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1C56D" w14:textId="068AA9D8" w:rsidR="00564D5C" w:rsidRPr="00D13F96" w:rsidRDefault="006B3A1A" w:rsidP="008F2EED">
      <w:pPr>
        <w:ind w:right="286"/>
        <w:jc w:val="center"/>
        <w:rPr>
          <w:rFonts w:ascii="Maiandra GD" w:hAnsi="Maiandra GD"/>
          <w:b/>
          <w:sz w:val="72"/>
        </w:rPr>
      </w:pPr>
      <w:r w:rsidRPr="00D13F96">
        <w:rPr>
          <w:noProof/>
        </w:rPr>
        <w:drawing>
          <wp:anchor distT="0" distB="0" distL="114300" distR="114300" simplePos="0" relativeHeight="487623680" behindDoc="0" locked="0" layoutInCell="1" allowOverlap="1" wp14:anchorId="1D03955C" wp14:editId="090D3E22">
            <wp:simplePos x="0" y="0"/>
            <wp:positionH relativeFrom="column">
              <wp:posOffset>2423160</wp:posOffset>
            </wp:positionH>
            <wp:positionV relativeFrom="paragraph">
              <wp:posOffset>98425</wp:posOffset>
            </wp:positionV>
            <wp:extent cx="1533525" cy="781050"/>
            <wp:effectExtent l="0" t="0" r="9525" b="0"/>
            <wp:wrapNone/>
            <wp:docPr id="20" name="Image 3" descr="logo Mairie"/>
            <wp:cNvGraphicFramePr/>
            <a:graphic xmlns:a="http://schemas.openxmlformats.org/drawingml/2006/main">
              <a:graphicData uri="http://schemas.openxmlformats.org/drawingml/2006/picture">
                <pic:pic xmlns:pic="http://schemas.openxmlformats.org/drawingml/2006/picture">
                  <pic:nvPicPr>
                    <pic:cNvPr id="0" name="Picture 14" descr="logo Mairie"/>
                    <pic:cNvPicPr>
                      <a:picLocks noChangeAspect="1" noChangeArrowheads="1"/>
                    </pic:cNvPicPr>
                  </pic:nvPicPr>
                  <pic:blipFill>
                    <a:blip r:embed="rId8" cstate="print">
                      <a:extLst>
                        <a:ext uri="{28A0092B-C50C-407E-A947-70E740481C1C}">
                          <a14:useLocalDpi xmlns:a14="http://schemas.microsoft.com/office/drawing/2010/main" val="0"/>
                        </a:ext>
                      </a:extLst>
                    </a:blip>
                    <a:srcRect b="11940"/>
                    <a:stretch>
                      <a:fillRect/>
                    </a:stretch>
                  </pic:blipFill>
                  <pic:spPr bwMode="auto">
                    <a:xfrm>
                      <a:off x="0" y="0"/>
                      <a:ext cx="1533525" cy="781050"/>
                    </a:xfrm>
                    <a:prstGeom prst="rect">
                      <a:avLst/>
                    </a:prstGeom>
                    <a:noFill/>
                  </pic:spPr>
                </pic:pic>
              </a:graphicData>
            </a:graphic>
            <wp14:sizeRelH relativeFrom="page">
              <wp14:pctWidth>0</wp14:pctWidth>
            </wp14:sizeRelH>
            <wp14:sizeRelV relativeFrom="page">
              <wp14:pctHeight>0</wp14:pctHeight>
            </wp14:sizeRelV>
          </wp:anchor>
        </w:drawing>
      </w:r>
      <w:r w:rsidR="00D02780" w:rsidRPr="00D13F96">
        <w:rPr>
          <w:noProof/>
        </w:rPr>
        <mc:AlternateContent>
          <mc:Choice Requires="wps">
            <w:drawing>
              <wp:anchor distT="0" distB="0" distL="114300" distR="114300" simplePos="0" relativeHeight="487607296" behindDoc="0" locked="0" layoutInCell="1" allowOverlap="1" wp14:anchorId="1AD0644C" wp14:editId="283CCA2F">
                <wp:simplePos x="0" y="0"/>
                <wp:positionH relativeFrom="column">
                  <wp:posOffset>4264025</wp:posOffset>
                </wp:positionH>
                <wp:positionV relativeFrom="paragraph">
                  <wp:posOffset>-144780</wp:posOffset>
                </wp:positionV>
                <wp:extent cx="2402205" cy="1926590"/>
                <wp:effectExtent l="0" t="0" r="0" b="0"/>
                <wp:wrapNone/>
                <wp:docPr id="8"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92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A16CB" w14:textId="77777777" w:rsidR="00672F03" w:rsidRPr="00DB3745" w:rsidRDefault="00672F03" w:rsidP="00564D5C">
                            <w:pPr>
                              <w:pStyle w:val="Sansinterligne"/>
                              <w:jc w:val="center"/>
                              <w:rPr>
                                <w:b/>
                                <w:lang w:val="en-US"/>
                              </w:rPr>
                            </w:pPr>
                            <w:r w:rsidRPr="00DB3745">
                              <w:rPr>
                                <w:b/>
                                <w:lang w:val="en-US"/>
                              </w:rPr>
                              <w:t xml:space="preserve">REPUBLIC OF CAMEROON </w:t>
                            </w:r>
                          </w:p>
                          <w:p w14:paraId="202945AF" w14:textId="77777777" w:rsidR="00672F03" w:rsidRPr="00DB3745" w:rsidRDefault="00672F03" w:rsidP="00564D5C">
                            <w:pPr>
                              <w:pStyle w:val="Sansinterligne"/>
                              <w:jc w:val="center"/>
                              <w:rPr>
                                <w:b/>
                                <w:lang w:val="en-US"/>
                              </w:rPr>
                            </w:pPr>
                            <w:r w:rsidRPr="00DB3745">
                              <w:rPr>
                                <w:b/>
                                <w:lang w:val="en-US"/>
                              </w:rPr>
                              <w:t>Peace-Work-Fatherland</w:t>
                            </w:r>
                          </w:p>
                          <w:p w14:paraId="6A631F8A" w14:textId="77777777" w:rsidR="00672F03" w:rsidRPr="00DB3745" w:rsidRDefault="00672F03" w:rsidP="00564D5C">
                            <w:pPr>
                              <w:pStyle w:val="Sansinterligne"/>
                              <w:jc w:val="center"/>
                              <w:rPr>
                                <w:b/>
                                <w:sz w:val="6"/>
                                <w:szCs w:val="6"/>
                                <w:lang w:val="en-US"/>
                              </w:rPr>
                            </w:pPr>
                            <w:r w:rsidRPr="00DB3745">
                              <w:rPr>
                                <w:b/>
                                <w:sz w:val="6"/>
                                <w:szCs w:val="6"/>
                                <w:lang w:val="en-US"/>
                              </w:rPr>
                              <w:t>******************************</w:t>
                            </w:r>
                          </w:p>
                          <w:p w14:paraId="77BDF095" w14:textId="7EE3E4D9" w:rsidR="00672F03" w:rsidRPr="00DB3745" w:rsidRDefault="006B3A1A" w:rsidP="00564D5C">
                            <w:pPr>
                              <w:pStyle w:val="Sansinterligne"/>
                              <w:jc w:val="center"/>
                              <w:rPr>
                                <w:b/>
                                <w:lang w:val="en-US"/>
                              </w:rPr>
                            </w:pPr>
                            <w:r>
                              <w:rPr>
                                <w:b/>
                                <w:lang w:val="en-US"/>
                              </w:rPr>
                              <w:t>SOUTH</w:t>
                            </w:r>
                            <w:r w:rsidR="00672F03" w:rsidRPr="00DB3745">
                              <w:rPr>
                                <w:b/>
                                <w:lang w:val="en-US"/>
                              </w:rPr>
                              <w:t xml:space="preserve"> REGION </w:t>
                            </w:r>
                          </w:p>
                          <w:p w14:paraId="4CC38335" w14:textId="77777777" w:rsidR="00672F03" w:rsidRPr="00DB3745" w:rsidRDefault="00672F03" w:rsidP="00564D5C">
                            <w:pPr>
                              <w:pStyle w:val="Sansinterligne"/>
                              <w:jc w:val="center"/>
                              <w:rPr>
                                <w:b/>
                                <w:sz w:val="6"/>
                                <w:szCs w:val="6"/>
                                <w:lang w:val="en-US"/>
                              </w:rPr>
                            </w:pPr>
                            <w:r w:rsidRPr="00DB3745">
                              <w:rPr>
                                <w:b/>
                                <w:sz w:val="6"/>
                                <w:szCs w:val="6"/>
                                <w:lang w:val="en-US"/>
                              </w:rPr>
                              <w:t>***************************</w:t>
                            </w:r>
                          </w:p>
                          <w:p w14:paraId="038D647F" w14:textId="03CD4FAA" w:rsidR="00672F03" w:rsidRPr="00DB3745" w:rsidRDefault="006B3A1A" w:rsidP="00564D5C">
                            <w:pPr>
                              <w:pStyle w:val="Sansinterligne"/>
                              <w:jc w:val="center"/>
                              <w:rPr>
                                <w:b/>
                                <w:lang w:val="en-US"/>
                              </w:rPr>
                            </w:pPr>
                            <w:r>
                              <w:rPr>
                                <w:b/>
                                <w:lang w:val="en-US"/>
                              </w:rPr>
                              <w:t>OCEAN</w:t>
                            </w:r>
                            <w:r w:rsidR="00672F03" w:rsidRPr="00DB3745">
                              <w:rPr>
                                <w:b/>
                                <w:lang w:val="en-US"/>
                              </w:rPr>
                              <w:t xml:space="preserve"> DIVISION </w:t>
                            </w:r>
                          </w:p>
                          <w:p w14:paraId="62550040" w14:textId="77777777" w:rsidR="00672F03" w:rsidRPr="00DB3745" w:rsidRDefault="00672F03" w:rsidP="00564D5C">
                            <w:pPr>
                              <w:pStyle w:val="Sansinterligne"/>
                              <w:jc w:val="center"/>
                              <w:rPr>
                                <w:b/>
                                <w:sz w:val="6"/>
                                <w:szCs w:val="6"/>
                                <w:lang w:val="en-US"/>
                              </w:rPr>
                            </w:pPr>
                            <w:r w:rsidRPr="00DB3745">
                              <w:rPr>
                                <w:b/>
                                <w:sz w:val="6"/>
                                <w:szCs w:val="6"/>
                                <w:lang w:val="en-US"/>
                              </w:rPr>
                              <w:t>**************************</w:t>
                            </w:r>
                          </w:p>
                          <w:p w14:paraId="71F78637" w14:textId="69AE4725" w:rsidR="00672F03" w:rsidRPr="00DB3745" w:rsidRDefault="006B3A1A" w:rsidP="00564D5C">
                            <w:pPr>
                              <w:pStyle w:val="Sansinterligne"/>
                              <w:jc w:val="center"/>
                              <w:rPr>
                                <w:b/>
                                <w:lang w:val="en-US"/>
                              </w:rPr>
                            </w:pPr>
                            <w:r>
                              <w:rPr>
                                <w:b/>
                                <w:lang w:val="en-US"/>
                              </w:rPr>
                              <w:t>NIETE</w:t>
                            </w:r>
                            <w:r w:rsidR="00672F03">
                              <w:rPr>
                                <w:b/>
                                <w:lang w:val="en-US"/>
                              </w:rPr>
                              <w:t xml:space="preserve"> COUNCIL </w:t>
                            </w:r>
                          </w:p>
                          <w:p w14:paraId="3FE4EC8F" w14:textId="77777777" w:rsidR="00672F03" w:rsidRPr="00DB3745" w:rsidRDefault="00672F03" w:rsidP="00564D5C">
                            <w:pPr>
                              <w:pStyle w:val="Sansinterligne"/>
                              <w:jc w:val="center"/>
                              <w:rPr>
                                <w:b/>
                                <w:sz w:val="6"/>
                                <w:szCs w:val="6"/>
                                <w:lang w:val="en-US"/>
                              </w:rPr>
                            </w:pPr>
                            <w:r>
                              <w:rPr>
                                <w:b/>
                                <w:sz w:val="6"/>
                                <w:szCs w:val="6"/>
                                <w:lang w:val="en-US"/>
                              </w:rPr>
                              <w:t>**************************</w:t>
                            </w:r>
                          </w:p>
                          <w:p w14:paraId="4C53F819" w14:textId="77777777" w:rsidR="00672F03" w:rsidRPr="00564D5C" w:rsidRDefault="00672F03" w:rsidP="00564D5C">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4C61C23B" w14:textId="77777777" w:rsidR="00672F03" w:rsidRPr="00DB3745" w:rsidRDefault="00672F03" w:rsidP="00564D5C">
                            <w:pPr>
                              <w:pStyle w:val="Sansinterligne"/>
                              <w:jc w:val="center"/>
                              <w:rPr>
                                <w:b/>
                                <w:sz w:val="6"/>
                                <w:szCs w:val="6"/>
                                <w:lang w:val="en-US"/>
                              </w:rPr>
                            </w:pPr>
                            <w:r>
                              <w:rPr>
                                <w:b/>
                                <w:sz w:val="6"/>
                                <w:szCs w:val="6"/>
                                <w:lang w:val="en-US"/>
                              </w:rPr>
                              <w:t>***********************</w:t>
                            </w:r>
                          </w:p>
                          <w:p w14:paraId="02AE6F0D" w14:textId="77777777" w:rsidR="00672F03" w:rsidRPr="009B5EF9" w:rsidRDefault="00672F03" w:rsidP="00564D5C">
                            <w:pPr>
                              <w:pStyle w:val="Sansinterligne"/>
                              <w:rPr>
                                <w:lang w:val="en-US"/>
                              </w:rPr>
                            </w:pPr>
                          </w:p>
                          <w:p w14:paraId="78E7099B" w14:textId="77777777" w:rsidR="00672F03" w:rsidRPr="009B5EF9" w:rsidRDefault="00672F03" w:rsidP="00564D5C">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D0644C" id="_x0000_t202" coordsize="21600,21600" o:spt="202" path="m,l,21600r21600,l21600,xe">
                <v:stroke joinstyle="miter"/>
                <v:path gradientshapeok="t" o:connecttype="rect"/>
              </v:shapetype>
              <v:shape id="Zone de texte 26" o:spid="_x0000_s1026" type="#_x0000_t202" style="position:absolute;left:0;text-align:left;margin-left:335.75pt;margin-top:-11.4pt;width:189.15pt;height:151.7pt;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" filled="f" stroked="f">
                <v:textbox>
                  <w:txbxContent>
                    <w:p w14:paraId="495A16CB" w14:textId="77777777" w:rsidR="00672F03" w:rsidRPr="00DB3745" w:rsidRDefault="00672F03" w:rsidP="00564D5C">
                      <w:pPr>
                        <w:pStyle w:val="Sansinterligne"/>
                        <w:jc w:val="center"/>
                        <w:rPr>
                          <w:b/>
                          <w:lang w:val="en-US"/>
                        </w:rPr>
                      </w:pPr>
                      <w:r w:rsidRPr="00DB3745">
                        <w:rPr>
                          <w:b/>
                          <w:lang w:val="en-US"/>
                        </w:rPr>
                        <w:t xml:space="preserve">REPUBLIC OF CAMEROON </w:t>
                      </w:r>
                    </w:p>
                    <w:p w14:paraId="202945AF" w14:textId="77777777" w:rsidR="00672F03" w:rsidRPr="00DB3745" w:rsidRDefault="00672F03" w:rsidP="00564D5C">
                      <w:pPr>
                        <w:pStyle w:val="Sansinterligne"/>
                        <w:jc w:val="center"/>
                        <w:rPr>
                          <w:b/>
                          <w:lang w:val="en-US"/>
                        </w:rPr>
                      </w:pPr>
                      <w:r w:rsidRPr="00DB3745">
                        <w:rPr>
                          <w:b/>
                          <w:lang w:val="en-US"/>
                        </w:rPr>
                        <w:t>Peace-Work-Fatherland</w:t>
                      </w:r>
                    </w:p>
                    <w:p w14:paraId="6A631F8A" w14:textId="77777777" w:rsidR="00672F03" w:rsidRPr="00DB3745" w:rsidRDefault="00672F03" w:rsidP="00564D5C">
                      <w:pPr>
                        <w:pStyle w:val="Sansinterligne"/>
                        <w:jc w:val="center"/>
                        <w:rPr>
                          <w:b/>
                          <w:sz w:val="6"/>
                          <w:szCs w:val="6"/>
                          <w:lang w:val="en-US"/>
                        </w:rPr>
                      </w:pPr>
                      <w:r w:rsidRPr="00DB3745">
                        <w:rPr>
                          <w:b/>
                          <w:sz w:val="6"/>
                          <w:szCs w:val="6"/>
                          <w:lang w:val="en-US"/>
                        </w:rPr>
                        <w:t>******************************</w:t>
                      </w:r>
                    </w:p>
                    <w:p w14:paraId="77BDF095" w14:textId="7EE3E4D9" w:rsidR="00672F03" w:rsidRPr="00DB3745" w:rsidRDefault="006B3A1A" w:rsidP="00564D5C">
                      <w:pPr>
                        <w:pStyle w:val="Sansinterligne"/>
                        <w:jc w:val="center"/>
                        <w:rPr>
                          <w:b/>
                          <w:lang w:val="en-US"/>
                        </w:rPr>
                      </w:pPr>
                      <w:r>
                        <w:rPr>
                          <w:b/>
                          <w:lang w:val="en-US"/>
                        </w:rPr>
                        <w:t>SOUTH</w:t>
                      </w:r>
                      <w:r w:rsidR="00672F03" w:rsidRPr="00DB3745">
                        <w:rPr>
                          <w:b/>
                          <w:lang w:val="en-US"/>
                        </w:rPr>
                        <w:t xml:space="preserve"> REGION </w:t>
                      </w:r>
                    </w:p>
                    <w:p w14:paraId="4CC38335" w14:textId="77777777" w:rsidR="00672F03" w:rsidRPr="00DB3745" w:rsidRDefault="00672F03" w:rsidP="00564D5C">
                      <w:pPr>
                        <w:pStyle w:val="Sansinterligne"/>
                        <w:jc w:val="center"/>
                        <w:rPr>
                          <w:b/>
                          <w:sz w:val="6"/>
                          <w:szCs w:val="6"/>
                          <w:lang w:val="en-US"/>
                        </w:rPr>
                      </w:pPr>
                      <w:r w:rsidRPr="00DB3745">
                        <w:rPr>
                          <w:b/>
                          <w:sz w:val="6"/>
                          <w:szCs w:val="6"/>
                          <w:lang w:val="en-US"/>
                        </w:rPr>
                        <w:t>***************************</w:t>
                      </w:r>
                    </w:p>
                    <w:p w14:paraId="038D647F" w14:textId="03CD4FAA" w:rsidR="00672F03" w:rsidRPr="00DB3745" w:rsidRDefault="006B3A1A" w:rsidP="00564D5C">
                      <w:pPr>
                        <w:pStyle w:val="Sansinterligne"/>
                        <w:jc w:val="center"/>
                        <w:rPr>
                          <w:b/>
                          <w:lang w:val="en-US"/>
                        </w:rPr>
                      </w:pPr>
                      <w:r>
                        <w:rPr>
                          <w:b/>
                          <w:lang w:val="en-US"/>
                        </w:rPr>
                        <w:t>OCEAN</w:t>
                      </w:r>
                      <w:r w:rsidR="00672F03" w:rsidRPr="00DB3745">
                        <w:rPr>
                          <w:b/>
                          <w:lang w:val="en-US"/>
                        </w:rPr>
                        <w:t xml:space="preserve"> DIVISION </w:t>
                      </w:r>
                    </w:p>
                    <w:p w14:paraId="62550040" w14:textId="77777777" w:rsidR="00672F03" w:rsidRPr="00DB3745" w:rsidRDefault="00672F03" w:rsidP="00564D5C">
                      <w:pPr>
                        <w:pStyle w:val="Sansinterligne"/>
                        <w:jc w:val="center"/>
                        <w:rPr>
                          <w:b/>
                          <w:sz w:val="6"/>
                          <w:szCs w:val="6"/>
                          <w:lang w:val="en-US"/>
                        </w:rPr>
                      </w:pPr>
                      <w:r w:rsidRPr="00DB3745">
                        <w:rPr>
                          <w:b/>
                          <w:sz w:val="6"/>
                          <w:szCs w:val="6"/>
                          <w:lang w:val="en-US"/>
                        </w:rPr>
                        <w:t>**************************</w:t>
                      </w:r>
                    </w:p>
                    <w:p w14:paraId="71F78637" w14:textId="69AE4725" w:rsidR="00672F03" w:rsidRPr="00DB3745" w:rsidRDefault="006B3A1A" w:rsidP="00564D5C">
                      <w:pPr>
                        <w:pStyle w:val="Sansinterligne"/>
                        <w:jc w:val="center"/>
                        <w:rPr>
                          <w:b/>
                          <w:lang w:val="en-US"/>
                        </w:rPr>
                      </w:pPr>
                      <w:r>
                        <w:rPr>
                          <w:b/>
                          <w:lang w:val="en-US"/>
                        </w:rPr>
                        <w:t>NIETE</w:t>
                      </w:r>
                      <w:r w:rsidR="00672F03">
                        <w:rPr>
                          <w:b/>
                          <w:lang w:val="en-US"/>
                        </w:rPr>
                        <w:t xml:space="preserve"> COUNCIL </w:t>
                      </w:r>
                    </w:p>
                    <w:p w14:paraId="3FE4EC8F" w14:textId="77777777" w:rsidR="00672F03" w:rsidRPr="00DB3745" w:rsidRDefault="00672F03" w:rsidP="00564D5C">
                      <w:pPr>
                        <w:pStyle w:val="Sansinterligne"/>
                        <w:jc w:val="center"/>
                        <w:rPr>
                          <w:b/>
                          <w:sz w:val="6"/>
                          <w:szCs w:val="6"/>
                          <w:lang w:val="en-US"/>
                        </w:rPr>
                      </w:pPr>
                      <w:r>
                        <w:rPr>
                          <w:b/>
                          <w:sz w:val="6"/>
                          <w:szCs w:val="6"/>
                          <w:lang w:val="en-US"/>
                        </w:rPr>
                        <w:t>**************************</w:t>
                      </w:r>
                    </w:p>
                    <w:p w14:paraId="4C53F819" w14:textId="77777777" w:rsidR="00672F03" w:rsidRPr="00564D5C" w:rsidRDefault="00672F03" w:rsidP="00564D5C">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4C61C23B" w14:textId="77777777" w:rsidR="00672F03" w:rsidRPr="00DB3745" w:rsidRDefault="00672F03" w:rsidP="00564D5C">
                      <w:pPr>
                        <w:pStyle w:val="Sansinterligne"/>
                        <w:jc w:val="center"/>
                        <w:rPr>
                          <w:b/>
                          <w:sz w:val="6"/>
                          <w:szCs w:val="6"/>
                          <w:lang w:val="en-US"/>
                        </w:rPr>
                      </w:pPr>
                      <w:r>
                        <w:rPr>
                          <w:b/>
                          <w:sz w:val="6"/>
                          <w:szCs w:val="6"/>
                          <w:lang w:val="en-US"/>
                        </w:rPr>
                        <w:t>***********************</w:t>
                      </w:r>
                    </w:p>
                    <w:p w14:paraId="02AE6F0D" w14:textId="77777777" w:rsidR="00672F03" w:rsidRPr="009B5EF9" w:rsidRDefault="00672F03" w:rsidP="00564D5C">
                      <w:pPr>
                        <w:pStyle w:val="Sansinterligne"/>
                        <w:rPr>
                          <w:lang w:val="en-US"/>
                        </w:rPr>
                      </w:pPr>
                    </w:p>
                    <w:p w14:paraId="78E7099B" w14:textId="77777777" w:rsidR="00672F03" w:rsidRPr="009B5EF9" w:rsidRDefault="00672F03" w:rsidP="00564D5C">
                      <w:pPr>
                        <w:rPr>
                          <w:lang w:val="en-US"/>
                        </w:rPr>
                      </w:pPr>
                    </w:p>
                  </w:txbxContent>
                </v:textbox>
              </v:shape>
            </w:pict>
          </mc:Fallback>
        </mc:AlternateContent>
      </w:r>
      <w:r w:rsidR="00564D5C" w:rsidRPr="00D13F96">
        <w:t xml:space="preserve">                   </w:t>
      </w:r>
      <w:r w:rsidR="00D02780" w:rsidRPr="00D13F96">
        <w:rPr>
          <w:noProof/>
        </w:rPr>
        <mc:AlternateContent>
          <mc:Choice Requires="wps">
            <w:drawing>
              <wp:anchor distT="0" distB="0" distL="114300" distR="114300" simplePos="0" relativeHeight="487608320" behindDoc="0" locked="0" layoutInCell="1" allowOverlap="1" wp14:anchorId="09D81ABA" wp14:editId="1829E0C2">
                <wp:simplePos x="0" y="0"/>
                <wp:positionH relativeFrom="column">
                  <wp:posOffset>-262890</wp:posOffset>
                </wp:positionH>
                <wp:positionV relativeFrom="paragraph">
                  <wp:posOffset>-132080</wp:posOffset>
                </wp:positionV>
                <wp:extent cx="2282825" cy="1910715"/>
                <wp:effectExtent l="0" t="0" r="0" b="0"/>
                <wp:wrapNone/>
                <wp:docPr id="1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91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28094" w14:textId="77777777" w:rsidR="00672F03" w:rsidRPr="00DB3745" w:rsidRDefault="00672F03" w:rsidP="00564D5C">
                            <w:pPr>
                              <w:pStyle w:val="Sansinterligne"/>
                              <w:jc w:val="center"/>
                              <w:rPr>
                                <w:b/>
                              </w:rPr>
                            </w:pPr>
                            <w:r w:rsidRPr="00DB3745">
                              <w:rPr>
                                <w:b/>
                              </w:rPr>
                              <w:t>REPUBLIQUE DU CAMEROUN</w:t>
                            </w:r>
                          </w:p>
                          <w:p w14:paraId="21DB87FB" w14:textId="77777777" w:rsidR="00672F03" w:rsidRPr="00DB3745" w:rsidRDefault="00672F03" w:rsidP="00564D5C">
                            <w:pPr>
                              <w:pStyle w:val="Sansinterligne"/>
                              <w:jc w:val="center"/>
                              <w:rPr>
                                <w:b/>
                              </w:rPr>
                            </w:pPr>
                            <w:r w:rsidRPr="00DB3745">
                              <w:rPr>
                                <w:b/>
                              </w:rPr>
                              <w:t>P</w:t>
                            </w:r>
                            <w:r>
                              <w:rPr>
                                <w:b/>
                              </w:rPr>
                              <w:t>aix – Travail – Patrie</w:t>
                            </w:r>
                          </w:p>
                          <w:p w14:paraId="7DFC7655" w14:textId="77777777" w:rsidR="00672F03" w:rsidRPr="00DB3745" w:rsidRDefault="00672F03" w:rsidP="00564D5C">
                            <w:pPr>
                              <w:pStyle w:val="Sansinterligne"/>
                              <w:jc w:val="center"/>
                              <w:rPr>
                                <w:b/>
                                <w:sz w:val="6"/>
                                <w:szCs w:val="6"/>
                              </w:rPr>
                            </w:pPr>
                            <w:r>
                              <w:rPr>
                                <w:b/>
                                <w:sz w:val="6"/>
                                <w:szCs w:val="6"/>
                              </w:rPr>
                              <w:t>******************************</w:t>
                            </w:r>
                          </w:p>
                          <w:p w14:paraId="59548606" w14:textId="359B219C" w:rsidR="00672F03" w:rsidRPr="00DB3745" w:rsidRDefault="00672F03" w:rsidP="00564D5C">
                            <w:pPr>
                              <w:pStyle w:val="Sansinterligne"/>
                              <w:jc w:val="center"/>
                              <w:rPr>
                                <w:b/>
                              </w:rPr>
                            </w:pPr>
                            <w:r w:rsidRPr="00DB3745">
                              <w:rPr>
                                <w:b/>
                              </w:rPr>
                              <w:t>REGION DU</w:t>
                            </w:r>
                            <w:r w:rsidR="006B3A1A">
                              <w:rPr>
                                <w:b/>
                              </w:rPr>
                              <w:t>SUD</w:t>
                            </w:r>
                          </w:p>
                          <w:p w14:paraId="1AA68ACB" w14:textId="77777777" w:rsidR="00672F03" w:rsidRPr="00DB3745" w:rsidRDefault="00672F03" w:rsidP="00564D5C">
                            <w:pPr>
                              <w:pStyle w:val="Sansinterligne"/>
                              <w:jc w:val="center"/>
                              <w:rPr>
                                <w:b/>
                                <w:sz w:val="6"/>
                                <w:szCs w:val="6"/>
                              </w:rPr>
                            </w:pPr>
                            <w:r>
                              <w:rPr>
                                <w:b/>
                                <w:sz w:val="6"/>
                                <w:szCs w:val="6"/>
                              </w:rPr>
                              <w:t>***************************</w:t>
                            </w:r>
                          </w:p>
                          <w:p w14:paraId="022755D5" w14:textId="7AB91C05" w:rsidR="00672F03" w:rsidRPr="00DB3745" w:rsidRDefault="00672F03" w:rsidP="00564D5C">
                            <w:pPr>
                              <w:pStyle w:val="Sansinterligne"/>
                              <w:jc w:val="center"/>
                              <w:rPr>
                                <w:b/>
                              </w:rPr>
                            </w:pPr>
                            <w:r w:rsidRPr="00DB3745">
                              <w:rPr>
                                <w:b/>
                              </w:rPr>
                              <w:t xml:space="preserve">DEPARTEMENT </w:t>
                            </w:r>
                            <w:r w:rsidR="006B3A1A">
                              <w:rPr>
                                <w:b/>
                              </w:rPr>
                              <w:t>DE L’OCEAN</w:t>
                            </w:r>
                          </w:p>
                          <w:p w14:paraId="3A1475D1" w14:textId="77777777" w:rsidR="00672F03" w:rsidRPr="00EB6EFA" w:rsidRDefault="00672F03" w:rsidP="00564D5C">
                            <w:pPr>
                              <w:pStyle w:val="Sansinterligne"/>
                              <w:jc w:val="center"/>
                              <w:rPr>
                                <w:b/>
                                <w:sz w:val="6"/>
                                <w:szCs w:val="6"/>
                              </w:rPr>
                            </w:pPr>
                            <w:r w:rsidRPr="00EB6EFA">
                              <w:rPr>
                                <w:b/>
                                <w:sz w:val="6"/>
                                <w:szCs w:val="6"/>
                              </w:rPr>
                              <w:t>**************************</w:t>
                            </w:r>
                          </w:p>
                          <w:p w14:paraId="3DF89790" w14:textId="37E46DCE" w:rsidR="00672F03" w:rsidRPr="00EB6EFA" w:rsidRDefault="00672F03" w:rsidP="00564D5C">
                            <w:pPr>
                              <w:pStyle w:val="Sansinterligne"/>
                              <w:jc w:val="center"/>
                              <w:rPr>
                                <w:b/>
                              </w:rPr>
                            </w:pPr>
                            <w:r w:rsidRPr="00EB6EFA">
                              <w:rPr>
                                <w:b/>
                              </w:rPr>
                              <w:t xml:space="preserve">COMMUNE DE </w:t>
                            </w:r>
                            <w:r w:rsidR="006B3A1A">
                              <w:rPr>
                                <w:b/>
                              </w:rPr>
                              <w:t>NIETE</w:t>
                            </w:r>
                          </w:p>
                          <w:p w14:paraId="04DB487B" w14:textId="77777777" w:rsidR="00672F03" w:rsidRPr="00EB6EFA" w:rsidRDefault="00672F03" w:rsidP="00564D5C">
                            <w:pPr>
                              <w:pStyle w:val="Sansinterligne"/>
                              <w:jc w:val="center"/>
                              <w:rPr>
                                <w:b/>
                                <w:sz w:val="6"/>
                                <w:szCs w:val="6"/>
                              </w:rPr>
                            </w:pPr>
                            <w:r w:rsidRPr="00EB6EFA">
                              <w:rPr>
                                <w:b/>
                                <w:sz w:val="6"/>
                                <w:szCs w:val="6"/>
                              </w:rPr>
                              <w:t>**************************</w:t>
                            </w:r>
                          </w:p>
                          <w:p w14:paraId="6B785000" w14:textId="77777777" w:rsidR="00672F03" w:rsidRPr="00EB6EFA" w:rsidRDefault="00672F03" w:rsidP="00564D5C">
                            <w:pPr>
                              <w:pStyle w:val="Sansinterligne"/>
                              <w:jc w:val="center"/>
                              <w:rPr>
                                <w:b/>
                                <w:szCs w:val="6"/>
                              </w:rPr>
                            </w:pPr>
                            <w:r w:rsidRPr="00EB6EFA">
                              <w:rPr>
                                <w:b/>
                                <w:szCs w:val="6"/>
                              </w:rPr>
                              <w:t xml:space="preserve">STRUCTURE INTERNE DE GESTION ADMINISTRATIVE DES MARCHES PUBLICS </w:t>
                            </w:r>
                          </w:p>
                          <w:p w14:paraId="01A20E7C" w14:textId="77777777" w:rsidR="00672F03" w:rsidRPr="00CC6284" w:rsidRDefault="00672F03" w:rsidP="00564D5C">
                            <w:pPr>
                              <w:pStyle w:val="Sansinterligne"/>
                              <w:jc w:val="center"/>
                              <w:rPr>
                                <w:b/>
                                <w:sz w:val="6"/>
                                <w:szCs w:val="6"/>
                                <w:lang w:val="en-US"/>
                              </w:rPr>
                            </w:pPr>
                            <w:r>
                              <w:rPr>
                                <w:b/>
                                <w:sz w:val="6"/>
                                <w:szCs w:val="6"/>
                                <w:lang w:val="en-US"/>
                              </w:rPr>
                              <w:t>***********************</w:t>
                            </w:r>
                          </w:p>
                          <w:p w14:paraId="13ECE808" w14:textId="77777777" w:rsidR="00672F03" w:rsidRDefault="00672F03" w:rsidP="00564D5C"/>
                          <w:p w14:paraId="028E2B64" w14:textId="77777777" w:rsidR="00672F03" w:rsidRDefault="00672F03" w:rsidP="00564D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81ABA" id="Zone de texte 22" o:spid="_x0000_s1027" type="#_x0000_t202" style="position:absolute;left:0;text-align:left;margin-left:-20.7pt;margin-top:-10.4pt;width:179.75pt;height:150.45pt;z-index:48760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" filled="f" stroked="f">
                <v:textbox>
                  <w:txbxContent>
                    <w:p w14:paraId="35128094" w14:textId="77777777" w:rsidR="00672F03" w:rsidRPr="00DB3745" w:rsidRDefault="00672F03" w:rsidP="00564D5C">
                      <w:pPr>
                        <w:pStyle w:val="Sansinterligne"/>
                        <w:jc w:val="center"/>
                        <w:rPr>
                          <w:b/>
                        </w:rPr>
                      </w:pPr>
                      <w:r w:rsidRPr="00DB3745">
                        <w:rPr>
                          <w:b/>
                        </w:rPr>
                        <w:t>REPUBLIQUE DU CAMEROUN</w:t>
                      </w:r>
                    </w:p>
                    <w:p w14:paraId="21DB87FB" w14:textId="77777777" w:rsidR="00672F03" w:rsidRPr="00DB3745" w:rsidRDefault="00672F03" w:rsidP="00564D5C">
                      <w:pPr>
                        <w:pStyle w:val="Sansinterligne"/>
                        <w:jc w:val="center"/>
                        <w:rPr>
                          <w:b/>
                        </w:rPr>
                      </w:pPr>
                      <w:r w:rsidRPr="00DB3745">
                        <w:rPr>
                          <w:b/>
                        </w:rPr>
                        <w:t>P</w:t>
                      </w:r>
                      <w:r>
                        <w:rPr>
                          <w:b/>
                        </w:rPr>
                        <w:t>aix – Travail – Patrie</w:t>
                      </w:r>
                    </w:p>
                    <w:p w14:paraId="7DFC7655" w14:textId="77777777" w:rsidR="00672F03" w:rsidRPr="00DB3745" w:rsidRDefault="00672F03" w:rsidP="00564D5C">
                      <w:pPr>
                        <w:pStyle w:val="Sansinterligne"/>
                        <w:jc w:val="center"/>
                        <w:rPr>
                          <w:b/>
                          <w:sz w:val="6"/>
                          <w:szCs w:val="6"/>
                        </w:rPr>
                      </w:pPr>
                      <w:r>
                        <w:rPr>
                          <w:b/>
                          <w:sz w:val="6"/>
                          <w:szCs w:val="6"/>
                        </w:rPr>
                        <w:t>******************************</w:t>
                      </w:r>
                    </w:p>
                    <w:p w14:paraId="59548606" w14:textId="359B219C" w:rsidR="00672F03" w:rsidRPr="00DB3745" w:rsidRDefault="00672F03" w:rsidP="00564D5C">
                      <w:pPr>
                        <w:pStyle w:val="Sansinterligne"/>
                        <w:jc w:val="center"/>
                        <w:rPr>
                          <w:b/>
                        </w:rPr>
                      </w:pPr>
                      <w:r w:rsidRPr="00DB3745">
                        <w:rPr>
                          <w:b/>
                        </w:rPr>
                        <w:t>REGION DU</w:t>
                      </w:r>
                      <w:r w:rsidR="006B3A1A">
                        <w:rPr>
                          <w:b/>
                        </w:rPr>
                        <w:t>SUD</w:t>
                      </w:r>
                    </w:p>
                    <w:p w14:paraId="1AA68ACB" w14:textId="77777777" w:rsidR="00672F03" w:rsidRPr="00DB3745" w:rsidRDefault="00672F03" w:rsidP="00564D5C">
                      <w:pPr>
                        <w:pStyle w:val="Sansinterligne"/>
                        <w:jc w:val="center"/>
                        <w:rPr>
                          <w:b/>
                          <w:sz w:val="6"/>
                          <w:szCs w:val="6"/>
                        </w:rPr>
                      </w:pPr>
                      <w:r>
                        <w:rPr>
                          <w:b/>
                          <w:sz w:val="6"/>
                          <w:szCs w:val="6"/>
                        </w:rPr>
                        <w:t>***************************</w:t>
                      </w:r>
                    </w:p>
                    <w:p w14:paraId="022755D5" w14:textId="7AB91C05" w:rsidR="00672F03" w:rsidRPr="00DB3745" w:rsidRDefault="00672F03" w:rsidP="00564D5C">
                      <w:pPr>
                        <w:pStyle w:val="Sansinterligne"/>
                        <w:jc w:val="center"/>
                        <w:rPr>
                          <w:b/>
                        </w:rPr>
                      </w:pPr>
                      <w:r w:rsidRPr="00DB3745">
                        <w:rPr>
                          <w:b/>
                        </w:rPr>
                        <w:t xml:space="preserve">DEPARTEMENT </w:t>
                      </w:r>
                      <w:r w:rsidR="006B3A1A">
                        <w:rPr>
                          <w:b/>
                        </w:rPr>
                        <w:t>DE L’OCEAN</w:t>
                      </w:r>
                    </w:p>
                    <w:p w14:paraId="3A1475D1" w14:textId="77777777" w:rsidR="00672F03" w:rsidRPr="00EB6EFA" w:rsidRDefault="00672F03" w:rsidP="00564D5C">
                      <w:pPr>
                        <w:pStyle w:val="Sansinterligne"/>
                        <w:jc w:val="center"/>
                        <w:rPr>
                          <w:b/>
                          <w:sz w:val="6"/>
                          <w:szCs w:val="6"/>
                        </w:rPr>
                      </w:pPr>
                      <w:r w:rsidRPr="00EB6EFA">
                        <w:rPr>
                          <w:b/>
                          <w:sz w:val="6"/>
                          <w:szCs w:val="6"/>
                        </w:rPr>
                        <w:t>**************************</w:t>
                      </w:r>
                    </w:p>
                    <w:p w14:paraId="3DF89790" w14:textId="37E46DCE" w:rsidR="00672F03" w:rsidRPr="00EB6EFA" w:rsidRDefault="00672F03" w:rsidP="00564D5C">
                      <w:pPr>
                        <w:pStyle w:val="Sansinterligne"/>
                        <w:jc w:val="center"/>
                        <w:rPr>
                          <w:b/>
                        </w:rPr>
                      </w:pPr>
                      <w:r w:rsidRPr="00EB6EFA">
                        <w:rPr>
                          <w:b/>
                        </w:rPr>
                        <w:t xml:space="preserve">COMMUNE DE </w:t>
                      </w:r>
                      <w:r w:rsidR="006B3A1A">
                        <w:rPr>
                          <w:b/>
                        </w:rPr>
                        <w:t>NIETE</w:t>
                      </w:r>
                    </w:p>
                    <w:p w14:paraId="04DB487B" w14:textId="77777777" w:rsidR="00672F03" w:rsidRPr="00EB6EFA" w:rsidRDefault="00672F03" w:rsidP="00564D5C">
                      <w:pPr>
                        <w:pStyle w:val="Sansinterligne"/>
                        <w:jc w:val="center"/>
                        <w:rPr>
                          <w:b/>
                          <w:sz w:val="6"/>
                          <w:szCs w:val="6"/>
                        </w:rPr>
                      </w:pPr>
                      <w:r w:rsidRPr="00EB6EFA">
                        <w:rPr>
                          <w:b/>
                          <w:sz w:val="6"/>
                          <w:szCs w:val="6"/>
                        </w:rPr>
                        <w:t>**************************</w:t>
                      </w:r>
                    </w:p>
                    <w:p w14:paraId="6B785000" w14:textId="77777777" w:rsidR="00672F03" w:rsidRPr="00EB6EFA" w:rsidRDefault="00672F03" w:rsidP="00564D5C">
                      <w:pPr>
                        <w:pStyle w:val="Sansinterligne"/>
                        <w:jc w:val="center"/>
                        <w:rPr>
                          <w:b/>
                          <w:szCs w:val="6"/>
                        </w:rPr>
                      </w:pPr>
                      <w:r w:rsidRPr="00EB6EFA">
                        <w:rPr>
                          <w:b/>
                          <w:szCs w:val="6"/>
                        </w:rPr>
                        <w:t xml:space="preserve">STRUCTURE INTERNE DE GESTION ADMINISTRATIVE DES MARCHES PUBLICS </w:t>
                      </w:r>
                    </w:p>
                    <w:p w14:paraId="01A20E7C" w14:textId="77777777" w:rsidR="00672F03" w:rsidRPr="00CC6284" w:rsidRDefault="00672F03" w:rsidP="00564D5C">
                      <w:pPr>
                        <w:pStyle w:val="Sansinterligne"/>
                        <w:jc w:val="center"/>
                        <w:rPr>
                          <w:b/>
                          <w:sz w:val="6"/>
                          <w:szCs w:val="6"/>
                          <w:lang w:val="en-US"/>
                        </w:rPr>
                      </w:pPr>
                      <w:r>
                        <w:rPr>
                          <w:b/>
                          <w:sz w:val="6"/>
                          <w:szCs w:val="6"/>
                          <w:lang w:val="en-US"/>
                        </w:rPr>
                        <w:t>***********************</w:t>
                      </w:r>
                    </w:p>
                    <w:p w14:paraId="13ECE808" w14:textId="77777777" w:rsidR="00672F03" w:rsidRDefault="00672F03" w:rsidP="00564D5C"/>
                    <w:p w14:paraId="028E2B64" w14:textId="77777777" w:rsidR="00672F03" w:rsidRDefault="00672F03" w:rsidP="00564D5C"/>
                  </w:txbxContent>
                </v:textbox>
              </v:shape>
            </w:pict>
          </mc:Fallback>
        </mc:AlternateContent>
      </w:r>
    </w:p>
    <w:p w14:paraId="558FC442" w14:textId="77777777" w:rsidR="00564D5C" w:rsidRPr="00D13F96" w:rsidRDefault="00564D5C" w:rsidP="008F2EED">
      <w:pPr>
        <w:ind w:right="-568"/>
      </w:pPr>
    </w:p>
    <w:p w14:paraId="07690AC5" w14:textId="77777777" w:rsidR="00564D5C" w:rsidRPr="00D13F96" w:rsidRDefault="00564D5C" w:rsidP="008F2EED">
      <w:pPr>
        <w:ind w:right="-568"/>
      </w:pPr>
    </w:p>
    <w:p w14:paraId="63CEE588" w14:textId="77777777" w:rsidR="00564D5C" w:rsidRPr="00D13F96" w:rsidRDefault="00564D5C" w:rsidP="008F2EED">
      <w:pPr>
        <w:ind w:right="-568"/>
      </w:pPr>
    </w:p>
    <w:p w14:paraId="13487491" w14:textId="77777777" w:rsidR="00564D5C" w:rsidRPr="00D13F96" w:rsidRDefault="00564D5C" w:rsidP="008F2EED">
      <w:pPr>
        <w:rPr>
          <w:sz w:val="4"/>
          <w:szCs w:val="4"/>
        </w:rPr>
      </w:pPr>
    </w:p>
    <w:p w14:paraId="5DAC9034" w14:textId="77777777" w:rsidR="00564D5C" w:rsidRPr="00D13F96" w:rsidRDefault="00564D5C" w:rsidP="008F2EED">
      <w:pPr>
        <w:ind w:right="-568"/>
      </w:pPr>
    </w:p>
    <w:p w14:paraId="4024F734" w14:textId="77777777" w:rsidR="00564D5C" w:rsidRPr="00D13F96" w:rsidRDefault="00564D5C" w:rsidP="008F2EED">
      <w:pPr>
        <w:ind w:right="-568"/>
      </w:pPr>
    </w:p>
    <w:p w14:paraId="652C5756" w14:textId="77777777" w:rsidR="00564D5C" w:rsidRPr="00D13F96" w:rsidRDefault="00564D5C" w:rsidP="008F2EED">
      <w:pPr>
        <w:ind w:right="-568"/>
      </w:pPr>
    </w:p>
    <w:p w14:paraId="711F6916" w14:textId="77777777" w:rsidR="00564D5C" w:rsidRPr="00D13F96" w:rsidRDefault="00564D5C" w:rsidP="008F2EED">
      <w:pPr>
        <w:pStyle w:val="Corpsdetexte"/>
        <w:ind w:left="0"/>
        <w:rPr>
          <w:b/>
          <w:sz w:val="20"/>
        </w:rPr>
      </w:pPr>
    </w:p>
    <w:p w14:paraId="5D0F71F1" w14:textId="77777777" w:rsidR="00564D5C" w:rsidRPr="00D13F96" w:rsidRDefault="00564D5C" w:rsidP="008F2EED">
      <w:pPr>
        <w:pStyle w:val="Corpsdetexte"/>
        <w:ind w:left="0"/>
        <w:rPr>
          <w:b/>
          <w:sz w:val="20"/>
        </w:rPr>
      </w:pPr>
    </w:p>
    <w:p w14:paraId="1C33D9D6" w14:textId="77777777" w:rsidR="00322263" w:rsidRPr="00487BD8" w:rsidRDefault="00322263" w:rsidP="00322263">
      <w:pPr>
        <w:jc w:val="center"/>
        <w:rPr>
          <w:rFonts w:ascii="Times New Roman" w:hAnsi="Times New Roman" w:cs="Times New Roman"/>
          <w:b/>
          <w:bCs/>
          <w:iCs/>
          <w:sz w:val="28"/>
          <w:szCs w:val="28"/>
        </w:rPr>
      </w:pPr>
      <w:r w:rsidRPr="00487BD8">
        <w:rPr>
          <w:rFonts w:ascii="Times New Roman" w:hAnsi="Times New Roman" w:cs="Times New Roman"/>
          <w:b/>
          <w:bCs/>
          <w:iCs/>
          <w:sz w:val="28"/>
          <w:szCs w:val="28"/>
        </w:rPr>
        <w:t>MAITRE D’OUVRAGE : MAIRE DE LA COMMUNE DE NYETE</w:t>
      </w:r>
    </w:p>
    <w:p w14:paraId="0C38A1A4" w14:textId="77777777" w:rsidR="00322263" w:rsidRPr="00487BD8" w:rsidRDefault="00322263" w:rsidP="00322263">
      <w:pPr>
        <w:jc w:val="center"/>
        <w:rPr>
          <w:rFonts w:ascii="Times New Roman" w:hAnsi="Times New Roman" w:cs="Times New Roman"/>
          <w:b/>
          <w:bCs/>
          <w:iCs/>
          <w:sz w:val="28"/>
          <w:szCs w:val="28"/>
        </w:rPr>
      </w:pPr>
    </w:p>
    <w:p w14:paraId="739DBB36" w14:textId="77777777" w:rsidR="00322263" w:rsidRPr="00487BD8" w:rsidRDefault="00322263" w:rsidP="00322263">
      <w:pPr>
        <w:rPr>
          <w:rFonts w:ascii="Times New Roman" w:hAnsi="Times New Roman" w:cs="Times New Roman"/>
          <w:b/>
          <w:bCs/>
          <w:iCs/>
          <w:sz w:val="28"/>
          <w:szCs w:val="28"/>
        </w:rPr>
      </w:pPr>
    </w:p>
    <w:p w14:paraId="0523EE06" w14:textId="77777777" w:rsidR="00322263" w:rsidRPr="00487BD8" w:rsidRDefault="00322263" w:rsidP="00322263">
      <w:pPr>
        <w:jc w:val="center"/>
        <w:rPr>
          <w:rFonts w:ascii="Times New Roman" w:hAnsi="Times New Roman" w:cs="Times New Roman"/>
          <w:b/>
          <w:bCs/>
          <w:iCs/>
          <w:sz w:val="28"/>
          <w:szCs w:val="28"/>
        </w:rPr>
      </w:pPr>
      <w:r w:rsidRPr="00487BD8">
        <w:rPr>
          <w:rFonts w:ascii="Times New Roman" w:hAnsi="Times New Roman" w:cs="Times New Roman"/>
          <w:b/>
          <w:bCs/>
          <w:iCs/>
          <w:sz w:val="28"/>
          <w:szCs w:val="28"/>
        </w:rPr>
        <w:t xml:space="preserve">COMMISSION INTERNE DE PASSATION DES MARCHES </w:t>
      </w:r>
    </w:p>
    <w:p w14:paraId="4E6F02C4" w14:textId="77777777" w:rsidR="00322263" w:rsidRPr="00487BD8" w:rsidRDefault="00322263" w:rsidP="00322263">
      <w:pPr>
        <w:jc w:val="center"/>
        <w:rPr>
          <w:rFonts w:ascii="Times New Roman" w:hAnsi="Times New Roman" w:cs="Times New Roman"/>
          <w:b/>
          <w:bCs/>
          <w:iCs/>
          <w:sz w:val="28"/>
          <w:szCs w:val="28"/>
        </w:rPr>
      </w:pPr>
      <w:r w:rsidRPr="00487BD8">
        <w:rPr>
          <w:rFonts w:ascii="Times New Roman" w:hAnsi="Times New Roman" w:cs="Times New Roman"/>
          <w:b/>
          <w:bCs/>
          <w:iCs/>
          <w:sz w:val="28"/>
          <w:szCs w:val="28"/>
        </w:rPr>
        <w:t>AUPRES DE LA COMMUNE DE NYETE</w:t>
      </w:r>
    </w:p>
    <w:p w14:paraId="216139AD" w14:textId="77777777" w:rsidR="00564D5C" w:rsidRPr="00D13F96" w:rsidRDefault="00564D5C" w:rsidP="008F2EED">
      <w:pPr>
        <w:pStyle w:val="Corpsdetexte"/>
        <w:ind w:left="0"/>
        <w:rPr>
          <w:b/>
        </w:rPr>
      </w:pPr>
    </w:p>
    <w:p w14:paraId="29EE6C2E" w14:textId="0BD83031" w:rsidR="00AC2F1F" w:rsidRPr="00D13F96" w:rsidRDefault="00D02780" w:rsidP="008F2EED">
      <w:pPr>
        <w:pStyle w:val="Corpsdetexte"/>
        <w:ind w:left="0"/>
        <w:rPr>
          <w:b/>
        </w:rPr>
      </w:pPr>
      <w:r w:rsidRPr="00D13F96">
        <w:rPr>
          <w:b/>
          <w:noProof/>
          <w:sz w:val="20"/>
          <w:lang w:eastAsia="fr-FR"/>
        </w:rPr>
        <mc:AlternateContent>
          <mc:Choice Requires="wps">
            <w:drawing>
              <wp:anchor distT="0" distB="0" distL="0" distR="0" simplePos="0" relativeHeight="487587840" behindDoc="1" locked="0" layoutInCell="1" allowOverlap="1" wp14:anchorId="42861382" wp14:editId="6DF42717">
                <wp:simplePos x="0" y="0"/>
                <wp:positionH relativeFrom="page">
                  <wp:posOffset>651510</wp:posOffset>
                </wp:positionH>
                <wp:positionV relativeFrom="paragraph">
                  <wp:posOffset>231140</wp:posOffset>
                </wp:positionV>
                <wp:extent cx="6315075" cy="1638300"/>
                <wp:effectExtent l="19050" t="19050" r="9525" b="0"/>
                <wp:wrapTopAndBottom/>
                <wp:docPr id="177103776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5075" cy="1638300"/>
                        </a:xfrm>
                        <a:prstGeom prst="rect">
                          <a:avLst/>
                        </a:prstGeom>
                        <a:ln w="38100">
                          <a:solidFill>
                            <a:srgbClr val="000000"/>
                          </a:solidFill>
                          <a:prstDash val="solid"/>
                        </a:ln>
                      </wps:spPr>
                      <wps:txbx>
                        <w:txbxContent>
                          <w:p w14:paraId="19D2C633" w14:textId="77777777" w:rsidR="00672F03" w:rsidRDefault="00672F03">
                            <w:pPr>
                              <w:pStyle w:val="Corpsdetexte"/>
                              <w:spacing w:before="73"/>
                              <w:ind w:left="0"/>
                              <w:rPr>
                                <w:b/>
                              </w:rPr>
                            </w:pPr>
                          </w:p>
                          <w:p w14:paraId="460A4268" w14:textId="77777777" w:rsidR="00672F03" w:rsidRDefault="00672F03" w:rsidP="00BB6849">
                            <w:pPr>
                              <w:spacing w:line="247" w:lineRule="auto"/>
                              <w:jc w:val="center"/>
                              <w:rPr>
                                <w:b/>
                                <w:sz w:val="24"/>
                              </w:rPr>
                            </w:pPr>
                            <w:r>
                              <w:rPr>
                                <w:b/>
                                <w:w w:val="115"/>
                                <w:sz w:val="24"/>
                              </w:rPr>
                              <w:t xml:space="preserve">DOSSIER D’APPEL D’OFFRES NATIONAL OUVERT EN PROCEDURE </w:t>
                            </w:r>
                            <w:r>
                              <w:rPr>
                                <w:b/>
                                <w:spacing w:val="-2"/>
                                <w:w w:val="115"/>
                                <w:sz w:val="24"/>
                              </w:rPr>
                              <w:t>D’URGENCE</w:t>
                            </w:r>
                          </w:p>
                          <w:p w14:paraId="5D154386" w14:textId="77777777" w:rsidR="00BB6849" w:rsidRDefault="00BB6849" w:rsidP="00BB6849">
                            <w:pPr>
                              <w:tabs>
                                <w:tab w:val="left" w:pos="2788"/>
                                <w:tab w:val="left" w:pos="7561"/>
                              </w:tabs>
                              <w:spacing w:before="9" w:line="264" w:lineRule="auto"/>
                              <w:ind w:right="104"/>
                              <w:jc w:val="center"/>
                              <w:rPr>
                                <w:b/>
                                <w:spacing w:val="-6"/>
                                <w:w w:val="115"/>
                                <w:sz w:val="24"/>
                              </w:rPr>
                            </w:pPr>
                          </w:p>
                          <w:p w14:paraId="12A26C3F" w14:textId="4B170E3A" w:rsidR="00672F03" w:rsidRPr="006B3A1A" w:rsidRDefault="00672F03" w:rsidP="00BB6849">
                            <w:pPr>
                              <w:tabs>
                                <w:tab w:val="left" w:pos="2788"/>
                                <w:tab w:val="left" w:pos="7561"/>
                              </w:tabs>
                              <w:spacing w:before="9" w:line="264" w:lineRule="auto"/>
                              <w:ind w:right="104"/>
                              <w:jc w:val="center"/>
                              <w:rPr>
                                <w:b/>
                                <w:sz w:val="24"/>
                                <w:u w:val="single"/>
                              </w:rPr>
                            </w:pPr>
                            <w:r w:rsidRPr="006B3A1A">
                              <w:rPr>
                                <w:b/>
                                <w:spacing w:val="-6"/>
                                <w:w w:val="115"/>
                                <w:sz w:val="24"/>
                              </w:rPr>
                              <w:t>N°</w:t>
                            </w:r>
                            <w:r w:rsidR="00E8606A">
                              <w:rPr>
                                <w:b/>
                                <w:spacing w:val="-6"/>
                                <w:w w:val="115"/>
                                <w:sz w:val="24"/>
                              </w:rPr>
                              <w:t>008</w:t>
                            </w:r>
                            <w:r w:rsidRPr="006B3A1A">
                              <w:rPr>
                                <w:b/>
                                <w:w w:val="115"/>
                                <w:sz w:val="24"/>
                              </w:rPr>
                              <w:t>/AONO/C-</w:t>
                            </w:r>
                            <w:r w:rsidR="006B3A1A" w:rsidRPr="006B3A1A">
                              <w:rPr>
                                <w:b/>
                                <w:w w:val="115"/>
                                <w:sz w:val="24"/>
                              </w:rPr>
                              <w:t>NIETE</w:t>
                            </w:r>
                            <w:r w:rsidRPr="006B3A1A">
                              <w:rPr>
                                <w:b/>
                                <w:w w:val="115"/>
                                <w:sz w:val="24"/>
                              </w:rPr>
                              <w:t>/CIPM/SIGAMP/2025 du</w:t>
                            </w:r>
                            <w:r w:rsidR="00E8606A">
                              <w:rPr>
                                <w:b/>
                                <w:w w:val="115"/>
                                <w:sz w:val="24"/>
                              </w:rPr>
                              <w:t xml:space="preserve"> 29/05/2026</w:t>
                            </w:r>
                          </w:p>
                          <w:p w14:paraId="6F0CC7C4" w14:textId="77777777" w:rsidR="00BB6849" w:rsidRDefault="00BB6849" w:rsidP="00BB6849">
                            <w:pPr>
                              <w:tabs>
                                <w:tab w:val="left" w:pos="2788"/>
                                <w:tab w:val="left" w:pos="7561"/>
                              </w:tabs>
                              <w:spacing w:before="9" w:line="264" w:lineRule="auto"/>
                              <w:ind w:left="38" w:right="104"/>
                              <w:jc w:val="center"/>
                              <w:rPr>
                                <w:b/>
                                <w:sz w:val="24"/>
                              </w:rPr>
                            </w:pPr>
                          </w:p>
                          <w:p w14:paraId="7C1F65E7" w14:textId="4FCE4212" w:rsidR="00672F03" w:rsidRDefault="00672F03" w:rsidP="00BB6849">
                            <w:pPr>
                              <w:tabs>
                                <w:tab w:val="left" w:pos="2788"/>
                                <w:tab w:val="left" w:pos="7561"/>
                              </w:tabs>
                              <w:spacing w:before="9" w:line="264" w:lineRule="auto"/>
                              <w:ind w:left="38" w:right="104"/>
                              <w:jc w:val="center"/>
                              <w:rPr>
                                <w:b/>
                                <w:sz w:val="24"/>
                              </w:rPr>
                            </w:pPr>
                            <w:r w:rsidRPr="00C217A3">
                              <w:rPr>
                                <w:b/>
                                <w:sz w:val="24"/>
                              </w:rPr>
                              <w:t>POUR</w:t>
                            </w:r>
                            <w:r>
                              <w:rPr>
                                <w:b/>
                                <w:sz w:val="24"/>
                              </w:rPr>
                              <w:t xml:space="preserve"> </w:t>
                            </w:r>
                            <w:r w:rsidRPr="00C217A3">
                              <w:rPr>
                                <w:b/>
                                <w:sz w:val="24"/>
                              </w:rPr>
                              <w:t xml:space="preserve">LES </w:t>
                            </w:r>
                            <w:r w:rsidR="00F20278" w:rsidRPr="00F20278">
                              <w:rPr>
                                <w:b/>
                                <w:sz w:val="24"/>
                              </w:rPr>
                              <w:t xml:space="preserve">TRAVAUX DE </w:t>
                            </w:r>
                            <w:r w:rsidR="00E61BC5">
                              <w:rPr>
                                <w:b/>
                                <w:sz w:val="24"/>
                              </w:rPr>
                              <w:t xml:space="preserve">CONSTRUCTION D’UNE MINI ADDUCTION D’EAU </w:t>
                            </w:r>
                            <w:r w:rsidR="004C7EEE">
                              <w:rPr>
                                <w:b/>
                                <w:sz w:val="24"/>
                              </w:rPr>
                              <w:t xml:space="preserve">POTABLE </w:t>
                            </w:r>
                            <w:r w:rsidR="00E61BC5">
                              <w:rPr>
                                <w:b/>
                                <w:sz w:val="24"/>
                              </w:rPr>
                              <w:t>A LA CITE MUNICIPALE D’ADJAP</w:t>
                            </w:r>
                            <w:r w:rsidR="00BB6849">
                              <w:rPr>
                                <w:b/>
                                <w:sz w:val="24"/>
                              </w:rPr>
                              <w:t xml:space="preserve"> </w:t>
                            </w:r>
                            <w:r w:rsidR="002F120E">
                              <w:rPr>
                                <w:b/>
                                <w:sz w:val="24"/>
                              </w:rPr>
                              <w:t>DANS L</w:t>
                            </w:r>
                            <w:r w:rsidR="00FB35BE">
                              <w:rPr>
                                <w:b/>
                                <w:sz w:val="24"/>
                              </w:rPr>
                              <w:t xml:space="preserve">A COMMUNDE DE </w:t>
                            </w:r>
                            <w:r w:rsidR="002F120E">
                              <w:rPr>
                                <w:b/>
                                <w:sz w:val="24"/>
                              </w:rPr>
                              <w:t xml:space="preserve">NIETE, </w:t>
                            </w:r>
                            <w:r w:rsidRPr="00C217A3">
                              <w:rPr>
                                <w:b/>
                                <w:sz w:val="24"/>
                              </w:rPr>
                              <w:t>DEPARTEMENT D</w:t>
                            </w:r>
                            <w:r w:rsidR="00E21DC4">
                              <w:rPr>
                                <w:b/>
                                <w:sz w:val="24"/>
                              </w:rPr>
                              <w:t xml:space="preserve">E L’OCEAN, </w:t>
                            </w:r>
                            <w:r w:rsidRPr="00C217A3">
                              <w:rPr>
                                <w:b/>
                                <w:sz w:val="24"/>
                              </w:rPr>
                              <w:t xml:space="preserve"> REGION </w:t>
                            </w:r>
                            <w:r w:rsidR="00E21DC4">
                              <w:rPr>
                                <w:b/>
                                <w:sz w:val="24"/>
                              </w:rPr>
                              <w:t>SUD</w:t>
                            </w:r>
                            <w:r w:rsidRPr="00C217A3">
                              <w:rPr>
                                <w:b/>
                                <w:sz w:val="24"/>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2861382" id="Textbox 2" o:spid="_x0000_s1028" type="#_x0000_t202" style="position:absolute;margin-left:51.3pt;margin-top:18.2pt;width:497.25pt;height:129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" filled="f" strokeweight="3pt">
                <v:path arrowok="t"/>
                <v:textbox inset="0,0,0,0">
                  <w:txbxContent>
                    <w:p w14:paraId="19D2C633" w14:textId="77777777" w:rsidR="00672F03" w:rsidRDefault="00672F03">
                      <w:pPr>
                        <w:pStyle w:val="Corpsdetexte"/>
                        <w:spacing w:before="73"/>
                        <w:ind w:left="0"/>
                        <w:rPr>
                          <w:b/>
                        </w:rPr>
                      </w:pPr>
                    </w:p>
                    <w:p w14:paraId="460A4268" w14:textId="77777777" w:rsidR="00672F03" w:rsidRDefault="00672F03" w:rsidP="00BB6849">
                      <w:pPr>
                        <w:spacing w:line="247" w:lineRule="auto"/>
                        <w:jc w:val="center"/>
                        <w:rPr>
                          <w:b/>
                          <w:sz w:val="24"/>
                        </w:rPr>
                      </w:pPr>
                      <w:r>
                        <w:rPr>
                          <w:b/>
                          <w:w w:val="115"/>
                          <w:sz w:val="24"/>
                        </w:rPr>
                        <w:t xml:space="preserve">DOSSIER D’APPEL D’OFFRES NATIONAL OUVERT EN PROCEDURE </w:t>
                      </w:r>
                      <w:r>
                        <w:rPr>
                          <w:b/>
                          <w:spacing w:val="-2"/>
                          <w:w w:val="115"/>
                          <w:sz w:val="24"/>
                        </w:rPr>
                        <w:t>D’URGENCE</w:t>
                      </w:r>
                    </w:p>
                    <w:p w14:paraId="5D154386" w14:textId="77777777" w:rsidR="00BB6849" w:rsidRDefault="00BB6849" w:rsidP="00BB6849">
                      <w:pPr>
                        <w:tabs>
                          <w:tab w:val="left" w:pos="2788"/>
                          <w:tab w:val="left" w:pos="7561"/>
                        </w:tabs>
                        <w:spacing w:before="9" w:line="264" w:lineRule="auto"/>
                        <w:ind w:right="104"/>
                        <w:jc w:val="center"/>
                        <w:rPr>
                          <w:b/>
                          <w:spacing w:val="-6"/>
                          <w:w w:val="115"/>
                          <w:sz w:val="24"/>
                        </w:rPr>
                      </w:pPr>
                    </w:p>
                    <w:p w14:paraId="12A26C3F" w14:textId="4B170E3A" w:rsidR="00672F03" w:rsidRPr="006B3A1A" w:rsidRDefault="00672F03" w:rsidP="00BB6849">
                      <w:pPr>
                        <w:tabs>
                          <w:tab w:val="left" w:pos="2788"/>
                          <w:tab w:val="left" w:pos="7561"/>
                        </w:tabs>
                        <w:spacing w:before="9" w:line="264" w:lineRule="auto"/>
                        <w:ind w:right="104"/>
                        <w:jc w:val="center"/>
                        <w:rPr>
                          <w:b/>
                          <w:sz w:val="24"/>
                          <w:u w:val="single"/>
                        </w:rPr>
                      </w:pPr>
                      <w:r w:rsidRPr="006B3A1A">
                        <w:rPr>
                          <w:b/>
                          <w:spacing w:val="-6"/>
                          <w:w w:val="115"/>
                          <w:sz w:val="24"/>
                        </w:rPr>
                        <w:t>N°</w:t>
                      </w:r>
                      <w:r w:rsidR="00E8606A">
                        <w:rPr>
                          <w:b/>
                          <w:spacing w:val="-6"/>
                          <w:w w:val="115"/>
                          <w:sz w:val="24"/>
                        </w:rPr>
                        <w:t>008</w:t>
                      </w:r>
                      <w:r w:rsidRPr="006B3A1A">
                        <w:rPr>
                          <w:b/>
                          <w:w w:val="115"/>
                          <w:sz w:val="24"/>
                        </w:rPr>
                        <w:t>/AONO/C-</w:t>
                      </w:r>
                      <w:r w:rsidR="006B3A1A" w:rsidRPr="006B3A1A">
                        <w:rPr>
                          <w:b/>
                          <w:w w:val="115"/>
                          <w:sz w:val="24"/>
                        </w:rPr>
                        <w:t>NIETE</w:t>
                      </w:r>
                      <w:r w:rsidRPr="006B3A1A">
                        <w:rPr>
                          <w:b/>
                          <w:w w:val="115"/>
                          <w:sz w:val="24"/>
                        </w:rPr>
                        <w:t>/CIPM/SIGAMP/2025 du</w:t>
                      </w:r>
                      <w:r w:rsidR="00E8606A">
                        <w:rPr>
                          <w:b/>
                          <w:w w:val="115"/>
                          <w:sz w:val="24"/>
                        </w:rPr>
                        <w:t xml:space="preserve"> 29/05/2026</w:t>
                      </w:r>
                    </w:p>
                    <w:p w14:paraId="6F0CC7C4" w14:textId="77777777" w:rsidR="00BB6849" w:rsidRDefault="00BB6849" w:rsidP="00BB6849">
                      <w:pPr>
                        <w:tabs>
                          <w:tab w:val="left" w:pos="2788"/>
                          <w:tab w:val="left" w:pos="7561"/>
                        </w:tabs>
                        <w:spacing w:before="9" w:line="264" w:lineRule="auto"/>
                        <w:ind w:left="38" w:right="104"/>
                        <w:jc w:val="center"/>
                        <w:rPr>
                          <w:b/>
                          <w:sz w:val="24"/>
                        </w:rPr>
                      </w:pPr>
                    </w:p>
                    <w:p w14:paraId="7C1F65E7" w14:textId="4FCE4212" w:rsidR="00672F03" w:rsidRDefault="00672F03" w:rsidP="00BB6849">
                      <w:pPr>
                        <w:tabs>
                          <w:tab w:val="left" w:pos="2788"/>
                          <w:tab w:val="left" w:pos="7561"/>
                        </w:tabs>
                        <w:spacing w:before="9" w:line="264" w:lineRule="auto"/>
                        <w:ind w:left="38" w:right="104"/>
                        <w:jc w:val="center"/>
                        <w:rPr>
                          <w:b/>
                          <w:sz w:val="24"/>
                        </w:rPr>
                      </w:pPr>
                      <w:r w:rsidRPr="00C217A3">
                        <w:rPr>
                          <w:b/>
                          <w:sz w:val="24"/>
                        </w:rPr>
                        <w:t>POUR</w:t>
                      </w:r>
                      <w:r>
                        <w:rPr>
                          <w:b/>
                          <w:sz w:val="24"/>
                        </w:rPr>
                        <w:t xml:space="preserve"> </w:t>
                      </w:r>
                      <w:r w:rsidRPr="00C217A3">
                        <w:rPr>
                          <w:b/>
                          <w:sz w:val="24"/>
                        </w:rPr>
                        <w:t xml:space="preserve">LES </w:t>
                      </w:r>
                      <w:r w:rsidR="00F20278" w:rsidRPr="00F20278">
                        <w:rPr>
                          <w:b/>
                          <w:sz w:val="24"/>
                        </w:rPr>
                        <w:t xml:space="preserve">TRAVAUX DE </w:t>
                      </w:r>
                      <w:r w:rsidR="00E61BC5">
                        <w:rPr>
                          <w:b/>
                          <w:sz w:val="24"/>
                        </w:rPr>
                        <w:t xml:space="preserve">CONSTRUCTION D’UNE MINI ADDUCTION D’EAU </w:t>
                      </w:r>
                      <w:r w:rsidR="004C7EEE">
                        <w:rPr>
                          <w:b/>
                          <w:sz w:val="24"/>
                        </w:rPr>
                        <w:t xml:space="preserve">POTABLE </w:t>
                      </w:r>
                      <w:r w:rsidR="00E61BC5">
                        <w:rPr>
                          <w:b/>
                          <w:sz w:val="24"/>
                        </w:rPr>
                        <w:t>A LA CITE MUNICIPALE D’ADJAP</w:t>
                      </w:r>
                      <w:r w:rsidR="00BB6849">
                        <w:rPr>
                          <w:b/>
                          <w:sz w:val="24"/>
                        </w:rPr>
                        <w:t xml:space="preserve"> </w:t>
                      </w:r>
                      <w:r w:rsidR="002F120E">
                        <w:rPr>
                          <w:b/>
                          <w:sz w:val="24"/>
                        </w:rPr>
                        <w:t>DANS L</w:t>
                      </w:r>
                      <w:r w:rsidR="00FB35BE">
                        <w:rPr>
                          <w:b/>
                          <w:sz w:val="24"/>
                        </w:rPr>
                        <w:t xml:space="preserve">A COMMUNDE DE </w:t>
                      </w:r>
                      <w:r w:rsidR="002F120E">
                        <w:rPr>
                          <w:b/>
                          <w:sz w:val="24"/>
                        </w:rPr>
                        <w:t xml:space="preserve">NIETE, </w:t>
                      </w:r>
                      <w:r w:rsidRPr="00C217A3">
                        <w:rPr>
                          <w:b/>
                          <w:sz w:val="24"/>
                        </w:rPr>
                        <w:t>DEPARTEMENT D</w:t>
                      </w:r>
                      <w:r w:rsidR="00E21DC4">
                        <w:rPr>
                          <w:b/>
                          <w:sz w:val="24"/>
                        </w:rPr>
                        <w:t xml:space="preserve">E L’OCEAN, </w:t>
                      </w:r>
                      <w:r w:rsidRPr="00C217A3">
                        <w:rPr>
                          <w:b/>
                          <w:sz w:val="24"/>
                        </w:rPr>
                        <w:t xml:space="preserve"> REGION </w:t>
                      </w:r>
                      <w:r w:rsidR="00E21DC4">
                        <w:rPr>
                          <w:b/>
                          <w:sz w:val="24"/>
                        </w:rPr>
                        <w:t>SUD</w:t>
                      </w:r>
                      <w:r w:rsidRPr="00C217A3">
                        <w:rPr>
                          <w:b/>
                          <w:sz w:val="24"/>
                        </w:rPr>
                        <w:t>.</w:t>
                      </w:r>
                    </w:p>
                  </w:txbxContent>
                </v:textbox>
                <w10:wrap type="topAndBottom" anchorx="page"/>
              </v:shape>
            </w:pict>
          </mc:Fallback>
        </mc:AlternateContent>
      </w:r>
    </w:p>
    <w:p w14:paraId="3AB8DB61" w14:textId="77777777" w:rsidR="00AC2F1F" w:rsidRPr="00D13F96" w:rsidRDefault="00AC2F1F" w:rsidP="008F2EED">
      <w:pPr>
        <w:pStyle w:val="Corpsdetexte"/>
        <w:ind w:left="0"/>
        <w:rPr>
          <w:b/>
        </w:rPr>
      </w:pPr>
    </w:p>
    <w:p w14:paraId="60C4FAB1" w14:textId="77777777" w:rsidR="00564D5C" w:rsidRPr="00D13F96" w:rsidRDefault="00564D5C" w:rsidP="008F2EED">
      <w:pPr>
        <w:ind w:left="713" w:right="856"/>
        <w:jc w:val="center"/>
        <w:rPr>
          <w:b/>
          <w:w w:val="115"/>
          <w:sz w:val="24"/>
        </w:rPr>
      </w:pPr>
    </w:p>
    <w:p w14:paraId="7FD24C10" w14:textId="3F6E788C" w:rsidR="00AC2F1F" w:rsidRPr="00D13F96" w:rsidRDefault="00046611" w:rsidP="008F2EED">
      <w:pPr>
        <w:ind w:left="713" w:right="856"/>
        <w:jc w:val="center"/>
        <w:rPr>
          <w:b/>
          <w:sz w:val="24"/>
        </w:rPr>
      </w:pPr>
      <w:r w:rsidRPr="00D13F96">
        <w:rPr>
          <w:b/>
          <w:w w:val="115"/>
          <w:sz w:val="24"/>
        </w:rPr>
        <w:t>FINANCEMENT</w:t>
      </w:r>
      <w:r w:rsidR="00F20F63" w:rsidRPr="00D13F96">
        <w:rPr>
          <w:b/>
          <w:w w:val="115"/>
          <w:sz w:val="24"/>
        </w:rPr>
        <w:t xml:space="preserve"> </w:t>
      </w:r>
      <w:r w:rsidRPr="00D13F96">
        <w:rPr>
          <w:b/>
          <w:w w:val="115"/>
          <w:sz w:val="24"/>
        </w:rPr>
        <w:t>:</w:t>
      </w:r>
      <w:r w:rsidR="00F20F63" w:rsidRPr="00D13F96">
        <w:rPr>
          <w:b/>
          <w:w w:val="115"/>
          <w:sz w:val="24"/>
        </w:rPr>
        <w:t xml:space="preserve"> </w:t>
      </w:r>
      <w:r w:rsidRPr="00D13F96">
        <w:rPr>
          <w:b/>
          <w:w w:val="115"/>
          <w:sz w:val="24"/>
        </w:rPr>
        <w:t>B</w:t>
      </w:r>
      <w:r w:rsidR="006439AB">
        <w:rPr>
          <w:b/>
          <w:w w:val="115"/>
          <w:sz w:val="24"/>
        </w:rPr>
        <w:t>IP MINDDEVEL</w:t>
      </w:r>
    </w:p>
    <w:p w14:paraId="41BCF401" w14:textId="77777777" w:rsidR="00AC2F1F" w:rsidRPr="00D13F96" w:rsidRDefault="00AC2F1F" w:rsidP="008F2EED">
      <w:pPr>
        <w:pStyle w:val="Corpsdetexte"/>
        <w:ind w:left="0"/>
        <w:rPr>
          <w:b/>
        </w:rPr>
      </w:pPr>
    </w:p>
    <w:p w14:paraId="08E99D50" w14:textId="004CEED8" w:rsidR="00AC2F1F" w:rsidRPr="00D13F96" w:rsidRDefault="00046611" w:rsidP="008F2EED">
      <w:pPr>
        <w:ind w:left="713" w:right="856"/>
        <w:jc w:val="center"/>
        <w:rPr>
          <w:b/>
          <w:sz w:val="24"/>
        </w:rPr>
      </w:pPr>
      <w:r w:rsidRPr="00D13F96">
        <w:rPr>
          <w:b/>
          <w:w w:val="110"/>
          <w:sz w:val="24"/>
        </w:rPr>
        <w:t>IMPUTATION</w:t>
      </w:r>
      <w:r w:rsidR="0092331C" w:rsidRPr="00D13F96">
        <w:rPr>
          <w:b/>
          <w:w w:val="110"/>
          <w:sz w:val="24"/>
        </w:rPr>
        <w:t xml:space="preserve"> </w:t>
      </w:r>
      <w:r w:rsidRPr="00D13F96">
        <w:rPr>
          <w:b/>
          <w:w w:val="110"/>
          <w:sz w:val="24"/>
        </w:rPr>
        <w:t>:</w:t>
      </w:r>
      <w:r w:rsidR="0092331C" w:rsidRPr="00D13F96">
        <w:rPr>
          <w:b/>
          <w:spacing w:val="-2"/>
          <w:w w:val="110"/>
          <w:sz w:val="24"/>
        </w:rPr>
        <w:t xml:space="preserve"> </w:t>
      </w:r>
      <w:r w:rsidR="00E21DC4" w:rsidRPr="00D13F96">
        <w:rPr>
          <w:b/>
          <w:spacing w:val="-2"/>
          <w:w w:val="110"/>
        </w:rPr>
        <w:t>………………………………………………………………</w:t>
      </w:r>
    </w:p>
    <w:p w14:paraId="0544BC77" w14:textId="77777777" w:rsidR="00AC2F1F" w:rsidRPr="00D13F96" w:rsidRDefault="00AC2F1F" w:rsidP="008F2EED">
      <w:pPr>
        <w:pStyle w:val="Corpsdetexte"/>
        <w:ind w:left="0"/>
        <w:rPr>
          <w:b/>
          <w:sz w:val="20"/>
        </w:rPr>
      </w:pPr>
    </w:p>
    <w:p w14:paraId="38FECFC3" w14:textId="0E43572F" w:rsidR="0001360B" w:rsidRPr="00D13F96" w:rsidRDefault="0001360B" w:rsidP="008F2EED">
      <w:pPr>
        <w:pStyle w:val="Corpsdetexte"/>
        <w:ind w:left="0"/>
        <w:jc w:val="center"/>
        <w:rPr>
          <w:b/>
          <w:sz w:val="20"/>
        </w:rPr>
      </w:pPr>
      <w:r w:rsidRPr="00D13F96">
        <w:rPr>
          <w:b/>
          <w:sz w:val="20"/>
        </w:rPr>
        <w:t>MONTANT</w:t>
      </w:r>
      <w:r w:rsidR="003F4801" w:rsidRPr="00D13F96">
        <w:rPr>
          <w:b/>
          <w:sz w:val="20"/>
        </w:rPr>
        <w:t xml:space="preserve"> : </w:t>
      </w:r>
      <w:r w:rsidR="00E61BC5">
        <w:rPr>
          <w:b/>
          <w:sz w:val="20"/>
        </w:rPr>
        <w:t>2</w:t>
      </w:r>
      <w:r w:rsidR="006439AB">
        <w:rPr>
          <w:b/>
          <w:sz w:val="20"/>
        </w:rPr>
        <w:t>0</w:t>
      </w:r>
      <w:r w:rsidR="00FB35BE">
        <w:rPr>
          <w:b/>
          <w:sz w:val="20"/>
        </w:rPr>
        <w:t xml:space="preserve"> 000</w:t>
      </w:r>
      <w:r w:rsidR="00F20278">
        <w:rPr>
          <w:b/>
          <w:sz w:val="20"/>
        </w:rPr>
        <w:t xml:space="preserve"> 000</w:t>
      </w:r>
    </w:p>
    <w:p w14:paraId="22753DF7" w14:textId="77777777" w:rsidR="00F20F63" w:rsidRPr="00D13F96" w:rsidRDefault="00F20F63" w:rsidP="008F2EED">
      <w:pPr>
        <w:pStyle w:val="Corpsdetexte"/>
        <w:ind w:left="0"/>
        <w:jc w:val="center"/>
        <w:rPr>
          <w:b/>
          <w:sz w:val="20"/>
        </w:rPr>
      </w:pPr>
    </w:p>
    <w:p w14:paraId="06D6E335" w14:textId="1E9D9754" w:rsidR="0001360B" w:rsidRPr="00D13F96" w:rsidRDefault="0001360B" w:rsidP="008F2EED">
      <w:pPr>
        <w:pStyle w:val="Corpsdetexte"/>
        <w:ind w:left="0"/>
        <w:rPr>
          <w:b/>
          <w:sz w:val="20"/>
        </w:rPr>
      </w:pPr>
      <w:r w:rsidRPr="00D13F96">
        <w:rPr>
          <w:b/>
          <w:sz w:val="20"/>
        </w:rPr>
        <w:t xml:space="preserve">                                                                                  DELAI</w:t>
      </w:r>
      <w:r w:rsidR="002B548E">
        <w:rPr>
          <w:b/>
          <w:sz w:val="20"/>
        </w:rPr>
        <w:t xml:space="preserve"> : </w:t>
      </w:r>
      <w:r w:rsidR="00F20F63" w:rsidRPr="00D13F96">
        <w:rPr>
          <w:b/>
          <w:sz w:val="20"/>
        </w:rPr>
        <w:t> </w:t>
      </w:r>
      <w:r w:rsidR="006439AB">
        <w:rPr>
          <w:b/>
          <w:sz w:val="20"/>
        </w:rPr>
        <w:t>TROIS</w:t>
      </w:r>
      <w:r w:rsidR="002B548E">
        <w:rPr>
          <w:b/>
          <w:sz w:val="20"/>
        </w:rPr>
        <w:t xml:space="preserve"> </w:t>
      </w:r>
      <w:r w:rsidR="00E21DC4" w:rsidRPr="00D13F96">
        <w:rPr>
          <w:b/>
          <w:sz w:val="20"/>
        </w:rPr>
        <w:t>(0</w:t>
      </w:r>
      <w:r w:rsidR="006439AB">
        <w:rPr>
          <w:b/>
          <w:sz w:val="20"/>
        </w:rPr>
        <w:t>3</w:t>
      </w:r>
      <w:r w:rsidR="00E21DC4" w:rsidRPr="00D13F96">
        <w:rPr>
          <w:b/>
          <w:sz w:val="20"/>
        </w:rPr>
        <w:t>) mois</w:t>
      </w:r>
    </w:p>
    <w:p w14:paraId="7CD71DC0" w14:textId="121D1CC1" w:rsidR="00AC2F1F" w:rsidRPr="00D13F96" w:rsidRDefault="00D02780" w:rsidP="008F2EED">
      <w:pPr>
        <w:pStyle w:val="Corpsdetexte"/>
        <w:ind w:left="0"/>
        <w:rPr>
          <w:b/>
          <w:sz w:val="20"/>
        </w:rPr>
      </w:pPr>
      <w:r w:rsidRPr="00D13F96">
        <w:rPr>
          <w:b/>
          <w:noProof/>
          <w:sz w:val="20"/>
          <w:lang w:eastAsia="fr-FR"/>
        </w:rPr>
        <mc:AlternateContent>
          <mc:Choice Requires="wps">
            <w:drawing>
              <wp:anchor distT="0" distB="0" distL="0" distR="0" simplePos="0" relativeHeight="487588352" behindDoc="1" locked="0" layoutInCell="1" allowOverlap="1" wp14:anchorId="2CA73613" wp14:editId="1DB3B46B">
                <wp:simplePos x="0" y="0"/>
                <wp:positionH relativeFrom="page">
                  <wp:posOffset>1699260</wp:posOffset>
                </wp:positionH>
                <wp:positionV relativeFrom="paragraph">
                  <wp:posOffset>259715</wp:posOffset>
                </wp:positionV>
                <wp:extent cx="4572000" cy="1270"/>
                <wp:effectExtent l="0" t="0" r="0" b="0"/>
                <wp:wrapTopAndBottom/>
                <wp:docPr id="848324500"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1270"/>
                        </a:xfrm>
                        <a:custGeom>
                          <a:avLst/>
                          <a:gdLst>
                            <a:gd name="T0" fmla="*/ 0 w 4572000"/>
                            <a:gd name="T1" fmla="*/ 0 h 1270"/>
                            <a:gd name="T2" fmla="*/ 4572000 w 4572000"/>
                            <a:gd name="T3" fmla="*/ 0 h 1270"/>
                          </a:gdLst>
                          <a:ahLst/>
                          <a:cxnLst>
                            <a:cxn ang="0">
                              <a:pos x="T0" y="T1"/>
                            </a:cxn>
                            <a:cxn ang="0">
                              <a:pos x="T2" y="T3"/>
                            </a:cxn>
                          </a:cxnLst>
                          <a:rect l="0" t="0" r="r" b="b"/>
                          <a:pathLst>
                            <a:path w="4572000" h="1270">
                              <a:moveTo>
                                <a:pt x="0" y="0"/>
                              </a:moveTo>
                              <a:lnTo>
                                <a:pt x="457200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E7E76" id="Graphic 3" o:spid="_x0000_s1026" style="position:absolute;margin-left:133.8pt;margin-top:20.45pt;width:5in;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" path="m,l4572000,e" filled="f" strokeweight=".72pt">
                <v:path arrowok="t" o:connecttype="custom" o:connectlocs="0,0;4572000,0" o:connectangles="0,0"/>
                <w10:wrap type="topAndBottom" anchorx="page"/>
              </v:shape>
            </w:pict>
          </mc:Fallback>
        </mc:AlternateContent>
      </w:r>
    </w:p>
    <w:p w14:paraId="639D431D" w14:textId="36CF8AFF" w:rsidR="00AC2F1F" w:rsidRPr="00D13F96" w:rsidRDefault="00046611" w:rsidP="008F2EED">
      <w:pPr>
        <w:ind w:left="716" w:right="856"/>
        <w:jc w:val="center"/>
        <w:rPr>
          <w:b/>
          <w:sz w:val="24"/>
        </w:rPr>
      </w:pPr>
      <w:r w:rsidRPr="00D13F96">
        <w:rPr>
          <w:b/>
          <w:spacing w:val="6"/>
          <w:w w:val="110"/>
          <w:sz w:val="24"/>
        </w:rPr>
        <w:t>EXERCICE</w:t>
      </w:r>
      <w:r w:rsidR="00564D5C" w:rsidRPr="00D13F96">
        <w:rPr>
          <w:b/>
          <w:spacing w:val="6"/>
          <w:w w:val="110"/>
          <w:sz w:val="24"/>
        </w:rPr>
        <w:t xml:space="preserve"> </w:t>
      </w:r>
      <w:r w:rsidRPr="00D13F96">
        <w:rPr>
          <w:b/>
          <w:spacing w:val="-4"/>
          <w:w w:val="110"/>
          <w:sz w:val="24"/>
        </w:rPr>
        <w:t>202</w:t>
      </w:r>
      <w:r w:rsidR="00E21DC4" w:rsidRPr="00D13F96">
        <w:rPr>
          <w:b/>
          <w:spacing w:val="-4"/>
          <w:w w:val="110"/>
          <w:sz w:val="24"/>
        </w:rPr>
        <w:t>6</w:t>
      </w:r>
    </w:p>
    <w:p w14:paraId="23248CD3" w14:textId="275BC241" w:rsidR="00AC2F1F" w:rsidRPr="00D13F96" w:rsidRDefault="00D02780" w:rsidP="008F2EED">
      <w:pPr>
        <w:pStyle w:val="Corpsdetexte"/>
        <w:ind w:left="0"/>
        <w:rPr>
          <w:b/>
          <w:sz w:val="20"/>
        </w:rPr>
      </w:pPr>
      <w:r w:rsidRPr="00D13F96">
        <w:rPr>
          <w:b/>
          <w:noProof/>
          <w:sz w:val="20"/>
          <w:lang w:eastAsia="fr-FR"/>
        </w:rPr>
        <mc:AlternateContent>
          <mc:Choice Requires="wps">
            <w:drawing>
              <wp:anchor distT="0" distB="0" distL="0" distR="0" simplePos="0" relativeHeight="487588864" behindDoc="1" locked="0" layoutInCell="1" allowOverlap="1" wp14:anchorId="25D23432" wp14:editId="6D63C3CF">
                <wp:simplePos x="0" y="0"/>
                <wp:positionH relativeFrom="page">
                  <wp:posOffset>1699260</wp:posOffset>
                </wp:positionH>
                <wp:positionV relativeFrom="paragraph">
                  <wp:posOffset>193675</wp:posOffset>
                </wp:positionV>
                <wp:extent cx="4572000" cy="1270"/>
                <wp:effectExtent l="0" t="0" r="0" b="0"/>
                <wp:wrapTopAndBottom/>
                <wp:docPr id="440684197"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1270"/>
                        </a:xfrm>
                        <a:custGeom>
                          <a:avLst/>
                          <a:gdLst>
                            <a:gd name="T0" fmla="*/ 0 w 4572000"/>
                            <a:gd name="T1" fmla="*/ 0 h 1270"/>
                            <a:gd name="T2" fmla="*/ 4572000 w 4572000"/>
                            <a:gd name="T3" fmla="*/ 0 h 1270"/>
                          </a:gdLst>
                          <a:ahLst/>
                          <a:cxnLst>
                            <a:cxn ang="0">
                              <a:pos x="T0" y="T1"/>
                            </a:cxn>
                            <a:cxn ang="0">
                              <a:pos x="T2" y="T3"/>
                            </a:cxn>
                          </a:cxnLst>
                          <a:rect l="0" t="0" r="r" b="b"/>
                          <a:pathLst>
                            <a:path w="4572000" h="1270">
                              <a:moveTo>
                                <a:pt x="0" y="0"/>
                              </a:moveTo>
                              <a:lnTo>
                                <a:pt x="457200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7F61D" id="Graphic 4" o:spid="_x0000_s1026" style="position:absolute;margin-left:133.8pt;margin-top:15.25pt;width:5in;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" path="m,l4572000,e" filled="f" strokeweight=".72pt">
                <v:path arrowok="t" o:connecttype="custom" o:connectlocs="0,0;4572000,0" o:connectangles="0,0"/>
                <w10:wrap type="topAndBottom" anchorx="page"/>
              </v:shape>
            </w:pict>
          </mc:Fallback>
        </mc:AlternateContent>
      </w:r>
    </w:p>
    <w:p w14:paraId="4C3B3399" w14:textId="77777777" w:rsidR="00AC2F1F" w:rsidRPr="00D13F96" w:rsidRDefault="00AC2F1F" w:rsidP="008F2EED">
      <w:pPr>
        <w:pStyle w:val="Corpsdetexte"/>
        <w:ind w:left="0"/>
        <w:rPr>
          <w:b/>
        </w:rPr>
      </w:pPr>
    </w:p>
    <w:p w14:paraId="16375039" w14:textId="77777777" w:rsidR="00AC2F1F" w:rsidRPr="00D13F96" w:rsidRDefault="00AC2F1F" w:rsidP="008F2EED">
      <w:pPr>
        <w:pStyle w:val="Corpsdetexte"/>
        <w:ind w:left="0"/>
        <w:rPr>
          <w:b/>
        </w:rPr>
      </w:pPr>
    </w:p>
    <w:p w14:paraId="630D53CD" w14:textId="77777777" w:rsidR="00AC2F1F" w:rsidRPr="00D13F96" w:rsidRDefault="00AC2F1F" w:rsidP="008F2EED">
      <w:pPr>
        <w:pStyle w:val="Corpsdetexte"/>
        <w:ind w:left="0"/>
        <w:rPr>
          <w:b/>
        </w:rPr>
      </w:pPr>
    </w:p>
    <w:p w14:paraId="1154C90D" w14:textId="77777777" w:rsidR="00AC2F1F" w:rsidRPr="00D13F96" w:rsidRDefault="00AC2F1F" w:rsidP="008F2EED">
      <w:pPr>
        <w:pStyle w:val="Corpsdetexte"/>
        <w:ind w:left="0"/>
        <w:rPr>
          <w:b/>
        </w:rPr>
      </w:pPr>
    </w:p>
    <w:p w14:paraId="7CB1A893" w14:textId="77777777" w:rsidR="00AC2F1F" w:rsidRPr="00D13F96" w:rsidRDefault="00AC2F1F" w:rsidP="008F2EED">
      <w:pPr>
        <w:pStyle w:val="Corpsdetexte"/>
        <w:ind w:left="0"/>
        <w:rPr>
          <w:b/>
        </w:rPr>
      </w:pPr>
    </w:p>
    <w:p w14:paraId="469CF9BA" w14:textId="77777777" w:rsidR="00AC2F1F" w:rsidRPr="00D13F96" w:rsidRDefault="00AC2F1F" w:rsidP="008F2EED">
      <w:pPr>
        <w:pStyle w:val="Corpsdetexte"/>
        <w:ind w:left="0"/>
        <w:rPr>
          <w:b/>
        </w:rPr>
      </w:pPr>
    </w:p>
    <w:p w14:paraId="0F2524D2" w14:textId="77777777" w:rsidR="00AC2F1F" w:rsidRPr="00D13F96" w:rsidRDefault="00AC2F1F" w:rsidP="008F2EED">
      <w:pPr>
        <w:pStyle w:val="Corpsdetexte"/>
        <w:ind w:left="0"/>
        <w:rPr>
          <w:b/>
        </w:rPr>
      </w:pPr>
    </w:p>
    <w:p w14:paraId="1F02545F" w14:textId="77777777" w:rsidR="00AC2F1F" w:rsidRPr="00D13F96" w:rsidRDefault="00AC2F1F" w:rsidP="008F2EED">
      <w:pPr>
        <w:pStyle w:val="Corpsdetexte"/>
        <w:ind w:left="0"/>
        <w:rPr>
          <w:b/>
        </w:rPr>
      </w:pPr>
    </w:p>
    <w:p w14:paraId="376B9050" w14:textId="77777777" w:rsidR="00AC2F1F" w:rsidRPr="00D13F96" w:rsidRDefault="00AC2F1F" w:rsidP="008F2EED">
      <w:pPr>
        <w:pStyle w:val="Corpsdetexte"/>
        <w:ind w:left="0"/>
        <w:rPr>
          <w:b/>
        </w:rPr>
      </w:pPr>
    </w:p>
    <w:p w14:paraId="348C11B3" w14:textId="00914968" w:rsidR="00AC2F1F" w:rsidRPr="00D13F96" w:rsidRDefault="00150FDB" w:rsidP="00322263">
      <w:pPr>
        <w:ind w:left="716" w:right="856"/>
        <w:jc w:val="right"/>
        <w:rPr>
          <w:b/>
          <w:sz w:val="24"/>
        </w:rPr>
      </w:pPr>
      <w:r>
        <w:rPr>
          <w:b/>
          <w:spacing w:val="4"/>
          <w:w w:val="110"/>
          <w:sz w:val="24"/>
        </w:rPr>
        <w:t>MAI</w:t>
      </w:r>
      <w:r w:rsidR="00E21DC4" w:rsidRPr="00D13F96">
        <w:rPr>
          <w:b/>
          <w:spacing w:val="4"/>
          <w:w w:val="110"/>
          <w:sz w:val="24"/>
        </w:rPr>
        <w:t xml:space="preserve"> 2026</w:t>
      </w:r>
    </w:p>
    <w:p w14:paraId="7C8FC230" w14:textId="77777777" w:rsidR="00AC2F1F" w:rsidRPr="00D13F96" w:rsidRDefault="00AC2F1F" w:rsidP="008F2EED">
      <w:pPr>
        <w:jc w:val="center"/>
        <w:rPr>
          <w:b/>
          <w:sz w:val="24"/>
        </w:rPr>
        <w:sectPr w:rsidR="00AC2F1F" w:rsidRPr="00D13F96" w:rsidSect="0085420E">
          <w:type w:val="continuous"/>
          <w:pgSz w:w="11910" w:h="16850"/>
          <w:pgMar w:top="851" w:right="851" w:bottom="851" w:left="851" w:header="720" w:footer="720" w:gutter="0"/>
          <w:cols w:space="720"/>
        </w:sectPr>
      </w:pPr>
    </w:p>
    <w:p w14:paraId="32199430" w14:textId="77777777" w:rsidR="00AC2F1F" w:rsidRPr="002A63BB" w:rsidRDefault="00046611" w:rsidP="002A63BB">
      <w:pPr>
        <w:ind w:left="707"/>
        <w:jc w:val="center"/>
        <w:rPr>
          <w:b/>
          <w:spacing w:val="-10"/>
          <w:w w:val="80"/>
          <w:sz w:val="28"/>
          <w:szCs w:val="28"/>
        </w:rPr>
      </w:pPr>
      <w:r w:rsidRPr="002A63BB">
        <w:rPr>
          <w:b/>
          <w:w w:val="80"/>
          <w:sz w:val="28"/>
          <w:szCs w:val="28"/>
        </w:rPr>
        <w:lastRenderedPageBreak/>
        <w:t>Table</w:t>
      </w:r>
      <w:r w:rsidR="00511D7D" w:rsidRPr="002A63BB">
        <w:rPr>
          <w:b/>
          <w:w w:val="80"/>
          <w:sz w:val="28"/>
          <w:szCs w:val="28"/>
        </w:rPr>
        <w:t xml:space="preserve"> </w:t>
      </w:r>
      <w:r w:rsidRPr="002A63BB">
        <w:rPr>
          <w:b/>
          <w:w w:val="80"/>
          <w:sz w:val="28"/>
          <w:szCs w:val="28"/>
        </w:rPr>
        <w:t>des</w:t>
      </w:r>
      <w:r w:rsidR="00511D7D" w:rsidRPr="002A63BB">
        <w:rPr>
          <w:b/>
          <w:w w:val="80"/>
          <w:sz w:val="28"/>
          <w:szCs w:val="28"/>
        </w:rPr>
        <w:t xml:space="preserve"> </w:t>
      </w:r>
      <w:r w:rsidRPr="002A63BB">
        <w:rPr>
          <w:b/>
          <w:w w:val="80"/>
          <w:sz w:val="28"/>
          <w:szCs w:val="28"/>
        </w:rPr>
        <w:t>matière</w:t>
      </w:r>
      <w:r w:rsidRPr="002A63BB">
        <w:rPr>
          <w:b/>
          <w:spacing w:val="-10"/>
          <w:w w:val="80"/>
          <w:sz w:val="28"/>
          <w:szCs w:val="28"/>
        </w:rPr>
        <w:t>s</w:t>
      </w:r>
    </w:p>
    <w:p w14:paraId="41F2FDCA" w14:textId="77777777" w:rsidR="002A63BB" w:rsidRDefault="002A63BB" w:rsidP="008F2EED">
      <w:pPr>
        <w:ind w:left="707"/>
        <w:rPr>
          <w:b/>
          <w:spacing w:val="-10"/>
          <w:w w:val="80"/>
          <w:sz w:val="24"/>
        </w:rPr>
      </w:pPr>
    </w:p>
    <w:p w14:paraId="51C86EE9" w14:textId="77777777" w:rsidR="002A63BB" w:rsidRPr="00D13F96" w:rsidRDefault="002A63BB" w:rsidP="008F2EED">
      <w:pPr>
        <w:ind w:left="707"/>
        <w:rPr>
          <w:b/>
          <w:sz w:val="24"/>
        </w:rPr>
      </w:pPr>
    </w:p>
    <w:p w14:paraId="1A56CCE2" w14:textId="72909F59" w:rsidR="00AC2F1F" w:rsidRPr="00D13F96" w:rsidRDefault="00AC2F1F" w:rsidP="008F2EED">
      <w:pPr>
        <w:pStyle w:val="Titre3"/>
        <w:tabs>
          <w:tab w:val="left" w:leader="dot" w:pos="10218"/>
        </w:tabs>
        <w:rPr>
          <w:rFonts w:ascii="Times New Roman" w:hAnsi="Times New Roman"/>
          <w:b w:val="0"/>
        </w:rPr>
      </w:pPr>
      <w:hyperlink r:id="rId9">
        <w:r w:rsidRPr="00D13F96">
          <w:rPr>
            <w:w w:val="110"/>
          </w:rPr>
          <w:t>PIECEN°1:AVIS</w:t>
        </w:r>
        <w:r w:rsidR="004B17C1" w:rsidRPr="00D13F96">
          <w:rPr>
            <w:w w:val="110"/>
          </w:rPr>
          <w:t xml:space="preserve"> </w:t>
        </w:r>
        <w:r w:rsidRPr="00D13F96">
          <w:rPr>
            <w:w w:val="110"/>
          </w:rPr>
          <w:t>D'APPEL</w:t>
        </w:r>
        <w:r w:rsidR="004B17C1" w:rsidRPr="00D13F96">
          <w:rPr>
            <w:w w:val="110"/>
          </w:rPr>
          <w:t xml:space="preserve"> </w:t>
        </w:r>
        <w:r w:rsidRPr="00D13F96">
          <w:rPr>
            <w:w w:val="110"/>
          </w:rPr>
          <w:t>D'OFFRES</w:t>
        </w:r>
        <w:r w:rsidR="004B17C1" w:rsidRPr="00D13F96">
          <w:rPr>
            <w:w w:val="110"/>
          </w:rPr>
          <w:t xml:space="preserve"> </w:t>
        </w:r>
        <w:r w:rsidRPr="00D13F96">
          <w:rPr>
            <w:spacing w:val="-2"/>
            <w:w w:val="110"/>
          </w:rPr>
          <w:t>(AAO)</w:t>
        </w:r>
        <w:r w:rsidR="008F2EED">
          <w:rPr>
            <w:spacing w:val="-2"/>
            <w:w w:val="110"/>
          </w:rPr>
          <w:t xml:space="preserve"> ………………………………………………………..</w:t>
        </w:r>
      </w:hyperlink>
    </w:p>
    <w:p w14:paraId="0EFEAC9B" w14:textId="32923AB1" w:rsidR="00AC2F1F" w:rsidRPr="00D13F96" w:rsidRDefault="00AC2F1F" w:rsidP="002A63BB">
      <w:pPr>
        <w:pStyle w:val="Titre4"/>
        <w:tabs>
          <w:tab w:val="left" w:leader="dot" w:pos="10098"/>
        </w:tabs>
        <w:spacing w:before="240" w:after="240"/>
        <w:ind w:left="709"/>
        <w:jc w:val="left"/>
        <w:rPr>
          <w:rFonts w:ascii="Times New Roman" w:hAnsi="Times New Roman"/>
          <w:b w:val="0"/>
        </w:rPr>
      </w:pPr>
      <w:hyperlink r:id="rId10">
        <w:r w:rsidRPr="00D13F96">
          <w:t>PIECEN°2:Règlement</w:t>
        </w:r>
        <w:r w:rsidR="004B17C1" w:rsidRPr="00D13F96">
          <w:t xml:space="preserve"> </w:t>
        </w:r>
        <w:r w:rsidRPr="00D13F96">
          <w:t>Général</w:t>
        </w:r>
        <w:r w:rsidR="004B17C1" w:rsidRPr="00D13F96">
          <w:t xml:space="preserve"> </w:t>
        </w:r>
        <w:r w:rsidRPr="00D13F96">
          <w:t>de</w:t>
        </w:r>
        <w:r w:rsidR="004B17C1" w:rsidRPr="00D13F96">
          <w:t xml:space="preserve"> </w:t>
        </w:r>
        <w:r w:rsidRPr="00D13F96">
          <w:t>l'Appel</w:t>
        </w:r>
        <w:r w:rsidR="004B17C1" w:rsidRPr="00D13F96">
          <w:t xml:space="preserve"> </w:t>
        </w:r>
        <w:r w:rsidRPr="00D13F96">
          <w:t>d'Offres</w:t>
        </w:r>
        <w:r w:rsidR="004B17C1" w:rsidRPr="00D13F96">
          <w:t xml:space="preserve"> </w:t>
        </w:r>
        <w:r w:rsidRPr="00D13F96">
          <w:rPr>
            <w:spacing w:val="-2"/>
          </w:rPr>
          <w:t>(RGAO)</w:t>
        </w:r>
        <w:r w:rsidR="008F2EED">
          <w:rPr>
            <w:spacing w:val="-2"/>
          </w:rPr>
          <w:t xml:space="preserve"> ………………………………………….</w:t>
        </w:r>
      </w:hyperlink>
    </w:p>
    <w:p w14:paraId="5B307A1E" w14:textId="4027C1EA" w:rsidR="00AC2F1F" w:rsidRPr="00D13F96" w:rsidRDefault="00AC2F1F" w:rsidP="002A63BB">
      <w:pPr>
        <w:pStyle w:val="Titre4"/>
        <w:tabs>
          <w:tab w:val="left" w:leader="dot" w:pos="10098"/>
        </w:tabs>
        <w:spacing w:before="240" w:after="240"/>
        <w:ind w:left="709"/>
        <w:jc w:val="left"/>
        <w:rPr>
          <w:rFonts w:ascii="Times New Roman" w:hAnsi="Times New Roman"/>
          <w:b w:val="0"/>
        </w:rPr>
      </w:pPr>
      <w:hyperlink r:id="rId11">
        <w:r w:rsidRPr="00D13F96">
          <w:t>PIECEN°3:Règlement</w:t>
        </w:r>
        <w:r w:rsidR="004B17C1" w:rsidRPr="00D13F96">
          <w:t xml:space="preserve"> </w:t>
        </w:r>
        <w:r w:rsidRPr="00D13F96">
          <w:t>Particulier</w:t>
        </w:r>
        <w:r w:rsidR="004B17C1" w:rsidRPr="00D13F96">
          <w:t xml:space="preserve"> </w:t>
        </w:r>
        <w:r w:rsidRPr="00D13F96">
          <w:t>de</w:t>
        </w:r>
        <w:r w:rsidR="004B17C1" w:rsidRPr="00D13F96">
          <w:t xml:space="preserve"> </w:t>
        </w:r>
        <w:r w:rsidRPr="00D13F96">
          <w:t>l'Appel</w:t>
        </w:r>
        <w:r w:rsidR="004B17C1" w:rsidRPr="00D13F96">
          <w:t xml:space="preserve"> </w:t>
        </w:r>
        <w:r w:rsidRPr="00D13F96">
          <w:t>d'Offres</w:t>
        </w:r>
        <w:r w:rsidR="004B17C1" w:rsidRPr="00D13F96">
          <w:t xml:space="preserve"> </w:t>
        </w:r>
        <w:r w:rsidRPr="00D13F96">
          <w:rPr>
            <w:spacing w:val="-2"/>
          </w:rPr>
          <w:t>(RPAO)</w:t>
        </w:r>
        <w:r w:rsidR="008F2EED">
          <w:rPr>
            <w:spacing w:val="-2"/>
          </w:rPr>
          <w:t>………………………………………</w:t>
        </w:r>
      </w:hyperlink>
    </w:p>
    <w:p w14:paraId="6DC9B97F" w14:textId="4FC2C47A" w:rsidR="00AC2F1F" w:rsidRPr="00D13F96" w:rsidRDefault="00AC2F1F" w:rsidP="002A63BB">
      <w:pPr>
        <w:pStyle w:val="Titre4"/>
        <w:tabs>
          <w:tab w:val="left" w:leader="dot" w:pos="10098"/>
        </w:tabs>
        <w:spacing w:before="240" w:after="240"/>
        <w:ind w:left="709"/>
        <w:jc w:val="left"/>
        <w:rPr>
          <w:rFonts w:ascii="Times New Roman" w:hAnsi="Times New Roman"/>
          <w:b w:val="0"/>
        </w:rPr>
      </w:pPr>
      <w:hyperlink r:id="rId12">
        <w:r w:rsidRPr="00D13F96">
          <w:t>PIECEN°4:Cahier</w:t>
        </w:r>
        <w:r w:rsidR="004B17C1" w:rsidRPr="00D13F96">
          <w:t xml:space="preserve"> </w:t>
        </w:r>
        <w:r w:rsidRPr="00D13F96">
          <w:t>des</w:t>
        </w:r>
        <w:r w:rsidR="004B17C1" w:rsidRPr="00D13F96">
          <w:t xml:space="preserve"> </w:t>
        </w:r>
        <w:r w:rsidRPr="00D13F96">
          <w:t>Clauses</w:t>
        </w:r>
        <w:r w:rsidR="004B17C1" w:rsidRPr="00D13F96">
          <w:t xml:space="preserve"> </w:t>
        </w:r>
        <w:r w:rsidRPr="00D13F96">
          <w:t>Administratives</w:t>
        </w:r>
        <w:r w:rsidR="004B17C1" w:rsidRPr="00D13F96">
          <w:t xml:space="preserve"> </w:t>
        </w:r>
        <w:r w:rsidRPr="00D13F96">
          <w:t>Particulières</w:t>
        </w:r>
        <w:r w:rsidR="004B17C1" w:rsidRPr="00D13F96">
          <w:t xml:space="preserve"> </w:t>
        </w:r>
        <w:r w:rsidRPr="00D13F96">
          <w:rPr>
            <w:spacing w:val="-2"/>
          </w:rPr>
          <w:t>(CCAP)</w:t>
        </w:r>
        <w:r w:rsidR="008F2EED">
          <w:rPr>
            <w:spacing w:val="-2"/>
          </w:rPr>
          <w:t xml:space="preserve"> ………………………….</w:t>
        </w:r>
      </w:hyperlink>
    </w:p>
    <w:p w14:paraId="6EDE2CDA" w14:textId="3DB1B62D" w:rsidR="00AC2F1F" w:rsidRPr="00D13F96" w:rsidRDefault="00AC2F1F" w:rsidP="002A63BB">
      <w:pPr>
        <w:pStyle w:val="Titre4"/>
        <w:tabs>
          <w:tab w:val="left" w:leader="dot" w:pos="10098"/>
        </w:tabs>
        <w:spacing w:before="240" w:after="240"/>
        <w:ind w:left="709"/>
        <w:jc w:val="left"/>
        <w:rPr>
          <w:rFonts w:ascii="Times New Roman" w:hAnsi="Times New Roman"/>
          <w:b w:val="0"/>
        </w:rPr>
      </w:pPr>
      <w:hyperlink r:id="rId13">
        <w:r w:rsidRPr="00D13F96">
          <w:rPr>
            <w:w w:val="105"/>
          </w:rPr>
          <w:t>PIECEN°5:Cahier</w:t>
        </w:r>
        <w:r w:rsidR="004B17C1" w:rsidRPr="00D13F96">
          <w:rPr>
            <w:w w:val="105"/>
          </w:rPr>
          <w:t xml:space="preserve"> </w:t>
        </w:r>
        <w:r w:rsidRPr="00D13F96">
          <w:rPr>
            <w:w w:val="105"/>
          </w:rPr>
          <w:t>des</w:t>
        </w:r>
        <w:r w:rsidR="004B17C1" w:rsidRPr="00D13F96">
          <w:rPr>
            <w:w w:val="105"/>
          </w:rPr>
          <w:t xml:space="preserve"> </w:t>
        </w:r>
        <w:r w:rsidRPr="00D13F96">
          <w:rPr>
            <w:w w:val="105"/>
          </w:rPr>
          <w:t>Clauses</w:t>
        </w:r>
        <w:r w:rsidR="004B17C1" w:rsidRPr="00D13F96">
          <w:rPr>
            <w:w w:val="105"/>
          </w:rPr>
          <w:t xml:space="preserve"> </w:t>
        </w:r>
        <w:r w:rsidRPr="00D13F96">
          <w:rPr>
            <w:w w:val="105"/>
          </w:rPr>
          <w:t>Techniques</w:t>
        </w:r>
        <w:r w:rsidR="004B17C1" w:rsidRPr="00D13F96">
          <w:rPr>
            <w:w w:val="105"/>
          </w:rPr>
          <w:t xml:space="preserve"> </w:t>
        </w:r>
        <w:r w:rsidRPr="00D13F96">
          <w:rPr>
            <w:w w:val="105"/>
          </w:rPr>
          <w:t>Particulières</w:t>
        </w:r>
        <w:r w:rsidR="004B17C1" w:rsidRPr="00D13F96">
          <w:rPr>
            <w:w w:val="105"/>
          </w:rPr>
          <w:t xml:space="preserve"> </w:t>
        </w:r>
        <w:r w:rsidRPr="00D13F96">
          <w:rPr>
            <w:spacing w:val="-2"/>
            <w:w w:val="105"/>
          </w:rPr>
          <w:t>(CCTP)</w:t>
        </w:r>
        <w:r w:rsidR="008F2EED">
          <w:rPr>
            <w:spacing w:val="-2"/>
            <w:w w:val="105"/>
          </w:rPr>
          <w:t xml:space="preserve"> …………………………..</w:t>
        </w:r>
      </w:hyperlink>
    </w:p>
    <w:p w14:paraId="5C6BA0CD" w14:textId="463271EC" w:rsidR="00AC2F1F" w:rsidRPr="00D13F96" w:rsidRDefault="00AC2F1F" w:rsidP="002A63BB">
      <w:pPr>
        <w:pStyle w:val="Titre3"/>
        <w:tabs>
          <w:tab w:val="left" w:leader="dot" w:pos="9978"/>
        </w:tabs>
        <w:spacing w:before="240" w:after="240"/>
        <w:ind w:left="709"/>
        <w:rPr>
          <w:rFonts w:ascii="Times New Roman" w:hAnsi="Times New Roman"/>
          <w:b w:val="0"/>
        </w:rPr>
      </w:pPr>
      <w:hyperlink r:id="rId14">
        <w:r w:rsidRPr="00D13F96">
          <w:rPr>
            <w:w w:val="115"/>
          </w:rPr>
          <w:t>PIECEN°6:CADRE DU BORDEREAU DES PRIX</w:t>
        </w:r>
        <w:r w:rsidR="004B17C1" w:rsidRPr="00D13F96">
          <w:rPr>
            <w:w w:val="115"/>
          </w:rPr>
          <w:t xml:space="preserve"> </w:t>
        </w:r>
        <w:r w:rsidRPr="00D13F96">
          <w:rPr>
            <w:spacing w:val="-2"/>
            <w:w w:val="115"/>
          </w:rPr>
          <w:t>UNITAIRES.</w:t>
        </w:r>
        <w:r w:rsidR="008F2EED">
          <w:rPr>
            <w:spacing w:val="-2"/>
            <w:w w:val="115"/>
          </w:rPr>
          <w:t xml:space="preserve"> …………………………</w:t>
        </w:r>
      </w:hyperlink>
    </w:p>
    <w:p w14:paraId="2804D12F" w14:textId="4D93902D" w:rsidR="00AC2F1F" w:rsidRPr="00D13F96" w:rsidRDefault="00AC2F1F" w:rsidP="002A63BB">
      <w:pPr>
        <w:pStyle w:val="Titre3"/>
        <w:tabs>
          <w:tab w:val="left" w:leader="dot" w:pos="9978"/>
        </w:tabs>
        <w:spacing w:before="240" w:after="240"/>
        <w:ind w:left="709"/>
        <w:rPr>
          <w:rFonts w:ascii="Times New Roman" w:hAnsi="Times New Roman"/>
          <w:b w:val="0"/>
        </w:rPr>
      </w:pPr>
      <w:hyperlink r:id="rId15">
        <w:r w:rsidRPr="00D13F96">
          <w:rPr>
            <w:w w:val="110"/>
          </w:rPr>
          <w:t>PIECEN°7:CADRE</w:t>
        </w:r>
        <w:r w:rsidR="004B17C1" w:rsidRPr="00D13F96">
          <w:rPr>
            <w:w w:val="110"/>
          </w:rPr>
          <w:t xml:space="preserve"> </w:t>
        </w:r>
        <w:r w:rsidRPr="00D13F96">
          <w:rPr>
            <w:w w:val="110"/>
          </w:rPr>
          <w:t>DU</w:t>
        </w:r>
        <w:r w:rsidR="004B17C1" w:rsidRPr="00D13F96">
          <w:rPr>
            <w:w w:val="110"/>
          </w:rPr>
          <w:t xml:space="preserve"> </w:t>
        </w:r>
        <w:r w:rsidRPr="00D13F96">
          <w:rPr>
            <w:w w:val="110"/>
          </w:rPr>
          <w:t>DETAIL</w:t>
        </w:r>
        <w:r w:rsidR="004B17C1" w:rsidRPr="00D13F96">
          <w:rPr>
            <w:w w:val="110"/>
          </w:rPr>
          <w:t xml:space="preserve"> </w:t>
        </w:r>
        <w:r w:rsidRPr="00D13F96">
          <w:rPr>
            <w:w w:val="110"/>
          </w:rPr>
          <w:t>QUANTITATIF</w:t>
        </w:r>
        <w:r w:rsidR="004B17C1" w:rsidRPr="00D13F96">
          <w:rPr>
            <w:w w:val="110"/>
          </w:rPr>
          <w:t xml:space="preserve"> </w:t>
        </w:r>
        <w:r w:rsidRPr="00D13F96">
          <w:rPr>
            <w:w w:val="110"/>
          </w:rPr>
          <w:t>ET</w:t>
        </w:r>
        <w:r w:rsidR="004B17C1" w:rsidRPr="00D13F96">
          <w:rPr>
            <w:w w:val="110"/>
          </w:rPr>
          <w:t xml:space="preserve"> </w:t>
        </w:r>
        <w:r w:rsidRPr="00D13F96">
          <w:rPr>
            <w:spacing w:val="-2"/>
            <w:w w:val="110"/>
          </w:rPr>
          <w:t>ESTIMATIF</w:t>
        </w:r>
        <w:r w:rsidR="008F2EED">
          <w:rPr>
            <w:spacing w:val="-2"/>
            <w:w w:val="110"/>
          </w:rPr>
          <w:t>……………………………</w:t>
        </w:r>
      </w:hyperlink>
    </w:p>
    <w:p w14:paraId="5BD9C373" w14:textId="272FE59B" w:rsidR="00AC2F1F" w:rsidRPr="00D13F96" w:rsidRDefault="00AC2F1F" w:rsidP="002A63BB">
      <w:pPr>
        <w:pStyle w:val="Titre3"/>
        <w:tabs>
          <w:tab w:val="left" w:leader="dot" w:pos="9978"/>
        </w:tabs>
        <w:spacing w:before="240" w:after="240"/>
        <w:ind w:left="709"/>
        <w:rPr>
          <w:rFonts w:ascii="Times New Roman" w:hAnsi="Times New Roman"/>
          <w:b w:val="0"/>
        </w:rPr>
      </w:pPr>
      <w:hyperlink r:id="rId16">
        <w:r w:rsidRPr="00D13F96">
          <w:rPr>
            <w:w w:val="110"/>
          </w:rPr>
          <w:t>PIECEN°8:CADRE</w:t>
        </w:r>
        <w:r w:rsidR="004B17C1" w:rsidRPr="00D13F96">
          <w:rPr>
            <w:w w:val="110"/>
          </w:rPr>
          <w:t xml:space="preserve"> </w:t>
        </w:r>
        <w:r w:rsidRPr="00D13F96">
          <w:rPr>
            <w:w w:val="110"/>
          </w:rPr>
          <w:t>DU</w:t>
        </w:r>
        <w:r w:rsidR="004B17C1" w:rsidRPr="00D13F96">
          <w:rPr>
            <w:w w:val="110"/>
          </w:rPr>
          <w:t xml:space="preserve"> </w:t>
        </w:r>
        <w:r w:rsidRPr="00D13F96">
          <w:rPr>
            <w:w w:val="110"/>
          </w:rPr>
          <w:t>SOUS-DETAIL</w:t>
        </w:r>
        <w:r w:rsidR="004B17C1" w:rsidRPr="00D13F96">
          <w:rPr>
            <w:w w:val="110"/>
          </w:rPr>
          <w:t xml:space="preserve"> </w:t>
        </w:r>
        <w:r w:rsidRPr="00D13F96">
          <w:rPr>
            <w:w w:val="110"/>
          </w:rPr>
          <w:t>DES</w:t>
        </w:r>
        <w:r w:rsidR="004B17C1" w:rsidRPr="00D13F96">
          <w:rPr>
            <w:w w:val="110"/>
          </w:rPr>
          <w:t xml:space="preserve"> </w:t>
        </w:r>
        <w:r w:rsidRPr="00D13F96">
          <w:rPr>
            <w:spacing w:val="-4"/>
            <w:w w:val="110"/>
          </w:rPr>
          <w:t>PRIX</w:t>
        </w:r>
        <w:r w:rsidR="008F2EED">
          <w:rPr>
            <w:spacing w:val="-4"/>
            <w:w w:val="110"/>
          </w:rPr>
          <w:t xml:space="preserve"> …………………………………………………</w:t>
        </w:r>
      </w:hyperlink>
    </w:p>
    <w:p w14:paraId="4C2C08A4" w14:textId="4CE01F57" w:rsidR="00AC2F1F" w:rsidRPr="00D13F96" w:rsidRDefault="00AC2F1F" w:rsidP="002A63BB">
      <w:pPr>
        <w:pStyle w:val="Titre3"/>
        <w:tabs>
          <w:tab w:val="left" w:leader="dot" w:pos="9978"/>
        </w:tabs>
        <w:spacing w:before="240" w:after="240"/>
        <w:ind w:left="709"/>
        <w:rPr>
          <w:rFonts w:ascii="Times New Roman" w:hAnsi="Times New Roman"/>
          <w:b w:val="0"/>
        </w:rPr>
      </w:pPr>
      <w:hyperlink r:id="rId17">
        <w:r w:rsidRPr="00D13F96">
          <w:rPr>
            <w:w w:val="110"/>
          </w:rPr>
          <w:t>PIECEN°9:MODELE</w:t>
        </w:r>
        <w:r w:rsidR="004B17C1" w:rsidRPr="00D13F96">
          <w:rPr>
            <w:w w:val="110"/>
          </w:rPr>
          <w:t xml:space="preserve"> </w:t>
        </w:r>
        <w:r w:rsidRPr="00D13F96">
          <w:rPr>
            <w:w w:val="110"/>
          </w:rPr>
          <w:t>DE</w:t>
        </w:r>
        <w:r w:rsidR="004B17C1" w:rsidRPr="00D13F96">
          <w:rPr>
            <w:w w:val="110"/>
          </w:rPr>
          <w:t xml:space="preserve"> </w:t>
        </w:r>
        <w:r w:rsidRPr="00D13F96">
          <w:rPr>
            <w:spacing w:val="-2"/>
            <w:w w:val="110"/>
          </w:rPr>
          <w:t>MARCHE</w:t>
        </w:r>
        <w:r w:rsidR="008F2EED">
          <w:rPr>
            <w:spacing w:val="-2"/>
            <w:w w:val="110"/>
          </w:rPr>
          <w:t xml:space="preserve"> ……………………………………………………………………..</w:t>
        </w:r>
      </w:hyperlink>
    </w:p>
    <w:p w14:paraId="50544AB4" w14:textId="3DED3582" w:rsidR="00AC2F1F" w:rsidRPr="00D13F96" w:rsidRDefault="00AC2F1F" w:rsidP="002A63BB">
      <w:pPr>
        <w:pStyle w:val="Titre3"/>
        <w:tabs>
          <w:tab w:val="left" w:leader="dot" w:pos="9978"/>
        </w:tabs>
        <w:spacing w:before="240" w:after="240"/>
        <w:ind w:left="709" w:right="2"/>
        <w:rPr>
          <w:rFonts w:ascii="Times New Roman" w:hAnsi="Times New Roman"/>
          <w:b w:val="0"/>
        </w:rPr>
      </w:pPr>
      <w:hyperlink r:id="rId18">
        <w:r w:rsidRPr="00D13F96">
          <w:rPr>
            <w:w w:val="115"/>
          </w:rPr>
          <w:t>PIECE N°10 : MODÈLES OU FORMULAIRES TYPES À UTILISER PAR LES</w:t>
        </w:r>
      </w:hyperlink>
      <w:r w:rsidR="004B17C1" w:rsidRPr="00D13F96">
        <w:rPr>
          <w:w w:val="115"/>
        </w:rPr>
        <w:t xml:space="preserve"> </w:t>
      </w:r>
      <w:hyperlink r:id="rId19">
        <w:r w:rsidRPr="00D13F96">
          <w:rPr>
            <w:spacing w:val="-2"/>
            <w:w w:val="115"/>
          </w:rPr>
          <w:t>SOUMISSIONNAIRES</w:t>
        </w:r>
        <w:r w:rsidR="008F2EED">
          <w:rPr>
            <w:spacing w:val="-2"/>
            <w:w w:val="115"/>
          </w:rPr>
          <w:t xml:space="preserve">  ……………………………………………………………………………….</w:t>
        </w:r>
      </w:hyperlink>
    </w:p>
    <w:p w14:paraId="4CC2AE09" w14:textId="7A1C5BCB" w:rsidR="00AC2F1F" w:rsidRPr="00D13F96" w:rsidRDefault="00AC2F1F" w:rsidP="002A63BB">
      <w:pPr>
        <w:pStyle w:val="Titre3"/>
        <w:tabs>
          <w:tab w:val="left" w:leader="dot" w:pos="9978"/>
        </w:tabs>
        <w:spacing w:before="240" w:after="240"/>
        <w:ind w:left="709"/>
        <w:rPr>
          <w:rFonts w:ascii="Times New Roman" w:hAnsi="Times New Roman"/>
          <w:b w:val="0"/>
        </w:rPr>
      </w:pPr>
      <w:hyperlink r:id="rId20">
        <w:r w:rsidRPr="00D13F96">
          <w:rPr>
            <w:w w:val="115"/>
          </w:rPr>
          <w:t>PIECEN°11:FORMULAIRE</w:t>
        </w:r>
        <w:r w:rsidR="004B17C1" w:rsidRPr="00D13F96">
          <w:rPr>
            <w:w w:val="115"/>
          </w:rPr>
          <w:t xml:space="preserve"> </w:t>
        </w:r>
        <w:r w:rsidRPr="00D13F96">
          <w:rPr>
            <w:w w:val="115"/>
          </w:rPr>
          <w:t>DE</w:t>
        </w:r>
        <w:r w:rsidR="004B17C1" w:rsidRPr="00D13F96">
          <w:rPr>
            <w:w w:val="115"/>
          </w:rPr>
          <w:t xml:space="preserve"> </w:t>
        </w:r>
        <w:r w:rsidRPr="00D13F96">
          <w:rPr>
            <w:w w:val="115"/>
          </w:rPr>
          <w:t>LA</w:t>
        </w:r>
        <w:r w:rsidR="004B17C1" w:rsidRPr="00D13F96">
          <w:rPr>
            <w:w w:val="115"/>
          </w:rPr>
          <w:t xml:space="preserve"> </w:t>
        </w:r>
        <w:r w:rsidRPr="00D13F96">
          <w:rPr>
            <w:w w:val="115"/>
          </w:rPr>
          <w:t>CHARTE</w:t>
        </w:r>
        <w:r w:rsidR="004B17C1" w:rsidRPr="00D13F96">
          <w:rPr>
            <w:w w:val="115"/>
          </w:rPr>
          <w:t xml:space="preserve"> </w:t>
        </w:r>
        <w:r w:rsidRPr="00D13F96">
          <w:rPr>
            <w:spacing w:val="-2"/>
            <w:w w:val="115"/>
          </w:rPr>
          <w:t>D’INTEGRITE</w:t>
        </w:r>
        <w:r w:rsidR="008F2EED">
          <w:rPr>
            <w:spacing w:val="-2"/>
            <w:w w:val="115"/>
          </w:rPr>
          <w:t xml:space="preserve"> ………………………….</w:t>
        </w:r>
      </w:hyperlink>
    </w:p>
    <w:p w14:paraId="639B7685" w14:textId="259E3060" w:rsidR="00AC2F1F" w:rsidRPr="00D13F96" w:rsidRDefault="00AC2F1F" w:rsidP="002A63BB">
      <w:pPr>
        <w:pStyle w:val="Titre3"/>
        <w:tabs>
          <w:tab w:val="left" w:leader="dot" w:pos="9978"/>
        </w:tabs>
        <w:spacing w:before="240" w:after="240"/>
        <w:ind w:left="709" w:right="2"/>
        <w:rPr>
          <w:rFonts w:ascii="Times New Roman" w:hAnsi="Times New Roman"/>
          <w:b w:val="0"/>
        </w:rPr>
      </w:pPr>
      <w:hyperlink r:id="rId21">
        <w:r w:rsidRPr="00D13F96">
          <w:rPr>
            <w:w w:val="115"/>
          </w:rPr>
          <w:t>PIECE N°12 : DECLARATION D’ENGAGEMENT AU RESPECT DES CLAUSES</w:t>
        </w:r>
      </w:hyperlink>
      <w:r w:rsidR="004B17C1" w:rsidRPr="00D13F96">
        <w:rPr>
          <w:w w:val="115"/>
        </w:rPr>
        <w:t xml:space="preserve"> </w:t>
      </w:r>
      <w:hyperlink r:id="rId22">
        <w:r w:rsidRPr="00D13F96">
          <w:rPr>
            <w:w w:val="115"/>
          </w:rPr>
          <w:t>SOCIALES</w:t>
        </w:r>
        <w:r w:rsidR="004B17C1" w:rsidRPr="00D13F96">
          <w:rPr>
            <w:w w:val="115"/>
          </w:rPr>
          <w:t xml:space="preserve"> </w:t>
        </w:r>
        <w:r w:rsidRPr="00D13F96">
          <w:rPr>
            <w:w w:val="115"/>
          </w:rPr>
          <w:t>ET</w:t>
        </w:r>
        <w:r w:rsidR="004B17C1" w:rsidRPr="00D13F96">
          <w:rPr>
            <w:w w:val="115"/>
          </w:rPr>
          <w:t xml:space="preserve"> </w:t>
        </w:r>
        <w:r w:rsidRPr="00D13F96">
          <w:rPr>
            <w:spacing w:val="-2"/>
            <w:w w:val="115"/>
          </w:rPr>
          <w:t>ENVIRONNEMENTALES</w:t>
        </w:r>
        <w:r w:rsidR="008F2EED">
          <w:rPr>
            <w:spacing w:val="-2"/>
            <w:w w:val="115"/>
          </w:rPr>
          <w:t>……………………………………………………….</w:t>
        </w:r>
      </w:hyperlink>
    </w:p>
    <w:p w14:paraId="5E1EB1B1" w14:textId="174019BD" w:rsidR="00AC2F1F" w:rsidRPr="00D13F96" w:rsidRDefault="00AC2F1F" w:rsidP="002A63BB">
      <w:pPr>
        <w:pStyle w:val="Titre3"/>
        <w:tabs>
          <w:tab w:val="left" w:leader="dot" w:pos="9978"/>
        </w:tabs>
        <w:spacing w:before="240" w:after="240"/>
        <w:ind w:left="709"/>
        <w:rPr>
          <w:rFonts w:ascii="Times New Roman" w:hAnsi="Times New Roman"/>
          <w:b w:val="0"/>
        </w:rPr>
      </w:pPr>
      <w:hyperlink r:id="rId23">
        <w:r w:rsidRPr="00D13F96">
          <w:rPr>
            <w:w w:val="115"/>
          </w:rPr>
          <w:t>PIÈCEN°13:JUSTIFICATIFS</w:t>
        </w:r>
        <w:r w:rsidR="004B17C1" w:rsidRPr="00D13F96">
          <w:rPr>
            <w:w w:val="115"/>
          </w:rPr>
          <w:t xml:space="preserve"> </w:t>
        </w:r>
        <w:r w:rsidRPr="00D13F96">
          <w:rPr>
            <w:w w:val="115"/>
          </w:rPr>
          <w:t>DES</w:t>
        </w:r>
        <w:r w:rsidR="004B17C1" w:rsidRPr="00D13F96">
          <w:rPr>
            <w:w w:val="115"/>
          </w:rPr>
          <w:t xml:space="preserve"> </w:t>
        </w:r>
        <w:r w:rsidRPr="00D13F96">
          <w:rPr>
            <w:w w:val="115"/>
          </w:rPr>
          <w:t>ÉTUDES</w:t>
        </w:r>
        <w:r w:rsidR="004B17C1" w:rsidRPr="00D13F96">
          <w:rPr>
            <w:w w:val="115"/>
          </w:rPr>
          <w:t xml:space="preserve"> </w:t>
        </w:r>
        <w:r w:rsidRPr="00D13F96">
          <w:rPr>
            <w:spacing w:val="-2"/>
            <w:w w:val="115"/>
          </w:rPr>
          <w:t>PRÉALABLES</w:t>
        </w:r>
        <w:r w:rsidR="008F2EED">
          <w:rPr>
            <w:spacing w:val="-2"/>
            <w:w w:val="115"/>
          </w:rPr>
          <w:t>…………………………….</w:t>
        </w:r>
      </w:hyperlink>
    </w:p>
    <w:p w14:paraId="5A93CA49" w14:textId="46BE1C3F" w:rsidR="00AC2F1F" w:rsidRPr="00D13F96" w:rsidRDefault="00AC2F1F" w:rsidP="002A63BB">
      <w:pPr>
        <w:pStyle w:val="Titre4"/>
        <w:tabs>
          <w:tab w:val="left" w:leader="dot" w:pos="9978"/>
        </w:tabs>
        <w:spacing w:before="240" w:after="240"/>
        <w:ind w:left="709" w:right="2"/>
        <w:jc w:val="left"/>
        <w:rPr>
          <w:rFonts w:ascii="Times New Roman" w:hAnsi="Times New Roman"/>
          <w:b w:val="0"/>
        </w:rPr>
      </w:pPr>
      <w:hyperlink r:id="rId24">
        <w:r w:rsidRPr="00D13F96">
          <w:rPr>
            <w:w w:val="115"/>
          </w:rPr>
          <w:t>PIÈCE N°14 : LISTE DES ÉTABLISSEMENTS BANCAIRES ET ORGANISMES</w:t>
        </w:r>
      </w:hyperlink>
      <w:r w:rsidR="004B17C1" w:rsidRPr="00D13F96">
        <w:rPr>
          <w:w w:val="115"/>
        </w:rPr>
        <w:t xml:space="preserve"> </w:t>
      </w:r>
      <w:hyperlink r:id="rId25">
        <w:r w:rsidRPr="00D13F96">
          <w:rPr>
            <w:w w:val="115"/>
          </w:rPr>
          <w:t>FINANCIERS AUTORISÉS À ÉMETTRE DES CAUTIONS DANS LE CADRE DES</w:t>
        </w:r>
      </w:hyperlink>
      <w:r w:rsidR="00F20F63" w:rsidRPr="00D13F96">
        <w:rPr>
          <w:w w:val="115"/>
        </w:rPr>
        <w:t xml:space="preserve"> </w:t>
      </w:r>
      <w:hyperlink r:id="rId26">
        <w:r w:rsidRPr="00D13F96">
          <w:rPr>
            <w:w w:val="115"/>
          </w:rPr>
          <w:t>MARCHES Publics</w:t>
        </w:r>
        <w:r w:rsidR="008F2EED">
          <w:rPr>
            <w:w w:val="115"/>
          </w:rPr>
          <w:t>……………………………………………………………………………………</w:t>
        </w:r>
      </w:hyperlink>
    </w:p>
    <w:p w14:paraId="72C43D70" w14:textId="77777777" w:rsidR="00AC2F1F" w:rsidRPr="00D13F96" w:rsidRDefault="00AC2F1F" w:rsidP="008F2EED">
      <w:pPr>
        <w:pStyle w:val="Titre4"/>
        <w:jc w:val="left"/>
        <w:rPr>
          <w:rFonts w:ascii="Times New Roman" w:hAnsi="Times New Roman"/>
          <w:b w:val="0"/>
        </w:rPr>
        <w:sectPr w:rsidR="00AC2F1F" w:rsidRPr="00D13F96" w:rsidSect="0085420E">
          <w:footerReference w:type="default" r:id="rId27"/>
          <w:pgSz w:w="11910" w:h="16850"/>
          <w:pgMar w:top="851" w:right="851" w:bottom="851" w:left="851" w:header="0" w:footer="652" w:gutter="0"/>
          <w:pgNumType w:start="2"/>
          <w:cols w:space="720"/>
        </w:sectPr>
      </w:pPr>
    </w:p>
    <w:p w14:paraId="6D75F99B" w14:textId="77777777" w:rsidR="00AC2F1F" w:rsidRPr="00D13F96" w:rsidRDefault="00AC2F1F" w:rsidP="008F2EED">
      <w:pPr>
        <w:pStyle w:val="Corpsdetexte"/>
        <w:ind w:left="0"/>
        <w:rPr>
          <w:rFonts w:ascii="Times New Roman"/>
          <w:sz w:val="20"/>
        </w:rPr>
      </w:pPr>
    </w:p>
    <w:p w14:paraId="61F59C54" w14:textId="77777777" w:rsidR="00AC2F1F" w:rsidRPr="00D13F96" w:rsidRDefault="00AC2F1F" w:rsidP="008F2EED">
      <w:pPr>
        <w:pStyle w:val="Corpsdetexte"/>
        <w:ind w:left="0"/>
        <w:rPr>
          <w:rFonts w:ascii="Times New Roman"/>
          <w:sz w:val="20"/>
        </w:rPr>
      </w:pPr>
    </w:p>
    <w:p w14:paraId="267B2772" w14:textId="77777777" w:rsidR="00AC2F1F" w:rsidRPr="00D13F96" w:rsidRDefault="00AC2F1F" w:rsidP="008F2EED">
      <w:pPr>
        <w:pStyle w:val="Corpsdetexte"/>
        <w:ind w:left="0"/>
        <w:rPr>
          <w:rFonts w:ascii="Times New Roman"/>
          <w:sz w:val="20"/>
        </w:rPr>
      </w:pPr>
    </w:p>
    <w:p w14:paraId="5DA50D97" w14:textId="77777777" w:rsidR="00AC2F1F" w:rsidRPr="00D13F96" w:rsidRDefault="00AC2F1F" w:rsidP="008F2EED">
      <w:pPr>
        <w:pStyle w:val="Corpsdetexte"/>
        <w:ind w:left="0"/>
        <w:rPr>
          <w:rFonts w:ascii="Times New Roman"/>
          <w:sz w:val="20"/>
        </w:rPr>
      </w:pPr>
    </w:p>
    <w:p w14:paraId="20073725" w14:textId="77777777" w:rsidR="00AC2F1F" w:rsidRPr="00D13F96" w:rsidRDefault="00AC2F1F" w:rsidP="008F2EED">
      <w:pPr>
        <w:pStyle w:val="Corpsdetexte"/>
        <w:ind w:left="0"/>
        <w:rPr>
          <w:rFonts w:ascii="Times New Roman"/>
          <w:sz w:val="20"/>
        </w:rPr>
      </w:pPr>
    </w:p>
    <w:p w14:paraId="4FDB3F63" w14:textId="77777777" w:rsidR="00AC2F1F" w:rsidRPr="00D13F96" w:rsidRDefault="00AC2F1F" w:rsidP="008F2EED">
      <w:pPr>
        <w:pStyle w:val="Corpsdetexte"/>
        <w:ind w:left="0"/>
        <w:rPr>
          <w:rFonts w:ascii="Times New Roman"/>
          <w:sz w:val="20"/>
        </w:rPr>
      </w:pPr>
    </w:p>
    <w:p w14:paraId="291B949B" w14:textId="77777777" w:rsidR="00AC2F1F" w:rsidRPr="00D13F96" w:rsidRDefault="00AC2F1F" w:rsidP="008F2EED">
      <w:pPr>
        <w:pStyle w:val="Corpsdetexte"/>
        <w:ind w:left="0"/>
        <w:rPr>
          <w:rFonts w:ascii="Times New Roman"/>
          <w:sz w:val="20"/>
        </w:rPr>
      </w:pPr>
    </w:p>
    <w:p w14:paraId="2220B768" w14:textId="77777777" w:rsidR="00AC2F1F" w:rsidRDefault="00AC2F1F" w:rsidP="008F2EED">
      <w:pPr>
        <w:pStyle w:val="Corpsdetexte"/>
        <w:ind w:left="0"/>
        <w:rPr>
          <w:rFonts w:ascii="Times New Roman"/>
          <w:sz w:val="20"/>
        </w:rPr>
      </w:pPr>
    </w:p>
    <w:p w14:paraId="1342E59E" w14:textId="3B1B1D8F" w:rsidR="002A63BB" w:rsidRDefault="002A63BB" w:rsidP="008F2EED">
      <w:pPr>
        <w:pStyle w:val="Corpsdetexte"/>
        <w:ind w:left="0"/>
        <w:rPr>
          <w:rFonts w:ascii="Times New Roman"/>
          <w:sz w:val="20"/>
        </w:rPr>
      </w:pPr>
    </w:p>
    <w:p w14:paraId="0FD69C89" w14:textId="4A7B9371" w:rsidR="002A63BB" w:rsidRDefault="002A63BB" w:rsidP="008F2EED">
      <w:pPr>
        <w:pStyle w:val="Corpsdetexte"/>
        <w:ind w:left="0"/>
        <w:rPr>
          <w:rFonts w:ascii="Times New Roman"/>
          <w:sz w:val="20"/>
        </w:rPr>
      </w:pPr>
    </w:p>
    <w:p w14:paraId="2B9116CC" w14:textId="77777777" w:rsidR="002A63BB" w:rsidRDefault="002A63BB" w:rsidP="008F2EED">
      <w:pPr>
        <w:pStyle w:val="Corpsdetexte"/>
        <w:ind w:left="0"/>
        <w:rPr>
          <w:rFonts w:ascii="Times New Roman"/>
          <w:sz w:val="20"/>
        </w:rPr>
      </w:pPr>
    </w:p>
    <w:p w14:paraId="287A1B85" w14:textId="77777777" w:rsidR="002A63BB" w:rsidRDefault="002A63BB" w:rsidP="008F2EED">
      <w:pPr>
        <w:pStyle w:val="Corpsdetexte"/>
        <w:ind w:left="0"/>
        <w:rPr>
          <w:rFonts w:ascii="Times New Roman"/>
          <w:sz w:val="20"/>
        </w:rPr>
      </w:pPr>
    </w:p>
    <w:p w14:paraId="63774DDC" w14:textId="77777777" w:rsidR="002A63BB" w:rsidRDefault="002A63BB" w:rsidP="008F2EED">
      <w:pPr>
        <w:pStyle w:val="Corpsdetexte"/>
        <w:ind w:left="0"/>
        <w:rPr>
          <w:rFonts w:ascii="Times New Roman"/>
          <w:sz w:val="20"/>
        </w:rPr>
      </w:pPr>
    </w:p>
    <w:p w14:paraId="6BD738C7" w14:textId="77777777" w:rsidR="002A63BB" w:rsidRDefault="002A63BB" w:rsidP="008F2EED">
      <w:pPr>
        <w:pStyle w:val="Corpsdetexte"/>
        <w:ind w:left="0"/>
        <w:rPr>
          <w:rFonts w:ascii="Times New Roman"/>
          <w:sz w:val="20"/>
        </w:rPr>
      </w:pPr>
    </w:p>
    <w:p w14:paraId="3E8C09E5" w14:textId="0D5C8EB7" w:rsidR="002A63BB" w:rsidRDefault="002A63BB" w:rsidP="008F2EED">
      <w:pPr>
        <w:pStyle w:val="Corpsdetexte"/>
        <w:ind w:left="0"/>
        <w:rPr>
          <w:rFonts w:ascii="Times New Roman"/>
          <w:sz w:val="20"/>
        </w:rPr>
      </w:pPr>
    </w:p>
    <w:p w14:paraId="32E280CB" w14:textId="77777777" w:rsidR="002A63BB" w:rsidRDefault="002A63BB" w:rsidP="008F2EED">
      <w:pPr>
        <w:pStyle w:val="Corpsdetexte"/>
        <w:ind w:left="0"/>
        <w:rPr>
          <w:rFonts w:ascii="Times New Roman"/>
          <w:sz w:val="20"/>
        </w:rPr>
      </w:pPr>
    </w:p>
    <w:p w14:paraId="0FDD9AC8" w14:textId="77777777" w:rsidR="002A63BB" w:rsidRDefault="002A63BB" w:rsidP="008F2EED">
      <w:pPr>
        <w:pStyle w:val="Corpsdetexte"/>
        <w:ind w:left="0"/>
        <w:rPr>
          <w:rFonts w:ascii="Times New Roman"/>
          <w:sz w:val="20"/>
        </w:rPr>
      </w:pPr>
    </w:p>
    <w:p w14:paraId="482B8919" w14:textId="7D9C06C0" w:rsidR="002A63BB" w:rsidRPr="00D13F96" w:rsidRDefault="002A63BB" w:rsidP="008F2EED">
      <w:pPr>
        <w:pStyle w:val="Corpsdetexte"/>
        <w:ind w:left="0"/>
        <w:rPr>
          <w:rFonts w:ascii="Times New Roman"/>
          <w:sz w:val="20"/>
        </w:rPr>
      </w:pPr>
    </w:p>
    <w:p w14:paraId="5C28D3FE" w14:textId="77777777" w:rsidR="00AC2F1F" w:rsidRPr="00D13F96" w:rsidRDefault="00AC2F1F" w:rsidP="008F2EED">
      <w:pPr>
        <w:pStyle w:val="Corpsdetexte"/>
        <w:ind w:left="0"/>
        <w:rPr>
          <w:rFonts w:ascii="Times New Roman"/>
          <w:sz w:val="20"/>
        </w:rPr>
      </w:pPr>
    </w:p>
    <w:p w14:paraId="25598E7E" w14:textId="178C4EAA" w:rsidR="00AC2F1F" w:rsidRPr="00D13F96" w:rsidRDefault="00AC2F1F" w:rsidP="008F2EED">
      <w:pPr>
        <w:pStyle w:val="Corpsdetexte"/>
        <w:ind w:left="0"/>
        <w:rPr>
          <w:rFonts w:ascii="Times New Roman"/>
          <w:sz w:val="20"/>
        </w:rPr>
      </w:pPr>
    </w:p>
    <w:p w14:paraId="77BC3BBB" w14:textId="05D1755F" w:rsidR="00AC2F1F" w:rsidRPr="00D13F96" w:rsidRDefault="00AC2F1F" w:rsidP="008F2EED">
      <w:pPr>
        <w:pStyle w:val="Corpsdetexte"/>
        <w:ind w:left="0"/>
        <w:rPr>
          <w:rFonts w:ascii="Times New Roman"/>
          <w:sz w:val="20"/>
        </w:rPr>
      </w:pPr>
    </w:p>
    <w:p w14:paraId="0B4C6B79" w14:textId="77777777" w:rsidR="00AC2F1F" w:rsidRPr="00D13F96" w:rsidRDefault="00AC2F1F" w:rsidP="008F2EED">
      <w:pPr>
        <w:pStyle w:val="Corpsdetexte"/>
        <w:ind w:left="0"/>
        <w:rPr>
          <w:rFonts w:ascii="Times New Roman"/>
          <w:sz w:val="20"/>
        </w:rPr>
      </w:pPr>
    </w:p>
    <w:p w14:paraId="0DC3C239" w14:textId="228F101B" w:rsidR="00AC2F1F" w:rsidRPr="00D13F96" w:rsidRDefault="00AC2F1F" w:rsidP="008F2EED">
      <w:pPr>
        <w:pStyle w:val="Corpsdetexte"/>
        <w:ind w:left="0"/>
        <w:rPr>
          <w:rFonts w:ascii="Times New Roman"/>
          <w:sz w:val="20"/>
        </w:rPr>
      </w:pPr>
    </w:p>
    <w:p w14:paraId="29FEC034" w14:textId="75E209C5" w:rsidR="00AC2F1F" w:rsidRPr="00D13F96" w:rsidRDefault="00AC2F1F" w:rsidP="008F2EED">
      <w:pPr>
        <w:pStyle w:val="Corpsdetexte"/>
        <w:ind w:left="0"/>
        <w:rPr>
          <w:rFonts w:ascii="Times New Roman"/>
          <w:sz w:val="20"/>
        </w:rPr>
      </w:pPr>
    </w:p>
    <w:p w14:paraId="2D2046E9" w14:textId="7CB28494" w:rsidR="00AC2F1F" w:rsidRPr="00D13F96" w:rsidRDefault="00FB35BE" w:rsidP="008F2EED">
      <w:pPr>
        <w:pStyle w:val="Corpsdetexte"/>
        <w:ind w:left="719"/>
        <w:rPr>
          <w:rFonts w:ascii="Times New Roman"/>
          <w:sz w:val="20"/>
        </w:rPr>
      </w:pPr>
      <w:r w:rsidRPr="004A0568">
        <w:rPr>
          <w:rFonts w:ascii="Times New Roman" w:eastAsia="Arial" w:hAnsi="Times New Roman" w:cs="Times New Roman"/>
          <w:noProof/>
        </w:rPr>
        <mc:AlternateContent>
          <mc:Choice Requires="wps">
            <w:drawing>
              <wp:anchor distT="0" distB="0" distL="114300" distR="114300" simplePos="0" relativeHeight="487649280" behindDoc="0" locked="0" layoutInCell="1" allowOverlap="1" wp14:anchorId="577F8DB9" wp14:editId="0A69F5F5">
                <wp:simplePos x="0" y="0"/>
                <wp:positionH relativeFrom="column">
                  <wp:posOffset>632460</wp:posOffset>
                </wp:positionH>
                <wp:positionV relativeFrom="paragraph">
                  <wp:posOffset>222885</wp:posOffset>
                </wp:positionV>
                <wp:extent cx="5128260" cy="1066800"/>
                <wp:effectExtent l="0" t="0" r="15240" b="19050"/>
                <wp:wrapNone/>
                <wp:docPr id="1970099921" name="Zone de texte 121"/>
                <wp:cNvGraphicFramePr/>
                <a:graphic xmlns:a="http://schemas.openxmlformats.org/drawingml/2006/main">
                  <a:graphicData uri="http://schemas.microsoft.com/office/word/2010/wordprocessingShape">
                    <wps:wsp>
                      <wps:cNvSpPr txBox="1"/>
                      <wps:spPr>
                        <a:xfrm>
                          <a:off x="0" y="0"/>
                          <a:ext cx="5128260" cy="1066800"/>
                        </a:xfrm>
                        <a:prstGeom prst="rect">
                          <a:avLst/>
                        </a:prstGeom>
                        <a:solidFill>
                          <a:schemeClr val="lt1"/>
                        </a:solidFill>
                        <a:ln w="6350">
                          <a:solidFill>
                            <a:prstClr val="black"/>
                          </a:solidFill>
                        </a:ln>
                      </wps:spPr>
                      <wps:txbx>
                        <w:txbxContent>
                          <w:p w14:paraId="10BF9A90" w14:textId="77777777" w:rsidR="00FB35BE" w:rsidRDefault="00FB35BE" w:rsidP="00FB35BE">
                            <w:pPr>
                              <w:jc w:val="center"/>
                              <w:rPr>
                                <w:rFonts w:ascii="Arial" w:hAnsi="Arial" w:cs="Arial"/>
                                <w:sz w:val="40"/>
                                <w:szCs w:val="40"/>
                              </w:rPr>
                            </w:pPr>
                          </w:p>
                          <w:p w14:paraId="21992E67" w14:textId="77777777" w:rsidR="00FB35BE" w:rsidRPr="00497622" w:rsidRDefault="00FB35BE" w:rsidP="00FB35BE">
                            <w:pPr>
                              <w:jc w:val="center"/>
                              <w:rPr>
                                <w:rFonts w:ascii="Arial" w:hAnsi="Arial" w:cs="Arial"/>
                                <w:sz w:val="40"/>
                                <w:szCs w:val="40"/>
                              </w:rPr>
                            </w:pPr>
                            <w:r w:rsidRPr="00497622">
                              <w:rPr>
                                <w:rFonts w:ascii="Arial" w:hAnsi="Arial" w:cs="Arial"/>
                                <w:sz w:val="40"/>
                                <w:szCs w:val="40"/>
                              </w:rPr>
                              <w:t xml:space="preserve">PIECE N° 1 : </w:t>
                            </w:r>
                            <w:r>
                              <w:rPr>
                                <w:rFonts w:ascii="Arial" w:hAnsi="Arial" w:cs="Arial"/>
                                <w:sz w:val="40"/>
                                <w:szCs w:val="40"/>
                              </w:rPr>
                              <w:t>AVIS D’APPEL D’OFFRES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7F8DB9" id="Zone de texte 121" o:spid="_x0000_s1029" type="#_x0000_t202" style="position:absolute;left:0;text-align:left;margin-left:49.8pt;margin-top:17.55pt;width:403.8pt;height:84pt;z-index:487649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" fillcolor="white [3201]" strokeweight=".5pt">
                <v:textbox>
                  <w:txbxContent>
                    <w:p w14:paraId="10BF9A90" w14:textId="77777777" w:rsidR="00FB35BE" w:rsidRDefault="00FB35BE" w:rsidP="00FB35BE">
                      <w:pPr>
                        <w:jc w:val="center"/>
                        <w:rPr>
                          <w:rFonts w:ascii="Arial" w:hAnsi="Arial" w:cs="Arial"/>
                          <w:sz w:val="40"/>
                          <w:szCs w:val="40"/>
                        </w:rPr>
                      </w:pPr>
                    </w:p>
                    <w:p w14:paraId="21992E67" w14:textId="77777777" w:rsidR="00FB35BE" w:rsidRPr="00497622" w:rsidRDefault="00FB35BE" w:rsidP="00FB35BE">
                      <w:pPr>
                        <w:jc w:val="center"/>
                        <w:rPr>
                          <w:rFonts w:ascii="Arial" w:hAnsi="Arial" w:cs="Arial"/>
                          <w:sz w:val="40"/>
                          <w:szCs w:val="40"/>
                        </w:rPr>
                      </w:pPr>
                      <w:r w:rsidRPr="00497622">
                        <w:rPr>
                          <w:rFonts w:ascii="Arial" w:hAnsi="Arial" w:cs="Arial"/>
                          <w:sz w:val="40"/>
                          <w:szCs w:val="40"/>
                        </w:rPr>
                        <w:t xml:space="preserve">PIECE N° 1 : </w:t>
                      </w:r>
                      <w:r>
                        <w:rPr>
                          <w:rFonts w:ascii="Arial" w:hAnsi="Arial" w:cs="Arial"/>
                          <w:sz w:val="40"/>
                          <w:szCs w:val="40"/>
                        </w:rPr>
                        <w:t>AVIS D’APPEL D’OFFRES</w:t>
                      </w:r>
                    </w:p>
                  </w:txbxContent>
                </v:textbox>
              </v:shape>
            </w:pict>
          </mc:Fallback>
        </mc:AlternateContent>
      </w:r>
    </w:p>
    <w:p w14:paraId="4A4D1F14" w14:textId="77777777" w:rsidR="00AC2F1F" w:rsidRPr="00D13F96" w:rsidRDefault="00AC2F1F" w:rsidP="008F2EED">
      <w:pPr>
        <w:pStyle w:val="Corpsdetexte"/>
        <w:rPr>
          <w:rFonts w:ascii="Times New Roman"/>
          <w:sz w:val="20"/>
        </w:rPr>
        <w:sectPr w:rsidR="00AC2F1F" w:rsidRPr="00D13F96" w:rsidSect="0085420E">
          <w:pgSz w:w="11910" w:h="16850"/>
          <w:pgMar w:top="851" w:right="851" w:bottom="851" w:left="851" w:header="0" w:footer="652" w:gutter="0"/>
          <w:cols w:space="720"/>
        </w:sectPr>
      </w:pPr>
    </w:p>
    <w:p w14:paraId="22564956" w14:textId="77777777" w:rsidR="00E21DC4" w:rsidRPr="00D13F96" w:rsidRDefault="00E21DC4" w:rsidP="008F2EED">
      <w:pPr>
        <w:ind w:right="286"/>
        <w:jc w:val="center"/>
        <w:rPr>
          <w:rFonts w:ascii="Maiandra GD" w:hAnsi="Maiandra GD"/>
          <w:b/>
          <w:sz w:val="72"/>
        </w:rPr>
      </w:pPr>
      <w:bookmarkStart w:id="0" w:name="_Hlk204129615"/>
      <w:r w:rsidRPr="00D13F96">
        <w:rPr>
          <w:noProof/>
        </w:rPr>
        <w:lastRenderedPageBreak/>
        <w:drawing>
          <wp:anchor distT="0" distB="0" distL="114300" distR="114300" simplePos="0" relativeHeight="487627776" behindDoc="0" locked="0" layoutInCell="1" allowOverlap="1" wp14:anchorId="727EBBAF" wp14:editId="02F3252F">
            <wp:simplePos x="0" y="0"/>
            <wp:positionH relativeFrom="column">
              <wp:posOffset>2423160</wp:posOffset>
            </wp:positionH>
            <wp:positionV relativeFrom="paragraph">
              <wp:posOffset>98425</wp:posOffset>
            </wp:positionV>
            <wp:extent cx="1533525" cy="781050"/>
            <wp:effectExtent l="0" t="0" r="9525" b="0"/>
            <wp:wrapNone/>
            <wp:docPr id="546860643" name="Image 3" descr="logo Mairie"/>
            <wp:cNvGraphicFramePr/>
            <a:graphic xmlns:a="http://schemas.openxmlformats.org/drawingml/2006/main">
              <a:graphicData uri="http://schemas.openxmlformats.org/drawingml/2006/picture">
                <pic:pic xmlns:pic="http://schemas.openxmlformats.org/drawingml/2006/picture">
                  <pic:nvPicPr>
                    <pic:cNvPr id="0" name="Picture 14" descr="logo Mairie"/>
                    <pic:cNvPicPr>
                      <a:picLocks noChangeAspect="1" noChangeArrowheads="1"/>
                    </pic:cNvPicPr>
                  </pic:nvPicPr>
                  <pic:blipFill>
                    <a:blip r:embed="rId8" cstate="print">
                      <a:extLst>
                        <a:ext uri="{28A0092B-C50C-407E-A947-70E740481C1C}">
                          <a14:useLocalDpi xmlns:a14="http://schemas.microsoft.com/office/drawing/2010/main" val="0"/>
                        </a:ext>
                      </a:extLst>
                    </a:blip>
                    <a:srcRect b="11940"/>
                    <a:stretch>
                      <a:fillRect/>
                    </a:stretch>
                  </pic:blipFill>
                  <pic:spPr bwMode="auto">
                    <a:xfrm>
                      <a:off x="0" y="0"/>
                      <a:ext cx="1533525" cy="781050"/>
                    </a:xfrm>
                    <a:prstGeom prst="rect">
                      <a:avLst/>
                    </a:prstGeom>
                    <a:noFill/>
                  </pic:spPr>
                </pic:pic>
              </a:graphicData>
            </a:graphic>
            <wp14:sizeRelH relativeFrom="page">
              <wp14:pctWidth>0</wp14:pctWidth>
            </wp14:sizeRelH>
            <wp14:sizeRelV relativeFrom="page">
              <wp14:pctHeight>0</wp14:pctHeight>
            </wp14:sizeRelV>
          </wp:anchor>
        </w:drawing>
      </w:r>
      <w:r w:rsidRPr="00D13F96">
        <w:rPr>
          <w:noProof/>
        </w:rPr>
        <mc:AlternateContent>
          <mc:Choice Requires="wps">
            <w:drawing>
              <wp:anchor distT="0" distB="0" distL="114300" distR="114300" simplePos="0" relativeHeight="487625728" behindDoc="0" locked="0" layoutInCell="1" allowOverlap="1" wp14:anchorId="44E6323F" wp14:editId="4E22813E">
                <wp:simplePos x="0" y="0"/>
                <wp:positionH relativeFrom="column">
                  <wp:posOffset>4264025</wp:posOffset>
                </wp:positionH>
                <wp:positionV relativeFrom="paragraph">
                  <wp:posOffset>-144780</wp:posOffset>
                </wp:positionV>
                <wp:extent cx="2402205" cy="1926590"/>
                <wp:effectExtent l="0" t="0" r="0" b="0"/>
                <wp:wrapNone/>
                <wp:docPr id="973445882"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92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89568" w14:textId="77777777" w:rsidR="00E21DC4" w:rsidRPr="00DB3745" w:rsidRDefault="00E21DC4" w:rsidP="00E21DC4">
                            <w:pPr>
                              <w:pStyle w:val="Sansinterligne"/>
                              <w:jc w:val="center"/>
                              <w:rPr>
                                <w:b/>
                                <w:lang w:val="en-US"/>
                              </w:rPr>
                            </w:pPr>
                            <w:r w:rsidRPr="00DB3745">
                              <w:rPr>
                                <w:b/>
                                <w:lang w:val="en-US"/>
                              </w:rPr>
                              <w:t xml:space="preserve">REPUBLIC OF CAMEROON </w:t>
                            </w:r>
                          </w:p>
                          <w:p w14:paraId="6A68775E" w14:textId="77777777" w:rsidR="00E21DC4" w:rsidRPr="00DB3745" w:rsidRDefault="00E21DC4" w:rsidP="00E21DC4">
                            <w:pPr>
                              <w:pStyle w:val="Sansinterligne"/>
                              <w:jc w:val="center"/>
                              <w:rPr>
                                <w:b/>
                                <w:lang w:val="en-US"/>
                              </w:rPr>
                            </w:pPr>
                            <w:r w:rsidRPr="00DB3745">
                              <w:rPr>
                                <w:b/>
                                <w:lang w:val="en-US"/>
                              </w:rPr>
                              <w:t>Peace-Work-Fatherland</w:t>
                            </w:r>
                          </w:p>
                          <w:p w14:paraId="44B84104" w14:textId="77777777" w:rsidR="00E21DC4" w:rsidRPr="00DB3745" w:rsidRDefault="00E21DC4" w:rsidP="00E21DC4">
                            <w:pPr>
                              <w:pStyle w:val="Sansinterligne"/>
                              <w:jc w:val="center"/>
                              <w:rPr>
                                <w:b/>
                                <w:sz w:val="6"/>
                                <w:szCs w:val="6"/>
                                <w:lang w:val="en-US"/>
                              </w:rPr>
                            </w:pPr>
                            <w:r w:rsidRPr="00DB3745">
                              <w:rPr>
                                <w:b/>
                                <w:sz w:val="6"/>
                                <w:szCs w:val="6"/>
                                <w:lang w:val="en-US"/>
                              </w:rPr>
                              <w:t>******************************</w:t>
                            </w:r>
                          </w:p>
                          <w:p w14:paraId="6BA3178F" w14:textId="77777777" w:rsidR="00E21DC4" w:rsidRPr="00DB3745" w:rsidRDefault="00E21DC4" w:rsidP="00E21DC4">
                            <w:pPr>
                              <w:pStyle w:val="Sansinterligne"/>
                              <w:jc w:val="center"/>
                              <w:rPr>
                                <w:b/>
                                <w:lang w:val="en-US"/>
                              </w:rPr>
                            </w:pPr>
                            <w:r>
                              <w:rPr>
                                <w:b/>
                                <w:lang w:val="en-US"/>
                              </w:rPr>
                              <w:t>SOUTH</w:t>
                            </w:r>
                            <w:r w:rsidRPr="00DB3745">
                              <w:rPr>
                                <w:b/>
                                <w:lang w:val="en-US"/>
                              </w:rPr>
                              <w:t xml:space="preserve"> REGION </w:t>
                            </w:r>
                          </w:p>
                          <w:p w14:paraId="6ACBB25F" w14:textId="77777777" w:rsidR="00E21DC4" w:rsidRPr="00DB3745" w:rsidRDefault="00E21DC4" w:rsidP="00E21DC4">
                            <w:pPr>
                              <w:pStyle w:val="Sansinterligne"/>
                              <w:jc w:val="center"/>
                              <w:rPr>
                                <w:b/>
                                <w:sz w:val="6"/>
                                <w:szCs w:val="6"/>
                                <w:lang w:val="en-US"/>
                              </w:rPr>
                            </w:pPr>
                            <w:r w:rsidRPr="00DB3745">
                              <w:rPr>
                                <w:b/>
                                <w:sz w:val="6"/>
                                <w:szCs w:val="6"/>
                                <w:lang w:val="en-US"/>
                              </w:rPr>
                              <w:t>***************************</w:t>
                            </w:r>
                          </w:p>
                          <w:p w14:paraId="2386D63B" w14:textId="77777777" w:rsidR="00E21DC4" w:rsidRPr="00DB3745" w:rsidRDefault="00E21DC4" w:rsidP="00E21DC4">
                            <w:pPr>
                              <w:pStyle w:val="Sansinterligne"/>
                              <w:jc w:val="center"/>
                              <w:rPr>
                                <w:b/>
                                <w:lang w:val="en-US"/>
                              </w:rPr>
                            </w:pPr>
                            <w:r>
                              <w:rPr>
                                <w:b/>
                                <w:lang w:val="en-US"/>
                              </w:rPr>
                              <w:t>OCEAN</w:t>
                            </w:r>
                            <w:r w:rsidRPr="00DB3745">
                              <w:rPr>
                                <w:b/>
                                <w:lang w:val="en-US"/>
                              </w:rPr>
                              <w:t xml:space="preserve"> DIVISION </w:t>
                            </w:r>
                          </w:p>
                          <w:p w14:paraId="06D568AF" w14:textId="77777777" w:rsidR="00E21DC4" w:rsidRPr="00DB3745" w:rsidRDefault="00E21DC4" w:rsidP="00E21DC4">
                            <w:pPr>
                              <w:pStyle w:val="Sansinterligne"/>
                              <w:jc w:val="center"/>
                              <w:rPr>
                                <w:b/>
                                <w:sz w:val="6"/>
                                <w:szCs w:val="6"/>
                                <w:lang w:val="en-US"/>
                              </w:rPr>
                            </w:pPr>
                            <w:r w:rsidRPr="00DB3745">
                              <w:rPr>
                                <w:b/>
                                <w:sz w:val="6"/>
                                <w:szCs w:val="6"/>
                                <w:lang w:val="en-US"/>
                              </w:rPr>
                              <w:t>**************************</w:t>
                            </w:r>
                          </w:p>
                          <w:p w14:paraId="441DAD7B" w14:textId="77777777" w:rsidR="00E21DC4" w:rsidRPr="00DB3745" w:rsidRDefault="00E21DC4" w:rsidP="00E21DC4">
                            <w:pPr>
                              <w:pStyle w:val="Sansinterligne"/>
                              <w:jc w:val="center"/>
                              <w:rPr>
                                <w:b/>
                                <w:lang w:val="en-US"/>
                              </w:rPr>
                            </w:pPr>
                            <w:r>
                              <w:rPr>
                                <w:b/>
                                <w:lang w:val="en-US"/>
                              </w:rPr>
                              <w:t xml:space="preserve">NIETE COUNCIL </w:t>
                            </w:r>
                          </w:p>
                          <w:p w14:paraId="41953275" w14:textId="77777777" w:rsidR="00E21DC4" w:rsidRPr="00DB3745" w:rsidRDefault="00E21DC4" w:rsidP="00E21DC4">
                            <w:pPr>
                              <w:pStyle w:val="Sansinterligne"/>
                              <w:jc w:val="center"/>
                              <w:rPr>
                                <w:b/>
                                <w:sz w:val="6"/>
                                <w:szCs w:val="6"/>
                                <w:lang w:val="en-US"/>
                              </w:rPr>
                            </w:pPr>
                            <w:r>
                              <w:rPr>
                                <w:b/>
                                <w:sz w:val="6"/>
                                <w:szCs w:val="6"/>
                                <w:lang w:val="en-US"/>
                              </w:rPr>
                              <w:t>**************************</w:t>
                            </w:r>
                          </w:p>
                          <w:p w14:paraId="13BD8620" w14:textId="77777777" w:rsidR="00E21DC4" w:rsidRPr="00564D5C" w:rsidRDefault="00E21DC4" w:rsidP="00E21DC4">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68CF485F" w14:textId="77777777" w:rsidR="00E21DC4" w:rsidRPr="00DB3745" w:rsidRDefault="00E21DC4" w:rsidP="00E21DC4">
                            <w:pPr>
                              <w:pStyle w:val="Sansinterligne"/>
                              <w:jc w:val="center"/>
                              <w:rPr>
                                <w:b/>
                                <w:sz w:val="6"/>
                                <w:szCs w:val="6"/>
                                <w:lang w:val="en-US"/>
                              </w:rPr>
                            </w:pPr>
                            <w:r>
                              <w:rPr>
                                <w:b/>
                                <w:sz w:val="6"/>
                                <w:szCs w:val="6"/>
                                <w:lang w:val="en-US"/>
                              </w:rPr>
                              <w:t>***********************</w:t>
                            </w:r>
                          </w:p>
                          <w:p w14:paraId="7318610A" w14:textId="77777777" w:rsidR="00E21DC4" w:rsidRPr="009B5EF9" w:rsidRDefault="00E21DC4" w:rsidP="00E21DC4">
                            <w:pPr>
                              <w:pStyle w:val="Sansinterligne"/>
                              <w:rPr>
                                <w:lang w:val="en-US"/>
                              </w:rPr>
                            </w:pPr>
                          </w:p>
                          <w:p w14:paraId="094FB87E" w14:textId="77777777" w:rsidR="00E21DC4" w:rsidRPr="009B5EF9" w:rsidRDefault="00E21DC4" w:rsidP="00E21DC4">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6323F" id="_x0000_s1030" type="#_x0000_t202" style="position:absolute;left:0;text-align:left;margin-left:335.75pt;margin-top:-11.4pt;width:189.15pt;height:151.7pt;z-index:48762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" filled="f" stroked="f">
                <v:textbox>
                  <w:txbxContent>
                    <w:p w14:paraId="1D589568" w14:textId="77777777" w:rsidR="00E21DC4" w:rsidRPr="00DB3745" w:rsidRDefault="00E21DC4" w:rsidP="00E21DC4">
                      <w:pPr>
                        <w:pStyle w:val="Sansinterligne"/>
                        <w:jc w:val="center"/>
                        <w:rPr>
                          <w:b/>
                          <w:lang w:val="en-US"/>
                        </w:rPr>
                      </w:pPr>
                      <w:r w:rsidRPr="00DB3745">
                        <w:rPr>
                          <w:b/>
                          <w:lang w:val="en-US"/>
                        </w:rPr>
                        <w:t xml:space="preserve">REPUBLIC OF CAMEROON </w:t>
                      </w:r>
                    </w:p>
                    <w:p w14:paraId="6A68775E" w14:textId="77777777" w:rsidR="00E21DC4" w:rsidRPr="00DB3745" w:rsidRDefault="00E21DC4" w:rsidP="00E21DC4">
                      <w:pPr>
                        <w:pStyle w:val="Sansinterligne"/>
                        <w:jc w:val="center"/>
                        <w:rPr>
                          <w:b/>
                          <w:lang w:val="en-US"/>
                        </w:rPr>
                      </w:pPr>
                      <w:r w:rsidRPr="00DB3745">
                        <w:rPr>
                          <w:b/>
                          <w:lang w:val="en-US"/>
                        </w:rPr>
                        <w:t>Peace-Work-Fatherland</w:t>
                      </w:r>
                    </w:p>
                    <w:p w14:paraId="44B84104" w14:textId="77777777" w:rsidR="00E21DC4" w:rsidRPr="00DB3745" w:rsidRDefault="00E21DC4" w:rsidP="00E21DC4">
                      <w:pPr>
                        <w:pStyle w:val="Sansinterligne"/>
                        <w:jc w:val="center"/>
                        <w:rPr>
                          <w:b/>
                          <w:sz w:val="6"/>
                          <w:szCs w:val="6"/>
                          <w:lang w:val="en-US"/>
                        </w:rPr>
                      </w:pPr>
                      <w:r w:rsidRPr="00DB3745">
                        <w:rPr>
                          <w:b/>
                          <w:sz w:val="6"/>
                          <w:szCs w:val="6"/>
                          <w:lang w:val="en-US"/>
                        </w:rPr>
                        <w:t>******************************</w:t>
                      </w:r>
                    </w:p>
                    <w:p w14:paraId="6BA3178F" w14:textId="77777777" w:rsidR="00E21DC4" w:rsidRPr="00DB3745" w:rsidRDefault="00E21DC4" w:rsidP="00E21DC4">
                      <w:pPr>
                        <w:pStyle w:val="Sansinterligne"/>
                        <w:jc w:val="center"/>
                        <w:rPr>
                          <w:b/>
                          <w:lang w:val="en-US"/>
                        </w:rPr>
                      </w:pPr>
                      <w:r>
                        <w:rPr>
                          <w:b/>
                          <w:lang w:val="en-US"/>
                        </w:rPr>
                        <w:t>SOUTH</w:t>
                      </w:r>
                      <w:r w:rsidRPr="00DB3745">
                        <w:rPr>
                          <w:b/>
                          <w:lang w:val="en-US"/>
                        </w:rPr>
                        <w:t xml:space="preserve"> REGION </w:t>
                      </w:r>
                    </w:p>
                    <w:p w14:paraId="6ACBB25F" w14:textId="77777777" w:rsidR="00E21DC4" w:rsidRPr="00DB3745" w:rsidRDefault="00E21DC4" w:rsidP="00E21DC4">
                      <w:pPr>
                        <w:pStyle w:val="Sansinterligne"/>
                        <w:jc w:val="center"/>
                        <w:rPr>
                          <w:b/>
                          <w:sz w:val="6"/>
                          <w:szCs w:val="6"/>
                          <w:lang w:val="en-US"/>
                        </w:rPr>
                      </w:pPr>
                      <w:r w:rsidRPr="00DB3745">
                        <w:rPr>
                          <w:b/>
                          <w:sz w:val="6"/>
                          <w:szCs w:val="6"/>
                          <w:lang w:val="en-US"/>
                        </w:rPr>
                        <w:t>***************************</w:t>
                      </w:r>
                    </w:p>
                    <w:p w14:paraId="2386D63B" w14:textId="77777777" w:rsidR="00E21DC4" w:rsidRPr="00DB3745" w:rsidRDefault="00E21DC4" w:rsidP="00E21DC4">
                      <w:pPr>
                        <w:pStyle w:val="Sansinterligne"/>
                        <w:jc w:val="center"/>
                        <w:rPr>
                          <w:b/>
                          <w:lang w:val="en-US"/>
                        </w:rPr>
                      </w:pPr>
                      <w:r>
                        <w:rPr>
                          <w:b/>
                          <w:lang w:val="en-US"/>
                        </w:rPr>
                        <w:t>OCEAN</w:t>
                      </w:r>
                      <w:r w:rsidRPr="00DB3745">
                        <w:rPr>
                          <w:b/>
                          <w:lang w:val="en-US"/>
                        </w:rPr>
                        <w:t xml:space="preserve"> DIVISION </w:t>
                      </w:r>
                    </w:p>
                    <w:p w14:paraId="06D568AF" w14:textId="77777777" w:rsidR="00E21DC4" w:rsidRPr="00DB3745" w:rsidRDefault="00E21DC4" w:rsidP="00E21DC4">
                      <w:pPr>
                        <w:pStyle w:val="Sansinterligne"/>
                        <w:jc w:val="center"/>
                        <w:rPr>
                          <w:b/>
                          <w:sz w:val="6"/>
                          <w:szCs w:val="6"/>
                          <w:lang w:val="en-US"/>
                        </w:rPr>
                      </w:pPr>
                      <w:r w:rsidRPr="00DB3745">
                        <w:rPr>
                          <w:b/>
                          <w:sz w:val="6"/>
                          <w:szCs w:val="6"/>
                          <w:lang w:val="en-US"/>
                        </w:rPr>
                        <w:t>**************************</w:t>
                      </w:r>
                    </w:p>
                    <w:p w14:paraId="441DAD7B" w14:textId="77777777" w:rsidR="00E21DC4" w:rsidRPr="00DB3745" w:rsidRDefault="00E21DC4" w:rsidP="00E21DC4">
                      <w:pPr>
                        <w:pStyle w:val="Sansinterligne"/>
                        <w:jc w:val="center"/>
                        <w:rPr>
                          <w:b/>
                          <w:lang w:val="en-US"/>
                        </w:rPr>
                      </w:pPr>
                      <w:r>
                        <w:rPr>
                          <w:b/>
                          <w:lang w:val="en-US"/>
                        </w:rPr>
                        <w:t xml:space="preserve">NIETE COUNCIL </w:t>
                      </w:r>
                    </w:p>
                    <w:p w14:paraId="41953275" w14:textId="77777777" w:rsidR="00E21DC4" w:rsidRPr="00DB3745" w:rsidRDefault="00E21DC4" w:rsidP="00E21DC4">
                      <w:pPr>
                        <w:pStyle w:val="Sansinterligne"/>
                        <w:jc w:val="center"/>
                        <w:rPr>
                          <w:b/>
                          <w:sz w:val="6"/>
                          <w:szCs w:val="6"/>
                          <w:lang w:val="en-US"/>
                        </w:rPr>
                      </w:pPr>
                      <w:r>
                        <w:rPr>
                          <w:b/>
                          <w:sz w:val="6"/>
                          <w:szCs w:val="6"/>
                          <w:lang w:val="en-US"/>
                        </w:rPr>
                        <w:t>**************************</w:t>
                      </w:r>
                    </w:p>
                    <w:p w14:paraId="13BD8620" w14:textId="77777777" w:rsidR="00E21DC4" w:rsidRPr="00564D5C" w:rsidRDefault="00E21DC4" w:rsidP="00E21DC4">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68CF485F" w14:textId="77777777" w:rsidR="00E21DC4" w:rsidRPr="00DB3745" w:rsidRDefault="00E21DC4" w:rsidP="00E21DC4">
                      <w:pPr>
                        <w:pStyle w:val="Sansinterligne"/>
                        <w:jc w:val="center"/>
                        <w:rPr>
                          <w:b/>
                          <w:sz w:val="6"/>
                          <w:szCs w:val="6"/>
                          <w:lang w:val="en-US"/>
                        </w:rPr>
                      </w:pPr>
                      <w:r>
                        <w:rPr>
                          <w:b/>
                          <w:sz w:val="6"/>
                          <w:szCs w:val="6"/>
                          <w:lang w:val="en-US"/>
                        </w:rPr>
                        <w:t>***********************</w:t>
                      </w:r>
                    </w:p>
                    <w:p w14:paraId="7318610A" w14:textId="77777777" w:rsidR="00E21DC4" w:rsidRPr="009B5EF9" w:rsidRDefault="00E21DC4" w:rsidP="00E21DC4">
                      <w:pPr>
                        <w:pStyle w:val="Sansinterligne"/>
                        <w:rPr>
                          <w:lang w:val="en-US"/>
                        </w:rPr>
                      </w:pPr>
                    </w:p>
                    <w:p w14:paraId="094FB87E" w14:textId="77777777" w:rsidR="00E21DC4" w:rsidRPr="009B5EF9" w:rsidRDefault="00E21DC4" w:rsidP="00E21DC4">
                      <w:pPr>
                        <w:rPr>
                          <w:lang w:val="en-US"/>
                        </w:rPr>
                      </w:pPr>
                    </w:p>
                  </w:txbxContent>
                </v:textbox>
              </v:shape>
            </w:pict>
          </mc:Fallback>
        </mc:AlternateContent>
      </w:r>
      <w:r w:rsidRPr="00D13F96">
        <w:t xml:space="preserve">                   </w:t>
      </w:r>
      <w:r w:rsidRPr="00D13F96">
        <w:rPr>
          <w:noProof/>
        </w:rPr>
        <mc:AlternateContent>
          <mc:Choice Requires="wps">
            <w:drawing>
              <wp:anchor distT="0" distB="0" distL="114300" distR="114300" simplePos="0" relativeHeight="487626752" behindDoc="0" locked="0" layoutInCell="1" allowOverlap="1" wp14:anchorId="1CC4F6A6" wp14:editId="4B3710F3">
                <wp:simplePos x="0" y="0"/>
                <wp:positionH relativeFrom="column">
                  <wp:posOffset>-262890</wp:posOffset>
                </wp:positionH>
                <wp:positionV relativeFrom="paragraph">
                  <wp:posOffset>-132080</wp:posOffset>
                </wp:positionV>
                <wp:extent cx="2282825" cy="1910715"/>
                <wp:effectExtent l="0" t="0" r="0" b="0"/>
                <wp:wrapNone/>
                <wp:docPr id="602040141"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91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576FD" w14:textId="77777777" w:rsidR="00E21DC4" w:rsidRPr="00DB3745" w:rsidRDefault="00E21DC4" w:rsidP="00E21DC4">
                            <w:pPr>
                              <w:pStyle w:val="Sansinterligne"/>
                              <w:jc w:val="center"/>
                              <w:rPr>
                                <w:b/>
                              </w:rPr>
                            </w:pPr>
                            <w:r w:rsidRPr="00DB3745">
                              <w:rPr>
                                <w:b/>
                              </w:rPr>
                              <w:t>REPUBLIQUE DU CAMEROUN</w:t>
                            </w:r>
                          </w:p>
                          <w:p w14:paraId="1992B11D" w14:textId="77777777" w:rsidR="00E21DC4" w:rsidRPr="00DB3745" w:rsidRDefault="00E21DC4" w:rsidP="00E21DC4">
                            <w:pPr>
                              <w:pStyle w:val="Sansinterligne"/>
                              <w:jc w:val="center"/>
                              <w:rPr>
                                <w:b/>
                              </w:rPr>
                            </w:pPr>
                            <w:r w:rsidRPr="00DB3745">
                              <w:rPr>
                                <w:b/>
                              </w:rPr>
                              <w:t>P</w:t>
                            </w:r>
                            <w:r>
                              <w:rPr>
                                <w:b/>
                              </w:rPr>
                              <w:t>aix – Travail – Patrie</w:t>
                            </w:r>
                          </w:p>
                          <w:p w14:paraId="2BA159E9" w14:textId="77777777" w:rsidR="00E21DC4" w:rsidRPr="00DB3745" w:rsidRDefault="00E21DC4" w:rsidP="00E21DC4">
                            <w:pPr>
                              <w:pStyle w:val="Sansinterligne"/>
                              <w:jc w:val="center"/>
                              <w:rPr>
                                <w:b/>
                                <w:sz w:val="6"/>
                                <w:szCs w:val="6"/>
                              </w:rPr>
                            </w:pPr>
                            <w:r>
                              <w:rPr>
                                <w:b/>
                                <w:sz w:val="6"/>
                                <w:szCs w:val="6"/>
                              </w:rPr>
                              <w:t>******************************</w:t>
                            </w:r>
                          </w:p>
                          <w:p w14:paraId="68031835" w14:textId="77777777" w:rsidR="00E21DC4" w:rsidRPr="00DB3745" w:rsidRDefault="00E21DC4" w:rsidP="00E21DC4">
                            <w:pPr>
                              <w:pStyle w:val="Sansinterligne"/>
                              <w:jc w:val="center"/>
                              <w:rPr>
                                <w:b/>
                              </w:rPr>
                            </w:pPr>
                            <w:r w:rsidRPr="00DB3745">
                              <w:rPr>
                                <w:b/>
                              </w:rPr>
                              <w:t>REGION DU</w:t>
                            </w:r>
                            <w:r>
                              <w:rPr>
                                <w:b/>
                              </w:rPr>
                              <w:t>SUD</w:t>
                            </w:r>
                          </w:p>
                          <w:p w14:paraId="59C49DEA" w14:textId="77777777" w:rsidR="00E21DC4" w:rsidRPr="00DB3745" w:rsidRDefault="00E21DC4" w:rsidP="00E21DC4">
                            <w:pPr>
                              <w:pStyle w:val="Sansinterligne"/>
                              <w:jc w:val="center"/>
                              <w:rPr>
                                <w:b/>
                                <w:sz w:val="6"/>
                                <w:szCs w:val="6"/>
                              </w:rPr>
                            </w:pPr>
                            <w:r>
                              <w:rPr>
                                <w:b/>
                                <w:sz w:val="6"/>
                                <w:szCs w:val="6"/>
                              </w:rPr>
                              <w:t>***************************</w:t>
                            </w:r>
                          </w:p>
                          <w:p w14:paraId="66EB1317" w14:textId="77777777" w:rsidR="00E21DC4" w:rsidRPr="00DB3745" w:rsidRDefault="00E21DC4" w:rsidP="00E21DC4">
                            <w:pPr>
                              <w:pStyle w:val="Sansinterligne"/>
                              <w:jc w:val="center"/>
                              <w:rPr>
                                <w:b/>
                              </w:rPr>
                            </w:pPr>
                            <w:r w:rsidRPr="00DB3745">
                              <w:rPr>
                                <w:b/>
                              </w:rPr>
                              <w:t xml:space="preserve">DEPARTEMENT </w:t>
                            </w:r>
                            <w:r>
                              <w:rPr>
                                <w:b/>
                              </w:rPr>
                              <w:t>DE L’OCEAN</w:t>
                            </w:r>
                          </w:p>
                          <w:p w14:paraId="63484793" w14:textId="77777777" w:rsidR="00E21DC4" w:rsidRPr="00EB6EFA" w:rsidRDefault="00E21DC4" w:rsidP="00E21DC4">
                            <w:pPr>
                              <w:pStyle w:val="Sansinterligne"/>
                              <w:jc w:val="center"/>
                              <w:rPr>
                                <w:b/>
                                <w:sz w:val="6"/>
                                <w:szCs w:val="6"/>
                              </w:rPr>
                            </w:pPr>
                            <w:r w:rsidRPr="00EB6EFA">
                              <w:rPr>
                                <w:b/>
                                <w:sz w:val="6"/>
                                <w:szCs w:val="6"/>
                              </w:rPr>
                              <w:t>**************************</w:t>
                            </w:r>
                          </w:p>
                          <w:p w14:paraId="66EEB3A8" w14:textId="77777777" w:rsidR="00E21DC4" w:rsidRPr="00EB6EFA" w:rsidRDefault="00E21DC4" w:rsidP="00E21DC4">
                            <w:pPr>
                              <w:pStyle w:val="Sansinterligne"/>
                              <w:jc w:val="center"/>
                              <w:rPr>
                                <w:b/>
                              </w:rPr>
                            </w:pPr>
                            <w:r w:rsidRPr="00EB6EFA">
                              <w:rPr>
                                <w:b/>
                              </w:rPr>
                              <w:t xml:space="preserve">COMMUNE DE </w:t>
                            </w:r>
                            <w:r>
                              <w:rPr>
                                <w:b/>
                              </w:rPr>
                              <w:t>NIETE</w:t>
                            </w:r>
                          </w:p>
                          <w:p w14:paraId="6E6F2B64" w14:textId="77777777" w:rsidR="00E21DC4" w:rsidRPr="00EB6EFA" w:rsidRDefault="00E21DC4" w:rsidP="00E21DC4">
                            <w:pPr>
                              <w:pStyle w:val="Sansinterligne"/>
                              <w:jc w:val="center"/>
                              <w:rPr>
                                <w:b/>
                                <w:sz w:val="6"/>
                                <w:szCs w:val="6"/>
                              </w:rPr>
                            </w:pPr>
                            <w:r w:rsidRPr="00EB6EFA">
                              <w:rPr>
                                <w:b/>
                                <w:sz w:val="6"/>
                                <w:szCs w:val="6"/>
                              </w:rPr>
                              <w:t>**************************</w:t>
                            </w:r>
                          </w:p>
                          <w:p w14:paraId="39E082BB" w14:textId="77777777" w:rsidR="00E21DC4" w:rsidRPr="00EB6EFA" w:rsidRDefault="00E21DC4" w:rsidP="00E21DC4">
                            <w:pPr>
                              <w:pStyle w:val="Sansinterligne"/>
                              <w:jc w:val="center"/>
                              <w:rPr>
                                <w:b/>
                                <w:szCs w:val="6"/>
                              </w:rPr>
                            </w:pPr>
                            <w:r w:rsidRPr="00EB6EFA">
                              <w:rPr>
                                <w:b/>
                                <w:szCs w:val="6"/>
                              </w:rPr>
                              <w:t xml:space="preserve">STRUCTURE INTERNE DE GESTION ADMINISTRATIVE DES MARCHES PUBLICS </w:t>
                            </w:r>
                          </w:p>
                          <w:p w14:paraId="75040CE2" w14:textId="77777777" w:rsidR="00E21DC4" w:rsidRPr="00CC6284" w:rsidRDefault="00E21DC4" w:rsidP="00E21DC4">
                            <w:pPr>
                              <w:pStyle w:val="Sansinterligne"/>
                              <w:jc w:val="center"/>
                              <w:rPr>
                                <w:b/>
                                <w:sz w:val="6"/>
                                <w:szCs w:val="6"/>
                                <w:lang w:val="en-US"/>
                              </w:rPr>
                            </w:pPr>
                            <w:r>
                              <w:rPr>
                                <w:b/>
                                <w:sz w:val="6"/>
                                <w:szCs w:val="6"/>
                                <w:lang w:val="en-US"/>
                              </w:rPr>
                              <w:t>***********************</w:t>
                            </w:r>
                          </w:p>
                          <w:p w14:paraId="376F28D9" w14:textId="77777777" w:rsidR="00E21DC4" w:rsidRDefault="00E21DC4" w:rsidP="00E21DC4"/>
                          <w:p w14:paraId="3E7ED24A" w14:textId="77777777" w:rsidR="00E21DC4" w:rsidRDefault="00E21DC4" w:rsidP="00E21D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4F6A6" id="_x0000_s1031" type="#_x0000_t202" style="position:absolute;left:0;text-align:left;margin-left:-20.7pt;margin-top:-10.4pt;width:179.75pt;height:150.45pt;z-index:48762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" filled="f" stroked="f">
                <v:textbox>
                  <w:txbxContent>
                    <w:p w14:paraId="526576FD" w14:textId="77777777" w:rsidR="00E21DC4" w:rsidRPr="00DB3745" w:rsidRDefault="00E21DC4" w:rsidP="00E21DC4">
                      <w:pPr>
                        <w:pStyle w:val="Sansinterligne"/>
                        <w:jc w:val="center"/>
                        <w:rPr>
                          <w:b/>
                        </w:rPr>
                      </w:pPr>
                      <w:r w:rsidRPr="00DB3745">
                        <w:rPr>
                          <w:b/>
                        </w:rPr>
                        <w:t>REPUBLIQUE DU CAMEROUN</w:t>
                      </w:r>
                    </w:p>
                    <w:p w14:paraId="1992B11D" w14:textId="77777777" w:rsidR="00E21DC4" w:rsidRPr="00DB3745" w:rsidRDefault="00E21DC4" w:rsidP="00E21DC4">
                      <w:pPr>
                        <w:pStyle w:val="Sansinterligne"/>
                        <w:jc w:val="center"/>
                        <w:rPr>
                          <w:b/>
                        </w:rPr>
                      </w:pPr>
                      <w:r w:rsidRPr="00DB3745">
                        <w:rPr>
                          <w:b/>
                        </w:rPr>
                        <w:t>P</w:t>
                      </w:r>
                      <w:r>
                        <w:rPr>
                          <w:b/>
                        </w:rPr>
                        <w:t>aix – Travail – Patrie</w:t>
                      </w:r>
                    </w:p>
                    <w:p w14:paraId="2BA159E9" w14:textId="77777777" w:rsidR="00E21DC4" w:rsidRPr="00DB3745" w:rsidRDefault="00E21DC4" w:rsidP="00E21DC4">
                      <w:pPr>
                        <w:pStyle w:val="Sansinterligne"/>
                        <w:jc w:val="center"/>
                        <w:rPr>
                          <w:b/>
                          <w:sz w:val="6"/>
                          <w:szCs w:val="6"/>
                        </w:rPr>
                      </w:pPr>
                      <w:r>
                        <w:rPr>
                          <w:b/>
                          <w:sz w:val="6"/>
                          <w:szCs w:val="6"/>
                        </w:rPr>
                        <w:t>******************************</w:t>
                      </w:r>
                    </w:p>
                    <w:p w14:paraId="68031835" w14:textId="77777777" w:rsidR="00E21DC4" w:rsidRPr="00DB3745" w:rsidRDefault="00E21DC4" w:rsidP="00E21DC4">
                      <w:pPr>
                        <w:pStyle w:val="Sansinterligne"/>
                        <w:jc w:val="center"/>
                        <w:rPr>
                          <w:b/>
                        </w:rPr>
                      </w:pPr>
                      <w:r w:rsidRPr="00DB3745">
                        <w:rPr>
                          <w:b/>
                        </w:rPr>
                        <w:t>REGION DU</w:t>
                      </w:r>
                      <w:r>
                        <w:rPr>
                          <w:b/>
                        </w:rPr>
                        <w:t>SUD</w:t>
                      </w:r>
                    </w:p>
                    <w:p w14:paraId="59C49DEA" w14:textId="77777777" w:rsidR="00E21DC4" w:rsidRPr="00DB3745" w:rsidRDefault="00E21DC4" w:rsidP="00E21DC4">
                      <w:pPr>
                        <w:pStyle w:val="Sansinterligne"/>
                        <w:jc w:val="center"/>
                        <w:rPr>
                          <w:b/>
                          <w:sz w:val="6"/>
                          <w:szCs w:val="6"/>
                        </w:rPr>
                      </w:pPr>
                      <w:r>
                        <w:rPr>
                          <w:b/>
                          <w:sz w:val="6"/>
                          <w:szCs w:val="6"/>
                        </w:rPr>
                        <w:t>***************************</w:t>
                      </w:r>
                    </w:p>
                    <w:p w14:paraId="66EB1317" w14:textId="77777777" w:rsidR="00E21DC4" w:rsidRPr="00DB3745" w:rsidRDefault="00E21DC4" w:rsidP="00E21DC4">
                      <w:pPr>
                        <w:pStyle w:val="Sansinterligne"/>
                        <w:jc w:val="center"/>
                        <w:rPr>
                          <w:b/>
                        </w:rPr>
                      </w:pPr>
                      <w:r w:rsidRPr="00DB3745">
                        <w:rPr>
                          <w:b/>
                        </w:rPr>
                        <w:t xml:space="preserve">DEPARTEMENT </w:t>
                      </w:r>
                      <w:r>
                        <w:rPr>
                          <w:b/>
                        </w:rPr>
                        <w:t>DE L’OCEAN</w:t>
                      </w:r>
                    </w:p>
                    <w:p w14:paraId="63484793" w14:textId="77777777" w:rsidR="00E21DC4" w:rsidRPr="00EB6EFA" w:rsidRDefault="00E21DC4" w:rsidP="00E21DC4">
                      <w:pPr>
                        <w:pStyle w:val="Sansinterligne"/>
                        <w:jc w:val="center"/>
                        <w:rPr>
                          <w:b/>
                          <w:sz w:val="6"/>
                          <w:szCs w:val="6"/>
                        </w:rPr>
                      </w:pPr>
                      <w:r w:rsidRPr="00EB6EFA">
                        <w:rPr>
                          <w:b/>
                          <w:sz w:val="6"/>
                          <w:szCs w:val="6"/>
                        </w:rPr>
                        <w:t>**************************</w:t>
                      </w:r>
                    </w:p>
                    <w:p w14:paraId="66EEB3A8" w14:textId="77777777" w:rsidR="00E21DC4" w:rsidRPr="00EB6EFA" w:rsidRDefault="00E21DC4" w:rsidP="00E21DC4">
                      <w:pPr>
                        <w:pStyle w:val="Sansinterligne"/>
                        <w:jc w:val="center"/>
                        <w:rPr>
                          <w:b/>
                        </w:rPr>
                      </w:pPr>
                      <w:r w:rsidRPr="00EB6EFA">
                        <w:rPr>
                          <w:b/>
                        </w:rPr>
                        <w:t xml:space="preserve">COMMUNE DE </w:t>
                      </w:r>
                      <w:r>
                        <w:rPr>
                          <w:b/>
                        </w:rPr>
                        <w:t>NIETE</w:t>
                      </w:r>
                    </w:p>
                    <w:p w14:paraId="6E6F2B64" w14:textId="77777777" w:rsidR="00E21DC4" w:rsidRPr="00EB6EFA" w:rsidRDefault="00E21DC4" w:rsidP="00E21DC4">
                      <w:pPr>
                        <w:pStyle w:val="Sansinterligne"/>
                        <w:jc w:val="center"/>
                        <w:rPr>
                          <w:b/>
                          <w:sz w:val="6"/>
                          <w:szCs w:val="6"/>
                        </w:rPr>
                      </w:pPr>
                      <w:r w:rsidRPr="00EB6EFA">
                        <w:rPr>
                          <w:b/>
                          <w:sz w:val="6"/>
                          <w:szCs w:val="6"/>
                        </w:rPr>
                        <w:t>**************************</w:t>
                      </w:r>
                    </w:p>
                    <w:p w14:paraId="39E082BB" w14:textId="77777777" w:rsidR="00E21DC4" w:rsidRPr="00EB6EFA" w:rsidRDefault="00E21DC4" w:rsidP="00E21DC4">
                      <w:pPr>
                        <w:pStyle w:val="Sansinterligne"/>
                        <w:jc w:val="center"/>
                        <w:rPr>
                          <w:b/>
                          <w:szCs w:val="6"/>
                        </w:rPr>
                      </w:pPr>
                      <w:r w:rsidRPr="00EB6EFA">
                        <w:rPr>
                          <w:b/>
                          <w:szCs w:val="6"/>
                        </w:rPr>
                        <w:t xml:space="preserve">STRUCTURE INTERNE DE GESTION ADMINISTRATIVE DES MARCHES PUBLICS </w:t>
                      </w:r>
                    </w:p>
                    <w:p w14:paraId="75040CE2" w14:textId="77777777" w:rsidR="00E21DC4" w:rsidRPr="00CC6284" w:rsidRDefault="00E21DC4" w:rsidP="00E21DC4">
                      <w:pPr>
                        <w:pStyle w:val="Sansinterligne"/>
                        <w:jc w:val="center"/>
                        <w:rPr>
                          <w:b/>
                          <w:sz w:val="6"/>
                          <w:szCs w:val="6"/>
                          <w:lang w:val="en-US"/>
                        </w:rPr>
                      </w:pPr>
                      <w:r>
                        <w:rPr>
                          <w:b/>
                          <w:sz w:val="6"/>
                          <w:szCs w:val="6"/>
                          <w:lang w:val="en-US"/>
                        </w:rPr>
                        <w:t>***********************</w:t>
                      </w:r>
                    </w:p>
                    <w:p w14:paraId="376F28D9" w14:textId="77777777" w:rsidR="00E21DC4" w:rsidRDefault="00E21DC4" w:rsidP="00E21DC4"/>
                    <w:p w14:paraId="3E7ED24A" w14:textId="77777777" w:rsidR="00E21DC4" w:rsidRDefault="00E21DC4" w:rsidP="00E21DC4"/>
                  </w:txbxContent>
                </v:textbox>
              </v:shape>
            </w:pict>
          </mc:Fallback>
        </mc:AlternateContent>
      </w:r>
    </w:p>
    <w:p w14:paraId="634823A9" w14:textId="77777777" w:rsidR="00E21DC4" w:rsidRPr="00D13F96" w:rsidRDefault="00E21DC4" w:rsidP="008F2EED">
      <w:pPr>
        <w:ind w:right="-568"/>
      </w:pPr>
    </w:p>
    <w:p w14:paraId="618CE5CE" w14:textId="77777777" w:rsidR="00E21DC4" w:rsidRPr="00D13F96" w:rsidRDefault="00E21DC4" w:rsidP="008F2EED">
      <w:pPr>
        <w:ind w:right="-568"/>
      </w:pPr>
    </w:p>
    <w:p w14:paraId="755900C0" w14:textId="77777777" w:rsidR="00E21DC4" w:rsidRPr="00D13F96" w:rsidRDefault="00E21DC4" w:rsidP="008F2EED">
      <w:pPr>
        <w:ind w:right="-568"/>
      </w:pPr>
    </w:p>
    <w:p w14:paraId="2FFD9A8E" w14:textId="77777777" w:rsidR="00564D5C" w:rsidRPr="00D13F96" w:rsidRDefault="00564D5C" w:rsidP="008F2EED">
      <w:pPr>
        <w:ind w:right="-568"/>
      </w:pPr>
    </w:p>
    <w:p w14:paraId="2F1EF382" w14:textId="77777777" w:rsidR="00564D5C" w:rsidRPr="00D13F96" w:rsidRDefault="00564D5C" w:rsidP="008F2EED">
      <w:pPr>
        <w:ind w:right="-568"/>
      </w:pPr>
    </w:p>
    <w:p w14:paraId="5170855D" w14:textId="77777777" w:rsidR="00564D5C" w:rsidRPr="00D13F96" w:rsidRDefault="00564D5C" w:rsidP="008F2EED">
      <w:pPr>
        <w:ind w:right="-568"/>
      </w:pPr>
    </w:p>
    <w:p w14:paraId="64B91108" w14:textId="77777777" w:rsidR="00564D5C" w:rsidRPr="00D13F96" w:rsidRDefault="00564D5C" w:rsidP="008F2EED">
      <w:pPr>
        <w:pStyle w:val="Corpsdetexte"/>
        <w:rPr>
          <w:rFonts w:ascii="Times New Roman"/>
        </w:rPr>
      </w:pPr>
    </w:p>
    <w:p w14:paraId="364FA6C6" w14:textId="77777777" w:rsidR="00564D5C" w:rsidRPr="00D13F96" w:rsidRDefault="00564D5C" w:rsidP="008F2EED">
      <w:pPr>
        <w:pStyle w:val="Corpsdetexte"/>
        <w:ind w:left="0"/>
        <w:rPr>
          <w:rFonts w:ascii="Times New Roman"/>
        </w:rPr>
      </w:pPr>
    </w:p>
    <w:bookmarkEnd w:id="0"/>
    <w:p w14:paraId="28BDBC18" w14:textId="77777777" w:rsidR="00564D5C" w:rsidRPr="00D13F96" w:rsidRDefault="00564D5C" w:rsidP="008F2EED">
      <w:pPr>
        <w:ind w:right="139"/>
        <w:rPr>
          <w:rFonts w:ascii="Footlight MT Light" w:hAnsi="Footlight MT Light"/>
          <w:b/>
          <w:sz w:val="8"/>
          <w:szCs w:val="18"/>
        </w:rPr>
      </w:pPr>
    </w:p>
    <w:p w14:paraId="11E5A71C" w14:textId="77777777" w:rsidR="00564D5C" w:rsidRPr="00D13F96" w:rsidRDefault="00564D5C" w:rsidP="008F2EED">
      <w:pPr>
        <w:tabs>
          <w:tab w:val="right" w:pos="9072"/>
        </w:tabs>
        <w:ind w:right="139"/>
        <w:jc w:val="both"/>
        <w:rPr>
          <w:rFonts w:ascii="Candara" w:eastAsia="Times New Roman" w:hAnsi="Candara" w:cs="Tahoma"/>
          <w:b/>
          <w:bCs/>
          <w:sz w:val="2"/>
          <w:szCs w:val="18"/>
        </w:rPr>
      </w:pPr>
    </w:p>
    <w:p w14:paraId="32488E1A" w14:textId="77777777" w:rsidR="00564D5C" w:rsidRPr="00D13F96" w:rsidRDefault="00564D5C" w:rsidP="006439AB">
      <w:pPr>
        <w:ind w:right="-851"/>
        <w:jc w:val="center"/>
        <w:rPr>
          <w:rFonts w:ascii="Times New Roman" w:hAnsi="Times New Roman" w:cs="Times New Roman"/>
          <w:b/>
          <w:sz w:val="24"/>
          <w:szCs w:val="32"/>
        </w:rPr>
      </w:pPr>
      <w:r w:rsidRPr="00D13F96">
        <w:rPr>
          <w:rFonts w:ascii="Times New Roman" w:hAnsi="Times New Roman" w:cs="Times New Roman"/>
          <w:b/>
          <w:sz w:val="24"/>
          <w:szCs w:val="32"/>
        </w:rPr>
        <w:t>AVIS D’APPEL D’OFFRES NATIONAL OUVERT EN PROCEDURE D’URGENCE</w:t>
      </w:r>
    </w:p>
    <w:p w14:paraId="7036A1DD" w14:textId="2A10801B" w:rsidR="00E21DC4" w:rsidRPr="00D13F96" w:rsidRDefault="00E21DC4" w:rsidP="006439AB">
      <w:pPr>
        <w:tabs>
          <w:tab w:val="left" w:pos="2788"/>
          <w:tab w:val="left" w:pos="7561"/>
        </w:tabs>
        <w:ind w:right="104"/>
        <w:jc w:val="center"/>
        <w:rPr>
          <w:b/>
          <w:sz w:val="24"/>
          <w:u w:val="single"/>
        </w:rPr>
      </w:pPr>
      <w:r w:rsidRPr="00D13F96">
        <w:rPr>
          <w:b/>
          <w:spacing w:val="-6"/>
          <w:w w:val="115"/>
          <w:sz w:val="24"/>
        </w:rPr>
        <w:t>N°</w:t>
      </w:r>
      <w:r w:rsidR="00E8606A">
        <w:rPr>
          <w:b/>
          <w:spacing w:val="-6"/>
          <w:w w:val="115"/>
          <w:sz w:val="24"/>
        </w:rPr>
        <w:t>008</w:t>
      </w:r>
      <w:r w:rsidRPr="00D13F96">
        <w:rPr>
          <w:b/>
          <w:w w:val="115"/>
          <w:sz w:val="24"/>
        </w:rPr>
        <w:t>/AONO/C-NIETE/CIPM/SIGAMP/202</w:t>
      </w:r>
      <w:r w:rsidR="005A435F">
        <w:rPr>
          <w:b/>
          <w:w w:val="115"/>
          <w:sz w:val="24"/>
        </w:rPr>
        <w:t>6</w:t>
      </w:r>
      <w:r w:rsidRPr="00D13F96">
        <w:rPr>
          <w:b/>
          <w:w w:val="115"/>
          <w:sz w:val="24"/>
        </w:rPr>
        <w:t xml:space="preserve"> du</w:t>
      </w:r>
      <w:r w:rsidR="00E8606A">
        <w:rPr>
          <w:b/>
          <w:w w:val="115"/>
          <w:sz w:val="24"/>
        </w:rPr>
        <w:t xml:space="preserve"> 29/05/2026</w:t>
      </w:r>
    </w:p>
    <w:p w14:paraId="68189CED" w14:textId="34935FE2" w:rsidR="00564D5C" w:rsidRPr="00D13F96" w:rsidRDefault="00E21DC4" w:rsidP="006439AB">
      <w:pPr>
        <w:tabs>
          <w:tab w:val="left" w:pos="9356"/>
        </w:tabs>
        <w:ind w:left="57" w:right="2"/>
        <w:jc w:val="center"/>
        <w:rPr>
          <w:rFonts w:ascii="Times New Roman" w:hAnsi="Times New Roman" w:cs="Times New Roman"/>
          <w:b/>
          <w:sz w:val="20"/>
          <w:szCs w:val="32"/>
        </w:rPr>
      </w:pPr>
      <w:r w:rsidRPr="00D13F96">
        <w:rPr>
          <w:b/>
          <w:sz w:val="24"/>
        </w:rPr>
        <w:t xml:space="preserve">POUR LES </w:t>
      </w:r>
      <w:r w:rsidR="002B548E" w:rsidRPr="00F20278">
        <w:rPr>
          <w:b/>
          <w:sz w:val="24"/>
        </w:rPr>
        <w:t xml:space="preserve">TRAVAUX DE </w:t>
      </w:r>
      <w:r w:rsidR="00E61BC5">
        <w:rPr>
          <w:b/>
          <w:sz w:val="24"/>
        </w:rPr>
        <w:t xml:space="preserve">CONSTRUCTION D’UNE MINI ADDUCTION D’EAU </w:t>
      </w:r>
      <w:r w:rsidR="004C7EEE">
        <w:rPr>
          <w:b/>
          <w:sz w:val="24"/>
        </w:rPr>
        <w:t xml:space="preserve">POTABLE </w:t>
      </w:r>
      <w:r w:rsidR="00E61BC5">
        <w:rPr>
          <w:b/>
          <w:sz w:val="24"/>
        </w:rPr>
        <w:t>A LA CITE MUNICIPALE D’ADJAP</w:t>
      </w:r>
      <w:r w:rsidR="00FB35BE">
        <w:rPr>
          <w:b/>
          <w:sz w:val="24"/>
        </w:rPr>
        <w:t xml:space="preserve"> </w:t>
      </w:r>
      <w:r w:rsidR="002F120E">
        <w:rPr>
          <w:b/>
          <w:sz w:val="24"/>
        </w:rPr>
        <w:t>DANS L</w:t>
      </w:r>
      <w:r w:rsidR="00FB35BE">
        <w:rPr>
          <w:b/>
          <w:sz w:val="24"/>
        </w:rPr>
        <w:t>A COMMUNE</w:t>
      </w:r>
      <w:r w:rsidR="002F120E">
        <w:rPr>
          <w:b/>
          <w:sz w:val="24"/>
        </w:rPr>
        <w:t xml:space="preserve"> DE NIETE</w:t>
      </w:r>
      <w:r w:rsidRPr="00D13F96">
        <w:rPr>
          <w:b/>
          <w:sz w:val="24"/>
        </w:rPr>
        <w:t>, DEPARTEMENT DE L’OCEAN,  REGION SUD.</w:t>
      </w:r>
    </w:p>
    <w:p w14:paraId="134917F4" w14:textId="04D47EEC" w:rsidR="00AC2F1F" w:rsidRPr="00D13F96" w:rsidRDefault="00564D5C" w:rsidP="008F2EED">
      <w:pPr>
        <w:ind w:left="-425" w:right="-851"/>
        <w:jc w:val="center"/>
        <w:rPr>
          <w:rFonts w:ascii="Times New Roman" w:hAnsi="Times New Roman" w:cs="Times New Roman"/>
          <w:b/>
          <w:sz w:val="24"/>
          <w:szCs w:val="32"/>
        </w:rPr>
      </w:pPr>
      <w:r w:rsidRPr="00D13F96">
        <w:rPr>
          <w:rFonts w:ascii="Times New Roman" w:hAnsi="Times New Roman" w:cs="Times New Roman"/>
          <w:b/>
          <w:sz w:val="24"/>
          <w:szCs w:val="32"/>
        </w:rPr>
        <w:t>FINANCEMENT : MIN</w:t>
      </w:r>
      <w:r w:rsidR="006439AB">
        <w:rPr>
          <w:rFonts w:ascii="Times New Roman" w:hAnsi="Times New Roman" w:cs="Times New Roman"/>
          <w:b/>
          <w:sz w:val="24"/>
          <w:szCs w:val="32"/>
        </w:rPr>
        <w:t>DDEVEL</w:t>
      </w:r>
      <w:r w:rsidRPr="00D13F96">
        <w:rPr>
          <w:rFonts w:ascii="Times New Roman" w:hAnsi="Times New Roman" w:cs="Times New Roman"/>
          <w:b/>
          <w:sz w:val="24"/>
          <w:szCs w:val="32"/>
        </w:rPr>
        <w:t xml:space="preserve"> - BIP 202</w:t>
      </w:r>
      <w:r w:rsidR="00E21DC4" w:rsidRPr="00D13F96">
        <w:rPr>
          <w:rFonts w:ascii="Times New Roman" w:hAnsi="Times New Roman" w:cs="Times New Roman"/>
          <w:b/>
          <w:sz w:val="24"/>
          <w:szCs w:val="32"/>
        </w:rPr>
        <w:t>6</w:t>
      </w:r>
    </w:p>
    <w:p w14:paraId="762895AC" w14:textId="77777777" w:rsidR="00564D5C" w:rsidRPr="00D13F96" w:rsidRDefault="00564D5C" w:rsidP="008F2EED">
      <w:pPr>
        <w:ind w:left="-425" w:right="-851"/>
        <w:jc w:val="both"/>
        <w:rPr>
          <w:rFonts w:ascii="Times New Roman" w:hAnsi="Times New Roman" w:cs="Times New Roman"/>
          <w:b/>
          <w:sz w:val="18"/>
          <w:bdr w:val="single" w:sz="4" w:space="0" w:color="FFFFFF"/>
        </w:rPr>
      </w:pPr>
    </w:p>
    <w:p w14:paraId="0E02E3DE" w14:textId="77777777" w:rsidR="00AC2F1F" w:rsidRPr="00D13F96" w:rsidRDefault="00046611">
      <w:pPr>
        <w:pStyle w:val="Titre4"/>
        <w:numPr>
          <w:ilvl w:val="0"/>
          <w:numId w:val="14"/>
        </w:numPr>
        <w:tabs>
          <w:tab w:val="left" w:pos="-142"/>
        </w:tabs>
        <w:ind w:left="-142" w:firstLine="568"/>
      </w:pPr>
      <w:r w:rsidRPr="00D13F96">
        <w:t>Objet</w:t>
      </w:r>
      <w:r w:rsidR="00F20F63" w:rsidRPr="00D13F96">
        <w:t xml:space="preserve"> </w:t>
      </w:r>
      <w:r w:rsidRPr="00D13F96">
        <w:t>de</w:t>
      </w:r>
      <w:r w:rsidR="00F20F63" w:rsidRPr="00D13F96">
        <w:t xml:space="preserve"> </w:t>
      </w:r>
      <w:r w:rsidRPr="00D13F96">
        <w:t>l'Appel</w:t>
      </w:r>
      <w:r w:rsidR="00F20F63" w:rsidRPr="00D13F96">
        <w:t xml:space="preserve"> </w:t>
      </w:r>
      <w:r w:rsidRPr="00D13F96">
        <w:rPr>
          <w:spacing w:val="-2"/>
        </w:rPr>
        <w:t>d'Offres</w:t>
      </w:r>
    </w:p>
    <w:p w14:paraId="1FEC8335" w14:textId="05A13CFF" w:rsidR="00AC2F1F" w:rsidRPr="00FB35BE" w:rsidRDefault="00046611" w:rsidP="006439AB">
      <w:pPr>
        <w:pStyle w:val="Corpsdetexte"/>
        <w:tabs>
          <w:tab w:val="left" w:pos="-142"/>
        </w:tabs>
        <w:ind w:left="-142" w:right="3"/>
        <w:jc w:val="both"/>
        <w:rPr>
          <w:bCs/>
          <w:w w:val="110"/>
        </w:rPr>
      </w:pPr>
      <w:r w:rsidRPr="00D13F96">
        <w:t>Dans</w:t>
      </w:r>
      <w:r w:rsidR="00F20F63" w:rsidRPr="00D13F96">
        <w:t xml:space="preserve"> </w:t>
      </w:r>
      <w:r w:rsidRPr="00D13F96">
        <w:t>le</w:t>
      </w:r>
      <w:r w:rsidR="00F20F63" w:rsidRPr="00D13F96">
        <w:t xml:space="preserve"> </w:t>
      </w:r>
      <w:r w:rsidRPr="00D13F96">
        <w:t>cadre</w:t>
      </w:r>
      <w:r w:rsidR="00F20F63" w:rsidRPr="00D13F96">
        <w:t xml:space="preserve"> </w:t>
      </w:r>
      <w:r w:rsidRPr="00D13F96">
        <w:t>de</w:t>
      </w:r>
      <w:r w:rsidR="00F20F63" w:rsidRPr="00D13F96">
        <w:t xml:space="preserve"> </w:t>
      </w:r>
      <w:r w:rsidRPr="00D13F96">
        <w:t>l’exécution</w:t>
      </w:r>
      <w:r w:rsidR="00F20F63" w:rsidRPr="00D13F96">
        <w:t xml:space="preserve"> </w:t>
      </w:r>
      <w:r w:rsidRPr="00D13F96">
        <w:t>du</w:t>
      </w:r>
      <w:r w:rsidR="00F20F63" w:rsidRPr="00D13F96">
        <w:t xml:space="preserve"> </w:t>
      </w:r>
      <w:r w:rsidRPr="00D13F96">
        <w:t>Budget</w:t>
      </w:r>
      <w:r w:rsidR="00F20F63" w:rsidRPr="00D13F96">
        <w:t xml:space="preserve"> </w:t>
      </w:r>
      <w:r w:rsidRPr="00D13F96">
        <w:t>d’Investissements</w:t>
      </w:r>
      <w:r w:rsidR="00F20F63" w:rsidRPr="00D13F96">
        <w:t xml:space="preserve"> </w:t>
      </w:r>
      <w:r w:rsidRPr="00D13F96">
        <w:t>Public</w:t>
      </w:r>
      <w:r w:rsidR="00F20F63" w:rsidRPr="00D13F96">
        <w:t xml:space="preserve"> </w:t>
      </w:r>
      <w:r w:rsidRPr="00D13F96">
        <w:t>de</w:t>
      </w:r>
      <w:r w:rsidR="00F20F63" w:rsidRPr="00D13F96">
        <w:t xml:space="preserve"> </w:t>
      </w:r>
      <w:r w:rsidRPr="00D13F96">
        <w:t>l’année</w:t>
      </w:r>
      <w:r w:rsidR="00F20F63" w:rsidRPr="00D13F96">
        <w:t xml:space="preserve"> </w:t>
      </w:r>
      <w:r w:rsidRPr="00D13F96">
        <w:t>202</w:t>
      </w:r>
      <w:r w:rsidR="00E21DC4" w:rsidRPr="00D13F96">
        <w:t>6</w:t>
      </w:r>
      <w:r w:rsidRPr="00D13F96">
        <w:t>,</w:t>
      </w:r>
      <w:r w:rsidR="00F20F63" w:rsidRPr="00D13F96">
        <w:t xml:space="preserve"> </w:t>
      </w:r>
      <w:r w:rsidRPr="00D13F96">
        <w:t>le</w:t>
      </w:r>
      <w:r w:rsidR="00F20F63" w:rsidRPr="00D13F96">
        <w:t xml:space="preserve"> </w:t>
      </w:r>
      <w:r w:rsidR="0092331C" w:rsidRPr="00D13F96">
        <w:t xml:space="preserve">Maire de la </w:t>
      </w:r>
      <w:r w:rsidR="0092331C" w:rsidRPr="00D13F96">
        <w:rPr>
          <w:w w:val="110"/>
        </w:rPr>
        <w:t xml:space="preserve">Commune de </w:t>
      </w:r>
      <w:r w:rsidR="00E21DC4" w:rsidRPr="00D13F96">
        <w:rPr>
          <w:w w:val="110"/>
        </w:rPr>
        <w:t>Niete</w:t>
      </w:r>
      <w:r w:rsidRPr="00D13F96">
        <w:rPr>
          <w:w w:val="110"/>
        </w:rPr>
        <w:t xml:space="preserve">, Autorité Contractante, lance pour le compte </w:t>
      </w:r>
      <w:r w:rsidR="00BD15F6" w:rsidRPr="00D13F96">
        <w:rPr>
          <w:bCs/>
          <w:w w:val="110"/>
        </w:rPr>
        <w:t xml:space="preserve">de la Commune de </w:t>
      </w:r>
      <w:r w:rsidR="00E21DC4" w:rsidRPr="00D13F96">
        <w:rPr>
          <w:bCs/>
          <w:w w:val="110"/>
        </w:rPr>
        <w:t>NIETE</w:t>
      </w:r>
      <w:r w:rsidRPr="00D13F96">
        <w:rPr>
          <w:w w:val="110"/>
        </w:rPr>
        <w:t xml:space="preserve"> un Appel d’Offres National Ouvert en procédure d’urgence pour </w:t>
      </w:r>
      <w:r w:rsidRPr="00E61BC5">
        <w:rPr>
          <w:bCs/>
          <w:w w:val="110"/>
        </w:rPr>
        <w:t xml:space="preserve">les </w:t>
      </w:r>
      <w:r w:rsidR="00E61BC5" w:rsidRPr="00E61BC5">
        <w:rPr>
          <w:bCs/>
          <w:w w:val="110"/>
        </w:rPr>
        <w:t xml:space="preserve">TRAVAUX DE CONSTRUCTION D’UNE MINI ADDUCTION D’EAU </w:t>
      </w:r>
      <w:r w:rsidR="004C7EEE">
        <w:rPr>
          <w:bCs/>
          <w:w w:val="110"/>
        </w:rPr>
        <w:t xml:space="preserve">POTABLE </w:t>
      </w:r>
      <w:r w:rsidR="00E61BC5" w:rsidRPr="00E61BC5">
        <w:rPr>
          <w:bCs/>
          <w:w w:val="110"/>
        </w:rPr>
        <w:t>A LA CITE MUNICIPALE D’ADJAP</w:t>
      </w:r>
      <w:r w:rsidR="002B548E" w:rsidRPr="00FB35BE">
        <w:rPr>
          <w:bCs/>
          <w:w w:val="110"/>
        </w:rPr>
        <w:t xml:space="preserve"> </w:t>
      </w:r>
      <w:r w:rsidR="00E21DC4" w:rsidRPr="00FB35BE">
        <w:rPr>
          <w:bCs/>
          <w:w w:val="110"/>
        </w:rPr>
        <w:t>DANS</w:t>
      </w:r>
      <w:r w:rsidR="00BD15F6" w:rsidRPr="00FB35BE">
        <w:rPr>
          <w:bCs/>
          <w:w w:val="110"/>
        </w:rPr>
        <w:t xml:space="preserve"> L</w:t>
      </w:r>
      <w:r w:rsidR="006439AB">
        <w:rPr>
          <w:bCs/>
          <w:w w:val="110"/>
        </w:rPr>
        <w:t>A COMMUNE</w:t>
      </w:r>
      <w:r w:rsidR="00BD15F6" w:rsidRPr="00FB35BE">
        <w:rPr>
          <w:bCs/>
          <w:w w:val="110"/>
        </w:rPr>
        <w:t xml:space="preserve"> DE </w:t>
      </w:r>
      <w:r w:rsidR="00E21DC4" w:rsidRPr="00FB35BE">
        <w:rPr>
          <w:bCs/>
          <w:w w:val="110"/>
        </w:rPr>
        <w:t>NIETE</w:t>
      </w:r>
      <w:r w:rsidR="00BD15F6" w:rsidRPr="00FB35BE">
        <w:rPr>
          <w:bCs/>
          <w:w w:val="110"/>
        </w:rPr>
        <w:t>, DEPARTEMENT D</w:t>
      </w:r>
      <w:r w:rsidR="00E21DC4" w:rsidRPr="00FB35BE">
        <w:rPr>
          <w:bCs/>
          <w:w w:val="110"/>
        </w:rPr>
        <w:t>E L’OCEAN</w:t>
      </w:r>
      <w:r w:rsidR="00BD15F6" w:rsidRPr="00FB35BE">
        <w:rPr>
          <w:bCs/>
          <w:w w:val="110"/>
        </w:rPr>
        <w:t xml:space="preserve">, REGION DU </w:t>
      </w:r>
      <w:r w:rsidR="00E21DC4" w:rsidRPr="00FB35BE">
        <w:rPr>
          <w:bCs/>
          <w:w w:val="110"/>
        </w:rPr>
        <w:t>SUD</w:t>
      </w:r>
    </w:p>
    <w:p w14:paraId="4F724DA3" w14:textId="77777777" w:rsidR="0083401F" w:rsidRPr="00D13F96" w:rsidRDefault="0083401F" w:rsidP="008F2EED">
      <w:pPr>
        <w:pStyle w:val="Corpsdetexte"/>
        <w:tabs>
          <w:tab w:val="left" w:pos="-142"/>
        </w:tabs>
        <w:ind w:left="-142" w:right="687" w:firstLine="568"/>
        <w:jc w:val="both"/>
        <w:rPr>
          <w:sz w:val="12"/>
          <w:szCs w:val="12"/>
        </w:rPr>
      </w:pPr>
    </w:p>
    <w:p w14:paraId="6F1947B2" w14:textId="77777777" w:rsidR="00AC2F1F" w:rsidRPr="00D13F96" w:rsidRDefault="00046611">
      <w:pPr>
        <w:pStyle w:val="Titre4"/>
        <w:numPr>
          <w:ilvl w:val="0"/>
          <w:numId w:val="14"/>
        </w:numPr>
        <w:tabs>
          <w:tab w:val="left" w:pos="-142"/>
        </w:tabs>
        <w:ind w:left="-142" w:firstLine="568"/>
      </w:pPr>
      <w:r w:rsidRPr="00D13F96">
        <w:t>Consistance</w:t>
      </w:r>
      <w:r w:rsidR="00F20F63" w:rsidRPr="00D13F96">
        <w:t xml:space="preserve"> </w:t>
      </w:r>
      <w:r w:rsidRPr="00D13F96">
        <w:t>des</w:t>
      </w:r>
      <w:r w:rsidR="00F20F63" w:rsidRPr="00D13F96">
        <w:t xml:space="preserve"> </w:t>
      </w:r>
      <w:r w:rsidRPr="00D13F96">
        <w:rPr>
          <w:spacing w:val="-2"/>
        </w:rPr>
        <w:t>travaux</w:t>
      </w:r>
    </w:p>
    <w:p w14:paraId="37E05D91" w14:textId="77777777" w:rsidR="00AC2F1F" w:rsidRDefault="00046611" w:rsidP="00BE4B73">
      <w:pPr>
        <w:pStyle w:val="Corpsdetexte"/>
        <w:tabs>
          <w:tab w:val="left" w:pos="-142"/>
        </w:tabs>
        <w:ind w:left="0"/>
        <w:rPr>
          <w:spacing w:val="-10"/>
        </w:rPr>
      </w:pPr>
      <w:r w:rsidRPr="00D13F96">
        <w:t>Les</w:t>
      </w:r>
      <w:r w:rsidR="00F20F63" w:rsidRPr="00D13F96">
        <w:t xml:space="preserve"> </w:t>
      </w:r>
      <w:r w:rsidRPr="00D13F96">
        <w:t>travaux</w:t>
      </w:r>
      <w:r w:rsidR="00F20F63" w:rsidRPr="00D13F96">
        <w:t xml:space="preserve"> </w:t>
      </w:r>
      <w:r w:rsidRPr="00D13F96">
        <w:t>comprennent</w:t>
      </w:r>
      <w:r w:rsidR="00F20F63" w:rsidRPr="00D13F96">
        <w:t xml:space="preserve"> </w:t>
      </w:r>
      <w:r w:rsidRPr="00D13F96">
        <w:t>notamment</w:t>
      </w:r>
      <w:r w:rsidRPr="00D13F96">
        <w:rPr>
          <w:spacing w:val="-10"/>
        </w:rPr>
        <w:t>:</w:t>
      </w:r>
    </w:p>
    <w:p w14:paraId="43AC0870" w14:textId="77777777" w:rsidR="00F20278" w:rsidRDefault="00F20278" w:rsidP="008F2EED">
      <w:pPr>
        <w:pStyle w:val="Corpsdetexte"/>
        <w:tabs>
          <w:tab w:val="left" w:pos="-142"/>
        </w:tabs>
        <w:ind w:left="-142" w:firstLine="568"/>
        <w:rPr>
          <w:spacing w:val="-10"/>
        </w:rPr>
      </w:pPr>
    </w:p>
    <w:p w14:paraId="53C92114" w14:textId="77777777" w:rsidR="00D37BF7" w:rsidRPr="00D37BF7" w:rsidRDefault="00E61BC5">
      <w:pPr>
        <w:widowControl/>
        <w:numPr>
          <w:ilvl w:val="0"/>
          <w:numId w:val="71"/>
        </w:numPr>
        <w:autoSpaceDE/>
        <w:autoSpaceDN/>
        <w:jc w:val="both"/>
      </w:pPr>
      <w:r>
        <w:rPr>
          <w:b/>
        </w:rPr>
        <w:t>Etudes d’implantation et installation du chantier</w:t>
      </w:r>
      <w:r w:rsidR="00D37BF7">
        <w:rPr>
          <w:b/>
        </w:rPr>
        <w:t> ;</w:t>
      </w:r>
    </w:p>
    <w:p w14:paraId="535F26D5" w14:textId="2F42728B" w:rsidR="00D37BF7" w:rsidRPr="00D37BF7" w:rsidRDefault="00D37BF7">
      <w:pPr>
        <w:widowControl/>
        <w:numPr>
          <w:ilvl w:val="0"/>
          <w:numId w:val="71"/>
        </w:numPr>
        <w:autoSpaceDE/>
        <w:autoSpaceDN/>
        <w:jc w:val="both"/>
      </w:pPr>
      <w:r>
        <w:rPr>
          <w:b/>
        </w:rPr>
        <w:t>Foration et équipement du forage ;</w:t>
      </w:r>
    </w:p>
    <w:p w14:paraId="617843C8" w14:textId="77777777" w:rsidR="00D37BF7" w:rsidRPr="00D37BF7" w:rsidRDefault="00D37BF7">
      <w:pPr>
        <w:widowControl/>
        <w:numPr>
          <w:ilvl w:val="0"/>
          <w:numId w:val="71"/>
        </w:numPr>
        <w:autoSpaceDE/>
        <w:autoSpaceDN/>
        <w:jc w:val="both"/>
      </w:pPr>
      <w:r>
        <w:rPr>
          <w:b/>
        </w:rPr>
        <w:t>Développement et essai de débit ;</w:t>
      </w:r>
    </w:p>
    <w:p w14:paraId="206DE9DD" w14:textId="77777777" w:rsidR="00D37BF7" w:rsidRPr="00D37BF7" w:rsidRDefault="00D37BF7">
      <w:pPr>
        <w:widowControl/>
        <w:numPr>
          <w:ilvl w:val="0"/>
          <w:numId w:val="71"/>
        </w:numPr>
        <w:autoSpaceDE/>
        <w:autoSpaceDN/>
        <w:jc w:val="both"/>
      </w:pPr>
      <w:r>
        <w:rPr>
          <w:b/>
        </w:rPr>
        <w:t>Réalisation de la tête de forage ;</w:t>
      </w:r>
    </w:p>
    <w:p w14:paraId="2A6E0713" w14:textId="77777777" w:rsidR="00D37BF7" w:rsidRPr="00D37BF7" w:rsidRDefault="00D37BF7">
      <w:pPr>
        <w:widowControl/>
        <w:numPr>
          <w:ilvl w:val="0"/>
          <w:numId w:val="71"/>
        </w:numPr>
        <w:autoSpaceDE/>
        <w:autoSpaceDN/>
        <w:jc w:val="both"/>
      </w:pPr>
      <w:r>
        <w:rPr>
          <w:b/>
        </w:rPr>
        <w:t>Equipement d’exhaure et alimentation en énergie solaire ;</w:t>
      </w:r>
    </w:p>
    <w:p w14:paraId="59EDF6D6" w14:textId="77777777" w:rsidR="00D37BF7" w:rsidRPr="00D37BF7" w:rsidRDefault="00D37BF7">
      <w:pPr>
        <w:widowControl/>
        <w:numPr>
          <w:ilvl w:val="0"/>
          <w:numId w:val="71"/>
        </w:numPr>
        <w:autoSpaceDE/>
        <w:autoSpaceDN/>
        <w:jc w:val="both"/>
      </w:pPr>
      <w:r>
        <w:rPr>
          <w:b/>
        </w:rPr>
        <w:t>Réalisation d’une borne fontaine ;</w:t>
      </w:r>
    </w:p>
    <w:p w14:paraId="52A4C600" w14:textId="77777777" w:rsidR="00D37BF7" w:rsidRPr="00D37BF7" w:rsidRDefault="00D37BF7">
      <w:pPr>
        <w:widowControl/>
        <w:numPr>
          <w:ilvl w:val="0"/>
          <w:numId w:val="71"/>
        </w:numPr>
        <w:autoSpaceDE/>
        <w:autoSpaceDN/>
        <w:jc w:val="both"/>
      </w:pPr>
      <w:r>
        <w:rPr>
          <w:b/>
        </w:rPr>
        <w:t>Construction d’un réservoir avec cubitenaire de 5m3 cube et local technique ;</w:t>
      </w:r>
    </w:p>
    <w:p w14:paraId="27D6CC1A" w14:textId="77777777" w:rsidR="00D37BF7" w:rsidRPr="00D37BF7" w:rsidRDefault="00D37BF7">
      <w:pPr>
        <w:widowControl/>
        <w:numPr>
          <w:ilvl w:val="0"/>
          <w:numId w:val="71"/>
        </w:numPr>
        <w:autoSpaceDE/>
        <w:autoSpaceDN/>
        <w:jc w:val="both"/>
      </w:pPr>
      <w:r>
        <w:rPr>
          <w:b/>
        </w:rPr>
        <w:t>Travaux de plomberie ;</w:t>
      </w:r>
    </w:p>
    <w:p w14:paraId="14D8E449" w14:textId="470A6100" w:rsidR="00D37BF7" w:rsidRPr="00D37BF7" w:rsidRDefault="00D37BF7">
      <w:pPr>
        <w:widowControl/>
        <w:numPr>
          <w:ilvl w:val="0"/>
          <w:numId w:val="71"/>
        </w:numPr>
        <w:autoSpaceDE/>
        <w:autoSpaceDN/>
        <w:jc w:val="both"/>
      </w:pPr>
      <w:r>
        <w:rPr>
          <w:b/>
        </w:rPr>
        <w:t>Pérennisation et identification du projet.</w:t>
      </w:r>
    </w:p>
    <w:p w14:paraId="420C9CD8" w14:textId="77777777" w:rsidR="00BE4B73" w:rsidRPr="00D13F96" w:rsidRDefault="00BE4B73" w:rsidP="002B548E">
      <w:pPr>
        <w:pStyle w:val="Corpsdetexte"/>
        <w:tabs>
          <w:tab w:val="left" w:pos="-142"/>
        </w:tabs>
        <w:ind w:left="0"/>
      </w:pPr>
    </w:p>
    <w:p w14:paraId="678E1D66" w14:textId="77777777" w:rsidR="00AC2F1F" w:rsidRPr="00D13F96" w:rsidRDefault="00046611">
      <w:pPr>
        <w:pStyle w:val="Titre4"/>
        <w:numPr>
          <w:ilvl w:val="0"/>
          <w:numId w:val="15"/>
        </w:numPr>
        <w:tabs>
          <w:tab w:val="left" w:pos="-142"/>
        </w:tabs>
      </w:pPr>
      <w:r w:rsidRPr="00D13F96">
        <w:rPr>
          <w:spacing w:val="-2"/>
        </w:rPr>
        <w:t>Allotissement</w:t>
      </w:r>
    </w:p>
    <w:p w14:paraId="520AD1A8" w14:textId="77777777" w:rsidR="00AC2F1F" w:rsidRPr="00D13F96" w:rsidRDefault="00046611" w:rsidP="008F2EED">
      <w:pPr>
        <w:pStyle w:val="Corpsdetexte"/>
        <w:tabs>
          <w:tab w:val="left" w:pos="-142"/>
        </w:tabs>
        <w:ind w:left="-142" w:firstLine="568"/>
        <w:jc w:val="both"/>
        <w:rPr>
          <w:b/>
        </w:rPr>
      </w:pPr>
      <w:r w:rsidRPr="00D13F96">
        <w:rPr>
          <w:w w:val="110"/>
        </w:rPr>
        <w:t>Les</w:t>
      </w:r>
      <w:r w:rsidR="00F20F63" w:rsidRPr="00D13F96">
        <w:rPr>
          <w:w w:val="110"/>
        </w:rPr>
        <w:t xml:space="preserve"> </w:t>
      </w:r>
      <w:r w:rsidRPr="00D13F96">
        <w:rPr>
          <w:w w:val="110"/>
        </w:rPr>
        <w:t>travaux</w:t>
      </w:r>
      <w:r w:rsidR="00F20F63" w:rsidRPr="00D13F96">
        <w:rPr>
          <w:w w:val="110"/>
        </w:rPr>
        <w:t xml:space="preserve"> </w:t>
      </w:r>
      <w:r w:rsidRPr="00D13F96">
        <w:rPr>
          <w:w w:val="110"/>
        </w:rPr>
        <w:t>sont</w:t>
      </w:r>
      <w:r w:rsidR="00F20F63" w:rsidRPr="00D13F96">
        <w:rPr>
          <w:w w:val="110"/>
        </w:rPr>
        <w:t xml:space="preserve"> </w:t>
      </w:r>
      <w:r w:rsidRPr="00D13F96">
        <w:rPr>
          <w:w w:val="110"/>
        </w:rPr>
        <w:t>subdivisés</w:t>
      </w:r>
      <w:r w:rsidR="00F20F63" w:rsidRPr="00D13F96">
        <w:rPr>
          <w:w w:val="110"/>
        </w:rPr>
        <w:t xml:space="preserve"> </w:t>
      </w:r>
      <w:r w:rsidRPr="00D13F96">
        <w:rPr>
          <w:w w:val="110"/>
        </w:rPr>
        <w:t>en</w:t>
      </w:r>
      <w:r w:rsidR="00F20F63" w:rsidRPr="00D13F96">
        <w:rPr>
          <w:w w:val="110"/>
        </w:rPr>
        <w:t xml:space="preserve"> </w:t>
      </w:r>
      <w:r w:rsidRPr="00D13F96">
        <w:rPr>
          <w:w w:val="110"/>
        </w:rPr>
        <w:t>un</w:t>
      </w:r>
      <w:r w:rsidR="00F20F63" w:rsidRPr="00D13F96">
        <w:rPr>
          <w:w w:val="110"/>
        </w:rPr>
        <w:t xml:space="preserve"> </w:t>
      </w:r>
      <w:r w:rsidRPr="00D13F96">
        <w:rPr>
          <w:w w:val="110"/>
        </w:rPr>
        <w:t>seul</w:t>
      </w:r>
      <w:r w:rsidR="00F20F63" w:rsidRPr="00D13F96">
        <w:rPr>
          <w:w w:val="110"/>
        </w:rPr>
        <w:t xml:space="preserve"> </w:t>
      </w:r>
      <w:r w:rsidRPr="00D13F96">
        <w:rPr>
          <w:spacing w:val="-4"/>
          <w:w w:val="110"/>
        </w:rPr>
        <w:t>lot</w:t>
      </w:r>
      <w:r w:rsidRPr="00D13F96">
        <w:rPr>
          <w:b/>
          <w:spacing w:val="-4"/>
          <w:w w:val="110"/>
        </w:rPr>
        <w:t>.</w:t>
      </w:r>
    </w:p>
    <w:p w14:paraId="041A00B0" w14:textId="77777777" w:rsidR="00AC2F1F" w:rsidRPr="00D13F96" w:rsidRDefault="00AC2F1F" w:rsidP="008F2EED">
      <w:pPr>
        <w:pStyle w:val="Corpsdetexte"/>
        <w:tabs>
          <w:tab w:val="left" w:pos="-142"/>
        </w:tabs>
        <w:ind w:left="-142" w:firstLine="568"/>
        <w:rPr>
          <w:b/>
          <w:sz w:val="8"/>
          <w:szCs w:val="8"/>
        </w:rPr>
      </w:pPr>
    </w:p>
    <w:p w14:paraId="74990D91" w14:textId="77777777" w:rsidR="00AC2F1F" w:rsidRPr="00D13F96" w:rsidRDefault="00046611">
      <w:pPr>
        <w:pStyle w:val="Titre4"/>
        <w:numPr>
          <w:ilvl w:val="0"/>
          <w:numId w:val="15"/>
        </w:numPr>
        <w:tabs>
          <w:tab w:val="left" w:pos="-142"/>
          <w:tab w:val="left" w:pos="1274"/>
        </w:tabs>
        <w:ind w:left="-142" w:firstLine="568"/>
      </w:pPr>
      <w:r w:rsidRPr="00D13F96">
        <w:t>Coût</w:t>
      </w:r>
      <w:r w:rsidR="00F20F63" w:rsidRPr="00D13F96">
        <w:t xml:space="preserve"> </w:t>
      </w:r>
      <w:r w:rsidRPr="00D13F96">
        <w:rPr>
          <w:spacing w:val="-2"/>
        </w:rPr>
        <w:t>prévisionnel</w:t>
      </w:r>
    </w:p>
    <w:p w14:paraId="2EAA6545" w14:textId="42C69436" w:rsidR="00AC2F1F" w:rsidRPr="00D13F96" w:rsidRDefault="00046611" w:rsidP="008F2EED">
      <w:pPr>
        <w:pStyle w:val="Corpsdetexte"/>
        <w:tabs>
          <w:tab w:val="left" w:pos="-142"/>
        </w:tabs>
        <w:ind w:left="-142" w:firstLine="568"/>
        <w:jc w:val="both"/>
        <w:rPr>
          <w:b/>
          <w:i/>
          <w:sz w:val="25"/>
        </w:rPr>
      </w:pPr>
      <w:r w:rsidRPr="00D13F96">
        <w:rPr>
          <w:w w:val="105"/>
        </w:rPr>
        <w:t>Le coût prévisionnel</w:t>
      </w:r>
      <w:r w:rsidR="00F20F63" w:rsidRPr="00D13F96">
        <w:rPr>
          <w:w w:val="105"/>
        </w:rPr>
        <w:t xml:space="preserve"> </w:t>
      </w:r>
      <w:r w:rsidRPr="00D13F96">
        <w:rPr>
          <w:w w:val="105"/>
        </w:rPr>
        <w:t>d’exécution à</w:t>
      </w:r>
      <w:r w:rsidR="00F20F63" w:rsidRPr="00D13F96">
        <w:rPr>
          <w:w w:val="105"/>
        </w:rPr>
        <w:t xml:space="preserve"> </w:t>
      </w:r>
      <w:r w:rsidRPr="00D13F96">
        <w:rPr>
          <w:w w:val="105"/>
        </w:rPr>
        <w:t>l’issue des études</w:t>
      </w:r>
      <w:r w:rsidR="00F20F63" w:rsidRPr="00D13F96">
        <w:rPr>
          <w:w w:val="105"/>
        </w:rPr>
        <w:t xml:space="preserve"> </w:t>
      </w:r>
      <w:r w:rsidRPr="00D13F96">
        <w:rPr>
          <w:w w:val="105"/>
        </w:rPr>
        <w:t xml:space="preserve">préalables est de </w:t>
      </w:r>
      <w:r w:rsidR="00F514C1">
        <w:rPr>
          <w:w w:val="105"/>
        </w:rPr>
        <w:t>2</w:t>
      </w:r>
      <w:r w:rsidR="006439AB">
        <w:rPr>
          <w:w w:val="105"/>
        </w:rPr>
        <w:t>0</w:t>
      </w:r>
      <w:r w:rsidR="002B548E">
        <w:rPr>
          <w:w w:val="105"/>
        </w:rPr>
        <w:t xml:space="preserve"> </w:t>
      </w:r>
      <w:r w:rsidR="00FB35BE">
        <w:rPr>
          <w:w w:val="105"/>
        </w:rPr>
        <w:t>0</w:t>
      </w:r>
      <w:r w:rsidR="002B548E">
        <w:rPr>
          <w:w w:val="105"/>
        </w:rPr>
        <w:t>00 000</w:t>
      </w:r>
      <w:r w:rsidRPr="00D13F96">
        <w:rPr>
          <w:w w:val="105"/>
        </w:rPr>
        <w:t xml:space="preserve"> (</w:t>
      </w:r>
      <w:r w:rsidR="00F514C1">
        <w:rPr>
          <w:w w:val="105"/>
        </w:rPr>
        <w:t>vingt</w:t>
      </w:r>
      <w:r w:rsidR="00AE6162">
        <w:rPr>
          <w:w w:val="105"/>
        </w:rPr>
        <w:t xml:space="preserve"> millions</w:t>
      </w:r>
      <w:r w:rsidRPr="00D13F96">
        <w:rPr>
          <w:b/>
          <w:w w:val="105"/>
        </w:rPr>
        <w:t>) Francs CFA</w:t>
      </w:r>
      <w:r w:rsidRPr="00D13F96">
        <w:rPr>
          <w:b/>
          <w:i/>
          <w:w w:val="105"/>
          <w:sz w:val="25"/>
        </w:rPr>
        <w:t>.</w:t>
      </w:r>
    </w:p>
    <w:p w14:paraId="59FBC9A1" w14:textId="77777777" w:rsidR="00AC2F1F" w:rsidRPr="00D13F96" w:rsidRDefault="00AC2F1F" w:rsidP="008F2EED">
      <w:pPr>
        <w:pStyle w:val="Corpsdetexte"/>
        <w:tabs>
          <w:tab w:val="left" w:pos="-142"/>
        </w:tabs>
        <w:ind w:left="-142" w:firstLine="568"/>
        <w:rPr>
          <w:b/>
          <w:i/>
          <w:sz w:val="8"/>
          <w:szCs w:val="8"/>
        </w:rPr>
      </w:pPr>
    </w:p>
    <w:p w14:paraId="2B72FCDB" w14:textId="77777777" w:rsidR="00AC2F1F" w:rsidRPr="00D13F96" w:rsidRDefault="00046611">
      <w:pPr>
        <w:pStyle w:val="Titre4"/>
        <w:numPr>
          <w:ilvl w:val="0"/>
          <w:numId w:val="15"/>
        </w:numPr>
        <w:tabs>
          <w:tab w:val="left" w:pos="-142"/>
          <w:tab w:val="left" w:pos="1426"/>
        </w:tabs>
        <w:ind w:left="-142" w:firstLine="568"/>
      </w:pPr>
      <w:r w:rsidRPr="00D13F96">
        <w:t>Délais</w:t>
      </w:r>
      <w:r w:rsidR="00F20F63" w:rsidRPr="00D13F96">
        <w:t xml:space="preserve"> </w:t>
      </w:r>
      <w:r w:rsidRPr="00D13F96">
        <w:rPr>
          <w:spacing w:val="-2"/>
        </w:rPr>
        <w:t>d’exécution</w:t>
      </w:r>
    </w:p>
    <w:p w14:paraId="755B2F74" w14:textId="2484B637" w:rsidR="00AC2F1F" w:rsidRPr="00D13F96" w:rsidRDefault="00046611" w:rsidP="008F2EED">
      <w:pPr>
        <w:pStyle w:val="Corpsdetexte"/>
        <w:tabs>
          <w:tab w:val="left" w:pos="-142"/>
        </w:tabs>
        <w:ind w:left="-142" w:firstLine="568"/>
        <w:jc w:val="both"/>
      </w:pPr>
      <w:r w:rsidRPr="00D13F96">
        <w:rPr>
          <w:w w:val="105"/>
        </w:rPr>
        <w:t>Le délai maximum d’exécution prévu par le Maître d’Ouvrage pour la réalisation des travaux est de</w:t>
      </w:r>
      <w:r w:rsidR="0001360B" w:rsidRPr="00D13F96">
        <w:rPr>
          <w:b/>
          <w:w w:val="105"/>
        </w:rPr>
        <w:t xml:space="preserve"> </w:t>
      </w:r>
      <w:r w:rsidR="006439AB">
        <w:rPr>
          <w:b/>
          <w:w w:val="105"/>
        </w:rPr>
        <w:t>TROIS</w:t>
      </w:r>
      <w:r w:rsidR="002B548E">
        <w:rPr>
          <w:b/>
          <w:w w:val="105"/>
        </w:rPr>
        <w:t xml:space="preserve"> (</w:t>
      </w:r>
      <w:r w:rsidR="0033078A" w:rsidRPr="00D13F96">
        <w:rPr>
          <w:b/>
          <w:w w:val="105"/>
        </w:rPr>
        <w:t>0</w:t>
      </w:r>
      <w:r w:rsidR="006439AB">
        <w:rPr>
          <w:b/>
          <w:w w:val="105"/>
        </w:rPr>
        <w:t>3</w:t>
      </w:r>
      <w:r w:rsidR="0033078A" w:rsidRPr="00D13F96">
        <w:rPr>
          <w:b/>
          <w:w w:val="105"/>
        </w:rPr>
        <w:t>) mois</w:t>
      </w:r>
      <w:r w:rsidR="00363F47" w:rsidRPr="00D13F96">
        <w:rPr>
          <w:b/>
          <w:w w:val="105"/>
        </w:rPr>
        <w:t xml:space="preserve"> </w:t>
      </w:r>
      <w:r w:rsidRPr="00D13F96">
        <w:rPr>
          <w:w w:val="105"/>
        </w:rPr>
        <w:t>à compter de la date de notification de l’ordre de service de démarrage des travaux.</w:t>
      </w:r>
    </w:p>
    <w:p w14:paraId="4638636F" w14:textId="77777777" w:rsidR="00AC2F1F" w:rsidRPr="00D13F96" w:rsidRDefault="00AC2F1F" w:rsidP="008F2EED">
      <w:pPr>
        <w:pStyle w:val="Corpsdetexte"/>
        <w:tabs>
          <w:tab w:val="left" w:pos="-142"/>
        </w:tabs>
        <w:ind w:left="-142" w:firstLine="568"/>
        <w:rPr>
          <w:sz w:val="6"/>
          <w:szCs w:val="6"/>
        </w:rPr>
      </w:pPr>
    </w:p>
    <w:p w14:paraId="7C4B818C" w14:textId="77777777" w:rsidR="00AC2F1F" w:rsidRPr="00D13F96" w:rsidRDefault="00046611">
      <w:pPr>
        <w:pStyle w:val="Titre4"/>
        <w:numPr>
          <w:ilvl w:val="0"/>
          <w:numId w:val="15"/>
        </w:numPr>
        <w:tabs>
          <w:tab w:val="left" w:pos="-142"/>
          <w:tab w:val="left" w:pos="1426"/>
        </w:tabs>
        <w:ind w:left="-142" w:firstLine="568"/>
      </w:pPr>
      <w:r w:rsidRPr="00D13F96">
        <w:t>Participation</w:t>
      </w:r>
      <w:r w:rsidR="00F20F63" w:rsidRPr="00D13F96">
        <w:t xml:space="preserve"> </w:t>
      </w:r>
      <w:r w:rsidRPr="00D13F96">
        <w:t>et</w:t>
      </w:r>
      <w:r w:rsidR="00F20F63" w:rsidRPr="00D13F96">
        <w:t xml:space="preserve"> </w:t>
      </w:r>
      <w:r w:rsidRPr="00D13F96">
        <w:rPr>
          <w:spacing w:val="-2"/>
        </w:rPr>
        <w:t>origine</w:t>
      </w:r>
    </w:p>
    <w:p w14:paraId="77B5CB19" w14:textId="77777777" w:rsidR="00AC2F1F" w:rsidRPr="00D13F96" w:rsidRDefault="00046611" w:rsidP="008F2EED">
      <w:pPr>
        <w:pStyle w:val="Corpsdetexte"/>
        <w:tabs>
          <w:tab w:val="left" w:pos="-142"/>
        </w:tabs>
        <w:ind w:left="-142" w:right="141" w:firstLine="568"/>
        <w:jc w:val="both"/>
        <w:rPr>
          <w:w w:val="110"/>
        </w:rPr>
      </w:pPr>
      <w:r w:rsidRPr="00D13F96">
        <w:rPr>
          <w:w w:val="110"/>
        </w:rPr>
        <w:t xml:space="preserve">La participation au présent appel d’offres est ouverte aux entreprises de droit Camerounais </w:t>
      </w:r>
      <w:r w:rsidRPr="00D13F96">
        <w:rPr>
          <w:spacing w:val="-2"/>
          <w:w w:val="110"/>
        </w:rPr>
        <w:t>non</w:t>
      </w:r>
      <w:r w:rsidR="00F20F63" w:rsidRPr="00D13F96">
        <w:rPr>
          <w:spacing w:val="-2"/>
          <w:w w:val="110"/>
        </w:rPr>
        <w:t xml:space="preserve"> </w:t>
      </w:r>
      <w:r w:rsidRPr="00D13F96">
        <w:rPr>
          <w:spacing w:val="-2"/>
          <w:w w:val="110"/>
        </w:rPr>
        <w:t>exclues</w:t>
      </w:r>
      <w:r w:rsidR="00F20F63" w:rsidRPr="00D13F96">
        <w:rPr>
          <w:spacing w:val="-2"/>
          <w:w w:val="110"/>
        </w:rPr>
        <w:t xml:space="preserve"> </w:t>
      </w:r>
      <w:r w:rsidR="00E575A8" w:rsidRPr="00D13F96">
        <w:rPr>
          <w:spacing w:val="-2"/>
          <w:w w:val="110"/>
        </w:rPr>
        <w:t>des marchés</w:t>
      </w:r>
      <w:r w:rsidR="00F20F63" w:rsidRPr="00D13F96">
        <w:rPr>
          <w:spacing w:val="-2"/>
          <w:w w:val="110"/>
        </w:rPr>
        <w:t xml:space="preserve"> </w:t>
      </w:r>
      <w:r w:rsidR="00E575A8" w:rsidRPr="00D13F96">
        <w:rPr>
          <w:spacing w:val="-2"/>
          <w:w w:val="110"/>
        </w:rPr>
        <w:t>publics</w:t>
      </w:r>
      <w:r w:rsidR="00F20F63" w:rsidRPr="00D13F96">
        <w:rPr>
          <w:spacing w:val="-2"/>
          <w:w w:val="110"/>
        </w:rPr>
        <w:t xml:space="preserve"> </w:t>
      </w:r>
      <w:r w:rsidRPr="00D13F96">
        <w:rPr>
          <w:spacing w:val="-2"/>
          <w:w w:val="110"/>
        </w:rPr>
        <w:t>et</w:t>
      </w:r>
      <w:r w:rsidR="00F20F63" w:rsidRPr="00D13F96">
        <w:rPr>
          <w:spacing w:val="-2"/>
          <w:w w:val="110"/>
        </w:rPr>
        <w:t xml:space="preserve"> </w:t>
      </w:r>
      <w:r w:rsidRPr="00D13F96">
        <w:rPr>
          <w:spacing w:val="-2"/>
          <w:w w:val="110"/>
        </w:rPr>
        <w:t>évoluant</w:t>
      </w:r>
      <w:r w:rsidR="00F20F63" w:rsidRPr="00D13F96">
        <w:rPr>
          <w:spacing w:val="-2"/>
          <w:w w:val="110"/>
        </w:rPr>
        <w:t xml:space="preserve"> </w:t>
      </w:r>
      <w:r w:rsidRPr="00D13F96">
        <w:rPr>
          <w:spacing w:val="-2"/>
          <w:w w:val="110"/>
        </w:rPr>
        <w:t>dans</w:t>
      </w:r>
      <w:r w:rsidR="00F20F63" w:rsidRPr="00D13F96">
        <w:rPr>
          <w:spacing w:val="-2"/>
          <w:w w:val="110"/>
        </w:rPr>
        <w:t xml:space="preserve"> </w:t>
      </w:r>
      <w:r w:rsidRPr="00D13F96">
        <w:rPr>
          <w:spacing w:val="-2"/>
          <w:w w:val="110"/>
        </w:rPr>
        <w:t>ce</w:t>
      </w:r>
      <w:r w:rsidR="00F20F63" w:rsidRPr="00D13F96">
        <w:rPr>
          <w:spacing w:val="-2"/>
          <w:w w:val="110"/>
        </w:rPr>
        <w:t xml:space="preserve"> </w:t>
      </w:r>
      <w:r w:rsidRPr="00D13F96">
        <w:rPr>
          <w:spacing w:val="-2"/>
          <w:w w:val="110"/>
        </w:rPr>
        <w:t>domaine</w:t>
      </w:r>
      <w:r w:rsidR="00F20F63" w:rsidRPr="00D13F96">
        <w:rPr>
          <w:spacing w:val="-2"/>
          <w:w w:val="110"/>
        </w:rPr>
        <w:t xml:space="preserve"> </w:t>
      </w:r>
      <w:r w:rsidRPr="00D13F96">
        <w:rPr>
          <w:spacing w:val="-2"/>
          <w:w w:val="110"/>
        </w:rPr>
        <w:t>d’activité</w:t>
      </w:r>
      <w:r w:rsidR="0001360B" w:rsidRPr="00D13F96">
        <w:rPr>
          <w:spacing w:val="-2"/>
          <w:w w:val="110"/>
        </w:rPr>
        <w:t>.</w:t>
      </w:r>
      <w:r w:rsidR="00F20F63" w:rsidRPr="00D13F96">
        <w:rPr>
          <w:spacing w:val="-2"/>
          <w:w w:val="110"/>
        </w:rPr>
        <w:t xml:space="preserve"> </w:t>
      </w:r>
      <w:r w:rsidR="0001360B" w:rsidRPr="00D13F96">
        <w:rPr>
          <w:spacing w:val="-2"/>
          <w:w w:val="110"/>
        </w:rPr>
        <w:t>Conformément</w:t>
      </w:r>
      <w:r w:rsidR="00F20F63" w:rsidRPr="00D13F96">
        <w:rPr>
          <w:spacing w:val="-2"/>
          <w:w w:val="110"/>
        </w:rPr>
        <w:t xml:space="preserve"> </w:t>
      </w:r>
      <w:r w:rsidRPr="00D13F96">
        <w:rPr>
          <w:spacing w:val="-2"/>
          <w:w w:val="110"/>
        </w:rPr>
        <w:t xml:space="preserve">à </w:t>
      </w:r>
      <w:r w:rsidRPr="00D13F96">
        <w:rPr>
          <w:w w:val="110"/>
        </w:rPr>
        <w:t>sa catégori</w:t>
      </w:r>
      <w:r w:rsidR="0001360B" w:rsidRPr="00D13F96">
        <w:rPr>
          <w:w w:val="110"/>
        </w:rPr>
        <w:t>sation</w:t>
      </w:r>
      <w:r w:rsidRPr="00D13F96">
        <w:rPr>
          <w:w w:val="110"/>
        </w:rPr>
        <w:t>.</w:t>
      </w:r>
    </w:p>
    <w:p w14:paraId="143D6603" w14:textId="77777777" w:rsidR="00AC2F1F" w:rsidRPr="00D13F96" w:rsidRDefault="00AC2F1F" w:rsidP="008F2EED">
      <w:pPr>
        <w:pStyle w:val="Corpsdetexte"/>
        <w:tabs>
          <w:tab w:val="left" w:pos="-142"/>
        </w:tabs>
        <w:ind w:left="-142" w:firstLine="568"/>
        <w:rPr>
          <w:sz w:val="14"/>
          <w:szCs w:val="14"/>
        </w:rPr>
      </w:pPr>
    </w:p>
    <w:p w14:paraId="127F322C" w14:textId="77777777" w:rsidR="00AC2F1F" w:rsidRPr="00D13F96" w:rsidRDefault="00046611">
      <w:pPr>
        <w:pStyle w:val="Titre4"/>
        <w:numPr>
          <w:ilvl w:val="0"/>
          <w:numId w:val="15"/>
        </w:numPr>
        <w:tabs>
          <w:tab w:val="left" w:pos="-142"/>
          <w:tab w:val="left" w:pos="1414"/>
        </w:tabs>
        <w:ind w:left="-142" w:firstLine="568"/>
      </w:pPr>
      <w:r w:rsidRPr="00D13F96">
        <w:rPr>
          <w:spacing w:val="-2"/>
        </w:rPr>
        <w:t>Financement</w:t>
      </w:r>
    </w:p>
    <w:p w14:paraId="34B4747D" w14:textId="515DA71C" w:rsidR="00AC2F1F" w:rsidRPr="00D13F96" w:rsidRDefault="00046611" w:rsidP="008F2EED">
      <w:pPr>
        <w:pStyle w:val="Corpsdetexte"/>
        <w:tabs>
          <w:tab w:val="left" w:pos="-142"/>
          <w:tab w:val="left" w:pos="4667"/>
        </w:tabs>
        <w:ind w:left="-142" w:right="-1" w:firstLine="568"/>
        <w:jc w:val="both"/>
      </w:pPr>
      <w:r w:rsidRPr="00D13F96">
        <w:rPr>
          <w:w w:val="105"/>
        </w:rPr>
        <w:t>Les</w:t>
      </w:r>
      <w:r w:rsidR="00F20F63" w:rsidRPr="00D13F96">
        <w:rPr>
          <w:w w:val="105"/>
        </w:rPr>
        <w:t xml:space="preserve"> </w:t>
      </w:r>
      <w:r w:rsidRPr="00D13F96">
        <w:rPr>
          <w:w w:val="105"/>
        </w:rPr>
        <w:t>travaux</w:t>
      </w:r>
      <w:r w:rsidR="00F20F63" w:rsidRPr="00D13F96">
        <w:rPr>
          <w:w w:val="105"/>
        </w:rPr>
        <w:t xml:space="preserve"> </w:t>
      </w:r>
      <w:r w:rsidRPr="00D13F96">
        <w:rPr>
          <w:w w:val="105"/>
        </w:rPr>
        <w:t>objet</w:t>
      </w:r>
      <w:r w:rsidR="00F20F63" w:rsidRPr="00D13F96">
        <w:rPr>
          <w:w w:val="105"/>
        </w:rPr>
        <w:t xml:space="preserve"> </w:t>
      </w:r>
      <w:r w:rsidRPr="00D13F96">
        <w:rPr>
          <w:w w:val="105"/>
        </w:rPr>
        <w:t>du</w:t>
      </w:r>
      <w:r w:rsidR="00F20F63" w:rsidRPr="00D13F96">
        <w:rPr>
          <w:w w:val="105"/>
        </w:rPr>
        <w:t xml:space="preserve"> </w:t>
      </w:r>
      <w:r w:rsidRPr="00D13F96">
        <w:rPr>
          <w:w w:val="105"/>
        </w:rPr>
        <w:t>présent</w:t>
      </w:r>
      <w:r w:rsidR="00F20F63" w:rsidRPr="00D13F96">
        <w:rPr>
          <w:w w:val="105"/>
        </w:rPr>
        <w:t xml:space="preserve"> </w:t>
      </w:r>
      <w:r w:rsidRPr="00D13F96">
        <w:rPr>
          <w:w w:val="105"/>
        </w:rPr>
        <w:t>appel</w:t>
      </w:r>
      <w:r w:rsidR="00F20F63" w:rsidRPr="00D13F96">
        <w:rPr>
          <w:w w:val="105"/>
        </w:rPr>
        <w:t xml:space="preserve"> </w:t>
      </w:r>
      <w:r w:rsidRPr="00D13F96">
        <w:rPr>
          <w:w w:val="105"/>
        </w:rPr>
        <w:t>d'offres</w:t>
      </w:r>
      <w:r w:rsidR="00F20F63" w:rsidRPr="00D13F96">
        <w:rPr>
          <w:w w:val="105"/>
        </w:rPr>
        <w:t xml:space="preserve"> </w:t>
      </w:r>
      <w:r w:rsidRPr="00D13F96">
        <w:rPr>
          <w:w w:val="105"/>
        </w:rPr>
        <w:t>sont</w:t>
      </w:r>
      <w:r w:rsidR="00F20F63" w:rsidRPr="00D13F96">
        <w:rPr>
          <w:w w:val="105"/>
        </w:rPr>
        <w:t xml:space="preserve"> </w:t>
      </w:r>
      <w:r w:rsidRPr="00D13F96">
        <w:rPr>
          <w:w w:val="105"/>
        </w:rPr>
        <w:t>financés</w:t>
      </w:r>
      <w:r w:rsidR="00F20F63" w:rsidRPr="00D13F96">
        <w:rPr>
          <w:w w:val="105"/>
        </w:rPr>
        <w:t xml:space="preserve"> </w:t>
      </w:r>
      <w:r w:rsidRPr="00D13F96">
        <w:rPr>
          <w:w w:val="105"/>
        </w:rPr>
        <w:t>par</w:t>
      </w:r>
      <w:r w:rsidR="00F20F63" w:rsidRPr="00D13F96">
        <w:rPr>
          <w:w w:val="105"/>
        </w:rPr>
        <w:t xml:space="preserve"> </w:t>
      </w:r>
      <w:r w:rsidRPr="00D13F96">
        <w:rPr>
          <w:w w:val="105"/>
        </w:rPr>
        <w:t>le</w:t>
      </w:r>
      <w:r w:rsidR="00F20F63" w:rsidRPr="00D13F96">
        <w:rPr>
          <w:w w:val="105"/>
        </w:rPr>
        <w:t xml:space="preserve"> </w:t>
      </w:r>
      <w:r w:rsidRPr="00D13F96">
        <w:rPr>
          <w:w w:val="105"/>
        </w:rPr>
        <w:t xml:space="preserve">Budget d’investissement </w:t>
      </w:r>
      <w:r w:rsidRPr="00D13F96">
        <w:rPr>
          <w:w w:val="105"/>
        </w:rPr>
        <w:lastRenderedPageBreak/>
        <w:t xml:space="preserve">Publics (BIP) du </w:t>
      </w:r>
      <w:r w:rsidR="00E575A8" w:rsidRPr="00D13F96">
        <w:rPr>
          <w:w w:val="105"/>
        </w:rPr>
        <w:t>MIN</w:t>
      </w:r>
      <w:r w:rsidR="00A7517A" w:rsidRPr="00D13F96">
        <w:rPr>
          <w:w w:val="105"/>
        </w:rPr>
        <w:t>E</w:t>
      </w:r>
      <w:r w:rsidR="002B548E">
        <w:rPr>
          <w:w w:val="105"/>
        </w:rPr>
        <w:t>E</w:t>
      </w:r>
      <w:r w:rsidRPr="00D13F96">
        <w:rPr>
          <w:w w:val="105"/>
        </w:rPr>
        <w:t xml:space="preserve"> de l’exercice 202</w:t>
      </w:r>
      <w:r w:rsidR="002B548E">
        <w:rPr>
          <w:w w:val="105"/>
        </w:rPr>
        <w:t>6</w:t>
      </w:r>
      <w:r w:rsidRPr="00D13F96">
        <w:rPr>
          <w:w w:val="105"/>
        </w:rPr>
        <w:t xml:space="preserve"> sur la ligne d’imputation budgétaire N° : </w:t>
      </w:r>
      <w:r w:rsidR="0033078A" w:rsidRPr="00D13F96">
        <w:rPr>
          <w:b/>
          <w:spacing w:val="-2"/>
          <w:w w:val="110"/>
          <w:sz w:val="22"/>
        </w:rPr>
        <w:t>…………………………………………………</w:t>
      </w:r>
      <w:r w:rsidR="0092331C" w:rsidRPr="00D13F96">
        <w:rPr>
          <w:b/>
          <w:spacing w:val="-2"/>
          <w:w w:val="110"/>
          <w:sz w:val="22"/>
        </w:rPr>
        <w:t xml:space="preserve"> </w:t>
      </w:r>
      <w:r w:rsidRPr="00D13F96">
        <w:rPr>
          <w:b/>
          <w:w w:val="105"/>
        </w:rPr>
        <w:t xml:space="preserve">du </w:t>
      </w:r>
      <w:r w:rsidR="00E575A8" w:rsidRPr="00D13F96">
        <w:rPr>
          <w:b/>
          <w:w w:val="105"/>
        </w:rPr>
        <w:t>MIN</w:t>
      </w:r>
      <w:r w:rsidR="006439AB">
        <w:rPr>
          <w:b/>
          <w:w w:val="105"/>
        </w:rPr>
        <w:t>DDEVEL</w:t>
      </w:r>
      <w:r w:rsidRPr="00D13F96">
        <w:rPr>
          <w:w w:val="105"/>
        </w:rPr>
        <w:t>.</w:t>
      </w:r>
    </w:p>
    <w:p w14:paraId="09E5A339" w14:textId="77777777" w:rsidR="00AC2F1F" w:rsidRPr="00D13F96" w:rsidRDefault="00AC2F1F" w:rsidP="008F2EED">
      <w:pPr>
        <w:pStyle w:val="Corpsdetexte"/>
        <w:tabs>
          <w:tab w:val="left" w:pos="-142"/>
        </w:tabs>
        <w:ind w:left="-142" w:firstLine="568"/>
        <w:rPr>
          <w:sz w:val="12"/>
          <w:szCs w:val="12"/>
        </w:rPr>
      </w:pPr>
    </w:p>
    <w:p w14:paraId="49B383F2" w14:textId="77777777" w:rsidR="00AC2F1F" w:rsidRPr="00D13F96" w:rsidRDefault="00046611">
      <w:pPr>
        <w:pStyle w:val="Titre4"/>
        <w:numPr>
          <w:ilvl w:val="0"/>
          <w:numId w:val="15"/>
        </w:numPr>
        <w:tabs>
          <w:tab w:val="left" w:pos="-142"/>
          <w:tab w:val="left" w:pos="1042"/>
        </w:tabs>
        <w:ind w:left="-142" w:firstLine="568"/>
      </w:pPr>
      <w:r w:rsidRPr="00D13F96">
        <w:t>Mode</w:t>
      </w:r>
      <w:r w:rsidR="00F20F63" w:rsidRPr="00D13F96">
        <w:t xml:space="preserve"> </w:t>
      </w:r>
      <w:r w:rsidRPr="00D13F96">
        <w:t>de</w:t>
      </w:r>
      <w:r w:rsidR="00F20F63" w:rsidRPr="00D13F96">
        <w:t xml:space="preserve"> </w:t>
      </w:r>
      <w:r w:rsidRPr="00D13F96">
        <w:rPr>
          <w:spacing w:val="-2"/>
        </w:rPr>
        <w:t>soumission</w:t>
      </w:r>
    </w:p>
    <w:p w14:paraId="06D9A446" w14:textId="77777777" w:rsidR="00AC2F1F" w:rsidRPr="00D13F96" w:rsidRDefault="00046611" w:rsidP="002A63BB">
      <w:pPr>
        <w:pStyle w:val="Corpsdetexte"/>
        <w:tabs>
          <w:tab w:val="left" w:pos="-142"/>
        </w:tabs>
        <w:ind w:left="-142" w:right="132"/>
        <w:jc w:val="both"/>
      </w:pPr>
      <w:r w:rsidRPr="00D13F96">
        <w:rPr>
          <w:w w:val="105"/>
        </w:rPr>
        <w:t>Le mode de soumission retenu pour cette consultation est le mode de soumission hors ligne.</w:t>
      </w:r>
    </w:p>
    <w:p w14:paraId="667FBE3C" w14:textId="77777777" w:rsidR="00AC2F1F" w:rsidRPr="00D13F96" w:rsidRDefault="00AC2F1F" w:rsidP="008F2EED">
      <w:pPr>
        <w:pStyle w:val="Corpsdetexte"/>
        <w:tabs>
          <w:tab w:val="left" w:pos="-142"/>
        </w:tabs>
        <w:ind w:left="-142" w:firstLine="568"/>
        <w:rPr>
          <w:sz w:val="8"/>
          <w:szCs w:val="8"/>
        </w:rPr>
      </w:pPr>
    </w:p>
    <w:p w14:paraId="4DB1F576" w14:textId="77777777" w:rsidR="00AC2F1F" w:rsidRPr="00D13F96" w:rsidRDefault="00046611">
      <w:pPr>
        <w:pStyle w:val="Titre4"/>
        <w:numPr>
          <w:ilvl w:val="0"/>
          <w:numId w:val="15"/>
        </w:numPr>
        <w:tabs>
          <w:tab w:val="left" w:pos="-142"/>
          <w:tab w:val="left" w:pos="1066"/>
        </w:tabs>
        <w:ind w:left="-142" w:firstLine="568"/>
      </w:pPr>
      <w:r w:rsidRPr="00D13F96">
        <w:t>Cautionnement</w:t>
      </w:r>
      <w:r w:rsidR="00F20F63" w:rsidRPr="00D13F96">
        <w:t xml:space="preserve"> </w:t>
      </w:r>
      <w:r w:rsidRPr="00D13F96">
        <w:rPr>
          <w:spacing w:val="-2"/>
        </w:rPr>
        <w:t>provisoire</w:t>
      </w:r>
    </w:p>
    <w:p w14:paraId="3F229EC3" w14:textId="24C2275B" w:rsidR="00AC2F1F" w:rsidRPr="00D13F96" w:rsidRDefault="00046611" w:rsidP="00FB6DC2">
      <w:pPr>
        <w:pStyle w:val="Corpsdetexte"/>
        <w:tabs>
          <w:tab w:val="left" w:pos="-142"/>
        </w:tabs>
        <w:ind w:left="-142" w:right="142"/>
        <w:jc w:val="both"/>
      </w:pPr>
      <w:r w:rsidRPr="00D13F96">
        <w:rPr>
          <w:w w:val="105"/>
        </w:rPr>
        <w:t xml:space="preserve">Chaque soumissionnaire doit joindre à ses pièces administratives, une caution de soumission </w:t>
      </w:r>
      <w:r w:rsidR="0001360B" w:rsidRPr="00D13F96">
        <w:rPr>
          <w:w w:val="105"/>
        </w:rPr>
        <w:t>timbrée</w:t>
      </w:r>
      <w:r w:rsidR="00A7517A" w:rsidRPr="00D13F96">
        <w:rPr>
          <w:w w:val="105"/>
        </w:rPr>
        <w:t xml:space="preserve"> </w:t>
      </w:r>
      <w:r w:rsidRPr="00D13F96">
        <w:rPr>
          <w:w w:val="105"/>
        </w:rPr>
        <w:t>établie par une banque ou une compagnie d’assurance de premier ordre agréée par le Ministère chargé des Finances et dont</w:t>
      </w:r>
      <w:r w:rsidR="00F20F63" w:rsidRPr="00D13F96">
        <w:rPr>
          <w:w w:val="105"/>
        </w:rPr>
        <w:t xml:space="preserve"> </w:t>
      </w:r>
      <w:r w:rsidRPr="00D13F96">
        <w:rPr>
          <w:w w:val="105"/>
        </w:rPr>
        <w:t>la liste figure dans la pièce 14</w:t>
      </w:r>
      <w:r w:rsidR="00F20F63" w:rsidRPr="00D13F96">
        <w:rPr>
          <w:w w:val="105"/>
        </w:rPr>
        <w:t xml:space="preserve"> </w:t>
      </w:r>
      <w:r w:rsidRPr="00D13F96">
        <w:rPr>
          <w:w w:val="105"/>
        </w:rPr>
        <w:t>du</w:t>
      </w:r>
      <w:r w:rsidR="00F20F63" w:rsidRPr="00D13F96">
        <w:rPr>
          <w:w w:val="105"/>
        </w:rPr>
        <w:t xml:space="preserve"> </w:t>
      </w:r>
      <w:r w:rsidRPr="00D13F96">
        <w:rPr>
          <w:w w:val="105"/>
        </w:rPr>
        <w:t xml:space="preserve">DAO précisant le montant de </w:t>
      </w:r>
      <w:r w:rsidR="00F514C1">
        <w:rPr>
          <w:b/>
          <w:w w:val="105"/>
        </w:rPr>
        <w:t>2</w:t>
      </w:r>
      <w:r w:rsidR="006439AB">
        <w:rPr>
          <w:b/>
          <w:w w:val="105"/>
        </w:rPr>
        <w:t>00</w:t>
      </w:r>
      <w:r w:rsidR="005D66EE">
        <w:rPr>
          <w:b/>
          <w:w w:val="105"/>
        </w:rPr>
        <w:t xml:space="preserve"> 000</w:t>
      </w:r>
      <w:r w:rsidRPr="00D13F96">
        <w:rPr>
          <w:b/>
          <w:w w:val="105"/>
        </w:rPr>
        <w:t xml:space="preserve"> (</w:t>
      </w:r>
      <w:r w:rsidR="00F514C1">
        <w:rPr>
          <w:b/>
          <w:w w:val="105"/>
        </w:rPr>
        <w:t>Deux</w:t>
      </w:r>
      <w:r w:rsidR="0035610B">
        <w:rPr>
          <w:b/>
          <w:w w:val="105"/>
        </w:rPr>
        <w:t xml:space="preserve"> cent mille</w:t>
      </w:r>
      <w:r w:rsidRPr="00D13F96">
        <w:rPr>
          <w:b/>
          <w:w w:val="105"/>
        </w:rPr>
        <w:t xml:space="preserve">) </w:t>
      </w:r>
      <w:r w:rsidRPr="00D13F96">
        <w:rPr>
          <w:w w:val="105"/>
        </w:rPr>
        <w:t xml:space="preserve">Francs CFA soit </w:t>
      </w:r>
      <w:r w:rsidR="0035610B">
        <w:rPr>
          <w:w w:val="105"/>
        </w:rPr>
        <w:t>1</w:t>
      </w:r>
      <w:r w:rsidRPr="00D13F96">
        <w:rPr>
          <w:w w:val="105"/>
        </w:rPr>
        <w:t>% du coût prévisionnel toutes taxes comprises (TTC) du marché, et valable pendant trente (30) jours au-delà de la date originale de validité</w:t>
      </w:r>
      <w:r w:rsidR="006C4F81" w:rsidRPr="00D13F96">
        <w:rPr>
          <w:w w:val="105"/>
        </w:rPr>
        <w:t xml:space="preserve"> </w:t>
      </w:r>
      <w:r w:rsidRPr="00D13F96">
        <w:rPr>
          <w:w w:val="105"/>
        </w:rPr>
        <w:t>des offres.</w:t>
      </w:r>
    </w:p>
    <w:p w14:paraId="2E317216" w14:textId="77777777" w:rsidR="00AC2F1F" w:rsidRPr="00D13F96" w:rsidRDefault="00046611" w:rsidP="00FB6DC2">
      <w:pPr>
        <w:pStyle w:val="Corpsdetexte"/>
        <w:tabs>
          <w:tab w:val="left" w:pos="-142"/>
        </w:tabs>
        <w:ind w:left="-142" w:right="138"/>
        <w:jc w:val="both"/>
      </w:pPr>
      <w:r w:rsidRPr="00D13F96">
        <w:rPr>
          <w:w w:val="105"/>
        </w:rPr>
        <w:t xml:space="preserve">L’absence de la caution de soumission délivrée par une banque de premier ordre ou un organisme financier de première catégorie autorisé par le Ministère chargé des Finances à émettre des cautions dans le cadre des marchés publics, entraînera le rejet pur et simple de </w:t>
      </w:r>
      <w:r w:rsidRPr="00D13F96">
        <w:rPr>
          <w:spacing w:val="-2"/>
          <w:w w:val="105"/>
        </w:rPr>
        <w:t>l'offre.</w:t>
      </w:r>
    </w:p>
    <w:p w14:paraId="39F28844" w14:textId="77777777" w:rsidR="00AC2F1F" w:rsidRPr="00D13F96" w:rsidRDefault="00046611" w:rsidP="00FB6DC2">
      <w:pPr>
        <w:pStyle w:val="Corpsdetexte"/>
        <w:tabs>
          <w:tab w:val="left" w:pos="-142"/>
        </w:tabs>
        <w:ind w:left="-142" w:right="144"/>
        <w:jc w:val="both"/>
      </w:pPr>
      <w:r w:rsidRPr="00D13F96">
        <w:rPr>
          <w:w w:val="110"/>
        </w:rPr>
        <w:t>Une caution de soumission produite mais n'ayant aucun rapport avec la consultation concernée</w:t>
      </w:r>
      <w:r w:rsidR="00F20F63" w:rsidRPr="00D13F96">
        <w:rPr>
          <w:w w:val="110"/>
        </w:rPr>
        <w:t xml:space="preserve"> </w:t>
      </w:r>
      <w:r w:rsidRPr="00D13F96">
        <w:rPr>
          <w:w w:val="110"/>
        </w:rPr>
        <w:t>est</w:t>
      </w:r>
      <w:r w:rsidR="00F20F63" w:rsidRPr="00D13F96">
        <w:rPr>
          <w:w w:val="110"/>
        </w:rPr>
        <w:t xml:space="preserve"> </w:t>
      </w:r>
      <w:r w:rsidRPr="00D13F96">
        <w:rPr>
          <w:w w:val="110"/>
        </w:rPr>
        <w:t>considérée</w:t>
      </w:r>
      <w:r w:rsidR="00F20F63" w:rsidRPr="00D13F96">
        <w:rPr>
          <w:w w:val="110"/>
        </w:rPr>
        <w:t xml:space="preserve"> </w:t>
      </w:r>
      <w:r w:rsidRPr="00D13F96">
        <w:rPr>
          <w:w w:val="110"/>
        </w:rPr>
        <w:t>comme</w:t>
      </w:r>
      <w:r w:rsidR="00F20F63" w:rsidRPr="00D13F96">
        <w:rPr>
          <w:w w:val="110"/>
        </w:rPr>
        <w:t xml:space="preserve"> </w:t>
      </w:r>
      <w:r w:rsidRPr="00D13F96">
        <w:rPr>
          <w:w w:val="110"/>
        </w:rPr>
        <w:t>absente.</w:t>
      </w:r>
    </w:p>
    <w:p w14:paraId="28625D1D" w14:textId="77777777" w:rsidR="00AC2F1F" w:rsidRPr="00D13F96" w:rsidRDefault="00046611" w:rsidP="00FB6DC2">
      <w:pPr>
        <w:pStyle w:val="Corpsdetexte"/>
        <w:tabs>
          <w:tab w:val="left" w:pos="-142"/>
        </w:tabs>
        <w:ind w:left="-142" w:right="142"/>
        <w:jc w:val="both"/>
        <w:rPr>
          <w:w w:val="105"/>
        </w:rPr>
      </w:pPr>
      <w:r w:rsidRPr="00D13F96">
        <w:rPr>
          <w:w w:val="105"/>
        </w:rPr>
        <w:t>La caution de soumission présentée par un soumissionnaire au cours de la séance d’ouverture des plis est irrecevable.</w:t>
      </w:r>
    </w:p>
    <w:p w14:paraId="609AF527" w14:textId="77777777" w:rsidR="00773ABE" w:rsidRPr="00D13F96" w:rsidRDefault="00773ABE" w:rsidP="00FB6DC2">
      <w:pPr>
        <w:pStyle w:val="Corpsdetexte"/>
        <w:tabs>
          <w:tab w:val="left" w:pos="-142"/>
        </w:tabs>
        <w:ind w:left="-142" w:right="142"/>
        <w:jc w:val="both"/>
        <w:rPr>
          <w:w w:val="110"/>
        </w:rPr>
      </w:pPr>
      <w:r w:rsidRPr="00D13F96">
        <w:rPr>
          <w:w w:val="110"/>
        </w:rPr>
        <w:t>Ledit cautionnement doit être accompagné d’un récépissé de consignation délivré par la Caisse des Dépôts et Consignation (CDEC). En cas de chèque-banque ou de chèque certifié, produit en lieu et place d’un cautionnement, celui-ci doit être libellé à l’ordre de la CDEC pour le compte du Maitre d’Ouvrage. Ledit chèque doit être transmis à la CDEC par l’établissement financier dans un délai d’au moins sept (07) jours ouvrable avant la date d’ouverture des plis.</w:t>
      </w:r>
    </w:p>
    <w:p w14:paraId="33BBCE48" w14:textId="77777777" w:rsidR="00AC2F1F" w:rsidRPr="00D13F96" w:rsidRDefault="00046611">
      <w:pPr>
        <w:pStyle w:val="Titre4"/>
        <w:numPr>
          <w:ilvl w:val="0"/>
          <w:numId w:val="15"/>
        </w:numPr>
        <w:tabs>
          <w:tab w:val="left" w:pos="-142"/>
          <w:tab w:val="left" w:pos="1414"/>
        </w:tabs>
        <w:ind w:left="-142" w:firstLine="568"/>
      </w:pPr>
      <w:r w:rsidRPr="00D13F96">
        <w:t>Consultation</w:t>
      </w:r>
      <w:r w:rsidR="006C4F81" w:rsidRPr="00D13F96">
        <w:t xml:space="preserve"> </w:t>
      </w:r>
      <w:r w:rsidRPr="00D13F96">
        <w:t>du</w:t>
      </w:r>
      <w:r w:rsidR="006C4F81" w:rsidRPr="00D13F96">
        <w:t xml:space="preserve"> </w:t>
      </w:r>
      <w:r w:rsidRPr="00D13F96">
        <w:t>Dossier</w:t>
      </w:r>
      <w:r w:rsidR="006C4F81" w:rsidRPr="00D13F96">
        <w:t xml:space="preserve"> </w:t>
      </w:r>
      <w:r w:rsidRPr="00D13F96">
        <w:t>d'Appel</w:t>
      </w:r>
      <w:r w:rsidR="006C4F81" w:rsidRPr="00D13F96">
        <w:t xml:space="preserve"> </w:t>
      </w:r>
      <w:r w:rsidRPr="00D13F96">
        <w:rPr>
          <w:spacing w:val="-2"/>
        </w:rPr>
        <w:t>d'Offres</w:t>
      </w:r>
    </w:p>
    <w:p w14:paraId="46E57653" w14:textId="3E7342DD" w:rsidR="00AC2F1F" w:rsidRPr="00D13F96" w:rsidRDefault="00046611" w:rsidP="00FB6DC2">
      <w:pPr>
        <w:pStyle w:val="Corpsdetexte"/>
        <w:tabs>
          <w:tab w:val="left" w:pos="-142"/>
        </w:tabs>
        <w:ind w:left="-142"/>
        <w:jc w:val="both"/>
        <w:rPr>
          <w:w w:val="105"/>
        </w:rPr>
      </w:pPr>
      <w:r w:rsidRPr="00D13F96">
        <w:rPr>
          <w:w w:val="105"/>
        </w:rPr>
        <w:t>Le</w:t>
      </w:r>
      <w:r w:rsidR="00F20F63" w:rsidRPr="00D13F96">
        <w:rPr>
          <w:w w:val="105"/>
        </w:rPr>
        <w:t xml:space="preserve"> </w:t>
      </w:r>
      <w:r w:rsidRPr="00D13F96">
        <w:rPr>
          <w:w w:val="105"/>
        </w:rPr>
        <w:t>dossier</w:t>
      </w:r>
      <w:r w:rsidR="00F20F63" w:rsidRPr="00D13F96">
        <w:rPr>
          <w:w w:val="105"/>
        </w:rPr>
        <w:t xml:space="preserve"> </w:t>
      </w:r>
      <w:r w:rsidRPr="00D13F96">
        <w:rPr>
          <w:w w:val="105"/>
        </w:rPr>
        <w:t>peut</w:t>
      </w:r>
      <w:r w:rsidR="00F20F63" w:rsidRPr="00D13F96">
        <w:rPr>
          <w:w w:val="105"/>
        </w:rPr>
        <w:t xml:space="preserve"> </w:t>
      </w:r>
      <w:r w:rsidRPr="00D13F96">
        <w:rPr>
          <w:w w:val="105"/>
        </w:rPr>
        <w:t>être</w:t>
      </w:r>
      <w:r w:rsidR="00F20F63" w:rsidRPr="00D13F96">
        <w:rPr>
          <w:w w:val="105"/>
        </w:rPr>
        <w:t xml:space="preserve"> </w:t>
      </w:r>
      <w:r w:rsidRPr="00D13F96">
        <w:rPr>
          <w:w w:val="105"/>
        </w:rPr>
        <w:t>consulté</w:t>
      </w:r>
      <w:r w:rsidR="00F20F63" w:rsidRPr="00D13F96">
        <w:rPr>
          <w:w w:val="105"/>
        </w:rPr>
        <w:t xml:space="preserve"> </w:t>
      </w:r>
      <w:r w:rsidRPr="00D13F96">
        <w:rPr>
          <w:w w:val="105"/>
        </w:rPr>
        <w:t>aux</w:t>
      </w:r>
      <w:r w:rsidR="00F20F63" w:rsidRPr="00D13F96">
        <w:rPr>
          <w:w w:val="105"/>
        </w:rPr>
        <w:t xml:space="preserve"> </w:t>
      </w:r>
      <w:r w:rsidRPr="00D13F96">
        <w:rPr>
          <w:w w:val="105"/>
        </w:rPr>
        <w:t>heures</w:t>
      </w:r>
      <w:r w:rsidR="00F20F63" w:rsidRPr="00D13F96">
        <w:rPr>
          <w:w w:val="105"/>
        </w:rPr>
        <w:t xml:space="preserve"> </w:t>
      </w:r>
      <w:r w:rsidRPr="00D13F96">
        <w:rPr>
          <w:w w:val="105"/>
        </w:rPr>
        <w:t>ouvrables</w:t>
      </w:r>
      <w:r w:rsidR="00F20F63" w:rsidRPr="00D13F96">
        <w:rPr>
          <w:w w:val="105"/>
        </w:rPr>
        <w:t xml:space="preserve"> </w:t>
      </w:r>
      <w:r w:rsidRPr="00D13F96">
        <w:rPr>
          <w:w w:val="105"/>
        </w:rPr>
        <w:t>à</w:t>
      </w:r>
      <w:r w:rsidR="00F20F63" w:rsidRPr="00D13F96">
        <w:rPr>
          <w:w w:val="105"/>
        </w:rPr>
        <w:t xml:space="preserve"> </w:t>
      </w:r>
      <w:r w:rsidRPr="00D13F96">
        <w:rPr>
          <w:w w:val="105"/>
        </w:rPr>
        <w:t>la</w:t>
      </w:r>
      <w:r w:rsidR="006C4F81" w:rsidRPr="00D13F96">
        <w:rPr>
          <w:w w:val="105"/>
        </w:rPr>
        <w:t xml:space="preserve"> Mairie de </w:t>
      </w:r>
      <w:r w:rsidR="0033078A" w:rsidRPr="00D13F96">
        <w:rPr>
          <w:w w:val="105"/>
        </w:rPr>
        <w:t>NIETE</w:t>
      </w:r>
      <w:r w:rsidRPr="00D13F96">
        <w:rPr>
          <w:w w:val="105"/>
        </w:rPr>
        <w:t>,</w:t>
      </w:r>
      <w:r w:rsidR="00F20F63" w:rsidRPr="00D13F96">
        <w:rPr>
          <w:w w:val="105"/>
        </w:rPr>
        <w:t xml:space="preserve"> </w:t>
      </w:r>
      <w:r w:rsidR="006C4F81" w:rsidRPr="00D13F96">
        <w:rPr>
          <w:spacing w:val="-2"/>
          <w:w w:val="105"/>
        </w:rPr>
        <w:t>Structure interne de gestions administratives des marchés publics</w:t>
      </w:r>
      <w:r w:rsidRPr="00D13F96">
        <w:rPr>
          <w:w w:val="115"/>
        </w:rPr>
        <w:t>,</w:t>
      </w:r>
      <w:r w:rsidR="00F20F63" w:rsidRPr="00D13F96">
        <w:rPr>
          <w:w w:val="115"/>
        </w:rPr>
        <w:t xml:space="preserve"> </w:t>
      </w:r>
      <w:r w:rsidRPr="00D13F96">
        <w:rPr>
          <w:w w:val="115"/>
        </w:rPr>
        <w:t>dès</w:t>
      </w:r>
      <w:r w:rsidR="00F20F63" w:rsidRPr="00D13F96">
        <w:rPr>
          <w:w w:val="115"/>
        </w:rPr>
        <w:t xml:space="preserve"> </w:t>
      </w:r>
      <w:r w:rsidRPr="00D13F96">
        <w:rPr>
          <w:spacing w:val="-2"/>
          <w:w w:val="115"/>
        </w:rPr>
        <w:t>publication</w:t>
      </w:r>
      <w:r w:rsidR="00F20F63" w:rsidRPr="00D13F96">
        <w:rPr>
          <w:spacing w:val="-2"/>
          <w:w w:val="115"/>
        </w:rPr>
        <w:t xml:space="preserve"> </w:t>
      </w:r>
      <w:r w:rsidRPr="00D13F96">
        <w:rPr>
          <w:w w:val="110"/>
        </w:rPr>
        <w:t>du</w:t>
      </w:r>
      <w:r w:rsidR="00F20F63" w:rsidRPr="00D13F96">
        <w:rPr>
          <w:w w:val="110"/>
        </w:rPr>
        <w:t xml:space="preserve"> </w:t>
      </w:r>
      <w:r w:rsidRPr="00D13F96">
        <w:rPr>
          <w:w w:val="110"/>
        </w:rPr>
        <w:t>présent</w:t>
      </w:r>
      <w:r w:rsidR="00F20F63" w:rsidRPr="00D13F96">
        <w:rPr>
          <w:w w:val="110"/>
        </w:rPr>
        <w:t xml:space="preserve"> </w:t>
      </w:r>
      <w:r w:rsidRPr="00D13F96">
        <w:rPr>
          <w:spacing w:val="-4"/>
          <w:w w:val="110"/>
        </w:rPr>
        <w:t>Avis.</w:t>
      </w:r>
    </w:p>
    <w:p w14:paraId="6BF923A5" w14:textId="77777777" w:rsidR="00AC2F1F" w:rsidRPr="00D13F96" w:rsidRDefault="00046611" w:rsidP="00FB6DC2">
      <w:pPr>
        <w:pStyle w:val="Corpsdetexte"/>
        <w:tabs>
          <w:tab w:val="left" w:pos="-142"/>
        </w:tabs>
        <w:ind w:left="-142" w:right="141"/>
        <w:jc w:val="both"/>
      </w:pPr>
      <w:r w:rsidRPr="00D13F96">
        <w:rPr>
          <w:w w:val="105"/>
        </w:rPr>
        <w:t xml:space="preserve">Il peut également être consulté en ligne sur la plateforme COLEPS aux adresses </w:t>
      </w:r>
      <w:hyperlink r:id="rId28">
        <w:r w:rsidR="00AC2F1F" w:rsidRPr="00D13F96">
          <w:rPr>
            <w:w w:val="105"/>
          </w:rPr>
          <w:t>http://www.marchespublics.cm</w:t>
        </w:r>
      </w:hyperlink>
      <w:r w:rsidRPr="00D13F96">
        <w:rPr>
          <w:w w:val="105"/>
        </w:rPr>
        <w:t xml:space="preserve"> et </w:t>
      </w:r>
      <w:hyperlink r:id="rId29">
        <w:r w:rsidR="00AC2F1F" w:rsidRPr="00D13F96">
          <w:rPr>
            <w:w w:val="105"/>
          </w:rPr>
          <w:t>http://www.publiccontracts.cm</w:t>
        </w:r>
      </w:hyperlink>
      <w:r w:rsidRPr="00D13F96">
        <w:rPr>
          <w:w w:val="105"/>
        </w:rPr>
        <w:t xml:space="preserve"> sur le site internet de l'ARMP</w:t>
      </w:r>
      <w:r w:rsidR="00F20F63" w:rsidRPr="00D13F96">
        <w:rPr>
          <w:w w:val="105"/>
        </w:rPr>
        <w:t xml:space="preserve"> </w:t>
      </w:r>
      <w:hyperlink r:id="rId30">
        <w:r w:rsidR="00AC2F1F" w:rsidRPr="00D13F96">
          <w:rPr>
            <w:w w:val="105"/>
          </w:rPr>
          <w:t>(www.armp.cm)</w:t>
        </w:r>
      </w:hyperlink>
      <w:r w:rsidRPr="00D13F96">
        <w:rPr>
          <w:w w:val="105"/>
        </w:rPr>
        <w:t xml:space="preserve"> ou</w:t>
      </w:r>
      <w:r w:rsidR="00F20F63" w:rsidRPr="00D13F96">
        <w:rPr>
          <w:w w:val="105"/>
        </w:rPr>
        <w:t xml:space="preserve"> </w:t>
      </w:r>
      <w:r w:rsidRPr="00D13F96">
        <w:rPr>
          <w:w w:val="105"/>
        </w:rPr>
        <w:t>sur tout</w:t>
      </w:r>
      <w:r w:rsidR="00F20F63" w:rsidRPr="00D13F96">
        <w:rPr>
          <w:w w:val="105"/>
        </w:rPr>
        <w:t xml:space="preserve"> </w:t>
      </w:r>
      <w:r w:rsidRPr="00D13F96">
        <w:rPr>
          <w:w w:val="105"/>
        </w:rPr>
        <w:t>autre moyen</w:t>
      </w:r>
      <w:r w:rsidR="00F20F63" w:rsidRPr="00D13F96">
        <w:rPr>
          <w:w w:val="105"/>
        </w:rPr>
        <w:t xml:space="preserve"> </w:t>
      </w:r>
      <w:r w:rsidRPr="00D13F96">
        <w:rPr>
          <w:w w:val="105"/>
        </w:rPr>
        <w:t>de</w:t>
      </w:r>
      <w:r w:rsidR="00F20F63" w:rsidRPr="00D13F96">
        <w:rPr>
          <w:w w:val="105"/>
        </w:rPr>
        <w:t xml:space="preserve"> </w:t>
      </w:r>
      <w:r w:rsidRPr="00D13F96">
        <w:rPr>
          <w:w w:val="105"/>
        </w:rPr>
        <w:t>communication</w:t>
      </w:r>
      <w:r w:rsidR="00F20F63" w:rsidRPr="00D13F96">
        <w:rPr>
          <w:w w:val="105"/>
        </w:rPr>
        <w:t xml:space="preserve"> </w:t>
      </w:r>
      <w:r w:rsidRPr="00D13F96">
        <w:rPr>
          <w:w w:val="105"/>
        </w:rPr>
        <w:t>électronique indiqué</w:t>
      </w:r>
      <w:r w:rsidR="00F20F63" w:rsidRPr="00D13F96">
        <w:rPr>
          <w:w w:val="105"/>
        </w:rPr>
        <w:t xml:space="preserve"> </w:t>
      </w:r>
      <w:r w:rsidRPr="00D13F96">
        <w:rPr>
          <w:w w:val="105"/>
        </w:rPr>
        <w:t>par le Maître d’Ouvrage.</w:t>
      </w:r>
    </w:p>
    <w:p w14:paraId="4FD95472" w14:textId="77777777" w:rsidR="00AC2F1F" w:rsidRPr="00D13F96" w:rsidRDefault="00AC2F1F" w:rsidP="008F2EED">
      <w:pPr>
        <w:pStyle w:val="Corpsdetexte"/>
        <w:tabs>
          <w:tab w:val="left" w:pos="-142"/>
        </w:tabs>
        <w:ind w:left="-142" w:firstLine="568"/>
        <w:rPr>
          <w:sz w:val="4"/>
          <w:szCs w:val="4"/>
        </w:rPr>
      </w:pPr>
    </w:p>
    <w:p w14:paraId="5F897BA5" w14:textId="77777777" w:rsidR="00AC2F1F" w:rsidRPr="00D13F96" w:rsidRDefault="00046611">
      <w:pPr>
        <w:pStyle w:val="Titre4"/>
        <w:numPr>
          <w:ilvl w:val="0"/>
          <w:numId w:val="15"/>
        </w:numPr>
        <w:tabs>
          <w:tab w:val="left" w:pos="-142"/>
          <w:tab w:val="left" w:pos="1273"/>
        </w:tabs>
        <w:ind w:left="-142" w:firstLine="568"/>
      </w:pPr>
      <w:r w:rsidRPr="00D13F96">
        <w:t>Acquisition du Dossier</w:t>
      </w:r>
      <w:r w:rsidR="00F20F63" w:rsidRPr="00D13F96">
        <w:t xml:space="preserve"> </w:t>
      </w:r>
      <w:r w:rsidRPr="00D13F96">
        <w:t>d'Appel</w:t>
      </w:r>
      <w:r w:rsidR="00F20F63" w:rsidRPr="00D13F96">
        <w:t xml:space="preserve"> </w:t>
      </w:r>
      <w:r w:rsidRPr="00D13F96">
        <w:rPr>
          <w:spacing w:val="-2"/>
        </w:rPr>
        <w:t>d'Offres</w:t>
      </w:r>
    </w:p>
    <w:p w14:paraId="385947CD" w14:textId="2F029D17" w:rsidR="00AC2F1F" w:rsidRPr="00D13F96" w:rsidRDefault="00046611" w:rsidP="008F2EED">
      <w:pPr>
        <w:pStyle w:val="Corpsdetexte"/>
        <w:tabs>
          <w:tab w:val="left" w:pos="-142"/>
        </w:tabs>
        <w:ind w:left="-142" w:right="136" w:firstLine="568"/>
        <w:jc w:val="both"/>
      </w:pPr>
      <w:r w:rsidRPr="00D13F96">
        <w:rPr>
          <w:w w:val="105"/>
        </w:rPr>
        <w:t xml:space="preserve">Le dossier peut être obtenu à la </w:t>
      </w:r>
      <w:r w:rsidR="003E401B" w:rsidRPr="00D13F96">
        <w:rPr>
          <w:w w:val="105"/>
        </w:rPr>
        <w:t xml:space="preserve">commune de </w:t>
      </w:r>
      <w:r w:rsidR="0033078A" w:rsidRPr="00D13F96">
        <w:rPr>
          <w:w w:val="105"/>
        </w:rPr>
        <w:t>NIETE</w:t>
      </w:r>
      <w:r w:rsidR="008D7AB2">
        <w:rPr>
          <w:w w:val="105"/>
        </w:rPr>
        <w:t xml:space="preserve"> (SIGAMP)</w:t>
      </w:r>
      <w:r w:rsidR="00EB6EFA" w:rsidRPr="00D13F96">
        <w:rPr>
          <w:w w:val="105"/>
        </w:rPr>
        <w:t xml:space="preserve"> </w:t>
      </w:r>
      <w:r w:rsidRPr="00D13F96">
        <w:rPr>
          <w:w w:val="105"/>
        </w:rPr>
        <w:t xml:space="preserve">dès publication du présent avis, contre présentation d’un reçu de versement d’une somme non remboursable de </w:t>
      </w:r>
      <w:r w:rsidR="00F514C1">
        <w:rPr>
          <w:b/>
          <w:bCs/>
          <w:w w:val="105"/>
        </w:rPr>
        <w:t>4</w:t>
      </w:r>
      <w:r w:rsidR="006439AB" w:rsidRPr="006439AB">
        <w:rPr>
          <w:b/>
          <w:bCs/>
          <w:w w:val="105"/>
        </w:rPr>
        <w:t>0</w:t>
      </w:r>
      <w:r w:rsidRPr="00D13F96">
        <w:rPr>
          <w:b/>
          <w:w w:val="105"/>
        </w:rPr>
        <w:t>.000 (</w:t>
      </w:r>
      <w:r w:rsidR="00F514C1">
        <w:rPr>
          <w:b/>
          <w:w w:val="105"/>
        </w:rPr>
        <w:t>Quarante</w:t>
      </w:r>
      <w:r w:rsidR="002B548E">
        <w:rPr>
          <w:b/>
          <w:w w:val="105"/>
        </w:rPr>
        <w:t xml:space="preserve"> mille</w:t>
      </w:r>
      <w:r w:rsidRPr="00D13F96">
        <w:rPr>
          <w:b/>
          <w:w w:val="105"/>
        </w:rPr>
        <w:t>) francs</w:t>
      </w:r>
      <w:r w:rsidR="00D05FE5" w:rsidRPr="00D13F96">
        <w:rPr>
          <w:b/>
          <w:w w:val="105"/>
        </w:rPr>
        <w:t xml:space="preserve"> </w:t>
      </w:r>
      <w:r w:rsidRPr="00D13F96">
        <w:rPr>
          <w:b/>
          <w:w w:val="105"/>
        </w:rPr>
        <w:t>CFA</w:t>
      </w:r>
      <w:r w:rsidRPr="00D13F96">
        <w:rPr>
          <w:w w:val="105"/>
        </w:rPr>
        <w:t>,</w:t>
      </w:r>
      <w:r w:rsidR="00D05FE5" w:rsidRPr="00D13F96">
        <w:rPr>
          <w:w w:val="105"/>
        </w:rPr>
        <w:t xml:space="preserve"> </w:t>
      </w:r>
      <w:r w:rsidRPr="00D13F96">
        <w:rPr>
          <w:w w:val="105"/>
        </w:rPr>
        <w:t>payable</w:t>
      </w:r>
      <w:r w:rsidR="00D05FE5" w:rsidRPr="00D13F96">
        <w:rPr>
          <w:w w:val="105"/>
        </w:rPr>
        <w:t xml:space="preserve"> </w:t>
      </w:r>
      <w:r w:rsidR="003E401B" w:rsidRPr="00D13F96">
        <w:rPr>
          <w:w w:val="105"/>
        </w:rPr>
        <w:t xml:space="preserve">à la recette de la commune de </w:t>
      </w:r>
      <w:r w:rsidR="0033078A" w:rsidRPr="00D13F96">
        <w:rPr>
          <w:w w:val="105"/>
        </w:rPr>
        <w:t>NIETE</w:t>
      </w:r>
      <w:r w:rsidRPr="00D13F96">
        <w:rPr>
          <w:w w:val="105"/>
        </w:rPr>
        <w:t>.</w:t>
      </w:r>
    </w:p>
    <w:p w14:paraId="54245BAA" w14:textId="629401F7" w:rsidR="00AC2F1F" w:rsidRPr="00D13F96" w:rsidRDefault="00046611" w:rsidP="008F2EED">
      <w:pPr>
        <w:pStyle w:val="Corpsdetexte"/>
        <w:tabs>
          <w:tab w:val="left" w:pos="-142"/>
        </w:tabs>
        <w:ind w:left="-142" w:right="143" w:firstLine="568"/>
        <w:jc w:val="both"/>
      </w:pPr>
      <w:r w:rsidRPr="00D13F96">
        <w:rPr>
          <w:w w:val="105"/>
        </w:rPr>
        <w:t>Il est également possible d’obtenir la version électronique du dossier par téléchargement</w:t>
      </w:r>
      <w:r w:rsidR="00DC71AE" w:rsidRPr="00D13F96">
        <w:rPr>
          <w:w w:val="105"/>
        </w:rPr>
        <w:t xml:space="preserve"> </w:t>
      </w:r>
      <w:r w:rsidRPr="00D13F96">
        <w:rPr>
          <w:w w:val="105"/>
        </w:rPr>
        <w:t>gratuit aux adresses sus indiquées pour la version électro</w:t>
      </w:r>
      <w:r w:rsidR="00D05FE5" w:rsidRPr="00D13F96">
        <w:rPr>
          <w:w w:val="105"/>
        </w:rPr>
        <w:t xml:space="preserve">nique. Toutefois, la soumission </w:t>
      </w:r>
      <w:r w:rsidRPr="00D13F96">
        <w:rPr>
          <w:w w:val="105"/>
        </w:rPr>
        <w:t>par voie</w:t>
      </w:r>
      <w:r w:rsidR="0033078A" w:rsidRPr="00D13F96">
        <w:rPr>
          <w:w w:val="105"/>
        </w:rPr>
        <w:t xml:space="preserve"> </w:t>
      </w:r>
      <w:r w:rsidRPr="00D13F96">
        <w:rPr>
          <w:w w:val="105"/>
        </w:rPr>
        <w:t>physique</w:t>
      </w:r>
      <w:r w:rsidR="0033078A" w:rsidRPr="00D13F96">
        <w:rPr>
          <w:w w:val="105"/>
        </w:rPr>
        <w:t xml:space="preserve"> </w:t>
      </w:r>
      <w:r w:rsidRPr="00D13F96">
        <w:rPr>
          <w:w w:val="105"/>
        </w:rPr>
        <w:t>ou</w:t>
      </w:r>
      <w:r w:rsidR="0033078A" w:rsidRPr="00D13F96">
        <w:rPr>
          <w:w w:val="105"/>
        </w:rPr>
        <w:t xml:space="preserve"> </w:t>
      </w:r>
      <w:r w:rsidRPr="00D13F96">
        <w:rPr>
          <w:w w:val="105"/>
        </w:rPr>
        <w:t>électronique</w:t>
      </w:r>
      <w:r w:rsidR="0033078A" w:rsidRPr="00D13F96">
        <w:rPr>
          <w:w w:val="105"/>
        </w:rPr>
        <w:t xml:space="preserve"> </w:t>
      </w:r>
      <w:r w:rsidRPr="00D13F96">
        <w:rPr>
          <w:w w:val="105"/>
        </w:rPr>
        <w:t>est</w:t>
      </w:r>
      <w:r w:rsidR="0033078A" w:rsidRPr="00D13F96">
        <w:rPr>
          <w:w w:val="105"/>
        </w:rPr>
        <w:t xml:space="preserve"> </w:t>
      </w:r>
      <w:r w:rsidRPr="00D13F96">
        <w:rPr>
          <w:w w:val="105"/>
        </w:rPr>
        <w:t>conditionnée</w:t>
      </w:r>
      <w:r w:rsidR="0033078A" w:rsidRPr="00D13F96">
        <w:rPr>
          <w:w w:val="105"/>
        </w:rPr>
        <w:t xml:space="preserve"> </w:t>
      </w:r>
      <w:r w:rsidRPr="00D13F96">
        <w:rPr>
          <w:w w:val="105"/>
        </w:rPr>
        <w:t>par</w:t>
      </w:r>
      <w:r w:rsidR="0033078A" w:rsidRPr="00D13F96">
        <w:rPr>
          <w:w w:val="105"/>
        </w:rPr>
        <w:t xml:space="preserve"> </w:t>
      </w:r>
      <w:r w:rsidRPr="00D13F96">
        <w:rPr>
          <w:w w:val="105"/>
        </w:rPr>
        <w:t>le</w:t>
      </w:r>
      <w:r w:rsidR="0033078A" w:rsidRPr="00D13F96">
        <w:rPr>
          <w:w w:val="105"/>
        </w:rPr>
        <w:t xml:space="preserve"> </w:t>
      </w:r>
      <w:r w:rsidRPr="00D13F96">
        <w:rPr>
          <w:w w:val="105"/>
        </w:rPr>
        <w:t>paiement</w:t>
      </w:r>
      <w:r w:rsidR="0033078A" w:rsidRPr="00D13F96">
        <w:rPr>
          <w:w w:val="105"/>
        </w:rPr>
        <w:t xml:space="preserve"> </w:t>
      </w:r>
      <w:r w:rsidRPr="00D13F96">
        <w:rPr>
          <w:w w:val="105"/>
        </w:rPr>
        <w:t>des</w:t>
      </w:r>
      <w:r w:rsidR="0033078A" w:rsidRPr="00D13F96">
        <w:rPr>
          <w:w w:val="105"/>
        </w:rPr>
        <w:t xml:space="preserve"> </w:t>
      </w:r>
      <w:r w:rsidRPr="00D13F96">
        <w:rPr>
          <w:w w:val="105"/>
        </w:rPr>
        <w:t>frais</w:t>
      </w:r>
      <w:r w:rsidR="0033078A" w:rsidRPr="00D13F96">
        <w:rPr>
          <w:w w:val="105"/>
        </w:rPr>
        <w:t xml:space="preserve"> </w:t>
      </w:r>
      <w:r w:rsidRPr="00D13F96">
        <w:rPr>
          <w:w w:val="105"/>
        </w:rPr>
        <w:t>d’achat</w:t>
      </w:r>
      <w:r w:rsidR="0033078A" w:rsidRPr="00D13F96">
        <w:rPr>
          <w:w w:val="105"/>
        </w:rPr>
        <w:t xml:space="preserve"> </w:t>
      </w:r>
      <w:r w:rsidRPr="00D13F96">
        <w:rPr>
          <w:w w:val="105"/>
        </w:rPr>
        <w:t>du</w:t>
      </w:r>
      <w:r w:rsidR="0033078A" w:rsidRPr="00D13F96">
        <w:rPr>
          <w:w w:val="105"/>
        </w:rPr>
        <w:t xml:space="preserve"> </w:t>
      </w:r>
      <w:r w:rsidR="00150FDB">
        <w:rPr>
          <w:w w:val="105"/>
        </w:rPr>
        <w:t>D</w:t>
      </w:r>
      <w:r w:rsidRPr="00D13F96">
        <w:rPr>
          <w:w w:val="105"/>
        </w:rPr>
        <w:t>AO.</w:t>
      </w:r>
    </w:p>
    <w:p w14:paraId="11DD5A95" w14:textId="77777777" w:rsidR="00AC2F1F" w:rsidRPr="00D13F96" w:rsidRDefault="00AC2F1F" w:rsidP="008F2EED">
      <w:pPr>
        <w:pStyle w:val="Corpsdetexte"/>
        <w:tabs>
          <w:tab w:val="left" w:pos="-142"/>
        </w:tabs>
        <w:ind w:left="-142" w:firstLine="568"/>
        <w:rPr>
          <w:sz w:val="2"/>
          <w:szCs w:val="2"/>
        </w:rPr>
      </w:pPr>
    </w:p>
    <w:p w14:paraId="73E8C717" w14:textId="77777777" w:rsidR="00AC2F1F" w:rsidRPr="00D13F96" w:rsidRDefault="00046611">
      <w:pPr>
        <w:pStyle w:val="Titre4"/>
        <w:numPr>
          <w:ilvl w:val="0"/>
          <w:numId w:val="15"/>
        </w:numPr>
        <w:tabs>
          <w:tab w:val="left" w:pos="-142"/>
          <w:tab w:val="left" w:pos="1273"/>
        </w:tabs>
        <w:ind w:left="-142" w:firstLine="568"/>
      </w:pPr>
      <w:r w:rsidRPr="00D13F96">
        <w:t>Remise</w:t>
      </w:r>
      <w:r w:rsidR="00DC71AE" w:rsidRPr="00D13F96">
        <w:t xml:space="preserve"> </w:t>
      </w:r>
      <w:r w:rsidRPr="00D13F96">
        <w:t>des</w:t>
      </w:r>
      <w:r w:rsidR="00DC71AE" w:rsidRPr="00D13F96">
        <w:t xml:space="preserve"> </w:t>
      </w:r>
      <w:r w:rsidRPr="00D13F96">
        <w:rPr>
          <w:spacing w:val="-2"/>
        </w:rPr>
        <w:t>offres</w:t>
      </w:r>
    </w:p>
    <w:p w14:paraId="442AA9B4" w14:textId="46E7E655" w:rsidR="00AC2F1F" w:rsidRPr="00D13F96" w:rsidRDefault="00046611" w:rsidP="008F2EED">
      <w:pPr>
        <w:pStyle w:val="Corpsdetexte"/>
        <w:tabs>
          <w:tab w:val="left" w:pos="-142"/>
        </w:tabs>
        <w:ind w:left="-142" w:right="3" w:firstLine="568"/>
        <w:jc w:val="both"/>
      </w:pPr>
      <w:r w:rsidRPr="00D13F96">
        <w:rPr>
          <w:w w:val="105"/>
        </w:rPr>
        <w:t xml:space="preserve">Chaque offre rédigée en français ou en anglais </w:t>
      </w:r>
      <w:r w:rsidRPr="00D13F96">
        <w:rPr>
          <w:b/>
          <w:bCs/>
          <w:w w:val="105"/>
        </w:rPr>
        <w:t>en sept (07)</w:t>
      </w:r>
      <w:r w:rsidRPr="00D13F96">
        <w:rPr>
          <w:w w:val="105"/>
        </w:rPr>
        <w:t xml:space="preserve"> exemplaires dont un (01)</w:t>
      </w:r>
      <w:r w:rsidR="00DC71AE" w:rsidRPr="00D13F96">
        <w:rPr>
          <w:w w:val="105"/>
        </w:rPr>
        <w:t xml:space="preserve"> </w:t>
      </w:r>
      <w:r w:rsidRPr="00D13F96">
        <w:rPr>
          <w:w w:val="105"/>
        </w:rPr>
        <w:t>original</w:t>
      </w:r>
      <w:r w:rsidR="00DC71AE" w:rsidRPr="00D13F96">
        <w:rPr>
          <w:w w:val="105"/>
        </w:rPr>
        <w:t xml:space="preserve"> </w:t>
      </w:r>
      <w:r w:rsidRPr="00D13F96">
        <w:rPr>
          <w:w w:val="105"/>
        </w:rPr>
        <w:t>et</w:t>
      </w:r>
      <w:r w:rsidR="00DC71AE" w:rsidRPr="00D13F96">
        <w:rPr>
          <w:w w:val="105"/>
        </w:rPr>
        <w:t xml:space="preserve"> </w:t>
      </w:r>
      <w:r w:rsidRPr="00D13F96">
        <w:rPr>
          <w:w w:val="105"/>
        </w:rPr>
        <w:t>six</w:t>
      </w:r>
      <w:r w:rsidR="00DC71AE" w:rsidRPr="00D13F96">
        <w:rPr>
          <w:w w:val="105"/>
        </w:rPr>
        <w:t xml:space="preserve"> </w:t>
      </w:r>
      <w:r w:rsidRPr="00D13F96">
        <w:rPr>
          <w:w w:val="105"/>
        </w:rPr>
        <w:t>(06)</w:t>
      </w:r>
      <w:r w:rsidR="00DC71AE" w:rsidRPr="00D13F96">
        <w:rPr>
          <w:w w:val="105"/>
        </w:rPr>
        <w:t xml:space="preserve"> </w:t>
      </w:r>
      <w:r w:rsidRPr="00D13F96">
        <w:rPr>
          <w:w w:val="105"/>
        </w:rPr>
        <w:t>copies</w:t>
      </w:r>
      <w:r w:rsidR="00DC71AE" w:rsidRPr="00D13F96">
        <w:rPr>
          <w:w w:val="105"/>
        </w:rPr>
        <w:t xml:space="preserve"> </w:t>
      </w:r>
      <w:r w:rsidRPr="00D13F96">
        <w:rPr>
          <w:w w:val="105"/>
        </w:rPr>
        <w:t>marquées</w:t>
      </w:r>
      <w:r w:rsidR="00DC71AE" w:rsidRPr="00D13F96">
        <w:rPr>
          <w:w w:val="105"/>
        </w:rPr>
        <w:t xml:space="preserve"> </w:t>
      </w:r>
      <w:r w:rsidRPr="00D13F96">
        <w:rPr>
          <w:w w:val="105"/>
        </w:rPr>
        <w:t>comme</w:t>
      </w:r>
      <w:r w:rsidR="00DC71AE" w:rsidRPr="00D13F96">
        <w:rPr>
          <w:w w:val="105"/>
        </w:rPr>
        <w:t xml:space="preserve"> </w:t>
      </w:r>
      <w:r w:rsidRPr="00D13F96">
        <w:rPr>
          <w:w w:val="105"/>
        </w:rPr>
        <w:t>telles,</w:t>
      </w:r>
      <w:r w:rsidR="00DC71AE" w:rsidRPr="00D13F96">
        <w:rPr>
          <w:w w:val="105"/>
        </w:rPr>
        <w:t xml:space="preserve"> </w:t>
      </w:r>
      <w:r w:rsidRPr="00D13F96">
        <w:rPr>
          <w:w w:val="105"/>
        </w:rPr>
        <w:t>devra</w:t>
      </w:r>
      <w:r w:rsidR="00DC71AE" w:rsidRPr="00D13F96">
        <w:rPr>
          <w:w w:val="105"/>
        </w:rPr>
        <w:t xml:space="preserve"> </w:t>
      </w:r>
      <w:r w:rsidRPr="00D13F96">
        <w:rPr>
          <w:w w:val="105"/>
        </w:rPr>
        <w:t>être</w:t>
      </w:r>
      <w:r w:rsidR="00DC71AE" w:rsidRPr="00D13F96">
        <w:rPr>
          <w:w w:val="105"/>
        </w:rPr>
        <w:t xml:space="preserve"> </w:t>
      </w:r>
      <w:r w:rsidRPr="00D13F96">
        <w:rPr>
          <w:w w:val="105"/>
        </w:rPr>
        <w:t>déposée</w:t>
      </w:r>
      <w:r w:rsidR="00DC71AE" w:rsidRPr="00D13F96">
        <w:rPr>
          <w:w w:val="105"/>
        </w:rPr>
        <w:t xml:space="preserve"> </w:t>
      </w:r>
      <w:r w:rsidRPr="00D13F96">
        <w:rPr>
          <w:w w:val="105"/>
        </w:rPr>
        <w:t>à</w:t>
      </w:r>
      <w:r w:rsidR="00DC71AE" w:rsidRPr="00D13F96">
        <w:rPr>
          <w:w w:val="105"/>
        </w:rPr>
        <w:t xml:space="preserve"> </w:t>
      </w:r>
      <w:r w:rsidRPr="00D13F96">
        <w:rPr>
          <w:w w:val="105"/>
        </w:rPr>
        <w:t>la</w:t>
      </w:r>
      <w:r w:rsidR="00DC71AE" w:rsidRPr="00D13F96">
        <w:rPr>
          <w:w w:val="105"/>
        </w:rPr>
        <w:t xml:space="preserve"> </w:t>
      </w:r>
      <w:r w:rsidR="000C5AB3" w:rsidRPr="00D13F96">
        <w:rPr>
          <w:w w:val="105"/>
        </w:rPr>
        <w:t xml:space="preserve">Commune de </w:t>
      </w:r>
      <w:r w:rsidR="0033078A" w:rsidRPr="00D13F96">
        <w:rPr>
          <w:w w:val="105"/>
        </w:rPr>
        <w:t>NIETE</w:t>
      </w:r>
      <w:r w:rsidR="000C5AB3" w:rsidRPr="00D13F96">
        <w:rPr>
          <w:w w:val="105"/>
        </w:rPr>
        <w:t xml:space="preserve"> </w:t>
      </w:r>
      <w:r w:rsidRPr="00D13F96">
        <w:rPr>
          <w:w w:val="105"/>
        </w:rPr>
        <w:t>contre</w:t>
      </w:r>
      <w:r w:rsidR="00DC71AE" w:rsidRPr="00D13F96">
        <w:rPr>
          <w:w w:val="105"/>
        </w:rPr>
        <w:t xml:space="preserve"> </w:t>
      </w:r>
      <w:r w:rsidRPr="00D13F96">
        <w:rPr>
          <w:w w:val="105"/>
        </w:rPr>
        <w:t>récépissé, au plus tard le</w:t>
      </w:r>
      <w:r w:rsidR="00355B65" w:rsidRPr="00D13F96">
        <w:rPr>
          <w:w w:val="105"/>
        </w:rPr>
        <w:t xml:space="preserve"> </w:t>
      </w:r>
      <w:r w:rsidR="00E8606A">
        <w:rPr>
          <w:w w:val="105"/>
        </w:rPr>
        <w:t>01/07/2026</w:t>
      </w:r>
      <w:r w:rsidRPr="00D13F96">
        <w:rPr>
          <w:w w:val="105"/>
        </w:rPr>
        <w:t xml:space="preserve"> à </w:t>
      </w:r>
      <w:r w:rsidR="00E8606A">
        <w:rPr>
          <w:w w:val="105"/>
        </w:rPr>
        <w:t>11</w:t>
      </w:r>
      <w:r w:rsidRPr="00D13F96">
        <w:rPr>
          <w:w w:val="105"/>
        </w:rPr>
        <w:t xml:space="preserve"> Heures et devra porter la</w:t>
      </w:r>
      <w:r w:rsidR="00DC71AE" w:rsidRPr="00D13F96">
        <w:rPr>
          <w:w w:val="105"/>
        </w:rPr>
        <w:t xml:space="preserve"> </w:t>
      </w:r>
      <w:r w:rsidRPr="00D13F96">
        <w:rPr>
          <w:w w:val="105"/>
        </w:rPr>
        <w:t>mention :</w:t>
      </w:r>
    </w:p>
    <w:p w14:paraId="33BD2B0B" w14:textId="77777777" w:rsidR="00AC2F1F" w:rsidRPr="00D13F96" w:rsidRDefault="00046611" w:rsidP="0035610B">
      <w:pPr>
        <w:pStyle w:val="Titre3"/>
        <w:ind w:left="0" w:right="2"/>
        <w:jc w:val="center"/>
      </w:pPr>
      <w:r w:rsidRPr="00D13F96">
        <w:rPr>
          <w:w w:val="115"/>
        </w:rPr>
        <w:t>AVIS</w:t>
      </w:r>
      <w:r w:rsidR="00043B99" w:rsidRPr="00D13F96">
        <w:rPr>
          <w:w w:val="115"/>
        </w:rPr>
        <w:t xml:space="preserve"> </w:t>
      </w:r>
      <w:r w:rsidRPr="00D13F96">
        <w:rPr>
          <w:w w:val="115"/>
        </w:rPr>
        <w:t>D’APPEL</w:t>
      </w:r>
      <w:r w:rsidR="00043B99" w:rsidRPr="00D13F96">
        <w:rPr>
          <w:w w:val="115"/>
        </w:rPr>
        <w:t xml:space="preserve"> </w:t>
      </w:r>
      <w:r w:rsidRPr="00D13F96">
        <w:rPr>
          <w:w w:val="115"/>
        </w:rPr>
        <w:t>D’OFFRES</w:t>
      </w:r>
      <w:r w:rsidR="00043B99" w:rsidRPr="00D13F96">
        <w:rPr>
          <w:w w:val="115"/>
        </w:rPr>
        <w:t xml:space="preserve"> </w:t>
      </w:r>
      <w:r w:rsidRPr="00D13F96">
        <w:rPr>
          <w:w w:val="115"/>
        </w:rPr>
        <w:t>NATIONAL</w:t>
      </w:r>
      <w:r w:rsidR="00043B99" w:rsidRPr="00D13F96">
        <w:rPr>
          <w:w w:val="115"/>
        </w:rPr>
        <w:t xml:space="preserve"> </w:t>
      </w:r>
      <w:r w:rsidRPr="00D13F96">
        <w:rPr>
          <w:w w:val="115"/>
        </w:rPr>
        <w:t>OUVERT</w:t>
      </w:r>
      <w:r w:rsidR="00043B99" w:rsidRPr="00D13F96">
        <w:rPr>
          <w:w w:val="115"/>
        </w:rPr>
        <w:t xml:space="preserve"> </w:t>
      </w:r>
      <w:r w:rsidRPr="00D13F96">
        <w:rPr>
          <w:w w:val="115"/>
        </w:rPr>
        <w:t>EN</w:t>
      </w:r>
      <w:r w:rsidR="00043B99" w:rsidRPr="00D13F96">
        <w:rPr>
          <w:w w:val="115"/>
        </w:rPr>
        <w:t xml:space="preserve"> </w:t>
      </w:r>
      <w:r w:rsidRPr="00D13F96">
        <w:rPr>
          <w:w w:val="115"/>
        </w:rPr>
        <w:t>PROCEDURE</w:t>
      </w:r>
      <w:r w:rsidR="00043B99" w:rsidRPr="00D13F96">
        <w:rPr>
          <w:w w:val="115"/>
        </w:rPr>
        <w:t xml:space="preserve"> </w:t>
      </w:r>
      <w:r w:rsidRPr="00D13F96">
        <w:rPr>
          <w:spacing w:val="-2"/>
          <w:w w:val="115"/>
        </w:rPr>
        <w:t>D’URGENCE</w:t>
      </w:r>
    </w:p>
    <w:p w14:paraId="5B00E532" w14:textId="52EA58EA" w:rsidR="0033078A" w:rsidRPr="00D13F96" w:rsidRDefault="0033078A" w:rsidP="00D41FDD">
      <w:pPr>
        <w:tabs>
          <w:tab w:val="left" w:pos="2788"/>
          <w:tab w:val="left" w:pos="7561"/>
        </w:tabs>
        <w:ind w:left="38" w:right="104" w:hanging="38"/>
        <w:jc w:val="center"/>
        <w:rPr>
          <w:b/>
          <w:sz w:val="24"/>
          <w:u w:val="single"/>
        </w:rPr>
      </w:pPr>
      <w:r w:rsidRPr="00D13F96">
        <w:rPr>
          <w:b/>
          <w:spacing w:val="-6"/>
          <w:w w:val="115"/>
          <w:sz w:val="24"/>
        </w:rPr>
        <w:t>N°</w:t>
      </w:r>
      <w:r w:rsidR="00E8606A">
        <w:rPr>
          <w:b/>
          <w:spacing w:val="-6"/>
          <w:w w:val="115"/>
          <w:sz w:val="24"/>
        </w:rPr>
        <w:t>008</w:t>
      </w:r>
      <w:r w:rsidRPr="00D13F96">
        <w:rPr>
          <w:b/>
          <w:w w:val="115"/>
          <w:sz w:val="24"/>
        </w:rPr>
        <w:t>/AONO/C-NIETE/CIPM/SIGAMP/202</w:t>
      </w:r>
      <w:r w:rsidR="005A435F">
        <w:rPr>
          <w:b/>
          <w:w w:val="115"/>
          <w:sz w:val="24"/>
        </w:rPr>
        <w:t>6</w:t>
      </w:r>
      <w:r w:rsidRPr="00D13F96">
        <w:rPr>
          <w:b/>
          <w:w w:val="115"/>
          <w:sz w:val="24"/>
        </w:rPr>
        <w:t xml:space="preserve"> du</w:t>
      </w:r>
      <w:r w:rsidR="00E8606A">
        <w:rPr>
          <w:b/>
          <w:w w:val="115"/>
          <w:sz w:val="24"/>
        </w:rPr>
        <w:t xml:space="preserve"> 29/05/2026</w:t>
      </w:r>
    </w:p>
    <w:p w14:paraId="248317DB" w14:textId="645E30D5" w:rsidR="003D606D" w:rsidRPr="005D66EE" w:rsidRDefault="0033078A" w:rsidP="00150FDB">
      <w:pPr>
        <w:pStyle w:val="Titre3"/>
        <w:ind w:left="0" w:right="2"/>
        <w:jc w:val="center"/>
        <w:rPr>
          <w:b w:val="0"/>
          <w:bCs w:val="0"/>
        </w:rPr>
      </w:pPr>
      <w:r w:rsidRPr="00733CA3">
        <w:rPr>
          <w:b w:val="0"/>
          <w:bCs w:val="0"/>
        </w:rPr>
        <w:t xml:space="preserve">POUR </w:t>
      </w:r>
      <w:r w:rsidR="00733CA3" w:rsidRPr="00733CA3">
        <w:rPr>
          <w:b w:val="0"/>
          <w:bCs w:val="0"/>
        </w:rPr>
        <w:t xml:space="preserve"> </w:t>
      </w:r>
      <w:r w:rsidR="00F514C1">
        <w:rPr>
          <w:b w:val="0"/>
          <w:bCs w:val="0"/>
        </w:rPr>
        <w:t xml:space="preserve">LES </w:t>
      </w:r>
      <w:r w:rsidR="00F514C1" w:rsidRPr="00F514C1">
        <w:rPr>
          <w:b w:val="0"/>
          <w:bCs w:val="0"/>
        </w:rPr>
        <w:t>TRAVAUX DE</w:t>
      </w:r>
      <w:r w:rsidR="00F514C1" w:rsidRPr="00F20278">
        <w:t xml:space="preserve"> </w:t>
      </w:r>
      <w:r w:rsidR="00F514C1">
        <w:rPr>
          <w:b w:val="0"/>
        </w:rPr>
        <w:t xml:space="preserve">CONSTRUCTION D’UNE MINI ADDUCTION D’EAU </w:t>
      </w:r>
      <w:r w:rsidR="004C7EEE">
        <w:rPr>
          <w:b w:val="0"/>
        </w:rPr>
        <w:t xml:space="preserve">POTABLE </w:t>
      </w:r>
      <w:r w:rsidR="00F514C1">
        <w:rPr>
          <w:b w:val="0"/>
        </w:rPr>
        <w:t>A LA CITE MUNICIPALE D’ADJAP</w:t>
      </w:r>
      <w:r w:rsidR="00F514C1">
        <w:rPr>
          <w:b w:val="0"/>
          <w:bCs w:val="0"/>
        </w:rPr>
        <w:t xml:space="preserve"> </w:t>
      </w:r>
      <w:r w:rsidR="00BE4B73">
        <w:rPr>
          <w:b w:val="0"/>
          <w:bCs w:val="0"/>
        </w:rPr>
        <w:t>D</w:t>
      </w:r>
      <w:r w:rsidR="002F120E" w:rsidRPr="00733CA3">
        <w:rPr>
          <w:b w:val="0"/>
          <w:bCs w:val="0"/>
        </w:rPr>
        <w:t>ANS L</w:t>
      </w:r>
      <w:r w:rsidR="000049BB">
        <w:rPr>
          <w:b w:val="0"/>
          <w:bCs w:val="0"/>
        </w:rPr>
        <w:t>A COMMUNE</w:t>
      </w:r>
      <w:r w:rsidR="002F120E" w:rsidRPr="00733CA3">
        <w:rPr>
          <w:b w:val="0"/>
          <w:bCs w:val="0"/>
        </w:rPr>
        <w:t xml:space="preserve"> DE NIETE</w:t>
      </w:r>
      <w:r w:rsidRPr="005D66EE">
        <w:rPr>
          <w:b w:val="0"/>
          <w:bCs w:val="0"/>
        </w:rPr>
        <w:t xml:space="preserve">, DEPARTEMENT DE L’OCEAN,  REGION SUD </w:t>
      </w:r>
    </w:p>
    <w:p w14:paraId="304E9915" w14:textId="44C5D95A" w:rsidR="0033078A" w:rsidRPr="00D13F96" w:rsidRDefault="0033078A" w:rsidP="008F2EED">
      <w:pPr>
        <w:pStyle w:val="Titre3"/>
        <w:ind w:left="0" w:right="1064" w:firstLine="1134"/>
        <w:jc w:val="center"/>
        <w:rPr>
          <w:w w:val="115"/>
        </w:rPr>
      </w:pPr>
    </w:p>
    <w:p w14:paraId="1DBDC2DF" w14:textId="111A12C4" w:rsidR="00AC2F1F" w:rsidRPr="00D13F96" w:rsidRDefault="00046611" w:rsidP="008F2EED">
      <w:pPr>
        <w:pStyle w:val="Titre3"/>
        <w:ind w:left="0" w:right="1064" w:firstLine="1134"/>
        <w:jc w:val="center"/>
      </w:pPr>
      <w:r w:rsidRPr="00D13F96">
        <w:rPr>
          <w:w w:val="115"/>
        </w:rPr>
        <w:t>A</w:t>
      </w:r>
      <w:r w:rsidR="00DC71AE" w:rsidRPr="00D13F96">
        <w:rPr>
          <w:w w:val="115"/>
        </w:rPr>
        <w:t xml:space="preserve"> </w:t>
      </w:r>
      <w:r w:rsidRPr="00D13F96">
        <w:rPr>
          <w:w w:val="115"/>
        </w:rPr>
        <w:t>N'OUVRIR</w:t>
      </w:r>
      <w:r w:rsidR="00DC71AE" w:rsidRPr="00D13F96">
        <w:rPr>
          <w:w w:val="115"/>
        </w:rPr>
        <w:t xml:space="preserve"> </w:t>
      </w:r>
      <w:r w:rsidRPr="00D13F96">
        <w:rPr>
          <w:w w:val="115"/>
        </w:rPr>
        <w:t>QU'EN</w:t>
      </w:r>
      <w:r w:rsidR="00DC71AE" w:rsidRPr="00D13F96">
        <w:rPr>
          <w:w w:val="115"/>
        </w:rPr>
        <w:t xml:space="preserve"> </w:t>
      </w:r>
      <w:r w:rsidRPr="00D13F96">
        <w:rPr>
          <w:w w:val="115"/>
        </w:rPr>
        <w:t>SEANCE</w:t>
      </w:r>
      <w:r w:rsidR="00DC71AE" w:rsidRPr="00D13F96">
        <w:rPr>
          <w:w w:val="115"/>
        </w:rPr>
        <w:t xml:space="preserve"> </w:t>
      </w:r>
      <w:r w:rsidRPr="00D13F96">
        <w:rPr>
          <w:w w:val="115"/>
        </w:rPr>
        <w:t>DE</w:t>
      </w:r>
      <w:r w:rsidR="00DC71AE" w:rsidRPr="00D13F96">
        <w:rPr>
          <w:w w:val="115"/>
        </w:rPr>
        <w:t xml:space="preserve"> </w:t>
      </w:r>
      <w:r w:rsidRPr="00D13F96">
        <w:rPr>
          <w:spacing w:val="-2"/>
          <w:w w:val="115"/>
        </w:rPr>
        <w:t>DEPOUILLEMENT"</w:t>
      </w:r>
    </w:p>
    <w:p w14:paraId="04F314EC" w14:textId="77777777" w:rsidR="00AC2F1F" w:rsidRPr="00D13F96" w:rsidRDefault="00AC2F1F" w:rsidP="008F2EED">
      <w:pPr>
        <w:pStyle w:val="Corpsdetexte"/>
        <w:ind w:left="0" w:firstLine="1134"/>
        <w:rPr>
          <w:b/>
          <w:i/>
          <w:sz w:val="25"/>
        </w:rPr>
      </w:pPr>
    </w:p>
    <w:p w14:paraId="7C764459" w14:textId="77777777" w:rsidR="00AC2F1F" w:rsidRPr="00D13F96" w:rsidRDefault="00046611">
      <w:pPr>
        <w:pStyle w:val="Titre4"/>
        <w:numPr>
          <w:ilvl w:val="0"/>
          <w:numId w:val="15"/>
        </w:numPr>
        <w:tabs>
          <w:tab w:val="left" w:pos="1134"/>
        </w:tabs>
        <w:ind w:left="0" w:firstLine="1134"/>
      </w:pPr>
      <w:r w:rsidRPr="00D13F96">
        <w:t>Recevabilité</w:t>
      </w:r>
      <w:r w:rsidR="00DC71AE" w:rsidRPr="00D13F96">
        <w:t xml:space="preserve"> </w:t>
      </w:r>
      <w:r w:rsidRPr="00D13F96">
        <w:t>des</w:t>
      </w:r>
      <w:r w:rsidR="00DC71AE" w:rsidRPr="00D13F96">
        <w:t xml:space="preserve"> </w:t>
      </w:r>
      <w:r w:rsidRPr="00D13F96">
        <w:rPr>
          <w:spacing w:val="-2"/>
        </w:rPr>
        <w:t>offres</w:t>
      </w:r>
    </w:p>
    <w:p w14:paraId="60290763" w14:textId="77777777" w:rsidR="00AC2F1F" w:rsidRPr="00D13F96" w:rsidRDefault="00046611" w:rsidP="008F2EED">
      <w:pPr>
        <w:pStyle w:val="Corpsdetexte"/>
        <w:ind w:left="0"/>
        <w:jc w:val="both"/>
      </w:pPr>
      <w:r w:rsidRPr="00D13F96">
        <w:rPr>
          <w:w w:val="105"/>
        </w:rPr>
        <w:t>Les</w:t>
      </w:r>
      <w:r w:rsidR="00DC71AE" w:rsidRPr="00D13F96">
        <w:rPr>
          <w:w w:val="105"/>
        </w:rPr>
        <w:t xml:space="preserve"> </w:t>
      </w:r>
      <w:r w:rsidRPr="00D13F96">
        <w:rPr>
          <w:w w:val="105"/>
        </w:rPr>
        <w:t>pièces</w:t>
      </w:r>
      <w:r w:rsidR="00DC71AE" w:rsidRPr="00D13F96">
        <w:rPr>
          <w:w w:val="105"/>
        </w:rPr>
        <w:t xml:space="preserve"> </w:t>
      </w:r>
      <w:r w:rsidRPr="00D13F96">
        <w:rPr>
          <w:w w:val="105"/>
        </w:rPr>
        <w:t>Administratives,</w:t>
      </w:r>
      <w:r w:rsidR="00DC71AE" w:rsidRPr="00D13F96">
        <w:rPr>
          <w:w w:val="105"/>
        </w:rPr>
        <w:t xml:space="preserve"> </w:t>
      </w:r>
      <w:r w:rsidRPr="00D13F96">
        <w:rPr>
          <w:w w:val="105"/>
        </w:rPr>
        <w:t>l'offre</w:t>
      </w:r>
      <w:r w:rsidR="00DC71AE" w:rsidRPr="00D13F96">
        <w:rPr>
          <w:w w:val="105"/>
        </w:rPr>
        <w:t xml:space="preserve"> </w:t>
      </w:r>
      <w:r w:rsidRPr="00D13F96">
        <w:rPr>
          <w:w w:val="105"/>
        </w:rPr>
        <w:t>Technique</w:t>
      </w:r>
      <w:r w:rsidR="00DC71AE" w:rsidRPr="00D13F96">
        <w:rPr>
          <w:w w:val="105"/>
        </w:rPr>
        <w:t xml:space="preserve"> </w:t>
      </w:r>
      <w:r w:rsidRPr="00D13F96">
        <w:rPr>
          <w:w w:val="105"/>
        </w:rPr>
        <w:t>et</w:t>
      </w:r>
      <w:r w:rsidR="00DC71AE" w:rsidRPr="00D13F96">
        <w:rPr>
          <w:w w:val="105"/>
        </w:rPr>
        <w:t xml:space="preserve"> </w:t>
      </w:r>
      <w:r w:rsidRPr="00D13F96">
        <w:rPr>
          <w:w w:val="105"/>
        </w:rPr>
        <w:t>l'offre</w:t>
      </w:r>
      <w:r w:rsidR="00DC71AE" w:rsidRPr="00D13F96">
        <w:rPr>
          <w:w w:val="105"/>
        </w:rPr>
        <w:t xml:space="preserve"> </w:t>
      </w:r>
      <w:r w:rsidRPr="00D13F96">
        <w:rPr>
          <w:w w:val="105"/>
        </w:rPr>
        <w:t>Financière</w:t>
      </w:r>
      <w:r w:rsidR="00DC71AE" w:rsidRPr="00D13F96">
        <w:rPr>
          <w:w w:val="105"/>
        </w:rPr>
        <w:t xml:space="preserve"> </w:t>
      </w:r>
      <w:r w:rsidRPr="00D13F96">
        <w:rPr>
          <w:w w:val="105"/>
        </w:rPr>
        <w:t>doivent</w:t>
      </w:r>
      <w:r w:rsidR="00DC71AE" w:rsidRPr="00D13F96">
        <w:rPr>
          <w:w w:val="105"/>
        </w:rPr>
        <w:t xml:space="preserve"> </w:t>
      </w:r>
      <w:r w:rsidRPr="00D13F96">
        <w:rPr>
          <w:w w:val="105"/>
        </w:rPr>
        <w:t>être</w:t>
      </w:r>
      <w:r w:rsidR="00DC71AE" w:rsidRPr="00D13F96">
        <w:rPr>
          <w:w w:val="105"/>
        </w:rPr>
        <w:t xml:space="preserve"> </w:t>
      </w:r>
      <w:r w:rsidRPr="00D13F96">
        <w:rPr>
          <w:w w:val="105"/>
        </w:rPr>
        <w:t xml:space="preserve">placées dans des </w:t>
      </w:r>
      <w:r w:rsidRPr="00D13F96">
        <w:rPr>
          <w:w w:val="105"/>
        </w:rPr>
        <w:lastRenderedPageBreak/>
        <w:t>enveloppes différentes séparées et remises sous pli scellé.</w:t>
      </w:r>
    </w:p>
    <w:p w14:paraId="210D40F3" w14:textId="77777777" w:rsidR="00AC2F1F" w:rsidRPr="00D13F96" w:rsidRDefault="00046611" w:rsidP="008F2EED">
      <w:pPr>
        <w:pStyle w:val="Corpsdetexte"/>
        <w:ind w:left="0" w:firstLine="1134"/>
      </w:pPr>
      <w:r w:rsidRPr="00D13F96">
        <w:rPr>
          <w:w w:val="110"/>
        </w:rPr>
        <w:t>Seront</w:t>
      </w:r>
      <w:r w:rsidR="00DC71AE" w:rsidRPr="00D13F96">
        <w:rPr>
          <w:w w:val="110"/>
        </w:rPr>
        <w:t xml:space="preserve"> </w:t>
      </w:r>
      <w:r w:rsidRPr="00D13F96">
        <w:rPr>
          <w:w w:val="110"/>
        </w:rPr>
        <w:t>irrecevables</w:t>
      </w:r>
      <w:r w:rsidR="00DC71AE" w:rsidRPr="00D13F96">
        <w:rPr>
          <w:w w:val="110"/>
        </w:rPr>
        <w:t xml:space="preserve"> </w:t>
      </w:r>
      <w:r w:rsidRPr="00D13F96">
        <w:rPr>
          <w:w w:val="110"/>
        </w:rPr>
        <w:t>par</w:t>
      </w:r>
      <w:r w:rsidR="00DC71AE" w:rsidRPr="00D13F96">
        <w:rPr>
          <w:w w:val="110"/>
        </w:rPr>
        <w:t xml:space="preserve"> </w:t>
      </w:r>
      <w:r w:rsidRPr="00D13F96">
        <w:rPr>
          <w:w w:val="110"/>
        </w:rPr>
        <w:t>le</w:t>
      </w:r>
      <w:r w:rsidR="00DC71AE" w:rsidRPr="00D13F96">
        <w:rPr>
          <w:w w:val="110"/>
        </w:rPr>
        <w:t xml:space="preserve"> </w:t>
      </w:r>
      <w:r w:rsidRPr="00D13F96">
        <w:rPr>
          <w:w w:val="110"/>
        </w:rPr>
        <w:t>Maître</w:t>
      </w:r>
      <w:r w:rsidR="00DC71AE" w:rsidRPr="00D13F96">
        <w:rPr>
          <w:w w:val="110"/>
        </w:rPr>
        <w:t xml:space="preserve"> </w:t>
      </w:r>
      <w:r w:rsidRPr="00D13F96">
        <w:rPr>
          <w:w w:val="110"/>
        </w:rPr>
        <w:t>d’Ouvrage</w:t>
      </w:r>
      <w:r w:rsidRPr="00D13F96">
        <w:rPr>
          <w:spacing w:val="-10"/>
          <w:w w:val="110"/>
        </w:rPr>
        <w:t>:</w:t>
      </w:r>
    </w:p>
    <w:p w14:paraId="148177E8" w14:textId="77777777" w:rsidR="00AC2F1F" w:rsidRPr="00D13F96" w:rsidRDefault="00046611">
      <w:pPr>
        <w:pStyle w:val="Paragraphedeliste"/>
        <w:numPr>
          <w:ilvl w:val="1"/>
          <w:numId w:val="15"/>
        </w:numPr>
        <w:tabs>
          <w:tab w:val="left" w:pos="1427"/>
        </w:tabs>
        <w:ind w:left="0" w:firstLine="1134"/>
        <w:rPr>
          <w:sz w:val="24"/>
        </w:rPr>
      </w:pPr>
      <w:r w:rsidRPr="00D13F96">
        <w:rPr>
          <w:w w:val="110"/>
          <w:sz w:val="24"/>
        </w:rPr>
        <w:t>Les</w:t>
      </w:r>
      <w:r w:rsidR="00DC71AE" w:rsidRPr="00D13F96">
        <w:rPr>
          <w:w w:val="110"/>
          <w:sz w:val="24"/>
        </w:rPr>
        <w:t xml:space="preserve"> </w:t>
      </w:r>
      <w:r w:rsidRPr="00D13F96">
        <w:rPr>
          <w:w w:val="110"/>
          <w:sz w:val="24"/>
        </w:rPr>
        <w:t>plis</w:t>
      </w:r>
      <w:r w:rsidR="00DC71AE" w:rsidRPr="00D13F96">
        <w:rPr>
          <w:w w:val="110"/>
          <w:sz w:val="24"/>
        </w:rPr>
        <w:t xml:space="preserve"> </w:t>
      </w:r>
      <w:r w:rsidRPr="00D13F96">
        <w:rPr>
          <w:w w:val="110"/>
          <w:sz w:val="24"/>
        </w:rPr>
        <w:t>portant</w:t>
      </w:r>
      <w:r w:rsidR="00DC71AE" w:rsidRPr="00D13F96">
        <w:rPr>
          <w:w w:val="110"/>
          <w:sz w:val="24"/>
        </w:rPr>
        <w:t xml:space="preserve"> </w:t>
      </w:r>
      <w:r w:rsidRPr="00D13F96">
        <w:rPr>
          <w:w w:val="110"/>
          <w:sz w:val="24"/>
        </w:rPr>
        <w:t>les</w:t>
      </w:r>
      <w:r w:rsidR="00DC71AE" w:rsidRPr="00D13F96">
        <w:rPr>
          <w:w w:val="110"/>
          <w:sz w:val="24"/>
        </w:rPr>
        <w:t xml:space="preserve"> </w:t>
      </w:r>
      <w:r w:rsidRPr="00D13F96">
        <w:rPr>
          <w:w w:val="110"/>
          <w:sz w:val="24"/>
        </w:rPr>
        <w:t>indications</w:t>
      </w:r>
      <w:r w:rsidR="00DC71AE" w:rsidRPr="00D13F96">
        <w:rPr>
          <w:w w:val="110"/>
          <w:sz w:val="24"/>
        </w:rPr>
        <w:t xml:space="preserve"> </w:t>
      </w:r>
      <w:r w:rsidRPr="00D13F96">
        <w:rPr>
          <w:w w:val="110"/>
          <w:sz w:val="24"/>
        </w:rPr>
        <w:t>sur</w:t>
      </w:r>
      <w:r w:rsidR="00DC71AE" w:rsidRPr="00D13F96">
        <w:rPr>
          <w:w w:val="110"/>
          <w:sz w:val="24"/>
        </w:rPr>
        <w:t xml:space="preserve"> </w:t>
      </w:r>
      <w:r w:rsidRPr="00D13F96">
        <w:rPr>
          <w:w w:val="110"/>
          <w:sz w:val="24"/>
        </w:rPr>
        <w:t>l'identité</w:t>
      </w:r>
      <w:r w:rsidR="00DC71AE" w:rsidRPr="00D13F96">
        <w:rPr>
          <w:w w:val="110"/>
          <w:sz w:val="24"/>
        </w:rPr>
        <w:t xml:space="preserve"> </w:t>
      </w:r>
      <w:r w:rsidRPr="00D13F96">
        <w:rPr>
          <w:w w:val="110"/>
          <w:sz w:val="24"/>
        </w:rPr>
        <w:t>du</w:t>
      </w:r>
      <w:r w:rsidR="00DC71AE" w:rsidRPr="00D13F96">
        <w:rPr>
          <w:w w:val="110"/>
          <w:sz w:val="24"/>
        </w:rPr>
        <w:t xml:space="preserve"> </w:t>
      </w:r>
      <w:r w:rsidRPr="00D13F96">
        <w:rPr>
          <w:w w:val="110"/>
          <w:sz w:val="24"/>
        </w:rPr>
        <w:t>soumissionnaire</w:t>
      </w:r>
      <w:r w:rsidRPr="00D13F96">
        <w:rPr>
          <w:spacing w:val="-10"/>
          <w:w w:val="110"/>
          <w:sz w:val="24"/>
        </w:rPr>
        <w:t>;</w:t>
      </w:r>
    </w:p>
    <w:p w14:paraId="45E1B9A6" w14:textId="77777777" w:rsidR="00AC2F1F" w:rsidRPr="00D13F96" w:rsidRDefault="00046611">
      <w:pPr>
        <w:pStyle w:val="Paragraphedeliste"/>
        <w:numPr>
          <w:ilvl w:val="1"/>
          <w:numId w:val="15"/>
        </w:numPr>
        <w:tabs>
          <w:tab w:val="left" w:pos="1427"/>
        </w:tabs>
        <w:ind w:left="0" w:firstLine="1134"/>
        <w:rPr>
          <w:sz w:val="24"/>
        </w:rPr>
      </w:pPr>
      <w:r w:rsidRPr="00D13F96">
        <w:rPr>
          <w:w w:val="105"/>
          <w:sz w:val="24"/>
        </w:rPr>
        <w:t>Les</w:t>
      </w:r>
      <w:r w:rsidR="00DC71AE" w:rsidRPr="00D13F96">
        <w:rPr>
          <w:w w:val="105"/>
          <w:sz w:val="24"/>
        </w:rPr>
        <w:t xml:space="preserve"> </w:t>
      </w:r>
      <w:r w:rsidRPr="00D13F96">
        <w:rPr>
          <w:w w:val="105"/>
          <w:sz w:val="24"/>
        </w:rPr>
        <w:t>plis</w:t>
      </w:r>
      <w:r w:rsidR="00DC71AE" w:rsidRPr="00D13F96">
        <w:rPr>
          <w:w w:val="105"/>
          <w:sz w:val="24"/>
        </w:rPr>
        <w:t xml:space="preserve"> </w:t>
      </w:r>
      <w:r w:rsidRPr="00D13F96">
        <w:rPr>
          <w:w w:val="105"/>
          <w:sz w:val="24"/>
        </w:rPr>
        <w:t>parvenus</w:t>
      </w:r>
      <w:r w:rsidR="00DC71AE" w:rsidRPr="00D13F96">
        <w:rPr>
          <w:w w:val="105"/>
          <w:sz w:val="24"/>
        </w:rPr>
        <w:t xml:space="preserve"> </w:t>
      </w:r>
      <w:r w:rsidRPr="00D13F96">
        <w:rPr>
          <w:w w:val="105"/>
          <w:sz w:val="24"/>
        </w:rPr>
        <w:t>postérieurement</w:t>
      </w:r>
      <w:r w:rsidR="00DC71AE" w:rsidRPr="00D13F96">
        <w:rPr>
          <w:w w:val="105"/>
          <w:sz w:val="24"/>
        </w:rPr>
        <w:t xml:space="preserve"> </w:t>
      </w:r>
      <w:r w:rsidRPr="00D13F96">
        <w:rPr>
          <w:w w:val="105"/>
          <w:sz w:val="24"/>
        </w:rPr>
        <w:t>aux</w:t>
      </w:r>
      <w:r w:rsidR="00DC71AE" w:rsidRPr="00D13F96">
        <w:rPr>
          <w:w w:val="105"/>
          <w:sz w:val="24"/>
        </w:rPr>
        <w:t xml:space="preserve"> </w:t>
      </w:r>
      <w:r w:rsidRPr="00D13F96">
        <w:rPr>
          <w:w w:val="105"/>
          <w:sz w:val="24"/>
        </w:rPr>
        <w:t>dates</w:t>
      </w:r>
      <w:r w:rsidR="00DC71AE" w:rsidRPr="00D13F96">
        <w:rPr>
          <w:w w:val="105"/>
          <w:sz w:val="24"/>
        </w:rPr>
        <w:t xml:space="preserve"> </w:t>
      </w:r>
      <w:r w:rsidRPr="00D13F96">
        <w:rPr>
          <w:w w:val="105"/>
          <w:sz w:val="24"/>
        </w:rPr>
        <w:t>et</w:t>
      </w:r>
      <w:r w:rsidR="00DC71AE" w:rsidRPr="00D13F96">
        <w:rPr>
          <w:w w:val="105"/>
          <w:sz w:val="24"/>
        </w:rPr>
        <w:t xml:space="preserve"> </w:t>
      </w:r>
      <w:r w:rsidRPr="00D13F96">
        <w:rPr>
          <w:w w:val="105"/>
          <w:sz w:val="24"/>
        </w:rPr>
        <w:t>heures</w:t>
      </w:r>
      <w:r w:rsidR="00DC71AE" w:rsidRPr="00D13F96">
        <w:rPr>
          <w:w w:val="105"/>
          <w:sz w:val="24"/>
        </w:rPr>
        <w:t xml:space="preserve"> </w:t>
      </w:r>
      <w:r w:rsidRPr="00D13F96">
        <w:rPr>
          <w:w w:val="105"/>
          <w:sz w:val="24"/>
        </w:rPr>
        <w:t>limites</w:t>
      </w:r>
      <w:r w:rsidR="00DC71AE" w:rsidRPr="00D13F96">
        <w:rPr>
          <w:w w:val="105"/>
          <w:sz w:val="24"/>
        </w:rPr>
        <w:t xml:space="preserve"> </w:t>
      </w:r>
      <w:r w:rsidRPr="00D13F96">
        <w:rPr>
          <w:w w:val="105"/>
          <w:sz w:val="24"/>
        </w:rPr>
        <w:t>de</w:t>
      </w:r>
      <w:r w:rsidR="00DC71AE" w:rsidRPr="00D13F96">
        <w:rPr>
          <w:w w:val="105"/>
          <w:sz w:val="24"/>
        </w:rPr>
        <w:t xml:space="preserve"> </w:t>
      </w:r>
      <w:r w:rsidRPr="00D13F96">
        <w:rPr>
          <w:w w:val="105"/>
          <w:sz w:val="24"/>
        </w:rPr>
        <w:t>dépôt</w:t>
      </w:r>
      <w:r w:rsidRPr="00D13F96">
        <w:rPr>
          <w:spacing w:val="-10"/>
          <w:w w:val="105"/>
          <w:sz w:val="24"/>
        </w:rPr>
        <w:t>;</w:t>
      </w:r>
    </w:p>
    <w:p w14:paraId="7F9C023F" w14:textId="77777777" w:rsidR="00AC2F1F" w:rsidRPr="00D13F96" w:rsidRDefault="00046611">
      <w:pPr>
        <w:pStyle w:val="Paragraphedeliste"/>
        <w:numPr>
          <w:ilvl w:val="1"/>
          <w:numId w:val="15"/>
        </w:numPr>
        <w:tabs>
          <w:tab w:val="left" w:pos="1427"/>
        </w:tabs>
        <w:ind w:left="0" w:firstLine="1134"/>
        <w:rPr>
          <w:sz w:val="24"/>
        </w:rPr>
      </w:pPr>
      <w:r w:rsidRPr="00D13F96">
        <w:rPr>
          <w:w w:val="105"/>
          <w:sz w:val="24"/>
        </w:rPr>
        <w:t>Les</w:t>
      </w:r>
      <w:r w:rsidR="00DC71AE" w:rsidRPr="00D13F96">
        <w:rPr>
          <w:w w:val="105"/>
          <w:sz w:val="24"/>
        </w:rPr>
        <w:t xml:space="preserve"> </w:t>
      </w:r>
      <w:r w:rsidRPr="00D13F96">
        <w:rPr>
          <w:w w:val="105"/>
          <w:sz w:val="24"/>
        </w:rPr>
        <w:t>plis</w:t>
      </w:r>
      <w:r w:rsidR="00DC71AE" w:rsidRPr="00D13F96">
        <w:rPr>
          <w:w w:val="105"/>
          <w:sz w:val="24"/>
        </w:rPr>
        <w:t xml:space="preserve"> </w:t>
      </w:r>
      <w:r w:rsidRPr="00D13F96">
        <w:rPr>
          <w:w w:val="105"/>
          <w:sz w:val="24"/>
        </w:rPr>
        <w:t>non-conformes</w:t>
      </w:r>
      <w:r w:rsidR="00DC71AE" w:rsidRPr="00D13F96">
        <w:rPr>
          <w:w w:val="105"/>
          <w:sz w:val="24"/>
        </w:rPr>
        <w:t xml:space="preserve"> </w:t>
      </w:r>
      <w:r w:rsidRPr="00D13F96">
        <w:rPr>
          <w:w w:val="105"/>
          <w:sz w:val="24"/>
        </w:rPr>
        <w:t>au</w:t>
      </w:r>
      <w:r w:rsidR="00DC71AE" w:rsidRPr="00D13F96">
        <w:rPr>
          <w:w w:val="105"/>
          <w:sz w:val="24"/>
        </w:rPr>
        <w:t xml:space="preserve"> </w:t>
      </w:r>
      <w:r w:rsidRPr="00D13F96">
        <w:rPr>
          <w:w w:val="105"/>
          <w:sz w:val="24"/>
        </w:rPr>
        <w:t>mode</w:t>
      </w:r>
      <w:r w:rsidR="00DC71AE" w:rsidRPr="00D13F96">
        <w:rPr>
          <w:w w:val="105"/>
          <w:sz w:val="24"/>
        </w:rPr>
        <w:t xml:space="preserve"> </w:t>
      </w:r>
      <w:r w:rsidRPr="00D13F96">
        <w:rPr>
          <w:w w:val="105"/>
          <w:sz w:val="24"/>
        </w:rPr>
        <w:t>de</w:t>
      </w:r>
      <w:r w:rsidR="00DC71AE" w:rsidRPr="00D13F96">
        <w:rPr>
          <w:w w:val="105"/>
          <w:sz w:val="24"/>
        </w:rPr>
        <w:t xml:space="preserve"> </w:t>
      </w:r>
      <w:r w:rsidRPr="00D13F96">
        <w:rPr>
          <w:spacing w:val="-2"/>
          <w:w w:val="105"/>
          <w:sz w:val="24"/>
        </w:rPr>
        <w:t>soumission.</w:t>
      </w:r>
    </w:p>
    <w:p w14:paraId="1F0F2F23" w14:textId="77777777" w:rsidR="00AC2F1F" w:rsidRPr="00D13F96" w:rsidRDefault="00046611">
      <w:pPr>
        <w:pStyle w:val="Paragraphedeliste"/>
        <w:numPr>
          <w:ilvl w:val="1"/>
          <w:numId w:val="15"/>
        </w:numPr>
        <w:tabs>
          <w:tab w:val="left" w:pos="1427"/>
        </w:tabs>
        <w:ind w:left="0" w:firstLine="1134"/>
        <w:rPr>
          <w:sz w:val="24"/>
        </w:rPr>
      </w:pPr>
      <w:r w:rsidRPr="00D13F96">
        <w:rPr>
          <w:w w:val="105"/>
          <w:sz w:val="24"/>
        </w:rPr>
        <w:t>Les</w:t>
      </w:r>
      <w:r w:rsidR="00DC71AE" w:rsidRPr="00D13F96">
        <w:rPr>
          <w:w w:val="105"/>
          <w:sz w:val="24"/>
        </w:rPr>
        <w:t xml:space="preserve"> </w:t>
      </w:r>
      <w:r w:rsidRPr="00D13F96">
        <w:rPr>
          <w:w w:val="105"/>
          <w:sz w:val="24"/>
        </w:rPr>
        <w:t>plis</w:t>
      </w:r>
      <w:r w:rsidR="00DC71AE" w:rsidRPr="00D13F96">
        <w:rPr>
          <w:w w:val="105"/>
          <w:sz w:val="24"/>
        </w:rPr>
        <w:t xml:space="preserve"> </w:t>
      </w:r>
      <w:r w:rsidRPr="00D13F96">
        <w:rPr>
          <w:w w:val="105"/>
          <w:sz w:val="24"/>
        </w:rPr>
        <w:t>sans</w:t>
      </w:r>
      <w:r w:rsidR="00DC71AE" w:rsidRPr="00D13F96">
        <w:rPr>
          <w:w w:val="105"/>
          <w:sz w:val="24"/>
        </w:rPr>
        <w:t xml:space="preserve"> </w:t>
      </w:r>
      <w:r w:rsidRPr="00D13F96">
        <w:rPr>
          <w:w w:val="105"/>
          <w:sz w:val="24"/>
        </w:rPr>
        <w:t>indication</w:t>
      </w:r>
      <w:r w:rsidR="00DC71AE" w:rsidRPr="00D13F96">
        <w:rPr>
          <w:w w:val="105"/>
          <w:sz w:val="24"/>
        </w:rPr>
        <w:t xml:space="preserve"> </w:t>
      </w:r>
      <w:r w:rsidRPr="00D13F96">
        <w:rPr>
          <w:w w:val="105"/>
          <w:sz w:val="24"/>
        </w:rPr>
        <w:t>de</w:t>
      </w:r>
      <w:r w:rsidR="00DC71AE" w:rsidRPr="00D13F96">
        <w:rPr>
          <w:w w:val="105"/>
          <w:sz w:val="24"/>
        </w:rPr>
        <w:t xml:space="preserve"> </w:t>
      </w:r>
      <w:r w:rsidRPr="00D13F96">
        <w:rPr>
          <w:w w:val="105"/>
          <w:sz w:val="24"/>
        </w:rPr>
        <w:t>l’identité</w:t>
      </w:r>
      <w:r w:rsidR="00DC71AE" w:rsidRPr="00D13F96">
        <w:rPr>
          <w:w w:val="105"/>
          <w:sz w:val="24"/>
        </w:rPr>
        <w:t xml:space="preserve"> </w:t>
      </w:r>
      <w:r w:rsidRPr="00D13F96">
        <w:rPr>
          <w:w w:val="105"/>
          <w:sz w:val="24"/>
        </w:rPr>
        <w:t>de</w:t>
      </w:r>
      <w:r w:rsidR="00DC71AE" w:rsidRPr="00D13F96">
        <w:rPr>
          <w:w w:val="105"/>
          <w:sz w:val="24"/>
        </w:rPr>
        <w:t xml:space="preserve"> </w:t>
      </w:r>
      <w:r w:rsidRPr="00D13F96">
        <w:rPr>
          <w:w w:val="105"/>
          <w:sz w:val="24"/>
        </w:rPr>
        <w:t>l’Appel</w:t>
      </w:r>
      <w:r w:rsidR="00DC71AE" w:rsidRPr="00D13F96">
        <w:rPr>
          <w:w w:val="105"/>
          <w:sz w:val="24"/>
        </w:rPr>
        <w:t xml:space="preserve"> </w:t>
      </w:r>
      <w:r w:rsidRPr="00D13F96">
        <w:rPr>
          <w:w w:val="105"/>
          <w:sz w:val="24"/>
        </w:rPr>
        <w:t>d’Offres</w:t>
      </w:r>
      <w:r w:rsidRPr="00D13F96">
        <w:rPr>
          <w:spacing w:val="-10"/>
          <w:w w:val="105"/>
          <w:sz w:val="24"/>
        </w:rPr>
        <w:t>;</w:t>
      </w:r>
    </w:p>
    <w:p w14:paraId="24901C1F" w14:textId="77777777" w:rsidR="00AC2F1F" w:rsidRPr="00D13F96" w:rsidRDefault="00046611">
      <w:pPr>
        <w:pStyle w:val="Paragraphedeliste"/>
        <w:numPr>
          <w:ilvl w:val="1"/>
          <w:numId w:val="15"/>
        </w:numPr>
        <w:tabs>
          <w:tab w:val="left" w:pos="1428"/>
        </w:tabs>
        <w:ind w:left="0" w:right="140" w:firstLine="1134"/>
        <w:rPr>
          <w:sz w:val="24"/>
        </w:rPr>
      </w:pPr>
      <w:r w:rsidRPr="00D13F96">
        <w:rPr>
          <w:w w:val="105"/>
          <w:sz w:val="24"/>
        </w:rPr>
        <w:t>Le non-respect du nombre d’exemplaires indiqué dans le RPAO ou offre uniquement en</w:t>
      </w:r>
      <w:r w:rsidR="00DC71AE" w:rsidRPr="00D13F96">
        <w:rPr>
          <w:w w:val="105"/>
          <w:sz w:val="24"/>
        </w:rPr>
        <w:t xml:space="preserve"> </w:t>
      </w:r>
      <w:r w:rsidRPr="00D13F96">
        <w:rPr>
          <w:w w:val="105"/>
          <w:sz w:val="24"/>
        </w:rPr>
        <w:t>copies ;</w:t>
      </w:r>
    </w:p>
    <w:p w14:paraId="479392E6" w14:textId="77777777" w:rsidR="00AC2F1F" w:rsidRPr="003D606D" w:rsidRDefault="00046611">
      <w:pPr>
        <w:pStyle w:val="Titre4"/>
        <w:numPr>
          <w:ilvl w:val="0"/>
          <w:numId w:val="15"/>
        </w:numPr>
        <w:tabs>
          <w:tab w:val="left" w:pos="1273"/>
        </w:tabs>
        <w:ind w:left="0" w:firstLine="1134"/>
        <w:rPr>
          <w:sz w:val="22"/>
          <w:szCs w:val="22"/>
        </w:rPr>
      </w:pPr>
      <w:r w:rsidRPr="003D606D">
        <w:rPr>
          <w:sz w:val="22"/>
          <w:szCs w:val="22"/>
        </w:rPr>
        <w:t>Ouverture</w:t>
      </w:r>
      <w:r w:rsidR="00DC71AE" w:rsidRPr="003D606D">
        <w:rPr>
          <w:sz w:val="22"/>
          <w:szCs w:val="22"/>
        </w:rPr>
        <w:t xml:space="preserve"> </w:t>
      </w:r>
      <w:r w:rsidRPr="003D606D">
        <w:rPr>
          <w:sz w:val="22"/>
          <w:szCs w:val="22"/>
        </w:rPr>
        <w:t>des</w:t>
      </w:r>
      <w:r w:rsidR="00DC71AE" w:rsidRPr="003D606D">
        <w:rPr>
          <w:sz w:val="22"/>
          <w:szCs w:val="22"/>
        </w:rPr>
        <w:t xml:space="preserve"> </w:t>
      </w:r>
      <w:r w:rsidRPr="003D606D">
        <w:rPr>
          <w:spacing w:val="-4"/>
          <w:sz w:val="22"/>
          <w:szCs w:val="22"/>
        </w:rPr>
        <w:t>plis</w:t>
      </w:r>
    </w:p>
    <w:p w14:paraId="03775FE5" w14:textId="77777777" w:rsidR="00AC2F1F" w:rsidRPr="003D606D" w:rsidRDefault="00046611" w:rsidP="008F2EED">
      <w:pPr>
        <w:pStyle w:val="Corpsdetexte"/>
        <w:ind w:left="0" w:right="3"/>
        <w:rPr>
          <w:rFonts w:asciiTheme="majorHAnsi" w:hAnsiTheme="majorHAnsi"/>
          <w:i/>
          <w:sz w:val="22"/>
          <w:szCs w:val="22"/>
        </w:rPr>
      </w:pPr>
      <w:r w:rsidRPr="003D606D">
        <w:rPr>
          <w:rFonts w:asciiTheme="majorHAnsi" w:hAnsiTheme="majorHAnsi"/>
          <w:w w:val="105"/>
          <w:sz w:val="22"/>
          <w:szCs w:val="22"/>
        </w:rPr>
        <w:t>L’ouverture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de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tous</w:t>
      </w:r>
      <w:r w:rsidR="00DC71AE" w:rsidRPr="003D606D">
        <w:rPr>
          <w:rFonts w:asciiTheme="majorHAnsi" w:hAnsiTheme="majorHAnsi"/>
          <w:w w:val="105"/>
          <w:sz w:val="22"/>
          <w:szCs w:val="22"/>
        </w:rPr>
        <w:t xml:space="preserve"> </w:t>
      </w:r>
      <w:r w:rsidR="00B75670" w:rsidRPr="003D606D">
        <w:rPr>
          <w:rFonts w:asciiTheme="majorHAnsi" w:hAnsiTheme="majorHAnsi"/>
          <w:w w:val="105"/>
          <w:sz w:val="22"/>
          <w:szCs w:val="22"/>
        </w:rPr>
        <w:t>les</w:t>
      </w:r>
      <w:r w:rsidR="00DC71AE" w:rsidRPr="003D606D">
        <w:rPr>
          <w:rFonts w:asciiTheme="majorHAnsi" w:hAnsiTheme="majorHAnsi"/>
          <w:spacing w:val="30"/>
          <w:w w:val="105"/>
          <w:sz w:val="22"/>
          <w:szCs w:val="22"/>
        </w:rPr>
        <w:t xml:space="preserve"> </w:t>
      </w:r>
      <w:r w:rsidR="00B75670" w:rsidRPr="003D606D">
        <w:rPr>
          <w:rFonts w:asciiTheme="majorHAnsi" w:hAnsiTheme="majorHAnsi"/>
          <w:spacing w:val="30"/>
          <w:w w:val="105"/>
          <w:sz w:val="22"/>
          <w:szCs w:val="22"/>
        </w:rPr>
        <w:t>plis</w:t>
      </w:r>
      <w:r w:rsidR="00043B99" w:rsidRPr="003D606D">
        <w:rPr>
          <w:rFonts w:asciiTheme="majorHAnsi" w:hAnsiTheme="majorHAnsi"/>
          <w:spacing w:val="30"/>
          <w:w w:val="105"/>
          <w:sz w:val="22"/>
          <w:szCs w:val="22"/>
        </w:rPr>
        <w:t xml:space="preserve"> </w:t>
      </w:r>
      <w:r w:rsidRPr="003D606D">
        <w:rPr>
          <w:rFonts w:asciiTheme="majorHAnsi" w:hAnsiTheme="majorHAnsi"/>
          <w:w w:val="105"/>
          <w:sz w:val="22"/>
          <w:szCs w:val="22"/>
        </w:rPr>
        <w:t>(Pièces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Administratives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et</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des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Offres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Techniques</w:t>
      </w:r>
      <w:r w:rsidR="00DC71AE" w:rsidRPr="003D606D">
        <w:rPr>
          <w:rFonts w:asciiTheme="majorHAnsi" w:hAnsiTheme="majorHAnsi"/>
          <w:w w:val="105"/>
          <w:sz w:val="22"/>
          <w:szCs w:val="22"/>
        </w:rPr>
        <w:t xml:space="preserve"> </w:t>
      </w:r>
      <w:r w:rsidRPr="003D606D">
        <w:rPr>
          <w:rFonts w:asciiTheme="majorHAnsi" w:hAnsiTheme="majorHAnsi"/>
          <w:i/>
          <w:spacing w:val="-5"/>
          <w:w w:val="105"/>
          <w:sz w:val="22"/>
          <w:szCs w:val="22"/>
        </w:rPr>
        <w:t>et</w:t>
      </w:r>
      <w:r w:rsidR="00DC71AE" w:rsidRPr="003D606D">
        <w:rPr>
          <w:rFonts w:asciiTheme="majorHAnsi" w:hAnsiTheme="majorHAnsi"/>
          <w:i/>
          <w:spacing w:val="-5"/>
          <w:w w:val="105"/>
          <w:sz w:val="22"/>
          <w:szCs w:val="22"/>
        </w:rPr>
        <w:t xml:space="preserve"> </w:t>
      </w:r>
      <w:r w:rsidRPr="003D606D">
        <w:rPr>
          <w:rFonts w:asciiTheme="majorHAnsi" w:hAnsiTheme="majorHAnsi"/>
          <w:w w:val="105"/>
          <w:sz w:val="22"/>
          <w:szCs w:val="22"/>
        </w:rPr>
        <w:t>Financières)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se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fera</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en</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un</w:t>
      </w:r>
      <w:r w:rsidR="00DC71AE" w:rsidRPr="003D606D">
        <w:rPr>
          <w:rFonts w:asciiTheme="majorHAnsi" w:hAnsiTheme="majorHAnsi"/>
          <w:w w:val="105"/>
          <w:sz w:val="22"/>
          <w:szCs w:val="22"/>
        </w:rPr>
        <w:t xml:space="preserve"> </w:t>
      </w:r>
      <w:r w:rsidRPr="003D606D">
        <w:rPr>
          <w:rFonts w:asciiTheme="majorHAnsi" w:hAnsiTheme="majorHAnsi"/>
          <w:spacing w:val="-2"/>
          <w:w w:val="105"/>
          <w:sz w:val="22"/>
          <w:szCs w:val="22"/>
        </w:rPr>
        <w:t>temps</w:t>
      </w:r>
      <w:r w:rsidR="00B75670" w:rsidRPr="003D606D">
        <w:rPr>
          <w:rFonts w:asciiTheme="majorHAnsi" w:hAnsiTheme="majorHAnsi"/>
          <w:spacing w:val="-2"/>
          <w:w w:val="105"/>
          <w:sz w:val="22"/>
          <w:szCs w:val="22"/>
        </w:rPr>
        <w:t>.</w:t>
      </w:r>
    </w:p>
    <w:p w14:paraId="15A67B9B" w14:textId="3126DF25" w:rsidR="00AC2F1F" w:rsidRPr="003D606D" w:rsidRDefault="00046611" w:rsidP="008F2EED">
      <w:pPr>
        <w:pStyle w:val="Corpsdetexte"/>
        <w:ind w:left="0" w:right="3"/>
        <w:jc w:val="both"/>
        <w:rPr>
          <w:rFonts w:asciiTheme="majorHAnsi" w:hAnsiTheme="majorHAnsi"/>
          <w:sz w:val="22"/>
          <w:szCs w:val="22"/>
        </w:rPr>
      </w:pPr>
      <w:r w:rsidRPr="003D606D">
        <w:rPr>
          <w:rFonts w:asciiTheme="majorHAnsi" w:hAnsiTheme="majorHAnsi"/>
          <w:w w:val="110"/>
          <w:sz w:val="22"/>
          <w:szCs w:val="22"/>
        </w:rPr>
        <w:t>La séance de dépouillement aura lieu le</w:t>
      </w:r>
      <w:r w:rsidR="00355B65" w:rsidRPr="003D606D">
        <w:rPr>
          <w:rFonts w:asciiTheme="majorHAnsi" w:hAnsiTheme="majorHAnsi"/>
          <w:b/>
          <w:w w:val="110"/>
          <w:sz w:val="22"/>
          <w:szCs w:val="22"/>
        </w:rPr>
        <w:t xml:space="preserve"> </w:t>
      </w:r>
      <w:r w:rsidR="00D41FDD">
        <w:rPr>
          <w:rFonts w:asciiTheme="majorHAnsi" w:hAnsiTheme="majorHAnsi"/>
          <w:b/>
          <w:w w:val="110"/>
          <w:sz w:val="22"/>
          <w:szCs w:val="22"/>
        </w:rPr>
        <w:t>01/07/2026</w:t>
      </w:r>
      <w:r w:rsidR="00DC71AE" w:rsidRPr="003D606D">
        <w:rPr>
          <w:rFonts w:asciiTheme="majorHAnsi" w:hAnsiTheme="majorHAnsi"/>
          <w:b/>
          <w:w w:val="110"/>
          <w:sz w:val="22"/>
          <w:szCs w:val="22"/>
        </w:rPr>
        <w:t xml:space="preserve"> </w:t>
      </w:r>
      <w:r w:rsidRPr="003D606D">
        <w:rPr>
          <w:rFonts w:asciiTheme="majorHAnsi" w:hAnsiTheme="majorHAnsi"/>
          <w:w w:val="110"/>
          <w:sz w:val="22"/>
          <w:szCs w:val="22"/>
        </w:rPr>
        <w:t xml:space="preserve">à </w:t>
      </w:r>
      <w:r w:rsidR="00D41FDD">
        <w:rPr>
          <w:rFonts w:asciiTheme="majorHAnsi" w:hAnsiTheme="majorHAnsi"/>
          <w:w w:val="110"/>
          <w:sz w:val="22"/>
          <w:szCs w:val="22"/>
        </w:rPr>
        <w:t xml:space="preserve">12 </w:t>
      </w:r>
      <w:r w:rsidRPr="003D606D">
        <w:rPr>
          <w:rFonts w:asciiTheme="majorHAnsi" w:hAnsiTheme="majorHAnsi"/>
          <w:w w:val="110"/>
          <w:sz w:val="22"/>
          <w:szCs w:val="22"/>
        </w:rPr>
        <w:t xml:space="preserve">heures par la Commission </w:t>
      </w:r>
      <w:r w:rsidR="00043B99" w:rsidRPr="003D606D">
        <w:rPr>
          <w:rFonts w:asciiTheme="majorHAnsi" w:hAnsiTheme="majorHAnsi"/>
          <w:w w:val="110"/>
          <w:sz w:val="22"/>
          <w:szCs w:val="22"/>
        </w:rPr>
        <w:t>Interne</w:t>
      </w:r>
      <w:r w:rsidRPr="003D606D">
        <w:rPr>
          <w:rFonts w:asciiTheme="majorHAnsi" w:hAnsiTheme="majorHAnsi"/>
          <w:w w:val="110"/>
          <w:sz w:val="22"/>
          <w:szCs w:val="22"/>
        </w:rPr>
        <w:t xml:space="preserve"> de Passation des Marchés Publics d</w:t>
      </w:r>
      <w:r w:rsidR="00EB6EFA" w:rsidRPr="003D606D">
        <w:rPr>
          <w:rFonts w:asciiTheme="majorHAnsi" w:hAnsiTheme="majorHAnsi"/>
          <w:w w:val="110"/>
          <w:sz w:val="22"/>
          <w:szCs w:val="22"/>
        </w:rPr>
        <w:t xml:space="preserve">e </w:t>
      </w:r>
      <w:r w:rsidR="00D13F96" w:rsidRPr="003D606D">
        <w:rPr>
          <w:rFonts w:asciiTheme="majorHAnsi" w:hAnsiTheme="majorHAnsi"/>
          <w:w w:val="110"/>
          <w:sz w:val="22"/>
          <w:szCs w:val="22"/>
        </w:rPr>
        <w:t>NIETE</w:t>
      </w:r>
      <w:r w:rsidR="00EB6EFA" w:rsidRPr="003D606D">
        <w:rPr>
          <w:rFonts w:asciiTheme="majorHAnsi" w:hAnsiTheme="majorHAnsi"/>
          <w:w w:val="110"/>
          <w:sz w:val="22"/>
          <w:szCs w:val="22"/>
        </w:rPr>
        <w:t xml:space="preserve"> </w:t>
      </w:r>
      <w:r w:rsidRPr="003D606D">
        <w:rPr>
          <w:rFonts w:asciiTheme="majorHAnsi" w:hAnsiTheme="majorHAnsi"/>
          <w:w w:val="110"/>
          <w:sz w:val="22"/>
          <w:szCs w:val="22"/>
        </w:rPr>
        <w:t>dans la salle de</w:t>
      </w:r>
      <w:r w:rsidR="00043B99" w:rsidRPr="003D606D">
        <w:rPr>
          <w:rFonts w:asciiTheme="majorHAnsi" w:hAnsiTheme="majorHAnsi"/>
          <w:w w:val="110"/>
          <w:sz w:val="22"/>
          <w:szCs w:val="22"/>
        </w:rPr>
        <w:t xml:space="preserve">s actes de la Commune de </w:t>
      </w:r>
      <w:r w:rsidR="00D13F96" w:rsidRPr="003D606D">
        <w:rPr>
          <w:rFonts w:asciiTheme="majorHAnsi" w:hAnsiTheme="majorHAnsi"/>
          <w:w w:val="110"/>
          <w:sz w:val="22"/>
          <w:szCs w:val="22"/>
        </w:rPr>
        <w:t>NIETE</w:t>
      </w:r>
      <w:r w:rsidRPr="003D606D">
        <w:rPr>
          <w:rFonts w:asciiTheme="majorHAnsi" w:hAnsiTheme="majorHAnsi"/>
          <w:w w:val="110"/>
          <w:sz w:val="22"/>
          <w:szCs w:val="22"/>
        </w:rPr>
        <w:t>.</w:t>
      </w:r>
    </w:p>
    <w:p w14:paraId="2EE0B19E" w14:textId="77777777" w:rsidR="00AC2F1F" w:rsidRPr="003D606D" w:rsidRDefault="00046611" w:rsidP="008F2EED">
      <w:pPr>
        <w:pStyle w:val="Corpsdetexte"/>
        <w:ind w:left="0" w:right="3"/>
        <w:jc w:val="both"/>
        <w:rPr>
          <w:rFonts w:asciiTheme="majorHAnsi" w:hAnsiTheme="majorHAnsi"/>
          <w:sz w:val="22"/>
          <w:szCs w:val="22"/>
        </w:rPr>
      </w:pPr>
      <w:r w:rsidRPr="003D606D">
        <w:rPr>
          <w:rFonts w:asciiTheme="majorHAnsi" w:hAnsiTheme="majorHAnsi"/>
          <w:w w:val="105"/>
          <w:sz w:val="22"/>
          <w:szCs w:val="22"/>
        </w:rPr>
        <w:t>Seuls les soumissionnaires peuvent assister à cette séance d'ouverture ou s'y faire représenter par une personne de leur choix dûment mandatée même en cas de Groupement d’entreprises.</w:t>
      </w:r>
    </w:p>
    <w:p w14:paraId="7D0AB8BC" w14:textId="77777777" w:rsidR="00AC2F1F" w:rsidRPr="003D606D" w:rsidRDefault="00046611" w:rsidP="008F2EED">
      <w:pPr>
        <w:pStyle w:val="Corpsdetexte"/>
        <w:ind w:left="0" w:right="3"/>
        <w:jc w:val="both"/>
        <w:rPr>
          <w:rFonts w:asciiTheme="majorHAnsi" w:hAnsiTheme="majorHAnsi"/>
          <w:sz w:val="22"/>
          <w:szCs w:val="22"/>
        </w:rPr>
      </w:pPr>
      <w:r w:rsidRPr="003D606D">
        <w:rPr>
          <w:rFonts w:asciiTheme="majorHAnsi" w:hAnsiTheme="majorHAnsi"/>
          <w:w w:val="105"/>
          <w:sz w:val="22"/>
          <w:szCs w:val="22"/>
        </w:rPr>
        <w:t>Sous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peine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de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rejet,</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les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pièces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du</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dossier</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administratif</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requises doivent</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être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produites en originaux ou en copies certifiées conformes par le service émetteur ou une autorité administrative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compétente,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conformément</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aux</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stipulations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du</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Règlement</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Particulier de l’Appel d’Offres.</w:t>
      </w:r>
    </w:p>
    <w:p w14:paraId="1F5E094C" w14:textId="77777777" w:rsidR="00AC2F1F" w:rsidRPr="003D606D" w:rsidRDefault="00046611" w:rsidP="008F2EED">
      <w:pPr>
        <w:pStyle w:val="Corpsdetexte"/>
        <w:ind w:left="0" w:right="3"/>
        <w:jc w:val="both"/>
        <w:rPr>
          <w:rFonts w:asciiTheme="majorHAnsi" w:hAnsiTheme="majorHAnsi"/>
          <w:sz w:val="22"/>
          <w:szCs w:val="22"/>
        </w:rPr>
      </w:pPr>
      <w:r w:rsidRPr="003D606D">
        <w:rPr>
          <w:rFonts w:asciiTheme="majorHAnsi" w:hAnsiTheme="majorHAnsi"/>
          <w:w w:val="105"/>
          <w:sz w:val="22"/>
          <w:szCs w:val="22"/>
        </w:rPr>
        <w:t>Elles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doivent</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 xml:space="preserve">avoir été établies postérieurement à la date de </w:t>
      </w:r>
      <w:r w:rsidR="000C5FD9" w:rsidRPr="003D606D">
        <w:rPr>
          <w:rFonts w:asciiTheme="majorHAnsi" w:hAnsiTheme="majorHAnsi"/>
          <w:w w:val="105"/>
          <w:sz w:val="22"/>
          <w:szCs w:val="22"/>
        </w:rPr>
        <w:t>publication</w:t>
      </w:r>
      <w:r w:rsidRPr="003D606D">
        <w:rPr>
          <w:rFonts w:asciiTheme="majorHAnsi" w:hAnsiTheme="majorHAnsi"/>
          <w:w w:val="105"/>
          <w:sz w:val="22"/>
          <w:szCs w:val="22"/>
        </w:rPr>
        <w:t xml:space="preserve"> de l’Avis d’Appel </w:t>
      </w:r>
      <w:r w:rsidRPr="003D606D">
        <w:rPr>
          <w:rFonts w:asciiTheme="majorHAnsi" w:hAnsiTheme="majorHAnsi"/>
          <w:spacing w:val="-2"/>
          <w:w w:val="105"/>
          <w:sz w:val="22"/>
          <w:szCs w:val="22"/>
        </w:rPr>
        <w:t>d’Offres.</w:t>
      </w:r>
    </w:p>
    <w:p w14:paraId="75976BF8" w14:textId="77777777" w:rsidR="00AC2F1F" w:rsidRPr="003D606D" w:rsidRDefault="00046611" w:rsidP="008F2EED">
      <w:pPr>
        <w:pStyle w:val="Corpsdetexte"/>
        <w:ind w:left="0" w:right="3"/>
        <w:jc w:val="both"/>
        <w:rPr>
          <w:rFonts w:asciiTheme="majorHAnsi" w:hAnsiTheme="majorHAnsi"/>
          <w:sz w:val="22"/>
          <w:szCs w:val="22"/>
        </w:rPr>
      </w:pPr>
      <w:r w:rsidRPr="003D606D">
        <w:rPr>
          <w:rFonts w:asciiTheme="majorHAnsi" w:hAnsiTheme="majorHAnsi"/>
          <w:w w:val="105"/>
          <w:sz w:val="22"/>
          <w:szCs w:val="22"/>
        </w:rPr>
        <w:t>Toute offre incomplète par rapport aux stipulations du Dossier d'Appel d'Offres sera déclarée irrecevable.</w:t>
      </w:r>
    </w:p>
    <w:p w14:paraId="4D15EE3F" w14:textId="77777777" w:rsidR="00AC2F1F" w:rsidRPr="003D606D" w:rsidRDefault="00046611" w:rsidP="008F2EED">
      <w:pPr>
        <w:pStyle w:val="Corpsdetexte"/>
        <w:ind w:left="0" w:right="3" w:firstLine="567"/>
        <w:jc w:val="both"/>
        <w:rPr>
          <w:rFonts w:asciiTheme="majorHAnsi" w:hAnsiTheme="majorHAnsi"/>
          <w:sz w:val="22"/>
          <w:szCs w:val="22"/>
        </w:rPr>
      </w:pPr>
      <w:r w:rsidRPr="003D606D">
        <w:rPr>
          <w:rFonts w:asciiTheme="majorHAnsi" w:hAnsiTheme="majorHAnsi"/>
          <w:w w:val="110"/>
          <w:sz w:val="22"/>
          <w:szCs w:val="22"/>
        </w:rPr>
        <w:t>Toutefois,</w:t>
      </w:r>
      <w:r w:rsidR="00DC71AE" w:rsidRPr="003D606D">
        <w:rPr>
          <w:rFonts w:asciiTheme="majorHAnsi" w:hAnsiTheme="majorHAnsi"/>
          <w:w w:val="110"/>
          <w:sz w:val="22"/>
          <w:szCs w:val="22"/>
        </w:rPr>
        <w:t xml:space="preserve"> </w:t>
      </w:r>
      <w:r w:rsidRPr="003D606D">
        <w:rPr>
          <w:rFonts w:asciiTheme="majorHAnsi" w:hAnsiTheme="majorHAnsi"/>
          <w:w w:val="110"/>
          <w:sz w:val="22"/>
          <w:szCs w:val="22"/>
        </w:rPr>
        <w:t>en</w:t>
      </w:r>
      <w:r w:rsidR="00DC71AE" w:rsidRPr="003D606D">
        <w:rPr>
          <w:rFonts w:asciiTheme="majorHAnsi" w:hAnsiTheme="majorHAnsi"/>
          <w:w w:val="110"/>
          <w:sz w:val="22"/>
          <w:szCs w:val="22"/>
        </w:rPr>
        <w:t xml:space="preserve"> </w:t>
      </w:r>
      <w:r w:rsidRPr="003D606D">
        <w:rPr>
          <w:rFonts w:asciiTheme="majorHAnsi" w:hAnsiTheme="majorHAnsi"/>
          <w:w w:val="110"/>
          <w:sz w:val="22"/>
          <w:szCs w:val="22"/>
        </w:rPr>
        <w:t>cas</w:t>
      </w:r>
      <w:r w:rsidR="00DC71AE" w:rsidRPr="003D606D">
        <w:rPr>
          <w:rFonts w:asciiTheme="majorHAnsi" w:hAnsiTheme="majorHAnsi"/>
          <w:w w:val="110"/>
          <w:sz w:val="22"/>
          <w:szCs w:val="22"/>
        </w:rPr>
        <w:t xml:space="preserve"> </w:t>
      </w:r>
      <w:r w:rsidRPr="003D606D">
        <w:rPr>
          <w:rFonts w:asciiTheme="majorHAnsi" w:hAnsiTheme="majorHAnsi"/>
          <w:w w:val="110"/>
          <w:sz w:val="22"/>
          <w:szCs w:val="22"/>
        </w:rPr>
        <w:t>d'absence</w:t>
      </w:r>
      <w:r w:rsidR="00DC71AE" w:rsidRPr="003D606D">
        <w:rPr>
          <w:rFonts w:asciiTheme="majorHAnsi" w:hAnsiTheme="majorHAnsi"/>
          <w:w w:val="110"/>
          <w:sz w:val="22"/>
          <w:szCs w:val="22"/>
        </w:rPr>
        <w:t xml:space="preserve"> </w:t>
      </w:r>
      <w:r w:rsidRPr="003D606D">
        <w:rPr>
          <w:rFonts w:asciiTheme="majorHAnsi" w:hAnsiTheme="majorHAnsi"/>
          <w:w w:val="110"/>
          <w:sz w:val="22"/>
          <w:szCs w:val="22"/>
        </w:rPr>
        <w:t>ou</w:t>
      </w:r>
      <w:r w:rsidR="00DC71AE" w:rsidRPr="003D606D">
        <w:rPr>
          <w:rFonts w:asciiTheme="majorHAnsi" w:hAnsiTheme="majorHAnsi"/>
          <w:w w:val="110"/>
          <w:sz w:val="22"/>
          <w:szCs w:val="22"/>
        </w:rPr>
        <w:t xml:space="preserve"> </w:t>
      </w:r>
      <w:r w:rsidRPr="003D606D">
        <w:rPr>
          <w:rFonts w:asciiTheme="majorHAnsi" w:hAnsiTheme="majorHAnsi"/>
          <w:w w:val="110"/>
          <w:sz w:val="22"/>
          <w:szCs w:val="22"/>
        </w:rPr>
        <w:t>de</w:t>
      </w:r>
      <w:r w:rsidR="00DC71AE" w:rsidRPr="003D606D">
        <w:rPr>
          <w:rFonts w:asciiTheme="majorHAnsi" w:hAnsiTheme="majorHAnsi"/>
          <w:w w:val="110"/>
          <w:sz w:val="22"/>
          <w:szCs w:val="22"/>
        </w:rPr>
        <w:t xml:space="preserve"> </w:t>
      </w:r>
      <w:r w:rsidRPr="003D606D">
        <w:rPr>
          <w:rFonts w:asciiTheme="majorHAnsi" w:hAnsiTheme="majorHAnsi"/>
          <w:w w:val="110"/>
          <w:sz w:val="22"/>
          <w:szCs w:val="22"/>
        </w:rPr>
        <w:t>non-conformité</w:t>
      </w:r>
      <w:r w:rsidR="00DC71AE" w:rsidRPr="003D606D">
        <w:rPr>
          <w:rFonts w:asciiTheme="majorHAnsi" w:hAnsiTheme="majorHAnsi"/>
          <w:w w:val="110"/>
          <w:sz w:val="22"/>
          <w:szCs w:val="22"/>
        </w:rPr>
        <w:t xml:space="preserve"> </w:t>
      </w:r>
      <w:r w:rsidRPr="003D606D">
        <w:rPr>
          <w:rFonts w:asciiTheme="majorHAnsi" w:hAnsiTheme="majorHAnsi"/>
          <w:w w:val="110"/>
          <w:sz w:val="22"/>
          <w:szCs w:val="22"/>
        </w:rPr>
        <w:t>d'une</w:t>
      </w:r>
      <w:r w:rsidR="00DC71AE" w:rsidRPr="003D606D">
        <w:rPr>
          <w:rFonts w:asciiTheme="majorHAnsi" w:hAnsiTheme="majorHAnsi"/>
          <w:w w:val="110"/>
          <w:sz w:val="22"/>
          <w:szCs w:val="22"/>
        </w:rPr>
        <w:t xml:space="preserve"> </w:t>
      </w:r>
      <w:r w:rsidRPr="003D606D">
        <w:rPr>
          <w:rFonts w:asciiTheme="majorHAnsi" w:hAnsiTheme="majorHAnsi"/>
          <w:w w:val="110"/>
          <w:sz w:val="22"/>
          <w:szCs w:val="22"/>
        </w:rPr>
        <w:t>pièce</w:t>
      </w:r>
      <w:r w:rsidR="00DC71AE" w:rsidRPr="003D606D">
        <w:rPr>
          <w:rFonts w:asciiTheme="majorHAnsi" w:hAnsiTheme="majorHAnsi"/>
          <w:w w:val="110"/>
          <w:sz w:val="22"/>
          <w:szCs w:val="22"/>
        </w:rPr>
        <w:t xml:space="preserve"> </w:t>
      </w:r>
      <w:r w:rsidRPr="003D606D">
        <w:rPr>
          <w:rFonts w:asciiTheme="majorHAnsi" w:hAnsiTheme="majorHAnsi"/>
          <w:w w:val="110"/>
          <w:sz w:val="22"/>
          <w:szCs w:val="22"/>
        </w:rPr>
        <w:t>du</w:t>
      </w:r>
      <w:r w:rsidR="00DC71AE" w:rsidRPr="003D606D">
        <w:rPr>
          <w:rFonts w:asciiTheme="majorHAnsi" w:hAnsiTheme="majorHAnsi"/>
          <w:w w:val="110"/>
          <w:sz w:val="22"/>
          <w:szCs w:val="22"/>
        </w:rPr>
        <w:t xml:space="preserve"> </w:t>
      </w:r>
      <w:r w:rsidRPr="003D606D">
        <w:rPr>
          <w:rFonts w:asciiTheme="majorHAnsi" w:hAnsiTheme="majorHAnsi"/>
          <w:w w:val="110"/>
          <w:sz w:val="22"/>
          <w:szCs w:val="22"/>
        </w:rPr>
        <w:t>dossier</w:t>
      </w:r>
      <w:r w:rsidR="00DC71AE" w:rsidRPr="003D606D">
        <w:rPr>
          <w:rFonts w:asciiTheme="majorHAnsi" w:hAnsiTheme="majorHAnsi"/>
          <w:w w:val="110"/>
          <w:sz w:val="22"/>
          <w:szCs w:val="22"/>
        </w:rPr>
        <w:t xml:space="preserve"> </w:t>
      </w:r>
      <w:r w:rsidRPr="003D606D">
        <w:rPr>
          <w:rFonts w:asciiTheme="majorHAnsi" w:hAnsiTheme="majorHAnsi"/>
          <w:w w:val="110"/>
          <w:sz w:val="22"/>
          <w:szCs w:val="22"/>
        </w:rPr>
        <w:t>administratif lors de l'ouverture des plis, un délai de quarante-huit (48H) heures est accordé aux soumissionnaires concernés pour produire ou remplacer la pièce en question. Cependant, l'absence à l'ouverture des plis de la caution de soumission délivrée par un établissement bancaire ou un organisme financier de premier ordre, agréé par le Ministère chargé des Finances, entraîne le rejet de l'offre.</w:t>
      </w:r>
    </w:p>
    <w:p w14:paraId="0B6D62C3" w14:textId="77777777" w:rsidR="00AC2F1F" w:rsidRPr="003D606D" w:rsidRDefault="00046611">
      <w:pPr>
        <w:pStyle w:val="Titre4"/>
        <w:numPr>
          <w:ilvl w:val="0"/>
          <w:numId w:val="15"/>
        </w:numPr>
        <w:tabs>
          <w:tab w:val="left" w:pos="1274"/>
          <w:tab w:val="left" w:pos="1560"/>
        </w:tabs>
        <w:ind w:left="0" w:right="3" w:firstLine="1134"/>
        <w:rPr>
          <w:rFonts w:asciiTheme="majorHAnsi" w:hAnsiTheme="majorHAnsi"/>
          <w:sz w:val="22"/>
          <w:szCs w:val="22"/>
        </w:rPr>
      </w:pPr>
      <w:r w:rsidRPr="003D606D">
        <w:rPr>
          <w:rFonts w:asciiTheme="majorHAnsi" w:hAnsiTheme="majorHAnsi"/>
          <w:sz w:val="22"/>
          <w:szCs w:val="22"/>
        </w:rPr>
        <w:t>Critères</w:t>
      </w:r>
      <w:r w:rsidR="00DC71AE" w:rsidRPr="003D606D">
        <w:rPr>
          <w:rFonts w:asciiTheme="majorHAnsi" w:hAnsiTheme="majorHAnsi"/>
          <w:sz w:val="22"/>
          <w:szCs w:val="22"/>
        </w:rPr>
        <w:t xml:space="preserve"> </w:t>
      </w:r>
      <w:r w:rsidRPr="003D606D">
        <w:rPr>
          <w:rFonts w:asciiTheme="majorHAnsi" w:hAnsiTheme="majorHAnsi"/>
          <w:spacing w:val="-2"/>
          <w:sz w:val="22"/>
          <w:szCs w:val="22"/>
        </w:rPr>
        <w:t>d’évaluation</w:t>
      </w:r>
    </w:p>
    <w:p w14:paraId="7E7284AA" w14:textId="64189711" w:rsidR="00AC2F1F" w:rsidRPr="003D606D" w:rsidRDefault="00046611" w:rsidP="008F2EED">
      <w:pPr>
        <w:pStyle w:val="Corpsdetexte"/>
        <w:ind w:left="0" w:right="3"/>
        <w:rPr>
          <w:rFonts w:asciiTheme="majorHAnsi" w:hAnsiTheme="majorHAnsi"/>
          <w:w w:val="105"/>
          <w:sz w:val="22"/>
          <w:szCs w:val="22"/>
        </w:rPr>
      </w:pPr>
      <w:r w:rsidRPr="003D606D">
        <w:rPr>
          <w:rFonts w:asciiTheme="majorHAnsi" w:hAnsiTheme="majorHAnsi"/>
          <w:w w:val="105"/>
          <w:sz w:val="22"/>
          <w:szCs w:val="22"/>
        </w:rPr>
        <w:t>Les</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critères</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d’évaluation</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sont</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de</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deux</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types</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les</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critères</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éliminatoires</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et</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les</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critères</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 xml:space="preserve"> essentiels.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Un</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critère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ne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peut</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être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à</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la</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fois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éliminatoire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et</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essentiel.</w:t>
      </w:r>
    </w:p>
    <w:p w14:paraId="0A5865F2" w14:textId="77777777" w:rsidR="00B75670" w:rsidRPr="003D606D" w:rsidRDefault="00B75670" w:rsidP="008F2EED">
      <w:pPr>
        <w:pStyle w:val="Corpsdetexte"/>
        <w:ind w:left="0" w:right="3" w:firstLine="1134"/>
        <w:rPr>
          <w:rFonts w:asciiTheme="majorHAnsi" w:hAnsiTheme="majorHAnsi"/>
          <w:sz w:val="22"/>
          <w:szCs w:val="22"/>
        </w:rPr>
      </w:pPr>
    </w:p>
    <w:p w14:paraId="7C4BB5E0" w14:textId="10FFAAED" w:rsidR="00AC2F1F" w:rsidRPr="003D606D" w:rsidRDefault="000049BB" w:rsidP="000049BB">
      <w:pPr>
        <w:pStyle w:val="Titre2"/>
        <w:tabs>
          <w:tab w:val="left" w:pos="1274"/>
        </w:tabs>
        <w:spacing w:line="240" w:lineRule="auto"/>
        <w:ind w:left="0" w:right="3"/>
        <w:rPr>
          <w:rFonts w:asciiTheme="majorHAnsi" w:hAnsiTheme="majorHAnsi"/>
          <w:b w:val="0"/>
          <w:sz w:val="22"/>
          <w:szCs w:val="22"/>
        </w:rPr>
      </w:pPr>
      <w:r>
        <w:rPr>
          <w:rFonts w:asciiTheme="majorHAnsi" w:hAnsiTheme="majorHAnsi"/>
          <w:sz w:val="22"/>
          <w:szCs w:val="22"/>
        </w:rPr>
        <w:t xml:space="preserve">15.1. </w:t>
      </w:r>
      <w:r w:rsidR="00046611" w:rsidRPr="003D606D">
        <w:rPr>
          <w:rFonts w:asciiTheme="majorHAnsi" w:hAnsiTheme="majorHAnsi"/>
          <w:sz w:val="22"/>
          <w:szCs w:val="22"/>
        </w:rPr>
        <w:t>Critères</w:t>
      </w:r>
      <w:r w:rsidR="00DC71AE" w:rsidRPr="003D606D">
        <w:rPr>
          <w:rFonts w:asciiTheme="majorHAnsi" w:hAnsiTheme="majorHAnsi"/>
          <w:sz w:val="22"/>
          <w:szCs w:val="22"/>
        </w:rPr>
        <w:t xml:space="preserve"> </w:t>
      </w:r>
      <w:r w:rsidR="00046611" w:rsidRPr="003D606D">
        <w:rPr>
          <w:rFonts w:asciiTheme="majorHAnsi" w:hAnsiTheme="majorHAnsi"/>
          <w:spacing w:val="-2"/>
          <w:sz w:val="22"/>
          <w:szCs w:val="22"/>
        </w:rPr>
        <w:t>éliminatoires</w:t>
      </w:r>
    </w:p>
    <w:p w14:paraId="68AC0BDB" w14:textId="77777777" w:rsidR="00AC2F1F" w:rsidRPr="005D66EE" w:rsidRDefault="00046611" w:rsidP="005D66EE">
      <w:pPr>
        <w:jc w:val="both"/>
        <w:rPr>
          <w:rFonts w:asciiTheme="majorHAnsi" w:hAnsiTheme="majorHAnsi"/>
          <w:iCs/>
        </w:rPr>
      </w:pPr>
      <w:r w:rsidRPr="005D66EE">
        <w:rPr>
          <w:rFonts w:asciiTheme="majorHAnsi" w:hAnsiTheme="majorHAnsi"/>
          <w:iCs/>
          <w:w w:val="105"/>
        </w:rPr>
        <w:t>Il</w:t>
      </w:r>
      <w:r w:rsidR="00DC71AE" w:rsidRPr="005D66EE">
        <w:rPr>
          <w:rFonts w:asciiTheme="majorHAnsi" w:hAnsiTheme="majorHAnsi"/>
          <w:iCs/>
          <w:w w:val="105"/>
        </w:rPr>
        <w:t xml:space="preserve"> </w:t>
      </w:r>
      <w:r w:rsidRPr="005D66EE">
        <w:rPr>
          <w:rFonts w:asciiTheme="majorHAnsi" w:hAnsiTheme="majorHAnsi"/>
          <w:iCs/>
          <w:w w:val="105"/>
        </w:rPr>
        <w:t>s'agit</w:t>
      </w:r>
      <w:r w:rsidR="00DC71AE" w:rsidRPr="005D66EE">
        <w:rPr>
          <w:rFonts w:asciiTheme="majorHAnsi" w:hAnsiTheme="majorHAnsi"/>
          <w:iCs/>
          <w:w w:val="105"/>
        </w:rPr>
        <w:t xml:space="preserve"> </w:t>
      </w:r>
      <w:r w:rsidRPr="005D66EE">
        <w:rPr>
          <w:rFonts w:asciiTheme="majorHAnsi" w:hAnsiTheme="majorHAnsi"/>
          <w:iCs/>
          <w:w w:val="105"/>
        </w:rPr>
        <w:t>notamment</w:t>
      </w:r>
      <w:r w:rsidRPr="005D66EE">
        <w:rPr>
          <w:rFonts w:asciiTheme="majorHAnsi" w:hAnsiTheme="majorHAnsi"/>
          <w:iCs/>
          <w:spacing w:val="-10"/>
          <w:w w:val="105"/>
        </w:rPr>
        <w:t>:</w:t>
      </w:r>
    </w:p>
    <w:p w14:paraId="1AEACBE7" w14:textId="77777777" w:rsidR="005D66EE" w:rsidRPr="004A0568" w:rsidRDefault="005D66EE">
      <w:pPr>
        <w:pStyle w:val="Paragraphedeliste"/>
        <w:numPr>
          <w:ilvl w:val="0"/>
          <w:numId w:val="122"/>
        </w:numPr>
        <w:tabs>
          <w:tab w:val="left" w:pos="861"/>
        </w:tabs>
        <w:ind w:right="136"/>
        <w:jc w:val="both"/>
        <w:rPr>
          <w:rFonts w:ascii="Times New Roman" w:hAnsi="Times New Roman" w:cs="Times New Roman"/>
          <w:sz w:val="24"/>
          <w:szCs w:val="24"/>
        </w:rPr>
      </w:pPr>
      <w:r w:rsidRPr="004A0568">
        <w:rPr>
          <w:rFonts w:ascii="Times New Roman" w:hAnsi="Times New Roman" w:cs="Times New Roman"/>
          <w:w w:val="105"/>
          <w:sz w:val="24"/>
          <w:szCs w:val="24"/>
        </w:rPr>
        <w:t>De l’absence du cautionnement de soumission à l’ouverture des plis délivrée par une Banque de premier ordre ou une compagnie d’assurance agréée par le MINFI et du récépissé CDEC ;</w:t>
      </w:r>
    </w:p>
    <w:p w14:paraId="3C9D2526" w14:textId="77777777" w:rsidR="005D66EE" w:rsidRPr="004A0568" w:rsidRDefault="005D66EE">
      <w:pPr>
        <w:pStyle w:val="Paragraphedeliste"/>
        <w:numPr>
          <w:ilvl w:val="0"/>
          <w:numId w:val="122"/>
        </w:numPr>
        <w:tabs>
          <w:tab w:val="left" w:pos="893"/>
        </w:tabs>
        <w:ind w:right="140"/>
        <w:jc w:val="both"/>
        <w:rPr>
          <w:rFonts w:ascii="Times New Roman" w:hAnsi="Times New Roman" w:cs="Times New Roman"/>
          <w:sz w:val="24"/>
          <w:szCs w:val="24"/>
        </w:rPr>
      </w:pPr>
      <w:r w:rsidRPr="004A0568">
        <w:rPr>
          <w:rFonts w:ascii="Times New Roman" w:hAnsi="Times New Roman" w:cs="Times New Roman"/>
          <w:w w:val="105"/>
          <w:sz w:val="24"/>
          <w:szCs w:val="24"/>
        </w:rPr>
        <w:t>De la non -production au-delà du délai de 48 h après l’ouverture des plis, d’une pièce du dossier administratif jugée non conforme ou absente lors de l’ouverture des plis, (excepté le cautionnement de soumission) ;</w:t>
      </w:r>
    </w:p>
    <w:p w14:paraId="73A7008A" w14:textId="77777777" w:rsidR="005D66EE" w:rsidRPr="004A0568" w:rsidRDefault="005D66EE">
      <w:pPr>
        <w:pStyle w:val="Paragraphedeliste"/>
        <w:numPr>
          <w:ilvl w:val="0"/>
          <w:numId w:val="122"/>
        </w:numPr>
        <w:tabs>
          <w:tab w:val="left" w:pos="861"/>
        </w:tabs>
        <w:jc w:val="both"/>
        <w:rPr>
          <w:rFonts w:ascii="Times New Roman" w:hAnsi="Times New Roman" w:cs="Times New Roman"/>
          <w:sz w:val="24"/>
          <w:szCs w:val="24"/>
        </w:rPr>
      </w:pPr>
      <w:r w:rsidRPr="004A0568">
        <w:rPr>
          <w:rFonts w:ascii="Times New Roman" w:hAnsi="Times New Roman" w:cs="Times New Roman"/>
          <w:w w:val="105"/>
          <w:sz w:val="24"/>
          <w:szCs w:val="24"/>
        </w:rPr>
        <w:t>Des fausses déclarations, manœuvres frauduleuses ou des pièces falsifiées</w:t>
      </w:r>
      <w:r w:rsidRPr="004A0568">
        <w:rPr>
          <w:rFonts w:ascii="Times New Roman" w:hAnsi="Times New Roman" w:cs="Times New Roman"/>
          <w:spacing w:val="-10"/>
          <w:w w:val="105"/>
          <w:sz w:val="24"/>
          <w:szCs w:val="24"/>
        </w:rPr>
        <w:t>;</w:t>
      </w:r>
    </w:p>
    <w:p w14:paraId="68CC90E3" w14:textId="77F111E8" w:rsidR="005D66EE" w:rsidRPr="004A0568" w:rsidRDefault="005D66EE">
      <w:pPr>
        <w:pStyle w:val="Paragraphedeliste"/>
        <w:numPr>
          <w:ilvl w:val="0"/>
          <w:numId w:val="122"/>
        </w:numPr>
        <w:tabs>
          <w:tab w:val="left" w:pos="900"/>
        </w:tabs>
        <w:ind w:right="141"/>
        <w:jc w:val="both"/>
        <w:rPr>
          <w:rFonts w:ascii="Times New Roman" w:hAnsi="Times New Roman" w:cs="Times New Roman"/>
          <w:sz w:val="24"/>
          <w:szCs w:val="24"/>
        </w:rPr>
      </w:pPr>
      <w:r w:rsidRPr="004A0568">
        <w:rPr>
          <w:rFonts w:ascii="Times New Roman" w:hAnsi="Times New Roman" w:cs="Times New Roman"/>
          <w:w w:val="110"/>
          <w:sz w:val="24"/>
          <w:szCs w:val="24"/>
        </w:rPr>
        <w:t>Du non-respect de 03 critères essentiels sur 0</w:t>
      </w:r>
      <w:r w:rsidR="000049BB">
        <w:rPr>
          <w:rFonts w:ascii="Times New Roman" w:hAnsi="Times New Roman" w:cs="Times New Roman"/>
          <w:w w:val="110"/>
          <w:sz w:val="24"/>
          <w:szCs w:val="24"/>
        </w:rPr>
        <w:t>5</w:t>
      </w:r>
      <w:r w:rsidRPr="004A0568">
        <w:rPr>
          <w:rFonts w:ascii="Times New Roman" w:hAnsi="Times New Roman" w:cs="Times New Roman"/>
          <w:w w:val="110"/>
          <w:sz w:val="24"/>
          <w:szCs w:val="24"/>
        </w:rPr>
        <w:t xml:space="preserve"> ;</w:t>
      </w:r>
    </w:p>
    <w:p w14:paraId="0ADF3DE4" w14:textId="77777777" w:rsidR="005D66EE" w:rsidRPr="004A0568" w:rsidRDefault="005D66EE">
      <w:pPr>
        <w:pStyle w:val="Paragraphedeliste"/>
        <w:numPr>
          <w:ilvl w:val="0"/>
          <w:numId w:val="122"/>
        </w:numPr>
        <w:tabs>
          <w:tab w:val="left" w:pos="861"/>
        </w:tabs>
        <w:ind w:right="139"/>
        <w:jc w:val="both"/>
        <w:rPr>
          <w:rFonts w:ascii="Times New Roman" w:hAnsi="Times New Roman" w:cs="Times New Roman"/>
          <w:sz w:val="24"/>
          <w:szCs w:val="24"/>
        </w:rPr>
      </w:pPr>
      <w:r w:rsidRPr="004A0568">
        <w:rPr>
          <w:rFonts w:ascii="Times New Roman" w:hAnsi="Times New Roman" w:cs="Times New Roman"/>
          <w:w w:val="105"/>
          <w:sz w:val="24"/>
          <w:szCs w:val="24"/>
        </w:rPr>
        <w:t>De l’absence dans l’offre technique de la déclaration sur l’honneur de non-abandon des chantiers au cours des trois dernières années ;</w:t>
      </w:r>
    </w:p>
    <w:p w14:paraId="31561D1C" w14:textId="77777777" w:rsidR="005D66EE" w:rsidRPr="004A0568" w:rsidRDefault="005D66EE">
      <w:pPr>
        <w:pStyle w:val="Paragraphedeliste"/>
        <w:numPr>
          <w:ilvl w:val="0"/>
          <w:numId w:val="122"/>
        </w:numPr>
        <w:tabs>
          <w:tab w:val="left" w:pos="426"/>
        </w:tabs>
        <w:rPr>
          <w:rFonts w:ascii="Times New Roman" w:hAnsi="Times New Roman" w:cs="Times New Roman"/>
          <w:sz w:val="24"/>
          <w:szCs w:val="24"/>
        </w:rPr>
      </w:pPr>
      <w:r w:rsidRPr="004A0568">
        <w:rPr>
          <w:rFonts w:ascii="Times New Roman" w:hAnsi="Times New Roman" w:cs="Times New Roman"/>
          <w:w w:val="105"/>
          <w:sz w:val="24"/>
          <w:szCs w:val="24"/>
        </w:rPr>
        <w:t xml:space="preserve">L’absence </w:t>
      </w:r>
      <w:r w:rsidRPr="004A0568">
        <w:rPr>
          <w:rFonts w:ascii="Times New Roman" w:hAnsi="Times New Roman" w:cs="Times New Roman"/>
          <w:spacing w:val="27"/>
          <w:w w:val="105"/>
          <w:sz w:val="24"/>
          <w:szCs w:val="24"/>
        </w:rPr>
        <w:t xml:space="preserve">totale </w:t>
      </w:r>
      <w:r w:rsidRPr="004A0568">
        <w:rPr>
          <w:rFonts w:ascii="Times New Roman" w:hAnsi="Times New Roman" w:cs="Times New Roman"/>
          <w:w w:val="105"/>
          <w:sz w:val="24"/>
          <w:szCs w:val="24"/>
        </w:rPr>
        <w:t>d’un prix unitaire quantifié dans l’Offre financière</w:t>
      </w:r>
      <w:r w:rsidRPr="004A0568">
        <w:rPr>
          <w:rFonts w:ascii="Times New Roman" w:hAnsi="Times New Roman" w:cs="Times New Roman"/>
          <w:spacing w:val="-10"/>
          <w:w w:val="105"/>
          <w:sz w:val="24"/>
          <w:szCs w:val="24"/>
        </w:rPr>
        <w:t>;</w:t>
      </w:r>
    </w:p>
    <w:p w14:paraId="4FA78760" w14:textId="4343BA82" w:rsidR="005D66EE" w:rsidRPr="004A0568" w:rsidRDefault="005D66EE">
      <w:pPr>
        <w:pStyle w:val="Paragraphedeliste"/>
        <w:numPr>
          <w:ilvl w:val="0"/>
          <w:numId w:val="122"/>
        </w:numPr>
        <w:tabs>
          <w:tab w:val="left" w:pos="426"/>
        </w:tabs>
        <w:rPr>
          <w:rFonts w:ascii="Times New Roman" w:hAnsi="Times New Roman" w:cs="Times New Roman"/>
          <w:sz w:val="24"/>
          <w:szCs w:val="24"/>
        </w:rPr>
      </w:pPr>
      <w:r w:rsidRPr="004A0568">
        <w:rPr>
          <w:rFonts w:ascii="Times New Roman" w:hAnsi="Times New Roman" w:cs="Times New Roman"/>
          <w:w w:val="105"/>
          <w:sz w:val="24"/>
          <w:szCs w:val="24"/>
        </w:rPr>
        <w:t>De l’absence d’un élément de l’offre financière (la soumission, les BPU, le DQE</w:t>
      </w:r>
      <w:r w:rsidR="00D41FDD">
        <w:rPr>
          <w:rFonts w:ascii="Times New Roman" w:hAnsi="Times New Roman" w:cs="Times New Roman"/>
          <w:w w:val="105"/>
          <w:sz w:val="24"/>
          <w:szCs w:val="24"/>
        </w:rPr>
        <w:t>, le SDP</w:t>
      </w:r>
      <w:r w:rsidRPr="004A0568">
        <w:rPr>
          <w:rFonts w:ascii="Times New Roman" w:hAnsi="Times New Roman" w:cs="Times New Roman"/>
          <w:w w:val="105"/>
          <w:sz w:val="24"/>
          <w:szCs w:val="24"/>
        </w:rPr>
        <w:t xml:space="preserve">) </w:t>
      </w:r>
      <w:r w:rsidRPr="004A0568">
        <w:rPr>
          <w:rFonts w:ascii="Times New Roman" w:hAnsi="Times New Roman" w:cs="Times New Roman"/>
          <w:spacing w:val="-10"/>
          <w:w w:val="105"/>
          <w:sz w:val="24"/>
          <w:szCs w:val="24"/>
        </w:rPr>
        <w:t>;</w:t>
      </w:r>
    </w:p>
    <w:p w14:paraId="69013D4C" w14:textId="77777777" w:rsidR="005D66EE" w:rsidRPr="004A0568" w:rsidRDefault="005D66EE">
      <w:pPr>
        <w:pStyle w:val="Paragraphedeliste"/>
        <w:numPr>
          <w:ilvl w:val="0"/>
          <w:numId w:val="122"/>
        </w:numPr>
        <w:tabs>
          <w:tab w:val="left" w:pos="426"/>
        </w:tabs>
        <w:rPr>
          <w:rFonts w:ascii="Times New Roman" w:hAnsi="Times New Roman" w:cs="Times New Roman"/>
          <w:sz w:val="24"/>
          <w:szCs w:val="24"/>
        </w:rPr>
      </w:pPr>
      <w:r w:rsidRPr="004A0568">
        <w:rPr>
          <w:rFonts w:ascii="Times New Roman" w:hAnsi="Times New Roman" w:cs="Times New Roman"/>
          <w:w w:val="105"/>
          <w:sz w:val="24"/>
          <w:szCs w:val="24"/>
        </w:rPr>
        <w:t xml:space="preserve">De l’absence de la charte d’intégrité datée et signée </w:t>
      </w:r>
      <w:r w:rsidRPr="004A0568">
        <w:rPr>
          <w:rFonts w:ascii="Times New Roman" w:hAnsi="Times New Roman" w:cs="Times New Roman"/>
          <w:spacing w:val="-10"/>
          <w:w w:val="105"/>
          <w:sz w:val="24"/>
          <w:szCs w:val="24"/>
        </w:rPr>
        <w:t>;</w:t>
      </w:r>
    </w:p>
    <w:p w14:paraId="6F997B20" w14:textId="00A31EB1" w:rsidR="005D66EE" w:rsidRPr="005D66EE" w:rsidRDefault="005D66EE">
      <w:pPr>
        <w:pStyle w:val="Paragraphedeliste"/>
        <w:numPr>
          <w:ilvl w:val="0"/>
          <w:numId w:val="122"/>
        </w:numPr>
        <w:tabs>
          <w:tab w:val="left" w:pos="426"/>
          <w:tab w:val="left" w:pos="891"/>
        </w:tabs>
        <w:ind w:right="141"/>
        <w:rPr>
          <w:rFonts w:ascii="Times New Roman" w:hAnsi="Times New Roman" w:cs="Times New Roman"/>
          <w:sz w:val="24"/>
          <w:szCs w:val="24"/>
        </w:rPr>
      </w:pPr>
      <w:r w:rsidRPr="004A0568">
        <w:rPr>
          <w:rFonts w:ascii="Times New Roman" w:hAnsi="Times New Roman" w:cs="Times New Roman"/>
          <w:w w:val="105"/>
          <w:sz w:val="24"/>
          <w:szCs w:val="24"/>
        </w:rPr>
        <w:t>De l’absence de la déclaration d’engagement au respect des clauses environnementales et sociales datée et signée le soumissionnaire</w:t>
      </w:r>
    </w:p>
    <w:p w14:paraId="1C3B0E66" w14:textId="39DA53FE" w:rsidR="005D66EE" w:rsidRPr="004A0568" w:rsidRDefault="005D66EE">
      <w:pPr>
        <w:pStyle w:val="Paragraphedeliste"/>
        <w:numPr>
          <w:ilvl w:val="0"/>
          <w:numId w:val="122"/>
        </w:numPr>
        <w:tabs>
          <w:tab w:val="left" w:pos="426"/>
          <w:tab w:val="left" w:pos="891"/>
        </w:tabs>
        <w:ind w:right="141"/>
        <w:rPr>
          <w:rFonts w:ascii="Times New Roman" w:hAnsi="Times New Roman" w:cs="Times New Roman"/>
          <w:sz w:val="24"/>
          <w:szCs w:val="24"/>
        </w:rPr>
      </w:pPr>
      <w:r>
        <w:rPr>
          <w:rFonts w:ascii="Times New Roman" w:hAnsi="Times New Roman" w:cs="Times New Roman"/>
          <w:w w:val="105"/>
          <w:sz w:val="24"/>
          <w:szCs w:val="24"/>
        </w:rPr>
        <w:t>De l’absence de la capacité financière</w:t>
      </w:r>
      <w:r w:rsidR="000049BB">
        <w:rPr>
          <w:rFonts w:ascii="Times New Roman" w:hAnsi="Times New Roman" w:cs="Times New Roman"/>
          <w:w w:val="105"/>
          <w:sz w:val="24"/>
          <w:szCs w:val="24"/>
        </w:rPr>
        <w:t xml:space="preserve"> (le tiers du montant prévisionnel)</w:t>
      </w:r>
    </w:p>
    <w:p w14:paraId="6E1577C1" w14:textId="0DD5B2A5" w:rsidR="005D66EE" w:rsidRPr="004A0568" w:rsidRDefault="005D66EE">
      <w:pPr>
        <w:pStyle w:val="Paragraphedeliste"/>
        <w:numPr>
          <w:ilvl w:val="0"/>
          <w:numId w:val="122"/>
        </w:numPr>
        <w:tabs>
          <w:tab w:val="left" w:pos="426"/>
          <w:tab w:val="left" w:pos="891"/>
        </w:tabs>
        <w:ind w:right="141"/>
        <w:jc w:val="both"/>
        <w:rPr>
          <w:rFonts w:ascii="Times New Roman" w:hAnsi="Times New Roman" w:cs="Times New Roman"/>
          <w:sz w:val="24"/>
          <w:szCs w:val="24"/>
          <w:lang w:val="en-CM"/>
        </w:rPr>
      </w:pPr>
      <w:r w:rsidRPr="004A0568">
        <w:rPr>
          <w:rFonts w:ascii="Times New Roman" w:hAnsi="Times New Roman" w:cs="Times New Roman"/>
          <w:sz w:val="24"/>
          <w:szCs w:val="24"/>
          <w:lang w:val="en-CM"/>
        </w:rPr>
        <w:t>L’absence d’une copie certifiée par le Ministre chargé des Marchés Publics ou par son representant dûment mandaté, de l’attestation de catégorisation ou de la décision rendant publique la classification de l’entreprise, ou du récépissé de dépôt du dossier de catégorisation</w:t>
      </w:r>
      <w:r w:rsidR="003B5773">
        <w:rPr>
          <w:rFonts w:ascii="Times New Roman" w:hAnsi="Times New Roman" w:cs="Times New Roman"/>
          <w:sz w:val="24"/>
          <w:szCs w:val="24"/>
          <w:lang w:val="en-CM"/>
        </w:rPr>
        <w:t xml:space="preserve"> (D)</w:t>
      </w:r>
      <w:r w:rsidRPr="004A0568">
        <w:rPr>
          <w:rFonts w:ascii="Times New Roman" w:hAnsi="Times New Roman" w:cs="Times New Roman"/>
          <w:sz w:val="24"/>
          <w:szCs w:val="24"/>
          <w:lang w:val="en-CM"/>
        </w:rPr>
        <w:t>.</w:t>
      </w:r>
    </w:p>
    <w:p w14:paraId="3F8D9A73" w14:textId="77777777" w:rsidR="00E41BE2" w:rsidRPr="003D606D" w:rsidRDefault="00046611" w:rsidP="000049BB">
      <w:pPr>
        <w:pStyle w:val="Titre2"/>
        <w:tabs>
          <w:tab w:val="left" w:pos="9781"/>
        </w:tabs>
        <w:spacing w:line="240" w:lineRule="auto"/>
        <w:ind w:left="0"/>
        <w:rPr>
          <w:rFonts w:asciiTheme="majorHAnsi" w:hAnsiTheme="majorHAnsi"/>
          <w:sz w:val="22"/>
          <w:szCs w:val="22"/>
        </w:rPr>
      </w:pPr>
      <w:r w:rsidRPr="003D606D">
        <w:rPr>
          <w:rFonts w:asciiTheme="majorHAnsi" w:hAnsiTheme="majorHAnsi"/>
          <w:sz w:val="22"/>
          <w:szCs w:val="22"/>
        </w:rPr>
        <w:t xml:space="preserve">NB : Sous peine de rejet, la caution de soumission et l'attestation de domiciliation bancaire du soumissionnaire doivent être impérativement produites en originaux, les autres pièces en originaux ou en copies certifiées conformes. </w:t>
      </w:r>
    </w:p>
    <w:p w14:paraId="366B0632" w14:textId="64BC4EF0" w:rsidR="00AC2F1F" w:rsidRDefault="00AC2F1F" w:rsidP="003B5773">
      <w:pPr>
        <w:pStyle w:val="Titre2"/>
        <w:tabs>
          <w:tab w:val="left" w:pos="9781"/>
        </w:tabs>
        <w:spacing w:line="240" w:lineRule="auto"/>
        <w:rPr>
          <w:rFonts w:asciiTheme="majorHAnsi" w:hAnsiTheme="majorHAnsi"/>
          <w:b w:val="0"/>
          <w:i w:val="0"/>
          <w:sz w:val="22"/>
          <w:szCs w:val="22"/>
        </w:rPr>
      </w:pPr>
    </w:p>
    <w:p w14:paraId="0E5DF9C1" w14:textId="77777777" w:rsidR="003B5773" w:rsidRDefault="003B5773" w:rsidP="003B5773">
      <w:pPr>
        <w:pStyle w:val="Titre2"/>
        <w:tabs>
          <w:tab w:val="left" w:pos="9781"/>
        </w:tabs>
        <w:spacing w:line="240" w:lineRule="auto"/>
        <w:rPr>
          <w:rFonts w:asciiTheme="majorHAnsi" w:hAnsiTheme="majorHAnsi"/>
          <w:b w:val="0"/>
          <w:i w:val="0"/>
          <w:sz w:val="22"/>
          <w:szCs w:val="22"/>
        </w:rPr>
      </w:pPr>
    </w:p>
    <w:p w14:paraId="19B87128" w14:textId="77777777" w:rsidR="003B5773" w:rsidRPr="003D606D" w:rsidRDefault="003B5773" w:rsidP="003B5773">
      <w:pPr>
        <w:pStyle w:val="Titre2"/>
        <w:tabs>
          <w:tab w:val="left" w:pos="9781"/>
        </w:tabs>
        <w:spacing w:line="240" w:lineRule="auto"/>
        <w:rPr>
          <w:rFonts w:asciiTheme="majorHAnsi" w:hAnsiTheme="majorHAnsi"/>
          <w:b w:val="0"/>
          <w:i w:val="0"/>
          <w:sz w:val="22"/>
          <w:szCs w:val="22"/>
        </w:rPr>
      </w:pPr>
    </w:p>
    <w:p w14:paraId="6EE5B9FE" w14:textId="7470152B" w:rsidR="000049BB" w:rsidRPr="006A38B4" w:rsidRDefault="000049BB">
      <w:pPr>
        <w:pStyle w:val="Titre2"/>
        <w:numPr>
          <w:ilvl w:val="1"/>
          <w:numId w:val="124"/>
        </w:numPr>
        <w:spacing w:line="240" w:lineRule="auto"/>
        <w:rPr>
          <w:rFonts w:ascii="Times New Roman" w:hAnsi="Times New Roman" w:cs="Times New Roman"/>
          <w:bCs w:val="0"/>
          <w:iCs w:val="0"/>
          <w:sz w:val="24"/>
          <w:szCs w:val="24"/>
        </w:rPr>
      </w:pPr>
      <w:r w:rsidRPr="006A38B4">
        <w:rPr>
          <w:rFonts w:ascii="Times New Roman" w:hAnsi="Times New Roman" w:cs="Times New Roman"/>
          <w:bCs w:val="0"/>
          <w:iCs w:val="0"/>
          <w:sz w:val="24"/>
          <w:szCs w:val="24"/>
        </w:rPr>
        <w:lastRenderedPageBreak/>
        <w:t xml:space="preserve">Critères </w:t>
      </w:r>
      <w:r w:rsidRPr="006A38B4">
        <w:rPr>
          <w:rFonts w:ascii="Times New Roman" w:hAnsi="Times New Roman" w:cs="Times New Roman"/>
          <w:bCs w:val="0"/>
          <w:iCs w:val="0"/>
          <w:spacing w:val="-2"/>
          <w:sz w:val="24"/>
          <w:szCs w:val="24"/>
        </w:rPr>
        <w:t>essentiels</w:t>
      </w:r>
    </w:p>
    <w:p w14:paraId="7E1D3E5B" w14:textId="77777777" w:rsidR="000049BB" w:rsidRDefault="000049BB" w:rsidP="000049BB">
      <w:pPr>
        <w:pStyle w:val="Corpsdetexte"/>
        <w:ind w:left="0"/>
        <w:rPr>
          <w:rFonts w:ascii="Times New Roman" w:hAnsi="Times New Roman" w:cs="Times New Roman"/>
          <w:w w:val="105"/>
        </w:rPr>
      </w:pPr>
    </w:p>
    <w:p w14:paraId="42EE1747" w14:textId="77777777" w:rsidR="000049BB" w:rsidRDefault="000049BB" w:rsidP="000049BB">
      <w:pPr>
        <w:pStyle w:val="Corpsdetexte"/>
        <w:ind w:left="0"/>
        <w:rPr>
          <w:rFonts w:ascii="Times New Roman" w:hAnsi="Times New Roman" w:cs="Times New Roman"/>
          <w:spacing w:val="-10"/>
          <w:w w:val="105"/>
        </w:rPr>
      </w:pPr>
      <w:r w:rsidRPr="004A0568">
        <w:rPr>
          <w:rFonts w:ascii="Times New Roman" w:hAnsi="Times New Roman" w:cs="Times New Roman"/>
          <w:w w:val="105"/>
        </w:rPr>
        <w:t>Les critères essentiels à la qualification des soumissionnaires porteront sur</w:t>
      </w:r>
      <w:r w:rsidRPr="004A0568">
        <w:rPr>
          <w:rFonts w:ascii="Times New Roman" w:hAnsi="Times New Roman" w:cs="Times New Roman"/>
          <w:spacing w:val="-10"/>
          <w:w w:val="105"/>
        </w:rPr>
        <w:t>:</w:t>
      </w:r>
    </w:p>
    <w:p w14:paraId="42FFE020" w14:textId="77777777" w:rsidR="000049BB" w:rsidRPr="00B97B70" w:rsidRDefault="000049BB">
      <w:pPr>
        <w:pStyle w:val="Corpsdetexte"/>
        <w:numPr>
          <w:ilvl w:val="0"/>
          <w:numId w:val="123"/>
        </w:numPr>
        <w:rPr>
          <w:rFonts w:ascii="Times New Roman" w:hAnsi="Times New Roman" w:cs="Times New Roman"/>
        </w:rPr>
      </w:pPr>
      <w:r w:rsidRPr="004A0568">
        <w:rPr>
          <w:rFonts w:ascii="Times New Roman" w:hAnsi="Times New Roman" w:cs="Times New Roman"/>
          <w:w w:val="105"/>
        </w:rPr>
        <w:t xml:space="preserve">La présentation de </w:t>
      </w:r>
      <w:r w:rsidRPr="004A0568">
        <w:rPr>
          <w:rFonts w:ascii="Times New Roman" w:hAnsi="Times New Roman" w:cs="Times New Roman"/>
          <w:spacing w:val="-2"/>
          <w:w w:val="105"/>
        </w:rPr>
        <w:t>l’offre</w:t>
      </w:r>
    </w:p>
    <w:p w14:paraId="60174E92" w14:textId="77777777" w:rsidR="000049BB" w:rsidRPr="000049BB" w:rsidRDefault="000049BB">
      <w:pPr>
        <w:pStyle w:val="Corpsdetexte"/>
        <w:numPr>
          <w:ilvl w:val="0"/>
          <w:numId w:val="123"/>
        </w:numPr>
        <w:rPr>
          <w:rFonts w:ascii="Times New Roman" w:hAnsi="Times New Roman" w:cs="Times New Roman"/>
        </w:rPr>
      </w:pPr>
      <w:r>
        <w:rPr>
          <w:rFonts w:ascii="Times New Roman" w:hAnsi="Times New Roman" w:cs="Times New Roman"/>
          <w:spacing w:val="-2"/>
          <w:w w:val="105"/>
        </w:rPr>
        <w:t>Lettre de soumission de la proposition technique</w:t>
      </w:r>
    </w:p>
    <w:p w14:paraId="6D460397" w14:textId="437E51DC" w:rsidR="000049BB" w:rsidRPr="00B97B70" w:rsidRDefault="000049BB">
      <w:pPr>
        <w:pStyle w:val="Corpsdetexte"/>
        <w:numPr>
          <w:ilvl w:val="0"/>
          <w:numId w:val="123"/>
        </w:numPr>
        <w:rPr>
          <w:rFonts w:ascii="Times New Roman" w:hAnsi="Times New Roman" w:cs="Times New Roman"/>
        </w:rPr>
      </w:pPr>
      <w:r w:rsidRPr="004A0568">
        <w:rPr>
          <w:rFonts w:ascii="Times New Roman" w:hAnsi="Times New Roman" w:cs="Times New Roman"/>
          <w:spacing w:val="-2"/>
          <w:w w:val="105"/>
        </w:rPr>
        <w:t>Méthodologie</w:t>
      </w:r>
    </w:p>
    <w:p w14:paraId="32049B23" w14:textId="77777777" w:rsidR="000049BB" w:rsidRPr="00B97B70" w:rsidRDefault="000049BB">
      <w:pPr>
        <w:pStyle w:val="Corpsdetexte"/>
        <w:numPr>
          <w:ilvl w:val="0"/>
          <w:numId w:val="123"/>
        </w:numPr>
        <w:rPr>
          <w:rFonts w:ascii="Times New Roman" w:hAnsi="Times New Roman" w:cs="Times New Roman"/>
        </w:rPr>
      </w:pPr>
      <w:r w:rsidRPr="004A0568">
        <w:rPr>
          <w:rFonts w:ascii="Times New Roman" w:hAnsi="Times New Roman" w:cs="Times New Roman"/>
          <w:spacing w:val="-2"/>
          <w:w w:val="105"/>
        </w:rPr>
        <w:t>Preuves d’acceptation des conditions du marché</w:t>
      </w:r>
    </w:p>
    <w:p w14:paraId="75C05B1D" w14:textId="77777777" w:rsidR="000049BB" w:rsidRPr="00B97B70" w:rsidRDefault="000049BB">
      <w:pPr>
        <w:pStyle w:val="Corpsdetexte"/>
        <w:numPr>
          <w:ilvl w:val="0"/>
          <w:numId w:val="123"/>
        </w:numPr>
        <w:rPr>
          <w:rFonts w:ascii="Times New Roman" w:hAnsi="Times New Roman" w:cs="Times New Roman"/>
        </w:rPr>
      </w:pPr>
      <w:r w:rsidRPr="004A0568">
        <w:rPr>
          <w:rFonts w:ascii="Times New Roman" w:hAnsi="Times New Roman" w:cs="Times New Roman"/>
          <w:spacing w:val="-2"/>
          <w:w w:val="105"/>
        </w:rPr>
        <w:t>Visite du site des travaux assorti du rapport</w:t>
      </w:r>
    </w:p>
    <w:p w14:paraId="5DA30784" w14:textId="77777777" w:rsidR="000049BB" w:rsidRPr="00B97B70" w:rsidRDefault="000049BB" w:rsidP="000049BB">
      <w:pPr>
        <w:pStyle w:val="Corpsdetexte"/>
        <w:rPr>
          <w:rFonts w:ascii="Times New Roman" w:hAnsi="Times New Roman" w:cs="Times New Roman"/>
        </w:rPr>
      </w:pPr>
    </w:p>
    <w:p w14:paraId="52642FCA" w14:textId="77777777" w:rsidR="000049BB" w:rsidRPr="004A0568" w:rsidRDefault="000049BB" w:rsidP="000049BB">
      <w:pPr>
        <w:pStyle w:val="Titre2"/>
        <w:spacing w:line="240" w:lineRule="auto"/>
        <w:ind w:left="0"/>
        <w:rPr>
          <w:rFonts w:ascii="Times New Roman" w:hAnsi="Times New Roman" w:cs="Times New Roman"/>
          <w:sz w:val="24"/>
          <w:szCs w:val="24"/>
        </w:rPr>
      </w:pPr>
      <w:r w:rsidRPr="004A0568">
        <w:rPr>
          <w:rFonts w:ascii="Times New Roman" w:hAnsi="Times New Roman" w:cs="Times New Roman"/>
          <w:position w:val="2"/>
          <w:sz w:val="24"/>
          <w:szCs w:val="24"/>
        </w:rPr>
        <w:t xml:space="preserve">NB: Seuls les soumissionnaires ayant obtenu au moins </w:t>
      </w:r>
      <w:r>
        <w:rPr>
          <w:rFonts w:ascii="Times New Roman" w:hAnsi="Times New Roman" w:cs="Times New Roman"/>
          <w:position w:val="2"/>
          <w:sz w:val="24"/>
          <w:szCs w:val="24"/>
        </w:rPr>
        <w:t>03 critères sur 05</w:t>
      </w:r>
      <w:r w:rsidRPr="004A0568">
        <w:rPr>
          <w:rFonts w:ascii="Times New Roman" w:hAnsi="Times New Roman" w:cs="Times New Roman"/>
          <w:sz w:val="24"/>
          <w:szCs w:val="24"/>
        </w:rPr>
        <w:t xml:space="preserve"> à l’évaluation technique seront admis à l’analyse de l’offre financière.</w:t>
      </w:r>
    </w:p>
    <w:p w14:paraId="1C6649B4" w14:textId="77777777" w:rsidR="00AC2F1F" w:rsidRPr="003D606D" w:rsidRDefault="00046611">
      <w:pPr>
        <w:pStyle w:val="Titre4"/>
        <w:numPr>
          <w:ilvl w:val="0"/>
          <w:numId w:val="15"/>
        </w:numPr>
        <w:tabs>
          <w:tab w:val="left" w:pos="1276"/>
        </w:tabs>
        <w:ind w:left="0" w:firstLine="1134"/>
        <w:rPr>
          <w:rFonts w:asciiTheme="majorHAnsi" w:hAnsiTheme="majorHAnsi"/>
          <w:sz w:val="22"/>
          <w:szCs w:val="22"/>
        </w:rPr>
      </w:pPr>
      <w:r w:rsidRPr="003D606D">
        <w:rPr>
          <w:rFonts w:asciiTheme="majorHAnsi" w:hAnsiTheme="majorHAnsi"/>
          <w:spacing w:val="-2"/>
          <w:sz w:val="22"/>
          <w:szCs w:val="22"/>
        </w:rPr>
        <w:t>Attribution</w:t>
      </w:r>
    </w:p>
    <w:p w14:paraId="0F91A916" w14:textId="10D1B3C9" w:rsidR="00AC2F1F" w:rsidRPr="003D606D" w:rsidRDefault="00046611" w:rsidP="000049BB">
      <w:pPr>
        <w:pStyle w:val="Corpsdetexte"/>
        <w:ind w:left="0" w:right="139"/>
        <w:jc w:val="both"/>
        <w:rPr>
          <w:rFonts w:asciiTheme="majorHAnsi" w:hAnsiTheme="majorHAnsi"/>
          <w:sz w:val="22"/>
          <w:szCs w:val="22"/>
        </w:rPr>
      </w:pPr>
      <w:r w:rsidRPr="003D606D">
        <w:rPr>
          <w:rFonts w:asciiTheme="majorHAnsi" w:hAnsiTheme="majorHAnsi"/>
          <w:w w:val="105"/>
          <w:sz w:val="22"/>
          <w:szCs w:val="22"/>
        </w:rPr>
        <w:t>Au terme des différentes délibérations, le Maitre d’Ouvrage attribue le marché au soumissionnaire</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ayant</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présenté</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une</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offre</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remplissant</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les</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critères</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de</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qualification</w:t>
      </w:r>
      <w:r w:rsidR="00BC3FBF" w:rsidRPr="003D606D">
        <w:rPr>
          <w:rFonts w:asciiTheme="majorHAnsi" w:hAnsiTheme="majorHAnsi"/>
          <w:w w:val="105"/>
          <w:sz w:val="22"/>
          <w:szCs w:val="22"/>
        </w:rPr>
        <w:t xml:space="preserve"> </w:t>
      </w:r>
      <w:r w:rsidRPr="003D606D">
        <w:rPr>
          <w:rFonts w:asciiTheme="majorHAnsi" w:hAnsiTheme="majorHAnsi"/>
          <w:w w:val="105"/>
          <w:sz w:val="22"/>
          <w:szCs w:val="22"/>
        </w:rPr>
        <w:t>technique et</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financière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requises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et</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dont</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l’offre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est</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évaluée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la</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moins-disante,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en</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incluant</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le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cas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échéant les remises proposées.</w:t>
      </w:r>
    </w:p>
    <w:p w14:paraId="320BC707" w14:textId="77777777" w:rsidR="00AC2F1F" w:rsidRPr="003D606D" w:rsidRDefault="00046611">
      <w:pPr>
        <w:pStyle w:val="Titre4"/>
        <w:numPr>
          <w:ilvl w:val="0"/>
          <w:numId w:val="15"/>
        </w:numPr>
        <w:tabs>
          <w:tab w:val="left" w:pos="1416"/>
        </w:tabs>
        <w:ind w:left="0" w:firstLine="1134"/>
        <w:rPr>
          <w:rFonts w:asciiTheme="majorHAnsi" w:hAnsiTheme="majorHAnsi"/>
          <w:sz w:val="22"/>
          <w:szCs w:val="22"/>
        </w:rPr>
      </w:pPr>
      <w:r w:rsidRPr="003D606D">
        <w:rPr>
          <w:rFonts w:asciiTheme="majorHAnsi" w:hAnsiTheme="majorHAnsi"/>
          <w:sz w:val="22"/>
          <w:szCs w:val="22"/>
        </w:rPr>
        <w:t>Durée</w:t>
      </w:r>
      <w:r w:rsidR="00DC71AE" w:rsidRPr="003D606D">
        <w:rPr>
          <w:rFonts w:asciiTheme="majorHAnsi" w:hAnsiTheme="majorHAnsi"/>
          <w:sz w:val="22"/>
          <w:szCs w:val="22"/>
        </w:rPr>
        <w:t xml:space="preserve"> </w:t>
      </w:r>
      <w:r w:rsidRPr="003D606D">
        <w:rPr>
          <w:rFonts w:asciiTheme="majorHAnsi" w:hAnsiTheme="majorHAnsi"/>
          <w:sz w:val="22"/>
          <w:szCs w:val="22"/>
        </w:rPr>
        <w:t>de</w:t>
      </w:r>
      <w:r w:rsidR="00DC71AE" w:rsidRPr="003D606D">
        <w:rPr>
          <w:rFonts w:asciiTheme="majorHAnsi" w:hAnsiTheme="majorHAnsi"/>
          <w:sz w:val="22"/>
          <w:szCs w:val="22"/>
        </w:rPr>
        <w:t xml:space="preserve"> </w:t>
      </w:r>
      <w:r w:rsidRPr="003D606D">
        <w:rPr>
          <w:rFonts w:asciiTheme="majorHAnsi" w:hAnsiTheme="majorHAnsi"/>
          <w:sz w:val="22"/>
          <w:szCs w:val="22"/>
        </w:rPr>
        <w:t>validité</w:t>
      </w:r>
      <w:r w:rsidR="00DC71AE" w:rsidRPr="003D606D">
        <w:rPr>
          <w:rFonts w:asciiTheme="majorHAnsi" w:hAnsiTheme="majorHAnsi"/>
          <w:sz w:val="22"/>
          <w:szCs w:val="22"/>
        </w:rPr>
        <w:t xml:space="preserve"> </w:t>
      </w:r>
      <w:r w:rsidRPr="003D606D">
        <w:rPr>
          <w:rFonts w:asciiTheme="majorHAnsi" w:hAnsiTheme="majorHAnsi"/>
          <w:sz w:val="22"/>
          <w:szCs w:val="22"/>
        </w:rPr>
        <w:t>des</w:t>
      </w:r>
      <w:r w:rsidR="00DC71AE" w:rsidRPr="003D606D">
        <w:rPr>
          <w:rFonts w:asciiTheme="majorHAnsi" w:hAnsiTheme="majorHAnsi"/>
          <w:sz w:val="22"/>
          <w:szCs w:val="22"/>
        </w:rPr>
        <w:t xml:space="preserve"> </w:t>
      </w:r>
      <w:r w:rsidRPr="003D606D">
        <w:rPr>
          <w:rFonts w:asciiTheme="majorHAnsi" w:hAnsiTheme="majorHAnsi"/>
          <w:spacing w:val="-2"/>
          <w:sz w:val="22"/>
          <w:szCs w:val="22"/>
        </w:rPr>
        <w:t>offres</w:t>
      </w:r>
    </w:p>
    <w:p w14:paraId="08DF19B5" w14:textId="77777777" w:rsidR="00AC2F1F" w:rsidRPr="003D606D" w:rsidRDefault="00046611" w:rsidP="008F2EED">
      <w:pPr>
        <w:pStyle w:val="Corpsdetexte"/>
        <w:ind w:left="0" w:firstLine="426"/>
        <w:rPr>
          <w:rFonts w:asciiTheme="majorHAnsi" w:hAnsiTheme="majorHAnsi"/>
          <w:sz w:val="22"/>
          <w:szCs w:val="22"/>
        </w:rPr>
      </w:pPr>
      <w:r w:rsidRPr="003D606D">
        <w:rPr>
          <w:rFonts w:asciiTheme="majorHAnsi" w:hAnsiTheme="majorHAnsi"/>
          <w:w w:val="105"/>
          <w:sz w:val="22"/>
          <w:szCs w:val="22"/>
        </w:rPr>
        <w:t>Les soumissionnaires restent engagés par leur offre pendant quatre-vingt-dix (90) jours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à</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partir</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de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la</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date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limite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fixée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pour</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la</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remise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des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offres.</w:t>
      </w:r>
    </w:p>
    <w:p w14:paraId="71E9F723" w14:textId="77777777" w:rsidR="00AC2F1F" w:rsidRPr="003D606D" w:rsidRDefault="00046611">
      <w:pPr>
        <w:pStyle w:val="Titre4"/>
        <w:numPr>
          <w:ilvl w:val="0"/>
          <w:numId w:val="15"/>
        </w:numPr>
        <w:tabs>
          <w:tab w:val="left" w:pos="1134"/>
        </w:tabs>
        <w:ind w:left="0" w:firstLine="1134"/>
        <w:rPr>
          <w:rFonts w:asciiTheme="majorHAnsi" w:hAnsiTheme="majorHAnsi"/>
          <w:sz w:val="22"/>
          <w:szCs w:val="22"/>
        </w:rPr>
      </w:pPr>
      <w:r w:rsidRPr="003D606D">
        <w:rPr>
          <w:rFonts w:asciiTheme="majorHAnsi" w:hAnsiTheme="majorHAnsi"/>
          <w:sz w:val="22"/>
          <w:szCs w:val="22"/>
        </w:rPr>
        <w:t>Renseignements</w:t>
      </w:r>
      <w:r w:rsidR="00DC71AE" w:rsidRPr="003D606D">
        <w:rPr>
          <w:rFonts w:asciiTheme="majorHAnsi" w:hAnsiTheme="majorHAnsi"/>
          <w:sz w:val="22"/>
          <w:szCs w:val="22"/>
        </w:rPr>
        <w:t xml:space="preserve"> </w:t>
      </w:r>
      <w:r w:rsidRPr="003D606D">
        <w:rPr>
          <w:rFonts w:asciiTheme="majorHAnsi" w:hAnsiTheme="majorHAnsi"/>
          <w:spacing w:val="-2"/>
          <w:sz w:val="22"/>
          <w:szCs w:val="22"/>
        </w:rPr>
        <w:t>complémentaires</w:t>
      </w:r>
    </w:p>
    <w:p w14:paraId="37BAF75F" w14:textId="60485CAC" w:rsidR="00AC2F1F" w:rsidRPr="003D606D" w:rsidRDefault="00046611" w:rsidP="008F2EED">
      <w:pPr>
        <w:pStyle w:val="Corpsdetexte"/>
        <w:ind w:left="0"/>
        <w:jc w:val="both"/>
        <w:rPr>
          <w:rFonts w:asciiTheme="majorHAnsi" w:hAnsiTheme="majorHAnsi"/>
          <w:sz w:val="22"/>
          <w:szCs w:val="22"/>
        </w:rPr>
      </w:pPr>
      <w:r w:rsidRPr="003D606D">
        <w:rPr>
          <w:rFonts w:asciiTheme="majorHAnsi" w:hAnsiTheme="majorHAnsi"/>
          <w:w w:val="110"/>
          <w:sz w:val="22"/>
          <w:szCs w:val="22"/>
        </w:rPr>
        <w:t>Les</w:t>
      </w:r>
      <w:r w:rsidR="00B53FDB" w:rsidRPr="003D606D">
        <w:rPr>
          <w:rFonts w:asciiTheme="majorHAnsi" w:hAnsiTheme="majorHAnsi"/>
          <w:w w:val="110"/>
          <w:sz w:val="22"/>
          <w:szCs w:val="22"/>
        </w:rPr>
        <w:t xml:space="preserve"> </w:t>
      </w:r>
      <w:r w:rsidRPr="003D606D">
        <w:rPr>
          <w:rFonts w:asciiTheme="majorHAnsi" w:hAnsiTheme="majorHAnsi"/>
          <w:w w:val="110"/>
          <w:sz w:val="22"/>
          <w:szCs w:val="22"/>
        </w:rPr>
        <w:t>renseignements</w:t>
      </w:r>
      <w:r w:rsidR="00B53FDB" w:rsidRPr="003D606D">
        <w:rPr>
          <w:rFonts w:asciiTheme="majorHAnsi" w:hAnsiTheme="majorHAnsi"/>
          <w:w w:val="110"/>
          <w:sz w:val="22"/>
          <w:szCs w:val="22"/>
        </w:rPr>
        <w:t xml:space="preserve"> </w:t>
      </w:r>
      <w:r w:rsidRPr="003D606D">
        <w:rPr>
          <w:rFonts w:asciiTheme="majorHAnsi" w:hAnsiTheme="majorHAnsi"/>
          <w:w w:val="110"/>
          <w:sz w:val="22"/>
          <w:szCs w:val="22"/>
        </w:rPr>
        <w:t>complémentaires</w:t>
      </w:r>
      <w:r w:rsidR="00B53FDB" w:rsidRPr="003D606D">
        <w:rPr>
          <w:rFonts w:asciiTheme="majorHAnsi" w:hAnsiTheme="majorHAnsi"/>
          <w:w w:val="110"/>
          <w:sz w:val="22"/>
          <w:szCs w:val="22"/>
        </w:rPr>
        <w:t xml:space="preserve"> </w:t>
      </w:r>
      <w:r w:rsidRPr="003D606D">
        <w:rPr>
          <w:rFonts w:asciiTheme="majorHAnsi" w:hAnsiTheme="majorHAnsi"/>
          <w:w w:val="110"/>
          <w:sz w:val="22"/>
          <w:szCs w:val="22"/>
        </w:rPr>
        <w:t>peuvent</w:t>
      </w:r>
      <w:r w:rsidR="00B53FDB" w:rsidRPr="003D606D">
        <w:rPr>
          <w:rFonts w:asciiTheme="majorHAnsi" w:hAnsiTheme="majorHAnsi"/>
          <w:w w:val="110"/>
          <w:sz w:val="22"/>
          <w:szCs w:val="22"/>
        </w:rPr>
        <w:t xml:space="preserve"> </w:t>
      </w:r>
      <w:r w:rsidRPr="003D606D">
        <w:rPr>
          <w:rFonts w:asciiTheme="majorHAnsi" w:hAnsiTheme="majorHAnsi"/>
          <w:w w:val="110"/>
          <w:sz w:val="22"/>
          <w:szCs w:val="22"/>
        </w:rPr>
        <w:t>être</w:t>
      </w:r>
      <w:r w:rsidR="00B53FDB" w:rsidRPr="003D606D">
        <w:rPr>
          <w:rFonts w:asciiTheme="majorHAnsi" w:hAnsiTheme="majorHAnsi"/>
          <w:w w:val="110"/>
          <w:sz w:val="22"/>
          <w:szCs w:val="22"/>
        </w:rPr>
        <w:t xml:space="preserve"> </w:t>
      </w:r>
      <w:r w:rsidRPr="003D606D">
        <w:rPr>
          <w:rFonts w:asciiTheme="majorHAnsi" w:hAnsiTheme="majorHAnsi"/>
          <w:w w:val="110"/>
          <w:sz w:val="22"/>
          <w:szCs w:val="22"/>
        </w:rPr>
        <w:t>obtenus</w:t>
      </w:r>
      <w:r w:rsidR="00B53FDB" w:rsidRPr="003D606D">
        <w:rPr>
          <w:rFonts w:asciiTheme="majorHAnsi" w:hAnsiTheme="majorHAnsi"/>
          <w:w w:val="110"/>
          <w:sz w:val="22"/>
          <w:szCs w:val="22"/>
        </w:rPr>
        <w:t xml:space="preserve"> </w:t>
      </w:r>
      <w:r w:rsidRPr="003D606D">
        <w:rPr>
          <w:rFonts w:asciiTheme="majorHAnsi" w:hAnsiTheme="majorHAnsi"/>
          <w:w w:val="110"/>
          <w:sz w:val="22"/>
          <w:szCs w:val="22"/>
        </w:rPr>
        <w:t>aux</w:t>
      </w:r>
      <w:r w:rsidR="00B53FDB" w:rsidRPr="003D606D">
        <w:rPr>
          <w:rFonts w:asciiTheme="majorHAnsi" w:hAnsiTheme="majorHAnsi"/>
          <w:w w:val="110"/>
          <w:sz w:val="22"/>
          <w:szCs w:val="22"/>
        </w:rPr>
        <w:t xml:space="preserve"> </w:t>
      </w:r>
      <w:r w:rsidRPr="003D606D">
        <w:rPr>
          <w:rFonts w:asciiTheme="majorHAnsi" w:hAnsiTheme="majorHAnsi"/>
          <w:w w:val="110"/>
          <w:sz w:val="22"/>
          <w:szCs w:val="22"/>
        </w:rPr>
        <w:t>heures</w:t>
      </w:r>
      <w:r w:rsidR="00B53FDB" w:rsidRPr="003D606D">
        <w:rPr>
          <w:rFonts w:asciiTheme="majorHAnsi" w:hAnsiTheme="majorHAnsi"/>
          <w:w w:val="110"/>
          <w:sz w:val="22"/>
          <w:szCs w:val="22"/>
        </w:rPr>
        <w:t xml:space="preserve"> </w:t>
      </w:r>
      <w:r w:rsidRPr="003D606D">
        <w:rPr>
          <w:rFonts w:asciiTheme="majorHAnsi" w:hAnsiTheme="majorHAnsi"/>
          <w:w w:val="110"/>
          <w:sz w:val="22"/>
          <w:szCs w:val="22"/>
        </w:rPr>
        <w:t>ouvrables</w:t>
      </w:r>
      <w:r w:rsidR="00B53FDB" w:rsidRPr="003D606D">
        <w:rPr>
          <w:rFonts w:asciiTheme="majorHAnsi" w:hAnsiTheme="majorHAnsi"/>
          <w:w w:val="110"/>
          <w:sz w:val="22"/>
          <w:szCs w:val="22"/>
        </w:rPr>
        <w:t xml:space="preserve"> </w:t>
      </w:r>
      <w:r w:rsidRPr="003D606D">
        <w:rPr>
          <w:rFonts w:asciiTheme="majorHAnsi" w:hAnsiTheme="majorHAnsi"/>
          <w:w w:val="110"/>
          <w:sz w:val="22"/>
          <w:szCs w:val="22"/>
        </w:rPr>
        <w:t>à</w:t>
      </w:r>
      <w:r w:rsidR="00B53FDB" w:rsidRPr="003D606D">
        <w:rPr>
          <w:rFonts w:asciiTheme="majorHAnsi" w:hAnsiTheme="majorHAnsi"/>
          <w:w w:val="110"/>
          <w:sz w:val="22"/>
          <w:szCs w:val="22"/>
        </w:rPr>
        <w:t xml:space="preserve"> </w:t>
      </w:r>
      <w:r w:rsidRPr="003D606D">
        <w:rPr>
          <w:rFonts w:asciiTheme="majorHAnsi" w:hAnsiTheme="majorHAnsi"/>
          <w:w w:val="110"/>
          <w:sz w:val="22"/>
          <w:szCs w:val="22"/>
        </w:rPr>
        <w:t xml:space="preserve">la </w:t>
      </w:r>
      <w:r w:rsidR="00F970FF" w:rsidRPr="003D606D">
        <w:rPr>
          <w:rFonts w:asciiTheme="majorHAnsi" w:hAnsiTheme="majorHAnsi"/>
          <w:w w:val="110"/>
          <w:sz w:val="22"/>
          <w:szCs w:val="22"/>
        </w:rPr>
        <w:t xml:space="preserve">Mairie de la Commune de </w:t>
      </w:r>
      <w:r w:rsidR="000C4F23" w:rsidRPr="003D606D">
        <w:rPr>
          <w:rFonts w:asciiTheme="majorHAnsi" w:hAnsiTheme="majorHAnsi"/>
          <w:w w:val="110"/>
          <w:sz w:val="22"/>
          <w:szCs w:val="22"/>
        </w:rPr>
        <w:t>NIETE</w:t>
      </w:r>
      <w:r w:rsidRPr="003D606D">
        <w:rPr>
          <w:rFonts w:asciiTheme="majorHAnsi" w:hAnsiTheme="majorHAnsi"/>
          <w:w w:val="110"/>
          <w:sz w:val="22"/>
          <w:szCs w:val="22"/>
        </w:rPr>
        <w:t>,</w:t>
      </w:r>
      <w:r w:rsidR="00F970FF" w:rsidRPr="003D606D">
        <w:rPr>
          <w:rFonts w:asciiTheme="majorHAnsi" w:hAnsiTheme="majorHAnsi"/>
          <w:w w:val="110"/>
          <w:sz w:val="22"/>
          <w:szCs w:val="22"/>
        </w:rPr>
        <w:t xml:space="preserve"> </w:t>
      </w:r>
      <w:r w:rsidRPr="003D606D">
        <w:rPr>
          <w:rFonts w:asciiTheme="majorHAnsi" w:hAnsiTheme="majorHAnsi"/>
          <w:w w:val="110"/>
          <w:sz w:val="22"/>
          <w:szCs w:val="22"/>
        </w:rPr>
        <w:t>porte</w:t>
      </w:r>
      <w:r w:rsidR="00B324AC" w:rsidRPr="003D606D">
        <w:rPr>
          <w:rFonts w:asciiTheme="majorHAnsi" w:hAnsiTheme="majorHAnsi"/>
          <w:w w:val="110"/>
          <w:sz w:val="22"/>
          <w:szCs w:val="22"/>
        </w:rPr>
        <w:t xml:space="preserve"> </w:t>
      </w:r>
      <w:r w:rsidRPr="003D606D">
        <w:rPr>
          <w:rFonts w:asciiTheme="majorHAnsi" w:hAnsiTheme="majorHAnsi"/>
          <w:w w:val="110"/>
          <w:sz w:val="22"/>
          <w:szCs w:val="22"/>
        </w:rPr>
        <w:t>N°</w:t>
      </w:r>
      <w:r w:rsidR="00D41FDD">
        <w:rPr>
          <w:rFonts w:asciiTheme="majorHAnsi" w:hAnsiTheme="majorHAnsi"/>
          <w:w w:val="110"/>
          <w:sz w:val="22"/>
          <w:szCs w:val="22"/>
        </w:rPr>
        <w:t>002</w:t>
      </w:r>
      <w:r w:rsidR="00BC3FBF" w:rsidRPr="003D606D">
        <w:rPr>
          <w:rFonts w:asciiTheme="majorHAnsi" w:hAnsiTheme="majorHAnsi"/>
          <w:w w:val="110"/>
          <w:sz w:val="22"/>
          <w:szCs w:val="22"/>
        </w:rPr>
        <w:t xml:space="preserve"> </w:t>
      </w:r>
      <w:r w:rsidRPr="003D606D">
        <w:rPr>
          <w:rFonts w:asciiTheme="majorHAnsi" w:hAnsiTheme="majorHAnsi"/>
          <w:w w:val="110"/>
          <w:sz w:val="22"/>
          <w:szCs w:val="22"/>
        </w:rPr>
        <w:t>Tel :</w:t>
      </w:r>
      <w:r w:rsidR="00D41FDD">
        <w:rPr>
          <w:rFonts w:asciiTheme="majorHAnsi" w:hAnsiTheme="majorHAnsi"/>
          <w:w w:val="110"/>
          <w:sz w:val="22"/>
          <w:szCs w:val="22"/>
        </w:rPr>
        <w:t xml:space="preserve"> 677521371</w:t>
      </w:r>
      <w:r w:rsidR="00BC3FBF" w:rsidRPr="003D606D">
        <w:rPr>
          <w:rFonts w:asciiTheme="majorHAnsi" w:hAnsiTheme="majorHAnsi"/>
          <w:w w:val="110"/>
          <w:sz w:val="22"/>
          <w:szCs w:val="22"/>
        </w:rPr>
        <w:t xml:space="preserve"> </w:t>
      </w:r>
      <w:r w:rsidRPr="003D606D">
        <w:rPr>
          <w:rFonts w:asciiTheme="majorHAnsi" w:hAnsiTheme="majorHAnsi"/>
          <w:w w:val="110"/>
          <w:sz w:val="22"/>
          <w:szCs w:val="22"/>
        </w:rPr>
        <w:t>ou</w:t>
      </w:r>
      <w:r w:rsidR="00B324AC" w:rsidRPr="003D606D">
        <w:rPr>
          <w:rFonts w:asciiTheme="majorHAnsi" w:hAnsiTheme="majorHAnsi"/>
          <w:w w:val="110"/>
          <w:sz w:val="22"/>
          <w:szCs w:val="22"/>
        </w:rPr>
        <w:t xml:space="preserve"> </w:t>
      </w:r>
      <w:r w:rsidRPr="003D606D">
        <w:rPr>
          <w:rFonts w:asciiTheme="majorHAnsi" w:hAnsiTheme="majorHAnsi"/>
          <w:w w:val="110"/>
          <w:sz w:val="22"/>
          <w:szCs w:val="22"/>
        </w:rPr>
        <w:t xml:space="preserve">en ligne sur la plateforme COLEPS aux adresses </w:t>
      </w:r>
      <w:hyperlink r:id="rId31">
        <w:r w:rsidR="00AC2F1F" w:rsidRPr="003D606D">
          <w:rPr>
            <w:rFonts w:asciiTheme="majorHAnsi" w:hAnsiTheme="majorHAnsi"/>
            <w:w w:val="110"/>
            <w:sz w:val="22"/>
            <w:szCs w:val="22"/>
            <w:u w:val="single" w:color="0000FF"/>
          </w:rPr>
          <w:t>http://www.marchespublics.c</w:t>
        </w:r>
      </w:hyperlink>
      <w:hyperlink r:id="rId32">
        <w:r w:rsidR="00AC2F1F" w:rsidRPr="003D606D">
          <w:rPr>
            <w:rFonts w:asciiTheme="majorHAnsi" w:hAnsiTheme="majorHAnsi"/>
            <w:w w:val="110"/>
            <w:sz w:val="22"/>
            <w:szCs w:val="22"/>
            <w:u w:val="single" w:color="0000FF"/>
          </w:rPr>
          <w:t>m</w:t>
        </w:r>
      </w:hyperlink>
      <w:r w:rsidR="00B324AC" w:rsidRPr="003D606D">
        <w:rPr>
          <w:rFonts w:asciiTheme="majorHAnsi" w:hAnsiTheme="majorHAnsi"/>
          <w:w w:val="110"/>
          <w:sz w:val="22"/>
          <w:szCs w:val="22"/>
          <w:u w:color="0000FF"/>
        </w:rPr>
        <w:t xml:space="preserve"> </w:t>
      </w:r>
      <w:r w:rsidRPr="003D606D">
        <w:rPr>
          <w:rFonts w:asciiTheme="majorHAnsi" w:hAnsiTheme="majorHAnsi"/>
          <w:w w:val="110"/>
          <w:sz w:val="22"/>
          <w:szCs w:val="22"/>
        </w:rPr>
        <w:t xml:space="preserve">et </w:t>
      </w:r>
      <w:hyperlink r:id="rId33">
        <w:r w:rsidR="00AC2F1F" w:rsidRPr="003D606D">
          <w:rPr>
            <w:rFonts w:asciiTheme="majorHAnsi" w:hAnsiTheme="majorHAnsi"/>
            <w:spacing w:val="-2"/>
            <w:sz w:val="22"/>
            <w:szCs w:val="22"/>
            <w:u w:val="single" w:color="0000FF"/>
          </w:rPr>
          <w:t>http://www.publiccontracts.cm,</w:t>
        </w:r>
      </w:hyperlink>
    </w:p>
    <w:p w14:paraId="1AB0C284" w14:textId="77777777" w:rsidR="00AC2F1F" w:rsidRPr="003D606D" w:rsidRDefault="00046611">
      <w:pPr>
        <w:pStyle w:val="Titre4"/>
        <w:numPr>
          <w:ilvl w:val="0"/>
          <w:numId w:val="15"/>
        </w:numPr>
        <w:tabs>
          <w:tab w:val="left" w:pos="1042"/>
        </w:tabs>
        <w:ind w:left="0" w:firstLine="1134"/>
        <w:rPr>
          <w:rFonts w:asciiTheme="majorHAnsi" w:hAnsiTheme="majorHAnsi"/>
          <w:sz w:val="22"/>
          <w:szCs w:val="22"/>
          <w:u w:val="single"/>
        </w:rPr>
      </w:pPr>
      <w:r w:rsidRPr="003D606D">
        <w:rPr>
          <w:rFonts w:asciiTheme="majorHAnsi" w:hAnsiTheme="majorHAnsi"/>
          <w:sz w:val="22"/>
          <w:szCs w:val="22"/>
        </w:rPr>
        <w:t>Lutte</w:t>
      </w:r>
      <w:r w:rsidR="00DC71AE" w:rsidRPr="003D606D">
        <w:rPr>
          <w:rFonts w:asciiTheme="majorHAnsi" w:hAnsiTheme="majorHAnsi"/>
          <w:sz w:val="22"/>
          <w:szCs w:val="22"/>
        </w:rPr>
        <w:t xml:space="preserve"> </w:t>
      </w:r>
      <w:r w:rsidRPr="003D606D">
        <w:rPr>
          <w:rFonts w:asciiTheme="majorHAnsi" w:hAnsiTheme="majorHAnsi"/>
          <w:sz w:val="22"/>
          <w:szCs w:val="22"/>
        </w:rPr>
        <w:t>contre</w:t>
      </w:r>
      <w:r w:rsidR="00DC71AE" w:rsidRPr="003D606D">
        <w:rPr>
          <w:rFonts w:asciiTheme="majorHAnsi" w:hAnsiTheme="majorHAnsi"/>
          <w:sz w:val="22"/>
          <w:szCs w:val="22"/>
        </w:rPr>
        <w:t xml:space="preserve"> </w:t>
      </w:r>
      <w:r w:rsidRPr="003D606D">
        <w:rPr>
          <w:rFonts w:asciiTheme="majorHAnsi" w:hAnsiTheme="majorHAnsi"/>
          <w:sz w:val="22"/>
          <w:szCs w:val="22"/>
        </w:rPr>
        <w:t>la</w:t>
      </w:r>
      <w:r w:rsidR="00DC71AE" w:rsidRPr="003D606D">
        <w:rPr>
          <w:rFonts w:asciiTheme="majorHAnsi" w:hAnsiTheme="majorHAnsi"/>
          <w:sz w:val="22"/>
          <w:szCs w:val="22"/>
        </w:rPr>
        <w:t xml:space="preserve"> </w:t>
      </w:r>
      <w:r w:rsidRPr="003D606D">
        <w:rPr>
          <w:rFonts w:asciiTheme="majorHAnsi" w:hAnsiTheme="majorHAnsi"/>
          <w:sz w:val="22"/>
          <w:szCs w:val="22"/>
        </w:rPr>
        <w:t>corruption</w:t>
      </w:r>
      <w:r w:rsidR="00DC71AE" w:rsidRPr="003D606D">
        <w:rPr>
          <w:rFonts w:asciiTheme="majorHAnsi" w:hAnsiTheme="majorHAnsi"/>
          <w:sz w:val="22"/>
          <w:szCs w:val="22"/>
        </w:rPr>
        <w:t xml:space="preserve"> </w:t>
      </w:r>
      <w:r w:rsidRPr="003D606D">
        <w:rPr>
          <w:rFonts w:asciiTheme="majorHAnsi" w:hAnsiTheme="majorHAnsi"/>
          <w:sz w:val="22"/>
          <w:szCs w:val="22"/>
        </w:rPr>
        <w:t>et</w:t>
      </w:r>
      <w:r w:rsidR="00DC71AE" w:rsidRPr="003D606D">
        <w:rPr>
          <w:rFonts w:asciiTheme="majorHAnsi" w:hAnsiTheme="majorHAnsi"/>
          <w:sz w:val="22"/>
          <w:szCs w:val="22"/>
        </w:rPr>
        <w:t xml:space="preserve"> </w:t>
      </w:r>
      <w:r w:rsidRPr="003D606D">
        <w:rPr>
          <w:rFonts w:asciiTheme="majorHAnsi" w:hAnsiTheme="majorHAnsi"/>
          <w:sz w:val="22"/>
          <w:szCs w:val="22"/>
        </w:rPr>
        <w:t>les</w:t>
      </w:r>
      <w:r w:rsidR="00DC71AE" w:rsidRPr="003D606D">
        <w:rPr>
          <w:rFonts w:asciiTheme="majorHAnsi" w:hAnsiTheme="majorHAnsi"/>
          <w:sz w:val="22"/>
          <w:szCs w:val="22"/>
        </w:rPr>
        <w:t xml:space="preserve"> </w:t>
      </w:r>
      <w:r w:rsidRPr="003D606D">
        <w:rPr>
          <w:rFonts w:asciiTheme="majorHAnsi" w:hAnsiTheme="majorHAnsi"/>
          <w:sz w:val="22"/>
          <w:szCs w:val="22"/>
        </w:rPr>
        <w:t>mauvaises</w:t>
      </w:r>
      <w:r w:rsidR="00DC71AE" w:rsidRPr="003D606D">
        <w:rPr>
          <w:rFonts w:asciiTheme="majorHAnsi" w:hAnsiTheme="majorHAnsi"/>
          <w:sz w:val="22"/>
          <w:szCs w:val="22"/>
        </w:rPr>
        <w:t xml:space="preserve"> </w:t>
      </w:r>
      <w:r w:rsidRPr="003D606D">
        <w:rPr>
          <w:rFonts w:asciiTheme="majorHAnsi" w:hAnsiTheme="majorHAnsi"/>
          <w:spacing w:val="-2"/>
          <w:sz w:val="22"/>
          <w:szCs w:val="22"/>
        </w:rPr>
        <w:t>pratiques</w:t>
      </w:r>
    </w:p>
    <w:p w14:paraId="5E91C752" w14:textId="1A4056CF" w:rsidR="00D41FDD" w:rsidRDefault="00046611" w:rsidP="00F514C1">
      <w:pPr>
        <w:pStyle w:val="Corpsdetexte"/>
        <w:tabs>
          <w:tab w:val="left" w:leader="dot" w:pos="6355"/>
        </w:tabs>
        <w:ind w:left="0"/>
        <w:jc w:val="both"/>
        <w:rPr>
          <w:spacing w:val="-4"/>
          <w:w w:val="105"/>
        </w:rPr>
      </w:pPr>
      <w:r w:rsidRPr="003D606D">
        <w:rPr>
          <w:rFonts w:asciiTheme="majorHAnsi" w:hAnsiTheme="majorHAnsi"/>
          <w:w w:val="105"/>
          <w:sz w:val="22"/>
          <w:szCs w:val="22"/>
        </w:rPr>
        <w:t>Pour toute dénonciation pour des pratiques, faits ou actes de corruption ou faits de</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mauvaises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pratiques,</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bien</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vouloir</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appeler</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la</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CONAC</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aunuméro1517,</w:t>
      </w:r>
      <w:r w:rsidR="00DC71AE" w:rsidRPr="003D606D">
        <w:rPr>
          <w:rFonts w:asciiTheme="majorHAnsi" w:hAnsiTheme="majorHAnsi"/>
          <w:w w:val="105"/>
          <w:sz w:val="22"/>
          <w:szCs w:val="22"/>
        </w:rPr>
        <w:t xml:space="preserve"> </w:t>
      </w:r>
      <w:r w:rsidRPr="003D606D">
        <w:rPr>
          <w:rFonts w:asciiTheme="majorHAnsi" w:hAnsiTheme="majorHAnsi"/>
          <w:w w:val="105"/>
          <w:sz w:val="22"/>
          <w:szCs w:val="22"/>
        </w:rPr>
        <w:t>l’Autorité</w:t>
      </w:r>
      <w:r w:rsidR="00DC71AE" w:rsidRPr="003D606D">
        <w:rPr>
          <w:rFonts w:asciiTheme="majorHAnsi" w:hAnsiTheme="majorHAnsi"/>
          <w:w w:val="105"/>
          <w:sz w:val="22"/>
          <w:szCs w:val="22"/>
        </w:rPr>
        <w:t xml:space="preserve"> </w:t>
      </w:r>
      <w:r w:rsidR="00E41BE2" w:rsidRPr="003D606D">
        <w:rPr>
          <w:rFonts w:asciiTheme="majorHAnsi" w:hAnsiTheme="majorHAnsi"/>
          <w:w w:val="105"/>
          <w:sz w:val="22"/>
          <w:szCs w:val="22"/>
        </w:rPr>
        <w:t>char</w:t>
      </w:r>
      <w:r w:rsidRPr="003D606D">
        <w:rPr>
          <w:rFonts w:asciiTheme="majorHAnsi" w:hAnsiTheme="majorHAnsi"/>
          <w:w w:val="105"/>
          <w:sz w:val="22"/>
          <w:szCs w:val="22"/>
        </w:rPr>
        <w:t>gée des Marchés Publics (MINMAP) (SMS ou appel) aux numéros : (+237) 673 20 57 25</w:t>
      </w:r>
      <w:r w:rsidR="00B53FDB" w:rsidRPr="003D606D">
        <w:rPr>
          <w:rFonts w:asciiTheme="majorHAnsi" w:hAnsiTheme="majorHAnsi"/>
          <w:w w:val="105"/>
          <w:sz w:val="22"/>
          <w:szCs w:val="22"/>
        </w:rPr>
        <w:t xml:space="preserve"> </w:t>
      </w:r>
      <w:r w:rsidRPr="003D606D">
        <w:rPr>
          <w:rFonts w:asciiTheme="majorHAnsi" w:hAnsiTheme="majorHAnsi"/>
          <w:w w:val="105"/>
          <w:sz w:val="22"/>
          <w:szCs w:val="22"/>
        </w:rPr>
        <w:t xml:space="preserve">et 699 37 07 48, l’ARMP </w:t>
      </w:r>
      <w:r w:rsidR="00BC3FBF" w:rsidRPr="003D606D">
        <w:rPr>
          <w:rFonts w:asciiTheme="majorHAnsi" w:hAnsiTheme="majorHAnsi"/>
          <w:sz w:val="22"/>
          <w:szCs w:val="22"/>
        </w:rPr>
        <w:t xml:space="preserve"> </w:t>
      </w:r>
      <w:r w:rsidRPr="003D606D">
        <w:rPr>
          <w:rFonts w:asciiTheme="majorHAnsi" w:hAnsiTheme="majorHAnsi"/>
          <w:w w:val="105"/>
          <w:sz w:val="22"/>
          <w:szCs w:val="22"/>
        </w:rPr>
        <w:t>ou le MO/MOD au numéro</w:t>
      </w:r>
      <w:r w:rsidR="00BC3FBF" w:rsidRPr="003D606D">
        <w:rPr>
          <w:rFonts w:asciiTheme="majorHAnsi" w:hAnsiTheme="majorHAnsi"/>
          <w:w w:val="105"/>
          <w:sz w:val="22"/>
          <w:szCs w:val="22"/>
        </w:rPr>
        <w:t xml:space="preserve"> </w:t>
      </w:r>
      <w:r w:rsidR="00D41FDD">
        <w:rPr>
          <w:rFonts w:asciiTheme="majorHAnsi" w:hAnsiTheme="majorHAnsi"/>
          <w:spacing w:val="-2"/>
          <w:w w:val="135"/>
          <w:sz w:val="22"/>
          <w:szCs w:val="22"/>
        </w:rPr>
        <w:t>694689992.</w:t>
      </w:r>
      <w:r w:rsidR="00E317FD" w:rsidRPr="00D13F96">
        <w:rPr>
          <w:spacing w:val="-4"/>
          <w:w w:val="105"/>
        </w:rPr>
        <w:t xml:space="preserve">                    </w:t>
      </w:r>
      <w:r w:rsidR="00B324AC" w:rsidRPr="00D13F96">
        <w:rPr>
          <w:spacing w:val="-4"/>
          <w:w w:val="105"/>
        </w:rPr>
        <w:t xml:space="preserve">                                                                        </w:t>
      </w:r>
      <w:r w:rsidR="00E317FD" w:rsidRPr="00D13F96">
        <w:rPr>
          <w:spacing w:val="-4"/>
          <w:w w:val="105"/>
        </w:rPr>
        <w:t xml:space="preserve">          </w:t>
      </w:r>
      <w:r w:rsidR="00B324AC" w:rsidRPr="00D13F96">
        <w:rPr>
          <w:spacing w:val="-4"/>
          <w:w w:val="105"/>
        </w:rPr>
        <w:t xml:space="preserve">     </w:t>
      </w:r>
    </w:p>
    <w:p w14:paraId="3E207399" w14:textId="77777777" w:rsidR="00D41FDD" w:rsidRDefault="00B324AC" w:rsidP="00F514C1">
      <w:pPr>
        <w:pStyle w:val="Corpsdetexte"/>
        <w:tabs>
          <w:tab w:val="left" w:leader="dot" w:pos="6355"/>
        </w:tabs>
        <w:ind w:left="0"/>
        <w:jc w:val="both"/>
        <w:rPr>
          <w:spacing w:val="-4"/>
          <w:w w:val="105"/>
        </w:rPr>
      </w:pPr>
      <w:r w:rsidRPr="00D13F96">
        <w:rPr>
          <w:spacing w:val="-4"/>
          <w:w w:val="105"/>
        </w:rPr>
        <w:t xml:space="preserve"> </w:t>
      </w:r>
    </w:p>
    <w:p w14:paraId="2A85016C" w14:textId="2F394B97" w:rsidR="00E317FD" w:rsidRPr="00D13F96" w:rsidRDefault="00E317FD" w:rsidP="00D41FDD">
      <w:pPr>
        <w:pStyle w:val="Corpsdetexte"/>
        <w:tabs>
          <w:tab w:val="left" w:leader="dot" w:pos="6355"/>
        </w:tabs>
        <w:ind w:left="0"/>
        <w:jc w:val="right"/>
        <w:rPr>
          <w:spacing w:val="-5"/>
          <w:w w:val="105"/>
        </w:rPr>
      </w:pPr>
      <w:r w:rsidRPr="00D13F96">
        <w:rPr>
          <w:spacing w:val="-4"/>
          <w:w w:val="105"/>
        </w:rPr>
        <w:t>Fait</w:t>
      </w:r>
      <w:r w:rsidR="002F2E47" w:rsidRPr="00D13F96">
        <w:rPr>
          <w:spacing w:val="-4"/>
          <w:w w:val="105"/>
        </w:rPr>
        <w:t xml:space="preserve"> </w:t>
      </w:r>
      <w:r w:rsidRPr="00D13F96">
        <w:rPr>
          <w:spacing w:val="-10"/>
          <w:w w:val="105"/>
        </w:rPr>
        <w:t>à</w:t>
      </w:r>
      <w:r w:rsidR="002F2E47" w:rsidRPr="00D13F96">
        <w:rPr>
          <w:spacing w:val="-10"/>
          <w:w w:val="105"/>
        </w:rPr>
        <w:t xml:space="preserve"> </w:t>
      </w:r>
      <w:r w:rsidR="008F2EED">
        <w:rPr>
          <w:spacing w:val="-2"/>
          <w:w w:val="105"/>
        </w:rPr>
        <w:t>NIETE</w:t>
      </w:r>
      <w:r w:rsidRPr="00D13F96">
        <w:rPr>
          <w:spacing w:val="-2"/>
          <w:w w:val="105"/>
        </w:rPr>
        <w:t>,</w:t>
      </w:r>
      <w:r w:rsidR="00B324AC" w:rsidRPr="00D13F96">
        <w:rPr>
          <w:spacing w:val="-5"/>
          <w:w w:val="105"/>
        </w:rPr>
        <w:t xml:space="preserve"> le</w:t>
      </w:r>
      <w:r w:rsidR="00D41FDD">
        <w:rPr>
          <w:spacing w:val="-5"/>
          <w:w w:val="105"/>
        </w:rPr>
        <w:t xml:space="preserve"> 29/05/2026</w:t>
      </w:r>
    </w:p>
    <w:p w14:paraId="4B9450CB" w14:textId="77777777" w:rsidR="00E317FD" w:rsidRPr="00D13F96" w:rsidRDefault="00E317FD" w:rsidP="008F2EED">
      <w:pPr>
        <w:pStyle w:val="Titre4"/>
        <w:tabs>
          <w:tab w:val="left" w:pos="1724"/>
          <w:tab w:val="left" w:pos="2319"/>
        </w:tabs>
        <w:ind w:left="0" w:firstLine="1134"/>
        <w:jc w:val="left"/>
        <w:rPr>
          <w:sz w:val="2"/>
        </w:rPr>
      </w:pPr>
    </w:p>
    <w:p w14:paraId="6CD9AC54" w14:textId="7476C660" w:rsidR="00C535F4" w:rsidRDefault="00E317FD" w:rsidP="003D606D">
      <w:pPr>
        <w:ind w:firstLine="1134"/>
        <w:jc w:val="center"/>
        <w:rPr>
          <w:b/>
          <w:sz w:val="24"/>
        </w:rPr>
      </w:pPr>
      <w:r w:rsidRPr="00D13F96">
        <w:rPr>
          <w:b/>
          <w:sz w:val="24"/>
        </w:rPr>
        <w:t xml:space="preserve">       </w:t>
      </w:r>
    </w:p>
    <w:p w14:paraId="13EC5D4E" w14:textId="4F6B9255" w:rsidR="00E317FD" w:rsidRPr="00D13F96" w:rsidRDefault="00E317FD" w:rsidP="008F2EED">
      <w:pPr>
        <w:ind w:firstLine="1134"/>
        <w:jc w:val="center"/>
        <w:rPr>
          <w:b/>
          <w:sz w:val="24"/>
        </w:rPr>
      </w:pPr>
      <w:r w:rsidRPr="00D13F96">
        <w:rPr>
          <w:b/>
          <w:sz w:val="24"/>
        </w:rPr>
        <w:t xml:space="preserve">                                                                      </w:t>
      </w:r>
      <w:r w:rsidR="00B324AC" w:rsidRPr="00D13F96">
        <w:rPr>
          <w:b/>
          <w:sz w:val="24"/>
        </w:rPr>
        <w:t xml:space="preserve">              </w:t>
      </w:r>
      <w:r w:rsidRPr="00D13F96">
        <w:rPr>
          <w:b/>
          <w:sz w:val="24"/>
        </w:rPr>
        <w:t xml:space="preserve"> Le </w:t>
      </w:r>
      <w:r w:rsidR="00B324AC" w:rsidRPr="00D13F96">
        <w:rPr>
          <w:b/>
          <w:sz w:val="24"/>
        </w:rPr>
        <w:t xml:space="preserve">Maire de la Commune de </w:t>
      </w:r>
      <w:r w:rsidR="002A63BB">
        <w:rPr>
          <w:b/>
          <w:sz w:val="24"/>
        </w:rPr>
        <w:t>NIETE</w:t>
      </w:r>
    </w:p>
    <w:p w14:paraId="1CD21863" w14:textId="1680D5A6" w:rsidR="00AC2F1F" w:rsidRDefault="00E317FD" w:rsidP="002A63BB">
      <w:pPr>
        <w:ind w:firstLine="1134"/>
        <w:rPr>
          <w:sz w:val="24"/>
        </w:rPr>
      </w:pPr>
      <w:r w:rsidRPr="00D13F96">
        <w:rPr>
          <w:sz w:val="24"/>
        </w:rPr>
        <w:t xml:space="preserve">                                                                                                                    (L’Autorité</w:t>
      </w:r>
      <w:r w:rsidR="00BE4B73">
        <w:rPr>
          <w:sz w:val="24"/>
        </w:rPr>
        <w:t xml:space="preserve"> </w:t>
      </w:r>
      <w:r w:rsidRPr="00D13F96">
        <w:rPr>
          <w:sz w:val="24"/>
        </w:rPr>
        <w:t>Contractante)</w:t>
      </w:r>
    </w:p>
    <w:p w14:paraId="10671576" w14:textId="77777777" w:rsidR="003D606D" w:rsidRPr="002A63BB" w:rsidRDefault="003D606D" w:rsidP="003D606D">
      <w:pPr>
        <w:rPr>
          <w:sz w:val="24"/>
        </w:rPr>
      </w:pPr>
    </w:p>
    <w:p w14:paraId="42FE5C6A" w14:textId="77777777" w:rsidR="00AC2F1F" w:rsidRPr="00D13F96" w:rsidRDefault="00046611" w:rsidP="008F2EED">
      <w:pPr>
        <w:ind w:firstLine="1134"/>
        <w:rPr>
          <w:rFonts w:ascii="Times New Roman"/>
          <w:sz w:val="16"/>
        </w:rPr>
      </w:pPr>
      <w:r w:rsidRPr="00D13F96">
        <w:rPr>
          <w:rFonts w:ascii="Times New Roman"/>
          <w:b/>
          <w:sz w:val="16"/>
          <w:u w:val="single"/>
        </w:rPr>
        <w:t>Ampliations</w:t>
      </w:r>
      <w:r w:rsidRPr="00D13F96">
        <w:rPr>
          <w:rFonts w:ascii="Times New Roman"/>
          <w:spacing w:val="-10"/>
          <w:sz w:val="16"/>
        </w:rPr>
        <w:t>:</w:t>
      </w:r>
    </w:p>
    <w:p w14:paraId="332C2F2B" w14:textId="577B22A8" w:rsidR="00AC2F1F" w:rsidRPr="00D13F96" w:rsidRDefault="00046611">
      <w:pPr>
        <w:pStyle w:val="Paragraphedeliste"/>
        <w:numPr>
          <w:ilvl w:val="0"/>
          <w:numId w:val="13"/>
        </w:numPr>
        <w:tabs>
          <w:tab w:val="left" w:pos="741"/>
        </w:tabs>
        <w:ind w:left="0" w:firstLine="1134"/>
        <w:rPr>
          <w:rFonts w:ascii="Times New Roman" w:hAnsi="Times New Roman"/>
          <w:sz w:val="16"/>
        </w:rPr>
      </w:pPr>
      <w:r w:rsidRPr="00D13F96">
        <w:rPr>
          <w:rFonts w:ascii="Times New Roman" w:hAnsi="Times New Roman"/>
          <w:spacing w:val="-2"/>
          <w:sz w:val="16"/>
        </w:rPr>
        <w:t>DDMINMAP/</w:t>
      </w:r>
      <w:r w:rsidR="002A63BB">
        <w:rPr>
          <w:rFonts w:ascii="Times New Roman" w:hAnsi="Times New Roman"/>
          <w:spacing w:val="-2"/>
          <w:sz w:val="16"/>
        </w:rPr>
        <w:t>OCEAN</w:t>
      </w:r>
    </w:p>
    <w:p w14:paraId="411A443C" w14:textId="400E4C6C" w:rsidR="00AC2F1F" w:rsidRPr="00D13F96" w:rsidRDefault="00046611">
      <w:pPr>
        <w:pStyle w:val="Paragraphedeliste"/>
        <w:numPr>
          <w:ilvl w:val="0"/>
          <w:numId w:val="13"/>
        </w:numPr>
        <w:tabs>
          <w:tab w:val="left" w:pos="741"/>
        </w:tabs>
        <w:ind w:left="0" w:firstLine="1134"/>
        <w:rPr>
          <w:rFonts w:ascii="Times New Roman" w:hAnsi="Times New Roman"/>
          <w:sz w:val="16"/>
        </w:rPr>
      </w:pPr>
      <w:r w:rsidRPr="00D13F96">
        <w:rPr>
          <w:rFonts w:ascii="Times New Roman" w:hAnsi="Times New Roman"/>
          <w:sz w:val="16"/>
        </w:rPr>
        <w:t>DDMINEPAT/</w:t>
      </w:r>
      <w:r w:rsidR="002A63BB">
        <w:rPr>
          <w:rFonts w:ascii="Times New Roman" w:hAnsi="Times New Roman"/>
          <w:spacing w:val="-2"/>
          <w:sz w:val="16"/>
        </w:rPr>
        <w:t>OCEAN</w:t>
      </w:r>
    </w:p>
    <w:p w14:paraId="16699CF1" w14:textId="6895BA14" w:rsidR="00AC2F1F" w:rsidRPr="00D13F96" w:rsidRDefault="00046611">
      <w:pPr>
        <w:pStyle w:val="Paragraphedeliste"/>
        <w:numPr>
          <w:ilvl w:val="0"/>
          <w:numId w:val="13"/>
        </w:numPr>
        <w:tabs>
          <w:tab w:val="left" w:pos="741"/>
        </w:tabs>
        <w:ind w:left="0" w:firstLine="1134"/>
        <w:rPr>
          <w:rFonts w:ascii="Times New Roman" w:hAnsi="Times New Roman"/>
          <w:sz w:val="16"/>
        </w:rPr>
      </w:pPr>
      <w:r w:rsidRPr="00D13F96">
        <w:rPr>
          <w:rFonts w:ascii="Times New Roman" w:hAnsi="Times New Roman"/>
          <w:sz w:val="16"/>
        </w:rPr>
        <w:t>ARMP/</w:t>
      </w:r>
      <w:r w:rsidR="00DF5824">
        <w:rPr>
          <w:rFonts w:ascii="Times New Roman" w:hAnsi="Times New Roman"/>
          <w:sz w:val="16"/>
        </w:rPr>
        <w:t>SUD</w:t>
      </w:r>
      <w:r w:rsidRPr="00D13F96">
        <w:rPr>
          <w:rFonts w:ascii="Times New Roman" w:hAnsi="Times New Roman"/>
          <w:sz w:val="16"/>
        </w:rPr>
        <w:t>(POURPUBLICATIONET</w:t>
      </w:r>
      <w:r w:rsidRPr="00D13F96">
        <w:rPr>
          <w:rFonts w:ascii="Times New Roman" w:hAnsi="Times New Roman"/>
          <w:spacing w:val="-2"/>
          <w:sz w:val="16"/>
        </w:rPr>
        <w:t>ARCHIVAGE)</w:t>
      </w:r>
    </w:p>
    <w:p w14:paraId="6CB67408" w14:textId="30B68DD5" w:rsidR="00AC2F1F" w:rsidRPr="00D13F96" w:rsidRDefault="00046611">
      <w:pPr>
        <w:pStyle w:val="Paragraphedeliste"/>
        <w:numPr>
          <w:ilvl w:val="0"/>
          <w:numId w:val="13"/>
        </w:numPr>
        <w:tabs>
          <w:tab w:val="left" w:pos="741"/>
        </w:tabs>
        <w:ind w:left="0" w:firstLine="1134"/>
        <w:rPr>
          <w:rFonts w:ascii="Times New Roman" w:hAnsi="Times New Roman"/>
          <w:sz w:val="16"/>
        </w:rPr>
      </w:pPr>
      <w:r w:rsidRPr="00D13F96">
        <w:rPr>
          <w:rFonts w:ascii="Times New Roman" w:hAnsi="Times New Roman"/>
          <w:sz w:val="16"/>
        </w:rPr>
        <w:t>PRÉSIDENTC</w:t>
      </w:r>
      <w:r w:rsidR="002A63BB">
        <w:rPr>
          <w:rFonts w:ascii="Times New Roman" w:hAnsi="Times New Roman"/>
          <w:sz w:val="16"/>
        </w:rPr>
        <w:t>I</w:t>
      </w:r>
      <w:r w:rsidRPr="00D13F96">
        <w:rPr>
          <w:rFonts w:ascii="Times New Roman" w:hAnsi="Times New Roman"/>
          <w:sz w:val="16"/>
        </w:rPr>
        <w:t>PM/</w:t>
      </w:r>
      <w:r w:rsidR="00DF5824">
        <w:rPr>
          <w:rFonts w:ascii="Times New Roman" w:hAnsi="Times New Roman"/>
          <w:sz w:val="16"/>
        </w:rPr>
        <w:t>NIETE</w:t>
      </w:r>
      <w:r w:rsidRPr="00D13F96">
        <w:rPr>
          <w:rFonts w:ascii="Times New Roman" w:hAnsi="Times New Roman"/>
          <w:sz w:val="16"/>
        </w:rPr>
        <w:t>(POUR</w:t>
      </w:r>
      <w:r w:rsidRPr="00D13F96">
        <w:rPr>
          <w:rFonts w:ascii="Times New Roman" w:hAnsi="Times New Roman"/>
          <w:spacing w:val="-4"/>
          <w:sz w:val="16"/>
        </w:rPr>
        <w:t xml:space="preserve"> INFO)</w:t>
      </w:r>
    </w:p>
    <w:p w14:paraId="5C704C25" w14:textId="77777777" w:rsidR="00AC2F1F" w:rsidRPr="00D13F96" w:rsidRDefault="00046611">
      <w:pPr>
        <w:pStyle w:val="Paragraphedeliste"/>
        <w:numPr>
          <w:ilvl w:val="0"/>
          <w:numId w:val="13"/>
        </w:numPr>
        <w:tabs>
          <w:tab w:val="left" w:pos="741"/>
        </w:tabs>
        <w:ind w:left="0" w:firstLine="1134"/>
        <w:rPr>
          <w:rFonts w:ascii="Times New Roman" w:hAnsi="Times New Roman"/>
          <w:sz w:val="16"/>
        </w:rPr>
      </w:pPr>
      <w:r w:rsidRPr="00D13F96">
        <w:rPr>
          <w:rFonts w:ascii="Times New Roman" w:hAnsi="Times New Roman"/>
          <w:sz w:val="16"/>
        </w:rPr>
        <w:t>AFFICHAGE(POUR</w:t>
      </w:r>
      <w:r w:rsidRPr="00D13F96">
        <w:rPr>
          <w:rFonts w:ascii="Times New Roman" w:hAnsi="Times New Roman"/>
          <w:spacing w:val="-4"/>
          <w:sz w:val="16"/>
        </w:rPr>
        <w:t xml:space="preserve"> INFO)</w:t>
      </w:r>
    </w:p>
    <w:p w14:paraId="5B2611EA" w14:textId="77777777" w:rsidR="00AC2F1F" w:rsidRPr="003D606D" w:rsidRDefault="00046611">
      <w:pPr>
        <w:pStyle w:val="Paragraphedeliste"/>
        <w:numPr>
          <w:ilvl w:val="0"/>
          <w:numId w:val="13"/>
        </w:numPr>
        <w:tabs>
          <w:tab w:val="left" w:pos="741"/>
        </w:tabs>
        <w:ind w:left="0" w:firstLine="1134"/>
        <w:rPr>
          <w:rFonts w:ascii="Times New Roman" w:hAnsi="Times New Roman"/>
          <w:sz w:val="16"/>
        </w:rPr>
      </w:pPr>
      <w:r w:rsidRPr="00D13F96">
        <w:rPr>
          <w:rFonts w:ascii="Times New Roman" w:hAnsi="Times New Roman"/>
          <w:spacing w:val="-2"/>
          <w:sz w:val="16"/>
        </w:rPr>
        <w:t>CHRONO/ARCHIVES</w:t>
      </w:r>
    </w:p>
    <w:p w14:paraId="1EEF0F55" w14:textId="77777777" w:rsidR="003D606D" w:rsidRDefault="003D606D" w:rsidP="003D606D">
      <w:pPr>
        <w:pStyle w:val="Paragraphedeliste"/>
        <w:tabs>
          <w:tab w:val="left" w:pos="741"/>
        </w:tabs>
        <w:ind w:left="1134"/>
        <w:rPr>
          <w:rFonts w:ascii="Times New Roman" w:hAnsi="Times New Roman"/>
          <w:spacing w:val="-2"/>
          <w:sz w:val="16"/>
        </w:rPr>
      </w:pPr>
    </w:p>
    <w:p w14:paraId="19697EBD" w14:textId="77777777" w:rsidR="003D606D" w:rsidRPr="00733CA3" w:rsidRDefault="003D606D" w:rsidP="00733CA3">
      <w:pPr>
        <w:tabs>
          <w:tab w:val="left" w:pos="741"/>
        </w:tabs>
        <w:rPr>
          <w:rFonts w:ascii="Times New Roman" w:hAnsi="Times New Roman"/>
          <w:spacing w:val="-2"/>
          <w:sz w:val="16"/>
        </w:rPr>
      </w:pPr>
    </w:p>
    <w:p w14:paraId="2B28B8F3" w14:textId="77777777" w:rsidR="003D606D" w:rsidRPr="00733CA3" w:rsidRDefault="003D606D" w:rsidP="00733CA3">
      <w:pPr>
        <w:tabs>
          <w:tab w:val="left" w:pos="741"/>
        </w:tabs>
        <w:rPr>
          <w:rFonts w:ascii="Times New Roman" w:hAnsi="Times New Roman"/>
          <w:spacing w:val="-2"/>
          <w:sz w:val="16"/>
        </w:rPr>
      </w:pPr>
    </w:p>
    <w:p w14:paraId="0F6894DC" w14:textId="77777777" w:rsidR="003D606D" w:rsidRDefault="003D606D" w:rsidP="003D606D">
      <w:pPr>
        <w:tabs>
          <w:tab w:val="left" w:pos="741"/>
        </w:tabs>
        <w:rPr>
          <w:rFonts w:ascii="Times New Roman" w:hAnsi="Times New Roman"/>
          <w:spacing w:val="-2"/>
          <w:sz w:val="16"/>
        </w:rPr>
      </w:pPr>
    </w:p>
    <w:p w14:paraId="4A41C231" w14:textId="77777777" w:rsidR="000049BB" w:rsidRDefault="000049BB" w:rsidP="003D606D">
      <w:pPr>
        <w:tabs>
          <w:tab w:val="left" w:pos="741"/>
        </w:tabs>
        <w:rPr>
          <w:rFonts w:ascii="Times New Roman" w:hAnsi="Times New Roman"/>
          <w:spacing w:val="-2"/>
          <w:sz w:val="16"/>
        </w:rPr>
      </w:pPr>
    </w:p>
    <w:p w14:paraId="3A0C3D9E" w14:textId="77777777" w:rsidR="000049BB" w:rsidRDefault="000049BB" w:rsidP="003D606D">
      <w:pPr>
        <w:tabs>
          <w:tab w:val="left" w:pos="741"/>
        </w:tabs>
        <w:rPr>
          <w:rFonts w:ascii="Times New Roman" w:hAnsi="Times New Roman"/>
          <w:spacing w:val="-2"/>
          <w:sz w:val="16"/>
        </w:rPr>
      </w:pPr>
    </w:p>
    <w:p w14:paraId="18C78741" w14:textId="77777777" w:rsidR="008654D0" w:rsidRDefault="008654D0" w:rsidP="003D606D">
      <w:pPr>
        <w:tabs>
          <w:tab w:val="left" w:pos="741"/>
        </w:tabs>
        <w:rPr>
          <w:rFonts w:ascii="Times New Roman" w:hAnsi="Times New Roman"/>
          <w:spacing w:val="-2"/>
          <w:sz w:val="16"/>
        </w:rPr>
      </w:pPr>
    </w:p>
    <w:p w14:paraId="4622CF91" w14:textId="77777777" w:rsidR="008654D0" w:rsidRDefault="008654D0" w:rsidP="003D606D">
      <w:pPr>
        <w:tabs>
          <w:tab w:val="left" w:pos="741"/>
        </w:tabs>
        <w:rPr>
          <w:rFonts w:ascii="Times New Roman" w:hAnsi="Times New Roman"/>
          <w:spacing w:val="-2"/>
          <w:sz w:val="16"/>
        </w:rPr>
      </w:pPr>
    </w:p>
    <w:p w14:paraId="00C53FF6" w14:textId="77777777" w:rsidR="000049BB" w:rsidRDefault="000049BB" w:rsidP="003D606D">
      <w:pPr>
        <w:tabs>
          <w:tab w:val="left" w:pos="741"/>
        </w:tabs>
        <w:rPr>
          <w:rFonts w:ascii="Times New Roman" w:hAnsi="Times New Roman"/>
          <w:spacing w:val="-2"/>
          <w:sz w:val="16"/>
        </w:rPr>
      </w:pPr>
    </w:p>
    <w:p w14:paraId="112422D5" w14:textId="77777777" w:rsidR="000049BB" w:rsidRDefault="000049BB" w:rsidP="003D606D">
      <w:pPr>
        <w:tabs>
          <w:tab w:val="left" w:pos="741"/>
        </w:tabs>
        <w:rPr>
          <w:rFonts w:ascii="Times New Roman" w:hAnsi="Times New Roman"/>
          <w:spacing w:val="-2"/>
          <w:sz w:val="16"/>
        </w:rPr>
      </w:pPr>
    </w:p>
    <w:p w14:paraId="1CD7EE12" w14:textId="77777777" w:rsidR="000049BB" w:rsidRDefault="000049BB" w:rsidP="003D606D">
      <w:pPr>
        <w:tabs>
          <w:tab w:val="left" w:pos="741"/>
        </w:tabs>
        <w:rPr>
          <w:rFonts w:ascii="Times New Roman" w:hAnsi="Times New Roman"/>
          <w:spacing w:val="-2"/>
          <w:sz w:val="16"/>
        </w:rPr>
      </w:pPr>
    </w:p>
    <w:p w14:paraId="411F3667" w14:textId="77777777" w:rsidR="00BE4B73" w:rsidRDefault="00BE4B73" w:rsidP="003D606D">
      <w:pPr>
        <w:tabs>
          <w:tab w:val="left" w:pos="741"/>
        </w:tabs>
        <w:rPr>
          <w:rFonts w:ascii="Times New Roman" w:hAnsi="Times New Roman"/>
          <w:spacing w:val="-2"/>
          <w:sz w:val="16"/>
        </w:rPr>
      </w:pPr>
    </w:p>
    <w:p w14:paraId="5DAB5E48" w14:textId="77777777" w:rsidR="00BE4B73" w:rsidRDefault="00BE4B73" w:rsidP="003D606D">
      <w:pPr>
        <w:tabs>
          <w:tab w:val="left" w:pos="741"/>
        </w:tabs>
        <w:rPr>
          <w:rFonts w:ascii="Times New Roman" w:hAnsi="Times New Roman"/>
          <w:spacing w:val="-2"/>
          <w:sz w:val="16"/>
        </w:rPr>
      </w:pPr>
    </w:p>
    <w:p w14:paraId="66987ECC" w14:textId="77777777" w:rsidR="00F514C1" w:rsidRDefault="00F514C1" w:rsidP="003D606D">
      <w:pPr>
        <w:tabs>
          <w:tab w:val="left" w:pos="741"/>
        </w:tabs>
        <w:rPr>
          <w:rFonts w:ascii="Times New Roman" w:hAnsi="Times New Roman"/>
          <w:spacing w:val="-2"/>
          <w:sz w:val="16"/>
        </w:rPr>
      </w:pPr>
    </w:p>
    <w:p w14:paraId="6F9F25E6" w14:textId="77777777" w:rsidR="00F514C1" w:rsidRDefault="00F514C1" w:rsidP="003D606D">
      <w:pPr>
        <w:tabs>
          <w:tab w:val="left" w:pos="741"/>
        </w:tabs>
        <w:rPr>
          <w:rFonts w:ascii="Times New Roman" w:hAnsi="Times New Roman"/>
          <w:spacing w:val="-2"/>
          <w:sz w:val="16"/>
        </w:rPr>
      </w:pPr>
    </w:p>
    <w:p w14:paraId="7077298F" w14:textId="77777777" w:rsidR="00150FDB" w:rsidRDefault="00150FDB" w:rsidP="003D606D">
      <w:pPr>
        <w:tabs>
          <w:tab w:val="left" w:pos="741"/>
        </w:tabs>
        <w:rPr>
          <w:rFonts w:ascii="Times New Roman" w:hAnsi="Times New Roman"/>
          <w:spacing w:val="-2"/>
          <w:sz w:val="16"/>
        </w:rPr>
      </w:pPr>
    </w:p>
    <w:p w14:paraId="42E73CC7" w14:textId="77777777" w:rsidR="00F514C1" w:rsidRDefault="00F514C1" w:rsidP="003D606D">
      <w:pPr>
        <w:tabs>
          <w:tab w:val="left" w:pos="741"/>
        </w:tabs>
        <w:rPr>
          <w:rFonts w:ascii="Times New Roman" w:hAnsi="Times New Roman"/>
          <w:spacing w:val="-2"/>
          <w:sz w:val="16"/>
        </w:rPr>
      </w:pPr>
    </w:p>
    <w:p w14:paraId="297A8FF4" w14:textId="77777777" w:rsidR="00BE4B73" w:rsidRDefault="00BE4B73" w:rsidP="003D606D">
      <w:pPr>
        <w:tabs>
          <w:tab w:val="left" w:pos="741"/>
        </w:tabs>
        <w:rPr>
          <w:rFonts w:ascii="Times New Roman" w:hAnsi="Times New Roman"/>
          <w:spacing w:val="-2"/>
          <w:sz w:val="16"/>
        </w:rPr>
      </w:pPr>
    </w:p>
    <w:p w14:paraId="0D54839D" w14:textId="77777777" w:rsidR="00BE4B73" w:rsidRDefault="00BE4B73" w:rsidP="003D606D">
      <w:pPr>
        <w:tabs>
          <w:tab w:val="left" w:pos="741"/>
        </w:tabs>
        <w:rPr>
          <w:rFonts w:ascii="Times New Roman" w:hAnsi="Times New Roman"/>
          <w:spacing w:val="-2"/>
          <w:sz w:val="16"/>
        </w:rPr>
      </w:pPr>
    </w:p>
    <w:p w14:paraId="6FC98DD7" w14:textId="77777777" w:rsidR="00BE4B73" w:rsidRDefault="00BE4B73" w:rsidP="003D606D">
      <w:pPr>
        <w:tabs>
          <w:tab w:val="left" w:pos="741"/>
        </w:tabs>
        <w:rPr>
          <w:rFonts w:ascii="Times New Roman" w:hAnsi="Times New Roman"/>
          <w:spacing w:val="-2"/>
          <w:sz w:val="16"/>
        </w:rPr>
      </w:pPr>
    </w:p>
    <w:p w14:paraId="71FBA5D0" w14:textId="77777777" w:rsidR="00BE4B73" w:rsidRDefault="00BE4B73" w:rsidP="003D606D">
      <w:pPr>
        <w:tabs>
          <w:tab w:val="left" w:pos="741"/>
        </w:tabs>
        <w:rPr>
          <w:rFonts w:ascii="Times New Roman" w:hAnsi="Times New Roman"/>
          <w:spacing w:val="-2"/>
          <w:sz w:val="16"/>
        </w:rPr>
      </w:pPr>
    </w:p>
    <w:p w14:paraId="7F440D64" w14:textId="77777777" w:rsidR="003D606D" w:rsidRDefault="003D606D" w:rsidP="003D606D">
      <w:pPr>
        <w:tabs>
          <w:tab w:val="left" w:pos="741"/>
        </w:tabs>
        <w:rPr>
          <w:rFonts w:ascii="Times New Roman" w:hAnsi="Times New Roman"/>
          <w:spacing w:val="-2"/>
          <w:sz w:val="16"/>
        </w:rPr>
      </w:pPr>
    </w:p>
    <w:p w14:paraId="797E6B5B" w14:textId="77777777" w:rsidR="003D606D" w:rsidRDefault="003D606D" w:rsidP="003D606D">
      <w:pPr>
        <w:tabs>
          <w:tab w:val="left" w:pos="741"/>
        </w:tabs>
        <w:rPr>
          <w:rFonts w:ascii="Times New Roman" w:hAnsi="Times New Roman"/>
          <w:spacing w:val="-2"/>
          <w:sz w:val="16"/>
        </w:rPr>
      </w:pPr>
    </w:p>
    <w:p w14:paraId="75739EE1" w14:textId="77777777" w:rsidR="003D606D" w:rsidRDefault="003D606D" w:rsidP="003D606D">
      <w:pPr>
        <w:tabs>
          <w:tab w:val="left" w:pos="741"/>
        </w:tabs>
        <w:rPr>
          <w:rFonts w:ascii="Times New Roman" w:hAnsi="Times New Roman"/>
          <w:spacing w:val="-2"/>
          <w:sz w:val="16"/>
        </w:rPr>
      </w:pPr>
    </w:p>
    <w:p w14:paraId="5CBB5216" w14:textId="77777777" w:rsidR="003D606D" w:rsidRDefault="003D606D" w:rsidP="003D606D">
      <w:pPr>
        <w:tabs>
          <w:tab w:val="left" w:pos="741"/>
        </w:tabs>
        <w:rPr>
          <w:rFonts w:ascii="Times New Roman" w:hAnsi="Times New Roman"/>
          <w:spacing w:val="-2"/>
          <w:sz w:val="16"/>
        </w:rPr>
      </w:pPr>
    </w:p>
    <w:p w14:paraId="73658A21" w14:textId="0D0325B9" w:rsidR="00AC2F1F" w:rsidRPr="003D606D" w:rsidRDefault="00AC2F1F" w:rsidP="003D606D">
      <w:pPr>
        <w:tabs>
          <w:tab w:val="left" w:pos="741"/>
        </w:tabs>
        <w:rPr>
          <w:b/>
        </w:rPr>
      </w:pPr>
    </w:p>
    <w:p w14:paraId="6825CB71" w14:textId="418AD484" w:rsidR="00AC2F1F" w:rsidRDefault="002A63BB" w:rsidP="008F2EED">
      <w:pPr>
        <w:ind w:firstLine="1134"/>
        <w:rPr>
          <w:sz w:val="24"/>
        </w:rPr>
      </w:pPr>
      <w:r w:rsidRPr="00D13F96">
        <w:rPr>
          <w:noProof/>
        </w:rPr>
        <w:lastRenderedPageBreak/>
        <mc:AlternateContent>
          <mc:Choice Requires="wps">
            <w:drawing>
              <wp:anchor distT="0" distB="0" distL="114300" distR="114300" simplePos="0" relativeHeight="487630848" behindDoc="0" locked="0" layoutInCell="1" allowOverlap="1" wp14:anchorId="40B5016A" wp14:editId="3BFD3C20">
                <wp:simplePos x="0" y="0"/>
                <wp:positionH relativeFrom="column">
                  <wp:posOffset>-266065</wp:posOffset>
                </wp:positionH>
                <wp:positionV relativeFrom="paragraph">
                  <wp:posOffset>-212725</wp:posOffset>
                </wp:positionV>
                <wp:extent cx="2282825" cy="1706880"/>
                <wp:effectExtent l="0" t="0" r="0" b="7620"/>
                <wp:wrapNone/>
                <wp:docPr id="1726211968"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70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2F311" w14:textId="77777777" w:rsidR="002A63BB" w:rsidRPr="00DB3745" w:rsidRDefault="002A63BB" w:rsidP="002A63BB">
                            <w:pPr>
                              <w:pStyle w:val="Sansinterligne"/>
                              <w:jc w:val="center"/>
                              <w:rPr>
                                <w:b/>
                              </w:rPr>
                            </w:pPr>
                            <w:r w:rsidRPr="00DB3745">
                              <w:rPr>
                                <w:b/>
                              </w:rPr>
                              <w:t>REPUBLIQUE DU CAMEROUN</w:t>
                            </w:r>
                          </w:p>
                          <w:p w14:paraId="6073AF09" w14:textId="77777777" w:rsidR="002A63BB" w:rsidRPr="00DB3745" w:rsidRDefault="002A63BB" w:rsidP="002A63BB">
                            <w:pPr>
                              <w:pStyle w:val="Sansinterligne"/>
                              <w:jc w:val="center"/>
                              <w:rPr>
                                <w:b/>
                              </w:rPr>
                            </w:pPr>
                            <w:r w:rsidRPr="00DB3745">
                              <w:rPr>
                                <w:b/>
                              </w:rPr>
                              <w:t>P</w:t>
                            </w:r>
                            <w:r>
                              <w:rPr>
                                <w:b/>
                              </w:rPr>
                              <w:t>aix – Travail – Patrie</w:t>
                            </w:r>
                          </w:p>
                          <w:p w14:paraId="510EE0A2" w14:textId="77777777" w:rsidR="002A63BB" w:rsidRPr="00DB3745" w:rsidRDefault="002A63BB" w:rsidP="002A63BB">
                            <w:pPr>
                              <w:pStyle w:val="Sansinterligne"/>
                              <w:jc w:val="center"/>
                              <w:rPr>
                                <w:b/>
                                <w:sz w:val="6"/>
                                <w:szCs w:val="6"/>
                              </w:rPr>
                            </w:pPr>
                            <w:r>
                              <w:rPr>
                                <w:b/>
                                <w:sz w:val="6"/>
                                <w:szCs w:val="6"/>
                              </w:rPr>
                              <w:t>******************************</w:t>
                            </w:r>
                          </w:p>
                          <w:p w14:paraId="42CC8410" w14:textId="77777777" w:rsidR="002A63BB" w:rsidRPr="00DB3745" w:rsidRDefault="002A63BB" w:rsidP="002A63BB">
                            <w:pPr>
                              <w:pStyle w:val="Sansinterligne"/>
                              <w:jc w:val="center"/>
                              <w:rPr>
                                <w:b/>
                              </w:rPr>
                            </w:pPr>
                            <w:r w:rsidRPr="00DB3745">
                              <w:rPr>
                                <w:b/>
                              </w:rPr>
                              <w:t>REGION DU</w:t>
                            </w:r>
                            <w:r>
                              <w:rPr>
                                <w:b/>
                              </w:rPr>
                              <w:t>SUD</w:t>
                            </w:r>
                          </w:p>
                          <w:p w14:paraId="3AF33227" w14:textId="77777777" w:rsidR="002A63BB" w:rsidRPr="00DB3745" w:rsidRDefault="002A63BB" w:rsidP="002A63BB">
                            <w:pPr>
                              <w:pStyle w:val="Sansinterligne"/>
                              <w:jc w:val="center"/>
                              <w:rPr>
                                <w:b/>
                                <w:sz w:val="6"/>
                                <w:szCs w:val="6"/>
                              </w:rPr>
                            </w:pPr>
                            <w:r>
                              <w:rPr>
                                <w:b/>
                                <w:sz w:val="6"/>
                                <w:szCs w:val="6"/>
                              </w:rPr>
                              <w:t>***************************</w:t>
                            </w:r>
                          </w:p>
                          <w:p w14:paraId="1ED7E1EE" w14:textId="77777777" w:rsidR="002A63BB" w:rsidRPr="00DB3745" w:rsidRDefault="002A63BB" w:rsidP="002A63BB">
                            <w:pPr>
                              <w:pStyle w:val="Sansinterligne"/>
                              <w:jc w:val="center"/>
                              <w:rPr>
                                <w:b/>
                              </w:rPr>
                            </w:pPr>
                            <w:r w:rsidRPr="00DB3745">
                              <w:rPr>
                                <w:b/>
                              </w:rPr>
                              <w:t xml:space="preserve">DEPARTEMENT </w:t>
                            </w:r>
                            <w:r>
                              <w:rPr>
                                <w:b/>
                              </w:rPr>
                              <w:t>DE L’OCEAN</w:t>
                            </w:r>
                          </w:p>
                          <w:p w14:paraId="5B03202E" w14:textId="77777777" w:rsidR="002A63BB" w:rsidRPr="00EB6EFA" w:rsidRDefault="002A63BB" w:rsidP="002A63BB">
                            <w:pPr>
                              <w:pStyle w:val="Sansinterligne"/>
                              <w:jc w:val="center"/>
                              <w:rPr>
                                <w:b/>
                                <w:sz w:val="6"/>
                                <w:szCs w:val="6"/>
                              </w:rPr>
                            </w:pPr>
                            <w:r w:rsidRPr="00EB6EFA">
                              <w:rPr>
                                <w:b/>
                                <w:sz w:val="6"/>
                                <w:szCs w:val="6"/>
                              </w:rPr>
                              <w:t>**************************</w:t>
                            </w:r>
                          </w:p>
                          <w:p w14:paraId="21F671CF" w14:textId="77777777" w:rsidR="002A63BB" w:rsidRPr="00EB6EFA" w:rsidRDefault="002A63BB" w:rsidP="002A63BB">
                            <w:pPr>
                              <w:pStyle w:val="Sansinterligne"/>
                              <w:jc w:val="center"/>
                              <w:rPr>
                                <w:b/>
                              </w:rPr>
                            </w:pPr>
                            <w:r w:rsidRPr="00EB6EFA">
                              <w:rPr>
                                <w:b/>
                              </w:rPr>
                              <w:t xml:space="preserve">COMMUNE DE </w:t>
                            </w:r>
                            <w:r>
                              <w:rPr>
                                <w:b/>
                              </w:rPr>
                              <w:t>NIETE</w:t>
                            </w:r>
                          </w:p>
                          <w:p w14:paraId="0678D7A9" w14:textId="77777777" w:rsidR="002A63BB" w:rsidRPr="00EB6EFA" w:rsidRDefault="002A63BB" w:rsidP="002A63BB">
                            <w:pPr>
                              <w:pStyle w:val="Sansinterligne"/>
                              <w:jc w:val="center"/>
                              <w:rPr>
                                <w:b/>
                                <w:sz w:val="6"/>
                                <w:szCs w:val="6"/>
                              </w:rPr>
                            </w:pPr>
                            <w:r w:rsidRPr="00EB6EFA">
                              <w:rPr>
                                <w:b/>
                                <w:sz w:val="6"/>
                                <w:szCs w:val="6"/>
                              </w:rPr>
                              <w:t>**************************</w:t>
                            </w:r>
                          </w:p>
                          <w:p w14:paraId="64F6307B" w14:textId="77777777" w:rsidR="002A63BB" w:rsidRPr="00EB6EFA" w:rsidRDefault="002A63BB" w:rsidP="002A63BB">
                            <w:pPr>
                              <w:pStyle w:val="Sansinterligne"/>
                              <w:jc w:val="center"/>
                              <w:rPr>
                                <w:b/>
                                <w:szCs w:val="6"/>
                              </w:rPr>
                            </w:pPr>
                            <w:r w:rsidRPr="00EB6EFA">
                              <w:rPr>
                                <w:b/>
                                <w:szCs w:val="6"/>
                              </w:rPr>
                              <w:t xml:space="preserve">STRUCTURE INTERNE DE GESTION ADMINISTRATIVE DES MARCHES PUBLICS </w:t>
                            </w:r>
                          </w:p>
                          <w:p w14:paraId="53AEC077" w14:textId="77777777" w:rsidR="002A63BB" w:rsidRPr="00CC6284" w:rsidRDefault="002A63BB" w:rsidP="002A63BB">
                            <w:pPr>
                              <w:pStyle w:val="Sansinterligne"/>
                              <w:jc w:val="center"/>
                              <w:rPr>
                                <w:b/>
                                <w:sz w:val="6"/>
                                <w:szCs w:val="6"/>
                                <w:lang w:val="en-US"/>
                              </w:rPr>
                            </w:pPr>
                            <w:r>
                              <w:rPr>
                                <w:b/>
                                <w:sz w:val="6"/>
                                <w:szCs w:val="6"/>
                                <w:lang w:val="en-US"/>
                              </w:rPr>
                              <w:t>***********************</w:t>
                            </w:r>
                          </w:p>
                          <w:p w14:paraId="721A70A4" w14:textId="77777777" w:rsidR="002A63BB" w:rsidRDefault="002A63BB" w:rsidP="002A63BB"/>
                          <w:p w14:paraId="7B60347E" w14:textId="77777777" w:rsidR="002A63BB" w:rsidRDefault="002A63BB" w:rsidP="002A63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5016A" id="_x0000_s1032" type="#_x0000_t202" style="position:absolute;left:0;text-align:left;margin-left:-20.95pt;margin-top:-16.75pt;width:179.75pt;height:134.4pt;z-index:48763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" filled="f" stroked="f">
                <v:textbox>
                  <w:txbxContent>
                    <w:p w14:paraId="6142F311" w14:textId="77777777" w:rsidR="002A63BB" w:rsidRPr="00DB3745" w:rsidRDefault="002A63BB" w:rsidP="002A63BB">
                      <w:pPr>
                        <w:pStyle w:val="Sansinterligne"/>
                        <w:jc w:val="center"/>
                        <w:rPr>
                          <w:b/>
                        </w:rPr>
                      </w:pPr>
                      <w:r w:rsidRPr="00DB3745">
                        <w:rPr>
                          <w:b/>
                        </w:rPr>
                        <w:t>REPUBLIQUE DU CAMEROUN</w:t>
                      </w:r>
                    </w:p>
                    <w:p w14:paraId="6073AF09" w14:textId="77777777" w:rsidR="002A63BB" w:rsidRPr="00DB3745" w:rsidRDefault="002A63BB" w:rsidP="002A63BB">
                      <w:pPr>
                        <w:pStyle w:val="Sansinterligne"/>
                        <w:jc w:val="center"/>
                        <w:rPr>
                          <w:b/>
                        </w:rPr>
                      </w:pPr>
                      <w:r w:rsidRPr="00DB3745">
                        <w:rPr>
                          <w:b/>
                        </w:rPr>
                        <w:t>P</w:t>
                      </w:r>
                      <w:r>
                        <w:rPr>
                          <w:b/>
                        </w:rPr>
                        <w:t>aix – Travail – Patrie</w:t>
                      </w:r>
                    </w:p>
                    <w:p w14:paraId="510EE0A2" w14:textId="77777777" w:rsidR="002A63BB" w:rsidRPr="00DB3745" w:rsidRDefault="002A63BB" w:rsidP="002A63BB">
                      <w:pPr>
                        <w:pStyle w:val="Sansinterligne"/>
                        <w:jc w:val="center"/>
                        <w:rPr>
                          <w:b/>
                          <w:sz w:val="6"/>
                          <w:szCs w:val="6"/>
                        </w:rPr>
                      </w:pPr>
                      <w:r>
                        <w:rPr>
                          <w:b/>
                          <w:sz w:val="6"/>
                          <w:szCs w:val="6"/>
                        </w:rPr>
                        <w:t>******************************</w:t>
                      </w:r>
                    </w:p>
                    <w:p w14:paraId="42CC8410" w14:textId="77777777" w:rsidR="002A63BB" w:rsidRPr="00DB3745" w:rsidRDefault="002A63BB" w:rsidP="002A63BB">
                      <w:pPr>
                        <w:pStyle w:val="Sansinterligne"/>
                        <w:jc w:val="center"/>
                        <w:rPr>
                          <w:b/>
                        </w:rPr>
                      </w:pPr>
                      <w:r w:rsidRPr="00DB3745">
                        <w:rPr>
                          <w:b/>
                        </w:rPr>
                        <w:t>REGION DU</w:t>
                      </w:r>
                      <w:r>
                        <w:rPr>
                          <w:b/>
                        </w:rPr>
                        <w:t>SUD</w:t>
                      </w:r>
                    </w:p>
                    <w:p w14:paraId="3AF33227" w14:textId="77777777" w:rsidR="002A63BB" w:rsidRPr="00DB3745" w:rsidRDefault="002A63BB" w:rsidP="002A63BB">
                      <w:pPr>
                        <w:pStyle w:val="Sansinterligne"/>
                        <w:jc w:val="center"/>
                        <w:rPr>
                          <w:b/>
                          <w:sz w:val="6"/>
                          <w:szCs w:val="6"/>
                        </w:rPr>
                      </w:pPr>
                      <w:r>
                        <w:rPr>
                          <w:b/>
                          <w:sz w:val="6"/>
                          <w:szCs w:val="6"/>
                        </w:rPr>
                        <w:t>***************************</w:t>
                      </w:r>
                    </w:p>
                    <w:p w14:paraId="1ED7E1EE" w14:textId="77777777" w:rsidR="002A63BB" w:rsidRPr="00DB3745" w:rsidRDefault="002A63BB" w:rsidP="002A63BB">
                      <w:pPr>
                        <w:pStyle w:val="Sansinterligne"/>
                        <w:jc w:val="center"/>
                        <w:rPr>
                          <w:b/>
                        </w:rPr>
                      </w:pPr>
                      <w:r w:rsidRPr="00DB3745">
                        <w:rPr>
                          <w:b/>
                        </w:rPr>
                        <w:t xml:space="preserve">DEPARTEMENT </w:t>
                      </w:r>
                      <w:r>
                        <w:rPr>
                          <w:b/>
                        </w:rPr>
                        <w:t>DE L’OCEAN</w:t>
                      </w:r>
                    </w:p>
                    <w:p w14:paraId="5B03202E" w14:textId="77777777" w:rsidR="002A63BB" w:rsidRPr="00EB6EFA" w:rsidRDefault="002A63BB" w:rsidP="002A63BB">
                      <w:pPr>
                        <w:pStyle w:val="Sansinterligne"/>
                        <w:jc w:val="center"/>
                        <w:rPr>
                          <w:b/>
                          <w:sz w:val="6"/>
                          <w:szCs w:val="6"/>
                        </w:rPr>
                      </w:pPr>
                      <w:r w:rsidRPr="00EB6EFA">
                        <w:rPr>
                          <w:b/>
                          <w:sz w:val="6"/>
                          <w:szCs w:val="6"/>
                        </w:rPr>
                        <w:t>**************************</w:t>
                      </w:r>
                    </w:p>
                    <w:p w14:paraId="21F671CF" w14:textId="77777777" w:rsidR="002A63BB" w:rsidRPr="00EB6EFA" w:rsidRDefault="002A63BB" w:rsidP="002A63BB">
                      <w:pPr>
                        <w:pStyle w:val="Sansinterligne"/>
                        <w:jc w:val="center"/>
                        <w:rPr>
                          <w:b/>
                        </w:rPr>
                      </w:pPr>
                      <w:r w:rsidRPr="00EB6EFA">
                        <w:rPr>
                          <w:b/>
                        </w:rPr>
                        <w:t xml:space="preserve">COMMUNE DE </w:t>
                      </w:r>
                      <w:r>
                        <w:rPr>
                          <w:b/>
                        </w:rPr>
                        <w:t>NIETE</w:t>
                      </w:r>
                    </w:p>
                    <w:p w14:paraId="0678D7A9" w14:textId="77777777" w:rsidR="002A63BB" w:rsidRPr="00EB6EFA" w:rsidRDefault="002A63BB" w:rsidP="002A63BB">
                      <w:pPr>
                        <w:pStyle w:val="Sansinterligne"/>
                        <w:jc w:val="center"/>
                        <w:rPr>
                          <w:b/>
                          <w:sz w:val="6"/>
                          <w:szCs w:val="6"/>
                        </w:rPr>
                      </w:pPr>
                      <w:r w:rsidRPr="00EB6EFA">
                        <w:rPr>
                          <w:b/>
                          <w:sz w:val="6"/>
                          <w:szCs w:val="6"/>
                        </w:rPr>
                        <w:t>**************************</w:t>
                      </w:r>
                    </w:p>
                    <w:p w14:paraId="64F6307B" w14:textId="77777777" w:rsidR="002A63BB" w:rsidRPr="00EB6EFA" w:rsidRDefault="002A63BB" w:rsidP="002A63BB">
                      <w:pPr>
                        <w:pStyle w:val="Sansinterligne"/>
                        <w:jc w:val="center"/>
                        <w:rPr>
                          <w:b/>
                          <w:szCs w:val="6"/>
                        </w:rPr>
                      </w:pPr>
                      <w:r w:rsidRPr="00EB6EFA">
                        <w:rPr>
                          <w:b/>
                          <w:szCs w:val="6"/>
                        </w:rPr>
                        <w:t xml:space="preserve">STRUCTURE INTERNE DE GESTION ADMINISTRATIVE DES MARCHES PUBLICS </w:t>
                      </w:r>
                    </w:p>
                    <w:p w14:paraId="53AEC077" w14:textId="77777777" w:rsidR="002A63BB" w:rsidRPr="00CC6284" w:rsidRDefault="002A63BB" w:rsidP="002A63BB">
                      <w:pPr>
                        <w:pStyle w:val="Sansinterligne"/>
                        <w:jc w:val="center"/>
                        <w:rPr>
                          <w:b/>
                          <w:sz w:val="6"/>
                          <w:szCs w:val="6"/>
                          <w:lang w:val="en-US"/>
                        </w:rPr>
                      </w:pPr>
                      <w:r>
                        <w:rPr>
                          <w:b/>
                          <w:sz w:val="6"/>
                          <w:szCs w:val="6"/>
                          <w:lang w:val="en-US"/>
                        </w:rPr>
                        <w:t>***********************</w:t>
                      </w:r>
                    </w:p>
                    <w:p w14:paraId="721A70A4" w14:textId="77777777" w:rsidR="002A63BB" w:rsidRDefault="002A63BB" w:rsidP="002A63BB"/>
                    <w:p w14:paraId="7B60347E" w14:textId="77777777" w:rsidR="002A63BB" w:rsidRDefault="002A63BB" w:rsidP="002A63BB"/>
                  </w:txbxContent>
                </v:textbox>
              </v:shape>
            </w:pict>
          </mc:Fallback>
        </mc:AlternateContent>
      </w:r>
      <w:r w:rsidRPr="00D13F96">
        <w:rPr>
          <w:noProof/>
        </w:rPr>
        <mc:AlternateContent>
          <mc:Choice Requires="wps">
            <w:drawing>
              <wp:anchor distT="0" distB="0" distL="114300" distR="114300" simplePos="0" relativeHeight="487629824" behindDoc="0" locked="0" layoutInCell="1" allowOverlap="1" wp14:anchorId="5B9837CC" wp14:editId="4B35F68F">
                <wp:simplePos x="0" y="0"/>
                <wp:positionH relativeFrom="column">
                  <wp:posOffset>4267835</wp:posOffset>
                </wp:positionH>
                <wp:positionV relativeFrom="paragraph">
                  <wp:posOffset>-212725</wp:posOffset>
                </wp:positionV>
                <wp:extent cx="2402205" cy="1722120"/>
                <wp:effectExtent l="0" t="0" r="0" b="0"/>
                <wp:wrapNone/>
                <wp:docPr id="722651074"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72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A9515" w14:textId="77777777" w:rsidR="002A63BB" w:rsidRPr="00DB3745" w:rsidRDefault="002A63BB" w:rsidP="002A63BB">
                            <w:pPr>
                              <w:pStyle w:val="Sansinterligne"/>
                              <w:jc w:val="center"/>
                              <w:rPr>
                                <w:b/>
                                <w:lang w:val="en-US"/>
                              </w:rPr>
                            </w:pPr>
                            <w:r w:rsidRPr="00DB3745">
                              <w:rPr>
                                <w:b/>
                                <w:lang w:val="en-US"/>
                              </w:rPr>
                              <w:t xml:space="preserve">REPUBLIC OF CAMEROON </w:t>
                            </w:r>
                          </w:p>
                          <w:p w14:paraId="0435F0BE" w14:textId="77777777" w:rsidR="002A63BB" w:rsidRPr="00DB3745" w:rsidRDefault="002A63BB" w:rsidP="002A63BB">
                            <w:pPr>
                              <w:pStyle w:val="Sansinterligne"/>
                              <w:jc w:val="center"/>
                              <w:rPr>
                                <w:b/>
                                <w:lang w:val="en-US"/>
                              </w:rPr>
                            </w:pPr>
                            <w:r w:rsidRPr="00DB3745">
                              <w:rPr>
                                <w:b/>
                                <w:lang w:val="en-US"/>
                              </w:rPr>
                              <w:t>Peace-Work-Fatherland</w:t>
                            </w:r>
                          </w:p>
                          <w:p w14:paraId="24615FA6" w14:textId="77777777" w:rsidR="002A63BB" w:rsidRPr="00DB3745" w:rsidRDefault="002A63BB" w:rsidP="002A63BB">
                            <w:pPr>
                              <w:pStyle w:val="Sansinterligne"/>
                              <w:jc w:val="center"/>
                              <w:rPr>
                                <w:b/>
                                <w:sz w:val="6"/>
                                <w:szCs w:val="6"/>
                                <w:lang w:val="en-US"/>
                              </w:rPr>
                            </w:pPr>
                            <w:r w:rsidRPr="00DB3745">
                              <w:rPr>
                                <w:b/>
                                <w:sz w:val="6"/>
                                <w:szCs w:val="6"/>
                                <w:lang w:val="en-US"/>
                              </w:rPr>
                              <w:t>******************************</w:t>
                            </w:r>
                          </w:p>
                          <w:p w14:paraId="469F26BD" w14:textId="77777777" w:rsidR="002A63BB" w:rsidRPr="00DB3745" w:rsidRDefault="002A63BB" w:rsidP="002A63BB">
                            <w:pPr>
                              <w:pStyle w:val="Sansinterligne"/>
                              <w:jc w:val="center"/>
                              <w:rPr>
                                <w:b/>
                                <w:lang w:val="en-US"/>
                              </w:rPr>
                            </w:pPr>
                            <w:r>
                              <w:rPr>
                                <w:b/>
                                <w:lang w:val="en-US"/>
                              </w:rPr>
                              <w:t>SOUTH</w:t>
                            </w:r>
                            <w:r w:rsidRPr="00DB3745">
                              <w:rPr>
                                <w:b/>
                                <w:lang w:val="en-US"/>
                              </w:rPr>
                              <w:t xml:space="preserve"> REGION </w:t>
                            </w:r>
                          </w:p>
                          <w:p w14:paraId="629E0CC8" w14:textId="77777777" w:rsidR="002A63BB" w:rsidRPr="00DB3745" w:rsidRDefault="002A63BB" w:rsidP="002A63BB">
                            <w:pPr>
                              <w:pStyle w:val="Sansinterligne"/>
                              <w:jc w:val="center"/>
                              <w:rPr>
                                <w:b/>
                                <w:sz w:val="6"/>
                                <w:szCs w:val="6"/>
                                <w:lang w:val="en-US"/>
                              </w:rPr>
                            </w:pPr>
                            <w:r w:rsidRPr="00DB3745">
                              <w:rPr>
                                <w:b/>
                                <w:sz w:val="6"/>
                                <w:szCs w:val="6"/>
                                <w:lang w:val="en-US"/>
                              </w:rPr>
                              <w:t>***************************</w:t>
                            </w:r>
                          </w:p>
                          <w:p w14:paraId="645D329D" w14:textId="77777777" w:rsidR="002A63BB" w:rsidRPr="00DB3745" w:rsidRDefault="002A63BB" w:rsidP="002A63BB">
                            <w:pPr>
                              <w:pStyle w:val="Sansinterligne"/>
                              <w:jc w:val="center"/>
                              <w:rPr>
                                <w:b/>
                                <w:lang w:val="en-US"/>
                              </w:rPr>
                            </w:pPr>
                            <w:r>
                              <w:rPr>
                                <w:b/>
                                <w:lang w:val="en-US"/>
                              </w:rPr>
                              <w:t>OCEAN</w:t>
                            </w:r>
                            <w:r w:rsidRPr="00DB3745">
                              <w:rPr>
                                <w:b/>
                                <w:lang w:val="en-US"/>
                              </w:rPr>
                              <w:t xml:space="preserve"> DIVISION </w:t>
                            </w:r>
                          </w:p>
                          <w:p w14:paraId="666BA8B2" w14:textId="77777777" w:rsidR="002A63BB" w:rsidRPr="00DB3745" w:rsidRDefault="002A63BB" w:rsidP="002A63BB">
                            <w:pPr>
                              <w:pStyle w:val="Sansinterligne"/>
                              <w:jc w:val="center"/>
                              <w:rPr>
                                <w:b/>
                                <w:sz w:val="6"/>
                                <w:szCs w:val="6"/>
                                <w:lang w:val="en-US"/>
                              </w:rPr>
                            </w:pPr>
                            <w:r w:rsidRPr="00DB3745">
                              <w:rPr>
                                <w:b/>
                                <w:sz w:val="6"/>
                                <w:szCs w:val="6"/>
                                <w:lang w:val="en-US"/>
                              </w:rPr>
                              <w:t>**************************</w:t>
                            </w:r>
                          </w:p>
                          <w:p w14:paraId="4B339193" w14:textId="77777777" w:rsidR="002A63BB" w:rsidRPr="00DB3745" w:rsidRDefault="002A63BB" w:rsidP="002A63BB">
                            <w:pPr>
                              <w:pStyle w:val="Sansinterligne"/>
                              <w:jc w:val="center"/>
                              <w:rPr>
                                <w:b/>
                                <w:lang w:val="en-US"/>
                              </w:rPr>
                            </w:pPr>
                            <w:r>
                              <w:rPr>
                                <w:b/>
                                <w:lang w:val="en-US"/>
                              </w:rPr>
                              <w:t xml:space="preserve">NIETE COUNCIL </w:t>
                            </w:r>
                          </w:p>
                          <w:p w14:paraId="1464973C" w14:textId="77777777" w:rsidR="002A63BB" w:rsidRPr="00DB3745" w:rsidRDefault="002A63BB" w:rsidP="002A63BB">
                            <w:pPr>
                              <w:pStyle w:val="Sansinterligne"/>
                              <w:jc w:val="center"/>
                              <w:rPr>
                                <w:b/>
                                <w:sz w:val="6"/>
                                <w:szCs w:val="6"/>
                                <w:lang w:val="en-US"/>
                              </w:rPr>
                            </w:pPr>
                            <w:r>
                              <w:rPr>
                                <w:b/>
                                <w:sz w:val="6"/>
                                <w:szCs w:val="6"/>
                                <w:lang w:val="en-US"/>
                              </w:rPr>
                              <w:t>**************************</w:t>
                            </w:r>
                          </w:p>
                          <w:p w14:paraId="720AA2AC" w14:textId="77777777" w:rsidR="002A63BB" w:rsidRPr="00564D5C" w:rsidRDefault="002A63BB" w:rsidP="002A63BB">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1D0FA470" w14:textId="77777777" w:rsidR="002A63BB" w:rsidRPr="00DB3745" w:rsidRDefault="002A63BB" w:rsidP="002A63BB">
                            <w:pPr>
                              <w:pStyle w:val="Sansinterligne"/>
                              <w:jc w:val="center"/>
                              <w:rPr>
                                <w:b/>
                                <w:sz w:val="6"/>
                                <w:szCs w:val="6"/>
                                <w:lang w:val="en-US"/>
                              </w:rPr>
                            </w:pPr>
                            <w:r>
                              <w:rPr>
                                <w:b/>
                                <w:sz w:val="6"/>
                                <w:szCs w:val="6"/>
                                <w:lang w:val="en-US"/>
                              </w:rPr>
                              <w:t>***********************</w:t>
                            </w:r>
                          </w:p>
                          <w:p w14:paraId="7C240B37" w14:textId="77777777" w:rsidR="002A63BB" w:rsidRPr="009B5EF9" w:rsidRDefault="002A63BB" w:rsidP="002A63BB">
                            <w:pPr>
                              <w:pStyle w:val="Sansinterligne"/>
                              <w:rPr>
                                <w:lang w:val="en-US"/>
                              </w:rPr>
                            </w:pPr>
                          </w:p>
                          <w:p w14:paraId="0DCF3578" w14:textId="77777777" w:rsidR="002A63BB" w:rsidRPr="009B5EF9" w:rsidRDefault="002A63BB" w:rsidP="002A63BB">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837CC" id="_x0000_s1033" type="#_x0000_t202" style="position:absolute;left:0;text-align:left;margin-left:336.05pt;margin-top:-16.75pt;width:189.15pt;height:135.6pt;z-index:48762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" filled="f" stroked="f">
                <v:textbox>
                  <w:txbxContent>
                    <w:p w14:paraId="0CFA9515" w14:textId="77777777" w:rsidR="002A63BB" w:rsidRPr="00DB3745" w:rsidRDefault="002A63BB" w:rsidP="002A63BB">
                      <w:pPr>
                        <w:pStyle w:val="Sansinterligne"/>
                        <w:jc w:val="center"/>
                        <w:rPr>
                          <w:b/>
                          <w:lang w:val="en-US"/>
                        </w:rPr>
                      </w:pPr>
                      <w:r w:rsidRPr="00DB3745">
                        <w:rPr>
                          <w:b/>
                          <w:lang w:val="en-US"/>
                        </w:rPr>
                        <w:t xml:space="preserve">REPUBLIC OF CAMEROON </w:t>
                      </w:r>
                    </w:p>
                    <w:p w14:paraId="0435F0BE" w14:textId="77777777" w:rsidR="002A63BB" w:rsidRPr="00DB3745" w:rsidRDefault="002A63BB" w:rsidP="002A63BB">
                      <w:pPr>
                        <w:pStyle w:val="Sansinterligne"/>
                        <w:jc w:val="center"/>
                        <w:rPr>
                          <w:b/>
                          <w:lang w:val="en-US"/>
                        </w:rPr>
                      </w:pPr>
                      <w:r w:rsidRPr="00DB3745">
                        <w:rPr>
                          <w:b/>
                          <w:lang w:val="en-US"/>
                        </w:rPr>
                        <w:t>Peace-Work-Fatherland</w:t>
                      </w:r>
                    </w:p>
                    <w:p w14:paraId="24615FA6" w14:textId="77777777" w:rsidR="002A63BB" w:rsidRPr="00DB3745" w:rsidRDefault="002A63BB" w:rsidP="002A63BB">
                      <w:pPr>
                        <w:pStyle w:val="Sansinterligne"/>
                        <w:jc w:val="center"/>
                        <w:rPr>
                          <w:b/>
                          <w:sz w:val="6"/>
                          <w:szCs w:val="6"/>
                          <w:lang w:val="en-US"/>
                        </w:rPr>
                      </w:pPr>
                      <w:r w:rsidRPr="00DB3745">
                        <w:rPr>
                          <w:b/>
                          <w:sz w:val="6"/>
                          <w:szCs w:val="6"/>
                          <w:lang w:val="en-US"/>
                        </w:rPr>
                        <w:t>******************************</w:t>
                      </w:r>
                    </w:p>
                    <w:p w14:paraId="469F26BD" w14:textId="77777777" w:rsidR="002A63BB" w:rsidRPr="00DB3745" w:rsidRDefault="002A63BB" w:rsidP="002A63BB">
                      <w:pPr>
                        <w:pStyle w:val="Sansinterligne"/>
                        <w:jc w:val="center"/>
                        <w:rPr>
                          <w:b/>
                          <w:lang w:val="en-US"/>
                        </w:rPr>
                      </w:pPr>
                      <w:r>
                        <w:rPr>
                          <w:b/>
                          <w:lang w:val="en-US"/>
                        </w:rPr>
                        <w:t>SOUTH</w:t>
                      </w:r>
                      <w:r w:rsidRPr="00DB3745">
                        <w:rPr>
                          <w:b/>
                          <w:lang w:val="en-US"/>
                        </w:rPr>
                        <w:t xml:space="preserve"> REGION </w:t>
                      </w:r>
                    </w:p>
                    <w:p w14:paraId="629E0CC8" w14:textId="77777777" w:rsidR="002A63BB" w:rsidRPr="00DB3745" w:rsidRDefault="002A63BB" w:rsidP="002A63BB">
                      <w:pPr>
                        <w:pStyle w:val="Sansinterligne"/>
                        <w:jc w:val="center"/>
                        <w:rPr>
                          <w:b/>
                          <w:sz w:val="6"/>
                          <w:szCs w:val="6"/>
                          <w:lang w:val="en-US"/>
                        </w:rPr>
                      </w:pPr>
                      <w:r w:rsidRPr="00DB3745">
                        <w:rPr>
                          <w:b/>
                          <w:sz w:val="6"/>
                          <w:szCs w:val="6"/>
                          <w:lang w:val="en-US"/>
                        </w:rPr>
                        <w:t>***************************</w:t>
                      </w:r>
                    </w:p>
                    <w:p w14:paraId="645D329D" w14:textId="77777777" w:rsidR="002A63BB" w:rsidRPr="00DB3745" w:rsidRDefault="002A63BB" w:rsidP="002A63BB">
                      <w:pPr>
                        <w:pStyle w:val="Sansinterligne"/>
                        <w:jc w:val="center"/>
                        <w:rPr>
                          <w:b/>
                          <w:lang w:val="en-US"/>
                        </w:rPr>
                      </w:pPr>
                      <w:r>
                        <w:rPr>
                          <w:b/>
                          <w:lang w:val="en-US"/>
                        </w:rPr>
                        <w:t>OCEAN</w:t>
                      </w:r>
                      <w:r w:rsidRPr="00DB3745">
                        <w:rPr>
                          <w:b/>
                          <w:lang w:val="en-US"/>
                        </w:rPr>
                        <w:t xml:space="preserve"> DIVISION </w:t>
                      </w:r>
                    </w:p>
                    <w:p w14:paraId="666BA8B2" w14:textId="77777777" w:rsidR="002A63BB" w:rsidRPr="00DB3745" w:rsidRDefault="002A63BB" w:rsidP="002A63BB">
                      <w:pPr>
                        <w:pStyle w:val="Sansinterligne"/>
                        <w:jc w:val="center"/>
                        <w:rPr>
                          <w:b/>
                          <w:sz w:val="6"/>
                          <w:szCs w:val="6"/>
                          <w:lang w:val="en-US"/>
                        </w:rPr>
                      </w:pPr>
                      <w:r w:rsidRPr="00DB3745">
                        <w:rPr>
                          <w:b/>
                          <w:sz w:val="6"/>
                          <w:szCs w:val="6"/>
                          <w:lang w:val="en-US"/>
                        </w:rPr>
                        <w:t>**************************</w:t>
                      </w:r>
                    </w:p>
                    <w:p w14:paraId="4B339193" w14:textId="77777777" w:rsidR="002A63BB" w:rsidRPr="00DB3745" w:rsidRDefault="002A63BB" w:rsidP="002A63BB">
                      <w:pPr>
                        <w:pStyle w:val="Sansinterligne"/>
                        <w:jc w:val="center"/>
                        <w:rPr>
                          <w:b/>
                          <w:lang w:val="en-US"/>
                        </w:rPr>
                      </w:pPr>
                      <w:r>
                        <w:rPr>
                          <w:b/>
                          <w:lang w:val="en-US"/>
                        </w:rPr>
                        <w:t xml:space="preserve">NIETE COUNCIL </w:t>
                      </w:r>
                    </w:p>
                    <w:p w14:paraId="1464973C" w14:textId="77777777" w:rsidR="002A63BB" w:rsidRPr="00DB3745" w:rsidRDefault="002A63BB" w:rsidP="002A63BB">
                      <w:pPr>
                        <w:pStyle w:val="Sansinterligne"/>
                        <w:jc w:val="center"/>
                        <w:rPr>
                          <w:b/>
                          <w:sz w:val="6"/>
                          <w:szCs w:val="6"/>
                          <w:lang w:val="en-US"/>
                        </w:rPr>
                      </w:pPr>
                      <w:r>
                        <w:rPr>
                          <w:b/>
                          <w:sz w:val="6"/>
                          <w:szCs w:val="6"/>
                          <w:lang w:val="en-US"/>
                        </w:rPr>
                        <w:t>**************************</w:t>
                      </w:r>
                    </w:p>
                    <w:p w14:paraId="720AA2AC" w14:textId="77777777" w:rsidR="002A63BB" w:rsidRPr="00564D5C" w:rsidRDefault="002A63BB" w:rsidP="002A63BB">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1D0FA470" w14:textId="77777777" w:rsidR="002A63BB" w:rsidRPr="00DB3745" w:rsidRDefault="002A63BB" w:rsidP="002A63BB">
                      <w:pPr>
                        <w:pStyle w:val="Sansinterligne"/>
                        <w:jc w:val="center"/>
                        <w:rPr>
                          <w:b/>
                          <w:sz w:val="6"/>
                          <w:szCs w:val="6"/>
                          <w:lang w:val="en-US"/>
                        </w:rPr>
                      </w:pPr>
                      <w:r>
                        <w:rPr>
                          <w:b/>
                          <w:sz w:val="6"/>
                          <w:szCs w:val="6"/>
                          <w:lang w:val="en-US"/>
                        </w:rPr>
                        <w:t>***********************</w:t>
                      </w:r>
                    </w:p>
                    <w:p w14:paraId="7C240B37" w14:textId="77777777" w:rsidR="002A63BB" w:rsidRPr="009B5EF9" w:rsidRDefault="002A63BB" w:rsidP="002A63BB">
                      <w:pPr>
                        <w:pStyle w:val="Sansinterligne"/>
                        <w:rPr>
                          <w:lang w:val="en-US"/>
                        </w:rPr>
                      </w:pPr>
                    </w:p>
                    <w:p w14:paraId="0DCF3578" w14:textId="77777777" w:rsidR="002A63BB" w:rsidRPr="009B5EF9" w:rsidRDefault="002A63BB" w:rsidP="002A63BB">
                      <w:pPr>
                        <w:rPr>
                          <w:lang w:val="en-US"/>
                        </w:rPr>
                      </w:pPr>
                    </w:p>
                  </w:txbxContent>
                </v:textbox>
              </v:shape>
            </w:pict>
          </mc:Fallback>
        </mc:AlternateContent>
      </w:r>
    </w:p>
    <w:p w14:paraId="34CABBC9" w14:textId="357310C3" w:rsidR="002A63BB" w:rsidRPr="002A63BB" w:rsidRDefault="002A63BB" w:rsidP="002A63BB">
      <w:pPr>
        <w:ind w:right="286"/>
        <w:jc w:val="center"/>
        <w:rPr>
          <w:rFonts w:ascii="Maiandra GD" w:hAnsi="Maiandra GD"/>
          <w:b/>
          <w:sz w:val="72"/>
          <w:lang w:val="en-US"/>
        </w:rPr>
      </w:pPr>
      <w:r w:rsidRPr="00D13F96">
        <w:rPr>
          <w:noProof/>
        </w:rPr>
        <w:drawing>
          <wp:anchor distT="0" distB="0" distL="114300" distR="114300" simplePos="0" relativeHeight="487631872" behindDoc="0" locked="0" layoutInCell="1" allowOverlap="1" wp14:anchorId="6092EB27" wp14:editId="2948CD4F">
            <wp:simplePos x="0" y="0"/>
            <wp:positionH relativeFrom="column">
              <wp:posOffset>2423160</wp:posOffset>
            </wp:positionH>
            <wp:positionV relativeFrom="paragraph">
              <wp:posOffset>98425</wp:posOffset>
            </wp:positionV>
            <wp:extent cx="1533525" cy="781050"/>
            <wp:effectExtent l="0" t="0" r="9525" b="0"/>
            <wp:wrapNone/>
            <wp:docPr id="1275384595" name="Image 3" descr="logo Mairie"/>
            <wp:cNvGraphicFramePr/>
            <a:graphic xmlns:a="http://schemas.openxmlformats.org/drawingml/2006/main">
              <a:graphicData uri="http://schemas.openxmlformats.org/drawingml/2006/picture">
                <pic:pic xmlns:pic="http://schemas.openxmlformats.org/drawingml/2006/picture">
                  <pic:nvPicPr>
                    <pic:cNvPr id="0" name="Picture 14" descr="logo Mairie"/>
                    <pic:cNvPicPr>
                      <a:picLocks noChangeAspect="1" noChangeArrowheads="1"/>
                    </pic:cNvPicPr>
                  </pic:nvPicPr>
                  <pic:blipFill>
                    <a:blip r:embed="rId8" cstate="print">
                      <a:extLst>
                        <a:ext uri="{28A0092B-C50C-407E-A947-70E740481C1C}">
                          <a14:useLocalDpi xmlns:a14="http://schemas.microsoft.com/office/drawing/2010/main" val="0"/>
                        </a:ext>
                      </a:extLst>
                    </a:blip>
                    <a:srcRect b="11940"/>
                    <a:stretch>
                      <a:fillRect/>
                    </a:stretch>
                  </pic:blipFill>
                  <pic:spPr bwMode="auto">
                    <a:xfrm>
                      <a:off x="0" y="0"/>
                      <a:ext cx="1533525" cy="781050"/>
                    </a:xfrm>
                    <a:prstGeom prst="rect">
                      <a:avLst/>
                    </a:prstGeom>
                    <a:noFill/>
                  </pic:spPr>
                </pic:pic>
              </a:graphicData>
            </a:graphic>
            <wp14:sizeRelH relativeFrom="page">
              <wp14:pctWidth>0</wp14:pctWidth>
            </wp14:sizeRelH>
            <wp14:sizeRelV relativeFrom="page">
              <wp14:pctHeight>0</wp14:pctHeight>
            </wp14:sizeRelV>
          </wp:anchor>
        </w:drawing>
      </w:r>
      <w:r w:rsidRPr="002A63BB">
        <w:rPr>
          <w:lang w:val="en-US"/>
        </w:rPr>
        <w:t xml:space="preserve">      </w:t>
      </w:r>
    </w:p>
    <w:p w14:paraId="6B492A56" w14:textId="77777777" w:rsidR="002A63BB" w:rsidRDefault="002A63BB" w:rsidP="008F2EED">
      <w:pPr>
        <w:ind w:firstLine="1134"/>
        <w:rPr>
          <w:lang w:val="en-US"/>
        </w:rPr>
      </w:pPr>
    </w:p>
    <w:p w14:paraId="5F1ED571" w14:textId="77777777" w:rsidR="002A63BB" w:rsidRPr="002A63BB" w:rsidRDefault="002A63BB" w:rsidP="002A63BB">
      <w:pPr>
        <w:rPr>
          <w:sz w:val="24"/>
          <w:lang w:val="en-US"/>
        </w:rPr>
      </w:pPr>
    </w:p>
    <w:p w14:paraId="7DBCD5FF" w14:textId="77777777" w:rsidR="002A63BB" w:rsidRDefault="002A63BB" w:rsidP="002A63BB">
      <w:pPr>
        <w:rPr>
          <w:lang w:val="en-US"/>
        </w:rPr>
      </w:pPr>
    </w:p>
    <w:p w14:paraId="2161A6AF" w14:textId="77777777" w:rsidR="002A63BB" w:rsidRPr="002A63BB" w:rsidRDefault="002A63BB" w:rsidP="002A63BB">
      <w:pPr>
        <w:rPr>
          <w:sz w:val="24"/>
          <w:lang w:val="en-US"/>
        </w:rPr>
      </w:pPr>
    </w:p>
    <w:p w14:paraId="68D639A8" w14:textId="77777777" w:rsidR="002A63BB" w:rsidRPr="002A63BB" w:rsidRDefault="002A63BB" w:rsidP="002A63BB">
      <w:pPr>
        <w:rPr>
          <w:sz w:val="24"/>
          <w:lang w:val="en-US"/>
        </w:rPr>
      </w:pPr>
    </w:p>
    <w:p w14:paraId="1FB64A4D" w14:textId="5CD7C3A2" w:rsidR="002A63BB" w:rsidRPr="00D13F96" w:rsidRDefault="002A63BB" w:rsidP="002A63BB">
      <w:pPr>
        <w:pStyle w:val="Titre3"/>
        <w:ind w:left="0" w:right="3"/>
        <w:jc w:val="center"/>
        <w:rPr>
          <w:lang w:val="en-US"/>
        </w:rPr>
      </w:pPr>
      <w:r w:rsidRPr="00D13F96">
        <w:rPr>
          <w:w w:val="115"/>
          <w:lang w:val="en-US"/>
        </w:rPr>
        <w:t xml:space="preserve">OPEN NATIONAL INVITATION TO </w:t>
      </w:r>
      <w:r w:rsidRPr="00D13F96">
        <w:rPr>
          <w:spacing w:val="-2"/>
          <w:w w:val="115"/>
          <w:lang w:val="en-US"/>
        </w:rPr>
        <w:t>TENDER</w:t>
      </w:r>
      <w:r w:rsidR="00952801">
        <w:rPr>
          <w:spacing w:val="-2"/>
          <w:w w:val="115"/>
          <w:lang w:val="en-US"/>
        </w:rPr>
        <w:t xml:space="preserve"> IN EMERGENCY PROCEDURE</w:t>
      </w:r>
    </w:p>
    <w:p w14:paraId="2F4D4178" w14:textId="223F10F0" w:rsidR="002A63BB" w:rsidRPr="005A435F" w:rsidRDefault="002A63BB" w:rsidP="002A63BB">
      <w:pPr>
        <w:tabs>
          <w:tab w:val="left" w:pos="1252"/>
          <w:tab w:val="left" w:pos="5967"/>
        </w:tabs>
        <w:ind w:right="3"/>
        <w:jc w:val="center"/>
        <w:rPr>
          <w:b/>
          <w:sz w:val="24"/>
          <w:lang w:val="en-US"/>
        </w:rPr>
      </w:pPr>
      <w:r w:rsidRPr="005A435F">
        <w:rPr>
          <w:b/>
          <w:spacing w:val="-5"/>
          <w:sz w:val="24"/>
          <w:lang w:val="en-US"/>
        </w:rPr>
        <w:t>N°</w:t>
      </w:r>
      <w:r w:rsidR="00D41FDD">
        <w:rPr>
          <w:b/>
          <w:spacing w:val="-5"/>
          <w:sz w:val="24"/>
          <w:lang w:val="en-US"/>
        </w:rPr>
        <w:t>008/O</w:t>
      </w:r>
      <w:r w:rsidR="00952801">
        <w:rPr>
          <w:b/>
          <w:spacing w:val="-4"/>
          <w:sz w:val="24"/>
          <w:lang w:val="en-US"/>
        </w:rPr>
        <w:t>NIT</w:t>
      </w:r>
      <w:r w:rsidRPr="005A435F">
        <w:rPr>
          <w:b/>
          <w:spacing w:val="-4"/>
          <w:sz w:val="24"/>
          <w:lang w:val="en-US"/>
        </w:rPr>
        <w:t>/</w:t>
      </w:r>
      <w:r w:rsidRPr="005A435F">
        <w:rPr>
          <w:rFonts w:ascii="Maiandra GD" w:hAnsi="Maiandra GD"/>
          <w:b/>
          <w:bCs/>
          <w:sz w:val="24"/>
          <w:szCs w:val="24"/>
          <w:lang w:val="en-US"/>
        </w:rPr>
        <w:t xml:space="preserve">C-NIETE/CIPM/SIGAMP/2026 OF </w:t>
      </w:r>
      <w:r w:rsidR="00D41FDD">
        <w:rPr>
          <w:b/>
          <w:sz w:val="24"/>
          <w:u w:val="single"/>
          <w:lang w:val="en-US"/>
        </w:rPr>
        <w:t>29/05/2026</w:t>
      </w:r>
    </w:p>
    <w:p w14:paraId="41D555BC" w14:textId="41EA72B8" w:rsidR="002A63BB" w:rsidRPr="0084389D" w:rsidRDefault="00733CA3" w:rsidP="00DC3D51">
      <w:pPr>
        <w:pStyle w:val="Titre3"/>
        <w:ind w:left="0" w:right="3"/>
        <w:jc w:val="center"/>
        <w:rPr>
          <w:rFonts w:ascii="Maiandra GD" w:hAnsi="Maiandra GD"/>
          <w:lang w:val="en-GB"/>
        </w:rPr>
      </w:pPr>
      <w:r w:rsidRPr="00733CA3">
        <w:rPr>
          <w:rFonts w:ascii="Maiandra GD" w:hAnsi="Maiandra GD"/>
          <w:lang w:val="en-US"/>
        </w:rPr>
        <w:t xml:space="preserve">FOR THE </w:t>
      </w:r>
      <w:r w:rsidR="00F514C1">
        <w:rPr>
          <w:rFonts w:ascii="Maiandra GD" w:hAnsi="Maiandra GD"/>
          <w:lang w:val="en-US"/>
        </w:rPr>
        <w:t xml:space="preserve">CONSTRUCTION </w:t>
      </w:r>
      <w:r w:rsidR="00BE4B73">
        <w:rPr>
          <w:rFonts w:ascii="Maiandra GD" w:hAnsi="Maiandra GD"/>
          <w:lang w:val="en-US"/>
        </w:rPr>
        <w:t>OF</w:t>
      </w:r>
      <w:r w:rsidRPr="00733CA3">
        <w:rPr>
          <w:rFonts w:ascii="Maiandra GD" w:hAnsi="Maiandra GD"/>
          <w:lang w:val="en-US"/>
        </w:rPr>
        <w:t xml:space="preserve"> </w:t>
      </w:r>
      <w:r w:rsidR="00F514C1" w:rsidRPr="00F514C1">
        <w:rPr>
          <w:rFonts w:ascii="Maiandra GD" w:hAnsi="Maiandra GD"/>
          <w:lang w:val="en-US"/>
        </w:rPr>
        <w:t>A MINI WATER SUPPLY SYSTEM</w:t>
      </w:r>
      <w:r w:rsidR="00F514C1" w:rsidRPr="00D13F96">
        <w:rPr>
          <w:rFonts w:ascii="Maiandra GD" w:hAnsi="Maiandra GD"/>
          <w:lang w:val="en-GB"/>
        </w:rPr>
        <w:t xml:space="preserve"> </w:t>
      </w:r>
      <w:r w:rsidR="00F514C1">
        <w:rPr>
          <w:rFonts w:ascii="Maiandra GD" w:hAnsi="Maiandra GD"/>
          <w:lang w:val="en-GB"/>
        </w:rPr>
        <w:t xml:space="preserve">AT ADJAP MUNICIPAL CITY </w:t>
      </w:r>
      <w:r w:rsidR="002A63BB" w:rsidRPr="00D13F96">
        <w:rPr>
          <w:rFonts w:ascii="Maiandra GD" w:hAnsi="Maiandra GD"/>
          <w:lang w:val="en-GB"/>
        </w:rPr>
        <w:t xml:space="preserve">IN </w:t>
      </w:r>
      <w:r w:rsidR="005A435F">
        <w:rPr>
          <w:rFonts w:ascii="Maiandra GD" w:hAnsi="Maiandra GD"/>
          <w:lang w:val="en-GB"/>
        </w:rPr>
        <w:t>NIETE</w:t>
      </w:r>
      <w:r w:rsidR="002A63BB" w:rsidRPr="00D13F96">
        <w:rPr>
          <w:rFonts w:ascii="Maiandra GD" w:hAnsi="Maiandra GD"/>
          <w:lang w:val="en-GB"/>
        </w:rPr>
        <w:t xml:space="preserve"> COUNCIL, </w:t>
      </w:r>
      <w:r w:rsidR="005A435F">
        <w:rPr>
          <w:rFonts w:ascii="Maiandra GD" w:hAnsi="Maiandra GD"/>
          <w:lang w:val="en-GB"/>
        </w:rPr>
        <w:t>OCEAN</w:t>
      </w:r>
      <w:r w:rsidR="002A63BB" w:rsidRPr="00D13F96">
        <w:rPr>
          <w:rFonts w:ascii="Maiandra GD" w:hAnsi="Maiandra GD"/>
          <w:lang w:val="en-GB"/>
        </w:rPr>
        <w:t xml:space="preserve"> DIVISION, </w:t>
      </w:r>
      <w:r w:rsidR="005A435F">
        <w:rPr>
          <w:rFonts w:ascii="Maiandra GD" w:hAnsi="Maiandra GD"/>
          <w:lang w:val="en-GB"/>
        </w:rPr>
        <w:t>SOUTH</w:t>
      </w:r>
      <w:r w:rsidR="002A63BB" w:rsidRPr="00D13F96">
        <w:rPr>
          <w:rFonts w:ascii="Maiandra GD" w:hAnsi="Maiandra GD"/>
          <w:lang w:val="en-GB"/>
        </w:rPr>
        <w:t xml:space="preserve"> REGION</w:t>
      </w:r>
      <w:r w:rsidR="002A63BB" w:rsidRPr="0084389D">
        <w:rPr>
          <w:rFonts w:ascii="Maiandra GD" w:hAnsi="Maiandra GD"/>
          <w:lang w:val="en-GB"/>
        </w:rPr>
        <w:t>.</w:t>
      </w:r>
    </w:p>
    <w:p w14:paraId="3046EF87" w14:textId="77777777" w:rsidR="002A63BB" w:rsidRPr="00D13F96" w:rsidRDefault="002A63BB" w:rsidP="002A63BB">
      <w:pPr>
        <w:pStyle w:val="Titre3"/>
        <w:ind w:right="3"/>
        <w:jc w:val="center"/>
        <w:rPr>
          <w:lang w:val="en-US"/>
        </w:rPr>
      </w:pPr>
      <w:r w:rsidRPr="00D13F96">
        <w:rPr>
          <w:w w:val="115"/>
          <w:lang w:val="en-US"/>
        </w:rPr>
        <w:t xml:space="preserve">  </w:t>
      </w:r>
    </w:p>
    <w:p w14:paraId="2C5FECE7" w14:textId="7AA0EF6D" w:rsidR="002A63BB" w:rsidRPr="00D13F96" w:rsidRDefault="002A63BB" w:rsidP="006B7A22">
      <w:pPr>
        <w:ind w:right="3"/>
        <w:rPr>
          <w:b/>
          <w:sz w:val="24"/>
          <w:lang w:val="en-US"/>
        </w:rPr>
      </w:pPr>
      <w:r w:rsidRPr="00D13F96">
        <w:rPr>
          <w:b/>
          <w:w w:val="110"/>
          <w:sz w:val="24"/>
          <w:u w:val="single"/>
          <w:lang w:val="en-US"/>
        </w:rPr>
        <w:t>FUNDING</w:t>
      </w:r>
      <w:r w:rsidRPr="00D13F96">
        <w:rPr>
          <w:b/>
          <w:w w:val="110"/>
          <w:sz w:val="24"/>
          <w:lang w:val="en-US"/>
        </w:rPr>
        <w:t xml:space="preserve"> : P</w:t>
      </w:r>
      <w:r w:rsidRPr="00D13F96">
        <w:rPr>
          <w:w w:val="110"/>
          <w:sz w:val="24"/>
          <w:lang w:val="en-US"/>
        </w:rPr>
        <w:t xml:space="preserve">ublic of </w:t>
      </w:r>
      <w:r w:rsidRPr="00D13F96">
        <w:rPr>
          <w:b/>
          <w:w w:val="110"/>
          <w:sz w:val="24"/>
          <w:lang w:val="en-US"/>
        </w:rPr>
        <w:t>I</w:t>
      </w:r>
      <w:r w:rsidRPr="00D13F96">
        <w:rPr>
          <w:w w:val="110"/>
          <w:sz w:val="24"/>
          <w:lang w:val="en-US"/>
        </w:rPr>
        <w:t xml:space="preserve">nvestment </w:t>
      </w:r>
      <w:r w:rsidRPr="00D13F96">
        <w:rPr>
          <w:b/>
          <w:w w:val="110"/>
          <w:sz w:val="24"/>
          <w:lang w:val="en-US"/>
        </w:rPr>
        <w:t>B</w:t>
      </w:r>
      <w:r w:rsidRPr="00D13F96">
        <w:rPr>
          <w:w w:val="110"/>
          <w:sz w:val="24"/>
          <w:lang w:val="en-US"/>
        </w:rPr>
        <w:t>udget (PIB) of MIN</w:t>
      </w:r>
      <w:r w:rsidR="00057647">
        <w:rPr>
          <w:w w:val="110"/>
          <w:sz w:val="24"/>
          <w:lang w:val="en-US"/>
        </w:rPr>
        <w:t>DDEVEL</w:t>
      </w:r>
      <w:r w:rsidRPr="00D13F96">
        <w:rPr>
          <w:w w:val="110"/>
          <w:sz w:val="24"/>
          <w:lang w:val="en-US"/>
        </w:rPr>
        <w:t xml:space="preserve"> </w:t>
      </w:r>
      <w:r w:rsidRPr="00D13F96">
        <w:rPr>
          <w:b/>
          <w:w w:val="110"/>
          <w:sz w:val="24"/>
          <w:lang w:val="en-US"/>
        </w:rPr>
        <w:t>E</w:t>
      </w:r>
      <w:r w:rsidRPr="00D13F96">
        <w:rPr>
          <w:w w:val="110"/>
          <w:sz w:val="24"/>
          <w:lang w:val="en-US"/>
        </w:rPr>
        <w:t xml:space="preserve">XERCISE </w:t>
      </w:r>
      <w:r w:rsidRPr="00D13F96">
        <w:rPr>
          <w:b/>
          <w:spacing w:val="-4"/>
          <w:w w:val="110"/>
          <w:sz w:val="24"/>
          <w:lang w:val="en-US"/>
        </w:rPr>
        <w:t>202</w:t>
      </w:r>
      <w:r w:rsidR="005A435F">
        <w:rPr>
          <w:b/>
          <w:spacing w:val="-4"/>
          <w:w w:val="110"/>
          <w:sz w:val="24"/>
          <w:lang w:val="en-US"/>
        </w:rPr>
        <w:t>6</w:t>
      </w:r>
    </w:p>
    <w:p w14:paraId="2496FA34" w14:textId="77777777" w:rsidR="00952801" w:rsidRDefault="00952801" w:rsidP="00952801">
      <w:pPr>
        <w:pStyle w:val="Titre4"/>
        <w:ind w:left="0" w:right="3"/>
        <w:rPr>
          <w:lang w:val="en-US"/>
        </w:rPr>
      </w:pPr>
    </w:p>
    <w:p w14:paraId="7710321B" w14:textId="115C7F94" w:rsidR="002A63BB" w:rsidRPr="00D13F96" w:rsidRDefault="00952801" w:rsidP="00952801">
      <w:pPr>
        <w:pStyle w:val="Titre4"/>
        <w:ind w:left="0" w:right="3"/>
        <w:rPr>
          <w:lang w:val="en-US"/>
        </w:rPr>
      </w:pPr>
      <w:r>
        <w:rPr>
          <w:lang w:val="en-US"/>
        </w:rPr>
        <w:t xml:space="preserve">1. </w:t>
      </w:r>
      <w:r w:rsidR="002A63BB" w:rsidRPr="00D13F96">
        <w:rPr>
          <w:lang w:val="en-US"/>
        </w:rPr>
        <w:t xml:space="preserve">Subject of the invitation to </w:t>
      </w:r>
      <w:r w:rsidR="002A63BB" w:rsidRPr="00D13F96">
        <w:rPr>
          <w:spacing w:val="-2"/>
          <w:lang w:val="en-US"/>
        </w:rPr>
        <w:t>tender</w:t>
      </w:r>
      <w:r w:rsidR="005A435F">
        <w:rPr>
          <w:spacing w:val="-2"/>
          <w:lang w:val="en-US"/>
        </w:rPr>
        <w:t xml:space="preserve"> </w:t>
      </w:r>
    </w:p>
    <w:p w14:paraId="61256D4F" w14:textId="013E53F4" w:rsidR="00733CA3" w:rsidRDefault="002A63BB" w:rsidP="008034C8">
      <w:pPr>
        <w:pStyle w:val="Titre3"/>
        <w:ind w:left="0" w:right="3"/>
        <w:jc w:val="both"/>
        <w:rPr>
          <w:rFonts w:ascii="Maiandra GD" w:hAnsi="Maiandra GD"/>
          <w:lang w:val="en-GB"/>
        </w:rPr>
      </w:pPr>
      <w:r w:rsidRPr="00D13F96">
        <w:rPr>
          <w:w w:val="110"/>
          <w:lang w:val="en-US"/>
        </w:rPr>
        <w:t>As part of the execution of the Public Investment Budget (PIB) for the 202</w:t>
      </w:r>
      <w:r w:rsidR="005A435F">
        <w:rPr>
          <w:w w:val="110"/>
          <w:lang w:val="en-US"/>
        </w:rPr>
        <w:t>6</w:t>
      </w:r>
      <w:r w:rsidRPr="00D13F96">
        <w:rPr>
          <w:w w:val="110"/>
          <w:lang w:val="en-US"/>
        </w:rPr>
        <w:t xml:space="preserve"> financial year, the </w:t>
      </w:r>
      <w:r w:rsidRPr="00D13F96">
        <w:rPr>
          <w:rFonts w:ascii="Candara" w:hAnsi="Candara" w:cs="Arial"/>
          <w:lang w:val="en-GB"/>
        </w:rPr>
        <w:t xml:space="preserve">Mayor of </w:t>
      </w:r>
      <w:r w:rsidR="005A435F">
        <w:rPr>
          <w:rFonts w:ascii="Candara" w:hAnsi="Candara" w:cs="Arial"/>
          <w:lang w:val="en-GB"/>
        </w:rPr>
        <w:t>NIETE</w:t>
      </w:r>
      <w:r w:rsidRPr="00D13F96">
        <w:rPr>
          <w:rFonts w:ascii="Candara" w:hAnsi="Candara" w:cs="Arial"/>
          <w:lang w:val="en-GB"/>
        </w:rPr>
        <w:t xml:space="preserve"> Council</w:t>
      </w:r>
      <w:r w:rsidRPr="00D13F96">
        <w:rPr>
          <w:w w:val="110"/>
          <w:lang w:val="en-US"/>
        </w:rPr>
        <w:t xml:space="preserve">, is launching an Open National Call for </w:t>
      </w:r>
      <w:r w:rsidR="00733CA3" w:rsidRPr="00733CA3">
        <w:rPr>
          <w:rFonts w:ascii="Maiandra GD" w:hAnsi="Maiandra GD"/>
          <w:lang w:val="en-US"/>
        </w:rPr>
        <w:t xml:space="preserve">FOR THE </w:t>
      </w:r>
      <w:r w:rsidR="00F514C1">
        <w:rPr>
          <w:rFonts w:ascii="Maiandra GD" w:hAnsi="Maiandra GD"/>
          <w:lang w:val="en-US"/>
        </w:rPr>
        <w:t>CONSTRUCTION OF</w:t>
      </w:r>
      <w:r w:rsidR="00F514C1" w:rsidRPr="00733CA3">
        <w:rPr>
          <w:rFonts w:ascii="Maiandra GD" w:hAnsi="Maiandra GD"/>
          <w:lang w:val="en-US"/>
        </w:rPr>
        <w:t xml:space="preserve"> </w:t>
      </w:r>
      <w:r w:rsidR="00F514C1" w:rsidRPr="00F514C1">
        <w:rPr>
          <w:rFonts w:ascii="Maiandra GD" w:hAnsi="Maiandra GD"/>
          <w:lang w:val="en-US"/>
        </w:rPr>
        <w:t>A MINI WATER SUPPLY SYSTEM</w:t>
      </w:r>
      <w:r w:rsidR="00F514C1" w:rsidRPr="00D13F96">
        <w:rPr>
          <w:rFonts w:ascii="Maiandra GD" w:hAnsi="Maiandra GD"/>
          <w:lang w:val="en-GB"/>
        </w:rPr>
        <w:t xml:space="preserve"> </w:t>
      </w:r>
      <w:r w:rsidR="00F514C1">
        <w:rPr>
          <w:rFonts w:ascii="Maiandra GD" w:hAnsi="Maiandra GD"/>
          <w:lang w:val="en-GB"/>
        </w:rPr>
        <w:t>AT ADJAP MUNICIPAL CITY</w:t>
      </w:r>
      <w:r w:rsidR="000049BB" w:rsidRPr="000049BB">
        <w:rPr>
          <w:b w:val="0"/>
          <w:bCs w:val="0"/>
          <w:lang w:val="en-US"/>
        </w:rPr>
        <w:t xml:space="preserve"> </w:t>
      </w:r>
      <w:r w:rsidR="00733CA3" w:rsidRPr="00D13F96">
        <w:rPr>
          <w:rFonts w:ascii="Maiandra GD" w:hAnsi="Maiandra GD"/>
          <w:lang w:val="en-GB"/>
        </w:rPr>
        <w:t xml:space="preserve">IN </w:t>
      </w:r>
      <w:r w:rsidR="00733CA3">
        <w:rPr>
          <w:rFonts w:ascii="Maiandra GD" w:hAnsi="Maiandra GD"/>
          <w:lang w:val="en-GB"/>
        </w:rPr>
        <w:t>NIETE</w:t>
      </w:r>
      <w:r w:rsidR="00733CA3" w:rsidRPr="00D13F96">
        <w:rPr>
          <w:rFonts w:ascii="Maiandra GD" w:hAnsi="Maiandra GD"/>
          <w:lang w:val="en-GB"/>
        </w:rPr>
        <w:t xml:space="preserve"> COUNCIL, </w:t>
      </w:r>
      <w:r w:rsidR="00733CA3">
        <w:rPr>
          <w:rFonts w:ascii="Maiandra GD" w:hAnsi="Maiandra GD"/>
          <w:lang w:val="en-GB"/>
        </w:rPr>
        <w:t>OCEAN</w:t>
      </w:r>
      <w:r w:rsidR="00733CA3" w:rsidRPr="00D13F96">
        <w:rPr>
          <w:rFonts w:ascii="Maiandra GD" w:hAnsi="Maiandra GD"/>
          <w:lang w:val="en-GB"/>
        </w:rPr>
        <w:t xml:space="preserve"> DIVISION, </w:t>
      </w:r>
      <w:r w:rsidR="00733CA3">
        <w:rPr>
          <w:rFonts w:ascii="Maiandra GD" w:hAnsi="Maiandra GD"/>
          <w:lang w:val="en-GB"/>
        </w:rPr>
        <w:t>SOUTH</w:t>
      </w:r>
      <w:r w:rsidR="00733CA3" w:rsidRPr="00D13F96">
        <w:rPr>
          <w:rFonts w:ascii="Maiandra GD" w:hAnsi="Maiandra GD"/>
          <w:lang w:val="en-GB"/>
        </w:rPr>
        <w:t xml:space="preserve"> REGION</w:t>
      </w:r>
      <w:r w:rsidR="00733CA3" w:rsidRPr="0084389D">
        <w:rPr>
          <w:rFonts w:ascii="Maiandra GD" w:hAnsi="Maiandra GD"/>
          <w:lang w:val="en-GB"/>
        </w:rPr>
        <w:t>.</w:t>
      </w:r>
    </w:p>
    <w:p w14:paraId="08DF97AB" w14:textId="77777777" w:rsidR="000049BB" w:rsidRPr="0084389D" w:rsidRDefault="000049BB" w:rsidP="008034C8">
      <w:pPr>
        <w:pStyle w:val="Titre3"/>
        <w:ind w:left="0" w:right="3"/>
        <w:jc w:val="both"/>
        <w:rPr>
          <w:rFonts w:ascii="Maiandra GD" w:hAnsi="Maiandra GD"/>
          <w:lang w:val="en-GB"/>
        </w:rPr>
      </w:pPr>
    </w:p>
    <w:p w14:paraId="3574509A" w14:textId="3598C5A4" w:rsidR="002A63BB" w:rsidRPr="000049BB" w:rsidRDefault="00952801" w:rsidP="00952801">
      <w:pPr>
        <w:pStyle w:val="Corpsdetexte"/>
        <w:tabs>
          <w:tab w:val="left" w:pos="851"/>
        </w:tabs>
        <w:ind w:left="0" w:right="3"/>
        <w:jc w:val="both"/>
        <w:rPr>
          <w:b/>
          <w:bCs/>
          <w:lang w:val="en-US"/>
        </w:rPr>
      </w:pPr>
      <w:r>
        <w:rPr>
          <w:b/>
          <w:bCs/>
          <w:lang w:val="en-US"/>
        </w:rPr>
        <w:t xml:space="preserve">2. </w:t>
      </w:r>
      <w:r w:rsidR="002A63BB" w:rsidRPr="000049BB">
        <w:rPr>
          <w:b/>
          <w:bCs/>
          <w:lang w:val="en-US"/>
        </w:rPr>
        <w:t xml:space="preserve">Nature of </w:t>
      </w:r>
      <w:r w:rsidR="002A63BB" w:rsidRPr="000049BB">
        <w:rPr>
          <w:b/>
          <w:bCs/>
          <w:spacing w:val="-2"/>
          <w:lang w:val="en-US"/>
        </w:rPr>
        <w:t>Works</w:t>
      </w:r>
    </w:p>
    <w:p w14:paraId="4A44E9EE" w14:textId="77777777" w:rsidR="002A63BB" w:rsidRPr="00D13F96" w:rsidRDefault="002A63BB" w:rsidP="00952801">
      <w:pPr>
        <w:pStyle w:val="Corpsdetexte"/>
        <w:ind w:left="0" w:right="3"/>
        <w:jc w:val="both"/>
        <w:rPr>
          <w:lang w:val="en-US"/>
        </w:rPr>
      </w:pPr>
      <w:r w:rsidRPr="00D13F96">
        <w:rPr>
          <w:w w:val="105"/>
          <w:lang w:val="en-US"/>
        </w:rPr>
        <w:t xml:space="preserve">The works covered by this Call for Tenders </w:t>
      </w:r>
      <w:r w:rsidRPr="00D13F96">
        <w:rPr>
          <w:spacing w:val="-2"/>
          <w:w w:val="105"/>
          <w:lang w:val="en-US"/>
        </w:rPr>
        <w:t>include:</w:t>
      </w:r>
    </w:p>
    <w:p w14:paraId="433379BB" w14:textId="77777777" w:rsidR="00BE4B73" w:rsidRPr="00595E01" w:rsidRDefault="00BE4B73" w:rsidP="00BE4B73">
      <w:pPr>
        <w:pStyle w:val="Corpsdetexte"/>
        <w:tabs>
          <w:tab w:val="left" w:pos="-142"/>
        </w:tabs>
        <w:ind w:left="0"/>
        <w:rPr>
          <w:spacing w:val="-10"/>
          <w:lang w:val="en-US"/>
        </w:rPr>
      </w:pPr>
    </w:p>
    <w:p w14:paraId="3E0B1FD1" w14:textId="77777777" w:rsidR="00057647" w:rsidRPr="00057647" w:rsidRDefault="00057647">
      <w:pPr>
        <w:pStyle w:val="Titre4"/>
        <w:numPr>
          <w:ilvl w:val="0"/>
          <w:numId w:val="129"/>
        </w:numPr>
        <w:tabs>
          <w:tab w:val="left" w:pos="993"/>
        </w:tabs>
        <w:ind w:right="3"/>
        <w:rPr>
          <w:b w:val="0"/>
          <w:bCs w:val="0"/>
          <w:spacing w:val="-10"/>
          <w:lang w:val="en-CM"/>
        </w:rPr>
      </w:pPr>
      <w:r w:rsidRPr="00057647">
        <w:rPr>
          <w:b w:val="0"/>
          <w:bCs w:val="0"/>
          <w:spacing w:val="-10"/>
          <w:lang w:val="en-CM"/>
        </w:rPr>
        <w:t>Mobilization</w:t>
      </w:r>
    </w:p>
    <w:p w14:paraId="4BD061BA" w14:textId="40144C7F" w:rsidR="00057647" w:rsidRPr="00057647" w:rsidRDefault="00057647">
      <w:pPr>
        <w:pStyle w:val="Titre4"/>
        <w:numPr>
          <w:ilvl w:val="0"/>
          <w:numId w:val="129"/>
        </w:numPr>
        <w:tabs>
          <w:tab w:val="left" w:pos="993"/>
        </w:tabs>
        <w:ind w:right="3"/>
        <w:rPr>
          <w:b w:val="0"/>
          <w:bCs w:val="0"/>
          <w:spacing w:val="-10"/>
          <w:lang w:val="en-CM"/>
        </w:rPr>
      </w:pPr>
      <w:r w:rsidRPr="00057647">
        <w:rPr>
          <w:b w:val="0"/>
          <w:bCs w:val="0"/>
          <w:spacing w:val="-10"/>
          <w:lang w:val="en-CM"/>
        </w:rPr>
        <w:t>Drilling work</w:t>
      </w:r>
    </w:p>
    <w:p w14:paraId="1441FD61" w14:textId="65C78551" w:rsidR="00057647" w:rsidRPr="00057647" w:rsidRDefault="00057647">
      <w:pPr>
        <w:pStyle w:val="Titre4"/>
        <w:numPr>
          <w:ilvl w:val="0"/>
          <w:numId w:val="129"/>
        </w:numPr>
        <w:tabs>
          <w:tab w:val="left" w:pos="993"/>
        </w:tabs>
        <w:ind w:right="3"/>
        <w:rPr>
          <w:b w:val="0"/>
          <w:bCs w:val="0"/>
          <w:spacing w:val="-10"/>
          <w:lang w:val="en-CM"/>
        </w:rPr>
      </w:pPr>
      <w:r w:rsidRPr="00057647">
        <w:rPr>
          <w:b w:val="0"/>
          <w:bCs w:val="0"/>
          <w:spacing w:val="-10"/>
          <w:lang w:val="en-CM"/>
        </w:rPr>
        <w:t>Water analysis</w:t>
      </w:r>
    </w:p>
    <w:p w14:paraId="42A23FCA" w14:textId="325264D2" w:rsidR="00057647" w:rsidRPr="00057647" w:rsidRDefault="00057647">
      <w:pPr>
        <w:pStyle w:val="Titre4"/>
        <w:numPr>
          <w:ilvl w:val="0"/>
          <w:numId w:val="129"/>
        </w:numPr>
        <w:tabs>
          <w:tab w:val="left" w:pos="993"/>
        </w:tabs>
        <w:ind w:right="3"/>
        <w:rPr>
          <w:b w:val="0"/>
          <w:bCs w:val="0"/>
          <w:spacing w:val="-10"/>
          <w:lang w:val="en-CM"/>
        </w:rPr>
      </w:pPr>
      <w:r w:rsidRPr="00057647">
        <w:rPr>
          <w:b w:val="0"/>
          <w:bCs w:val="0"/>
          <w:spacing w:val="-10"/>
          <w:lang w:val="en-CM"/>
        </w:rPr>
        <w:t>Pumping equipment and wellhead construction</w:t>
      </w:r>
    </w:p>
    <w:p w14:paraId="65760225" w14:textId="1DF29173" w:rsidR="00057647" w:rsidRPr="00057647" w:rsidRDefault="00057647">
      <w:pPr>
        <w:pStyle w:val="Titre4"/>
        <w:numPr>
          <w:ilvl w:val="0"/>
          <w:numId w:val="129"/>
        </w:numPr>
        <w:tabs>
          <w:tab w:val="left" w:pos="993"/>
        </w:tabs>
        <w:ind w:right="3"/>
        <w:rPr>
          <w:b w:val="0"/>
          <w:bCs w:val="0"/>
          <w:spacing w:val="-10"/>
          <w:lang w:val="en-CM"/>
        </w:rPr>
      </w:pPr>
      <w:r w:rsidRPr="00057647">
        <w:rPr>
          <w:b w:val="0"/>
          <w:bCs w:val="0"/>
          <w:spacing w:val="-10"/>
          <w:lang w:val="en-CM"/>
        </w:rPr>
        <w:t>Construction of a 10m reinforced concrete support under a foundation slab for a 5m³ HDPE tank</w:t>
      </w:r>
    </w:p>
    <w:p w14:paraId="7B3D3681" w14:textId="7DC2B55A" w:rsidR="00057647" w:rsidRPr="00057647" w:rsidRDefault="00057647">
      <w:pPr>
        <w:pStyle w:val="Titre4"/>
        <w:numPr>
          <w:ilvl w:val="0"/>
          <w:numId w:val="129"/>
        </w:numPr>
        <w:tabs>
          <w:tab w:val="left" w:pos="993"/>
        </w:tabs>
        <w:ind w:right="3"/>
        <w:rPr>
          <w:b w:val="0"/>
          <w:bCs w:val="0"/>
          <w:spacing w:val="-10"/>
          <w:lang w:val="en-CM"/>
        </w:rPr>
      </w:pPr>
      <w:r w:rsidRPr="00057647">
        <w:rPr>
          <w:b w:val="0"/>
          <w:bCs w:val="0"/>
          <w:spacing w:val="-10"/>
          <w:lang w:val="en-CM"/>
        </w:rPr>
        <w:t>Fitting out of the technical room and reservoir</w:t>
      </w:r>
    </w:p>
    <w:p w14:paraId="7660F6BC" w14:textId="31B42FF6" w:rsidR="00057647" w:rsidRPr="00057647" w:rsidRDefault="00057647">
      <w:pPr>
        <w:pStyle w:val="Titre4"/>
        <w:numPr>
          <w:ilvl w:val="0"/>
          <w:numId w:val="129"/>
        </w:numPr>
        <w:tabs>
          <w:tab w:val="left" w:pos="993"/>
        </w:tabs>
        <w:ind w:right="3"/>
        <w:rPr>
          <w:b w:val="0"/>
          <w:bCs w:val="0"/>
          <w:spacing w:val="-10"/>
          <w:lang w:val="en-CM"/>
        </w:rPr>
      </w:pPr>
      <w:r w:rsidRPr="00057647">
        <w:rPr>
          <w:b w:val="0"/>
          <w:bCs w:val="0"/>
          <w:spacing w:val="-10"/>
          <w:lang w:val="en-CM"/>
        </w:rPr>
        <w:t>Water supply network</w:t>
      </w:r>
    </w:p>
    <w:p w14:paraId="00E67E84" w14:textId="68A0CA5B" w:rsidR="00057647" w:rsidRPr="00057647" w:rsidRDefault="00057647">
      <w:pPr>
        <w:pStyle w:val="Titre4"/>
        <w:numPr>
          <w:ilvl w:val="0"/>
          <w:numId w:val="129"/>
        </w:numPr>
        <w:tabs>
          <w:tab w:val="left" w:pos="993"/>
        </w:tabs>
        <w:ind w:right="3"/>
        <w:rPr>
          <w:b w:val="0"/>
          <w:bCs w:val="0"/>
          <w:spacing w:val="-10"/>
          <w:lang w:val="en-CM"/>
        </w:rPr>
      </w:pPr>
      <w:r w:rsidRPr="00057647">
        <w:rPr>
          <w:b w:val="0"/>
          <w:bCs w:val="0"/>
          <w:spacing w:val="-10"/>
          <w:lang w:val="en-CM"/>
        </w:rPr>
        <w:t>Distribution network</w:t>
      </w:r>
    </w:p>
    <w:p w14:paraId="259036F1" w14:textId="7B7FE4AA" w:rsidR="00057647" w:rsidRPr="00057647" w:rsidRDefault="00057647">
      <w:pPr>
        <w:pStyle w:val="Titre4"/>
        <w:numPr>
          <w:ilvl w:val="0"/>
          <w:numId w:val="129"/>
        </w:numPr>
        <w:tabs>
          <w:tab w:val="left" w:pos="993"/>
        </w:tabs>
        <w:ind w:right="3"/>
        <w:rPr>
          <w:b w:val="0"/>
          <w:bCs w:val="0"/>
          <w:spacing w:val="-10"/>
          <w:lang w:val="en-CM"/>
        </w:rPr>
      </w:pPr>
      <w:r w:rsidRPr="00057647">
        <w:rPr>
          <w:b w:val="0"/>
          <w:bCs w:val="0"/>
          <w:spacing w:val="-10"/>
          <w:lang w:val="en-CM"/>
        </w:rPr>
        <w:t>Connection of the structure to the existing power line</w:t>
      </w:r>
    </w:p>
    <w:p w14:paraId="0DD7A1D2" w14:textId="74744544" w:rsidR="00057647" w:rsidRPr="00057647" w:rsidRDefault="00057647">
      <w:pPr>
        <w:pStyle w:val="Titre4"/>
        <w:numPr>
          <w:ilvl w:val="0"/>
          <w:numId w:val="129"/>
        </w:numPr>
        <w:tabs>
          <w:tab w:val="left" w:pos="993"/>
        </w:tabs>
        <w:ind w:right="3"/>
        <w:rPr>
          <w:b w:val="0"/>
          <w:bCs w:val="0"/>
          <w:spacing w:val="-10"/>
          <w:lang w:val="en-CM"/>
        </w:rPr>
      </w:pPr>
      <w:r w:rsidRPr="00057647">
        <w:rPr>
          <w:b w:val="0"/>
          <w:bCs w:val="0"/>
          <w:spacing w:val="-10"/>
          <w:lang w:val="en-CM"/>
        </w:rPr>
        <w:t xml:space="preserve">Miscellaneous services. </w:t>
      </w:r>
    </w:p>
    <w:p w14:paraId="76AE6610" w14:textId="77777777" w:rsidR="00057647" w:rsidRDefault="00057647" w:rsidP="00057647">
      <w:pPr>
        <w:pStyle w:val="Titre4"/>
        <w:tabs>
          <w:tab w:val="left" w:pos="993"/>
        </w:tabs>
        <w:ind w:left="0" w:right="3"/>
        <w:rPr>
          <w:spacing w:val="-2"/>
          <w:lang w:val="en-US"/>
        </w:rPr>
      </w:pPr>
    </w:p>
    <w:p w14:paraId="4959EDD6" w14:textId="172B642A" w:rsidR="002A63BB" w:rsidRPr="00FB6DC2" w:rsidRDefault="00952801" w:rsidP="00057647">
      <w:pPr>
        <w:pStyle w:val="Titre4"/>
        <w:tabs>
          <w:tab w:val="left" w:pos="993"/>
        </w:tabs>
        <w:ind w:left="0" w:right="3"/>
        <w:rPr>
          <w:lang w:val="en-US"/>
        </w:rPr>
      </w:pPr>
      <w:r w:rsidRPr="00FB6DC2">
        <w:rPr>
          <w:spacing w:val="-2"/>
          <w:lang w:val="en-US"/>
        </w:rPr>
        <w:t xml:space="preserve">3. </w:t>
      </w:r>
      <w:r w:rsidR="002A63BB" w:rsidRPr="00FB6DC2">
        <w:rPr>
          <w:spacing w:val="-2"/>
          <w:lang w:val="en-US"/>
        </w:rPr>
        <w:t>Allotment</w:t>
      </w:r>
    </w:p>
    <w:p w14:paraId="1A060AA7" w14:textId="77777777" w:rsidR="002A63BB" w:rsidRDefault="002A63BB" w:rsidP="006B7A22">
      <w:pPr>
        <w:pStyle w:val="Corpsdetexte"/>
        <w:ind w:left="0" w:right="3"/>
        <w:rPr>
          <w:spacing w:val="-4"/>
          <w:w w:val="105"/>
          <w:lang w:val="en-US"/>
        </w:rPr>
      </w:pPr>
      <w:r w:rsidRPr="00D13F96">
        <w:rPr>
          <w:w w:val="105"/>
          <w:lang w:val="en-US"/>
        </w:rPr>
        <w:t xml:space="preserve">The work is subdivided into a single </w:t>
      </w:r>
      <w:r w:rsidRPr="00D13F96">
        <w:rPr>
          <w:spacing w:val="-4"/>
          <w:w w:val="105"/>
          <w:lang w:val="en-US"/>
        </w:rPr>
        <w:t>lot.</w:t>
      </w:r>
    </w:p>
    <w:p w14:paraId="5B4A223E" w14:textId="77777777" w:rsidR="00952801" w:rsidRPr="00D13F96" w:rsidRDefault="00952801" w:rsidP="006B7A22">
      <w:pPr>
        <w:pStyle w:val="Corpsdetexte"/>
        <w:ind w:left="0" w:right="3"/>
        <w:rPr>
          <w:lang w:val="en-US"/>
        </w:rPr>
      </w:pPr>
    </w:p>
    <w:p w14:paraId="74D36F53" w14:textId="74D7CF20" w:rsidR="002A63BB" w:rsidRPr="00DC3D51" w:rsidRDefault="00952801" w:rsidP="00952801">
      <w:pPr>
        <w:pStyle w:val="Titre4"/>
        <w:tabs>
          <w:tab w:val="left" w:pos="567"/>
        </w:tabs>
        <w:ind w:left="0" w:right="3"/>
        <w:rPr>
          <w:lang w:val="en-US"/>
        </w:rPr>
      </w:pPr>
      <w:r w:rsidRPr="00DC3D51">
        <w:rPr>
          <w:lang w:val="en-US"/>
        </w:rPr>
        <w:t xml:space="preserve">4. </w:t>
      </w:r>
      <w:r w:rsidR="002A63BB" w:rsidRPr="00DC3D51">
        <w:rPr>
          <w:lang w:val="en-US"/>
        </w:rPr>
        <w:t xml:space="preserve">Estimated </w:t>
      </w:r>
      <w:r w:rsidR="002A63BB" w:rsidRPr="00DC3D51">
        <w:rPr>
          <w:spacing w:val="-4"/>
          <w:lang w:val="en-US"/>
        </w:rPr>
        <w:t>cost</w:t>
      </w:r>
    </w:p>
    <w:p w14:paraId="6E62A801" w14:textId="465F9955" w:rsidR="002A63BB" w:rsidRPr="00D13F96" w:rsidRDefault="002A63BB" w:rsidP="002A63BB">
      <w:pPr>
        <w:tabs>
          <w:tab w:val="left" w:pos="709"/>
        </w:tabs>
        <w:ind w:left="709" w:right="3" w:hanging="709"/>
        <w:rPr>
          <w:w w:val="105"/>
          <w:sz w:val="24"/>
          <w:lang w:val="en-US"/>
        </w:rPr>
      </w:pPr>
      <w:r w:rsidRPr="00D13F96">
        <w:rPr>
          <w:w w:val="105"/>
          <w:sz w:val="24"/>
          <w:lang w:val="en-US"/>
        </w:rPr>
        <w:t xml:space="preserve">The estimated cost of the operation following prior studies stands at </w:t>
      </w:r>
      <w:r w:rsidR="00057647">
        <w:rPr>
          <w:b/>
          <w:w w:val="105"/>
          <w:sz w:val="24"/>
          <w:lang w:val="en-US"/>
        </w:rPr>
        <w:t>2</w:t>
      </w:r>
      <w:r w:rsidR="00595E01">
        <w:rPr>
          <w:b/>
          <w:w w:val="105"/>
          <w:sz w:val="24"/>
          <w:lang w:val="en-US"/>
        </w:rPr>
        <w:t>0</w:t>
      </w:r>
      <w:r w:rsidR="00DC3D51">
        <w:rPr>
          <w:b/>
          <w:w w:val="105"/>
          <w:sz w:val="24"/>
          <w:lang w:val="en-US"/>
        </w:rPr>
        <w:t xml:space="preserve"> 0</w:t>
      </w:r>
      <w:r w:rsidR="008034C8">
        <w:rPr>
          <w:b/>
          <w:w w:val="105"/>
          <w:sz w:val="24"/>
          <w:lang w:val="en-US"/>
        </w:rPr>
        <w:t>00 000</w:t>
      </w:r>
      <w:r w:rsidRPr="00D13F96">
        <w:rPr>
          <w:b/>
          <w:w w:val="105"/>
          <w:sz w:val="24"/>
          <w:lang w:val="en-US"/>
        </w:rPr>
        <w:t xml:space="preserve"> </w:t>
      </w:r>
      <w:r w:rsidRPr="00D13F96">
        <w:rPr>
          <w:b/>
          <w:bCs/>
          <w:w w:val="105"/>
          <w:sz w:val="24"/>
          <w:lang w:val="en-US"/>
        </w:rPr>
        <w:t>Franc CFA.</w:t>
      </w:r>
    </w:p>
    <w:p w14:paraId="5F8A2F99" w14:textId="77777777" w:rsidR="00DC3D51" w:rsidRDefault="00DC3D51" w:rsidP="00DC3D51">
      <w:pPr>
        <w:pStyle w:val="Titre4"/>
        <w:tabs>
          <w:tab w:val="left" w:pos="1992"/>
        </w:tabs>
        <w:ind w:left="0" w:right="3"/>
        <w:rPr>
          <w:lang w:val="en-US"/>
        </w:rPr>
      </w:pPr>
    </w:p>
    <w:p w14:paraId="59D41B15" w14:textId="765916CB" w:rsidR="002A63BB" w:rsidRPr="00FB6DC2" w:rsidRDefault="00DC3D51" w:rsidP="00DC3D51">
      <w:pPr>
        <w:pStyle w:val="Titre4"/>
        <w:tabs>
          <w:tab w:val="left" w:pos="1992"/>
        </w:tabs>
        <w:ind w:left="0" w:right="3"/>
        <w:rPr>
          <w:lang w:val="en-US"/>
        </w:rPr>
      </w:pPr>
      <w:r>
        <w:rPr>
          <w:lang w:val="en-US"/>
        </w:rPr>
        <w:t xml:space="preserve">5. </w:t>
      </w:r>
      <w:r w:rsidR="002A63BB" w:rsidRPr="00FB6DC2">
        <w:rPr>
          <w:lang w:val="en-US"/>
        </w:rPr>
        <w:t xml:space="preserve">Estimated execution </w:t>
      </w:r>
      <w:r w:rsidR="002A63BB" w:rsidRPr="00FB6DC2">
        <w:rPr>
          <w:spacing w:val="-2"/>
          <w:lang w:val="en-US"/>
        </w:rPr>
        <w:t>deadline</w:t>
      </w:r>
    </w:p>
    <w:p w14:paraId="391FE40C" w14:textId="36171ED7" w:rsidR="002A63BB" w:rsidRPr="00D13F96" w:rsidRDefault="002A63BB" w:rsidP="006B7A22">
      <w:pPr>
        <w:pStyle w:val="Corpsdetexte"/>
        <w:ind w:left="0" w:right="3"/>
        <w:jc w:val="both"/>
        <w:rPr>
          <w:lang w:val="en-US"/>
        </w:rPr>
      </w:pPr>
      <w:r w:rsidRPr="00D13F96">
        <w:rPr>
          <w:w w:val="110"/>
          <w:lang w:val="en-US"/>
        </w:rPr>
        <w:t xml:space="preserve">The maximum execution period provided by the Contracting Authority for the completion of the works is </w:t>
      </w:r>
      <w:r w:rsidR="00595E01">
        <w:rPr>
          <w:w w:val="110"/>
          <w:lang w:val="en-US"/>
        </w:rPr>
        <w:t>three</w:t>
      </w:r>
      <w:r w:rsidRPr="00D13F96">
        <w:rPr>
          <w:w w:val="110"/>
          <w:lang w:val="en-US"/>
        </w:rPr>
        <w:t xml:space="preserve"> (0</w:t>
      </w:r>
      <w:r w:rsidR="00595E01">
        <w:rPr>
          <w:w w:val="110"/>
          <w:lang w:val="en-US"/>
        </w:rPr>
        <w:t>3</w:t>
      </w:r>
      <w:r w:rsidRPr="00D13F96">
        <w:rPr>
          <w:w w:val="110"/>
          <w:lang w:val="en-US"/>
        </w:rPr>
        <w:t>) months from the date of notification of the service order to start the works.</w:t>
      </w:r>
    </w:p>
    <w:p w14:paraId="40E27964" w14:textId="77777777" w:rsidR="00DC3D51" w:rsidRPr="00FB6DC2" w:rsidRDefault="00DC3D51" w:rsidP="00DC3D51">
      <w:pPr>
        <w:pStyle w:val="Titre4"/>
        <w:tabs>
          <w:tab w:val="left" w:pos="1992"/>
        </w:tabs>
        <w:ind w:left="0" w:right="3"/>
        <w:rPr>
          <w:lang w:val="en-US"/>
        </w:rPr>
      </w:pPr>
    </w:p>
    <w:p w14:paraId="177C7E06" w14:textId="56ECA6D0" w:rsidR="002A63BB" w:rsidRPr="00FB6DC2" w:rsidRDefault="00DC3D51" w:rsidP="00DC3D51">
      <w:pPr>
        <w:pStyle w:val="Titre4"/>
        <w:tabs>
          <w:tab w:val="left" w:pos="1992"/>
        </w:tabs>
        <w:ind w:left="0" w:right="3"/>
        <w:rPr>
          <w:lang w:val="en-US"/>
        </w:rPr>
      </w:pPr>
      <w:r w:rsidRPr="00FB6DC2">
        <w:rPr>
          <w:lang w:val="en-US"/>
        </w:rPr>
        <w:t xml:space="preserve">6. </w:t>
      </w:r>
      <w:r w:rsidR="002A63BB" w:rsidRPr="00FB6DC2">
        <w:rPr>
          <w:lang w:val="en-US"/>
        </w:rPr>
        <w:t xml:space="preserve">Participation an </w:t>
      </w:r>
      <w:r w:rsidR="002A63BB" w:rsidRPr="00FB6DC2">
        <w:rPr>
          <w:spacing w:val="-2"/>
          <w:lang w:val="en-US"/>
        </w:rPr>
        <w:t>origin</w:t>
      </w:r>
    </w:p>
    <w:p w14:paraId="1DFB619B" w14:textId="77777777" w:rsidR="002A63BB" w:rsidRPr="00D13F96" w:rsidRDefault="002A63BB" w:rsidP="006B7A22">
      <w:pPr>
        <w:pStyle w:val="Corpsdetexte"/>
        <w:ind w:left="0" w:right="3"/>
        <w:jc w:val="both"/>
        <w:rPr>
          <w:lang w:val="en-US"/>
        </w:rPr>
      </w:pPr>
      <w:r w:rsidRPr="00D13F96">
        <w:rPr>
          <w:w w:val="110"/>
          <w:lang w:val="en-US"/>
        </w:rPr>
        <w:t xml:space="preserve">Participation in this invitation to tender is open to companies under Cameroonian law </w:t>
      </w:r>
      <w:r w:rsidRPr="00D13F96">
        <w:rPr>
          <w:lang w:val="en-US"/>
        </w:rPr>
        <w:t xml:space="preserve">not excluded from public procurement and evolving in this field of activity in accordance </w:t>
      </w:r>
      <w:r w:rsidRPr="00D13F96">
        <w:rPr>
          <w:w w:val="110"/>
          <w:lang w:val="en-US"/>
        </w:rPr>
        <w:t>with to its tax category.</w:t>
      </w:r>
    </w:p>
    <w:p w14:paraId="4FDC3E57" w14:textId="178F5D95" w:rsidR="002A63BB" w:rsidRPr="00DC3D51" w:rsidRDefault="00DC3D51" w:rsidP="00DC3D51">
      <w:pPr>
        <w:pStyle w:val="Titre4"/>
        <w:tabs>
          <w:tab w:val="left" w:pos="1992"/>
        </w:tabs>
        <w:ind w:left="0" w:right="3"/>
        <w:rPr>
          <w:lang w:val="en-US"/>
        </w:rPr>
      </w:pPr>
      <w:r w:rsidRPr="00DC3D51">
        <w:rPr>
          <w:spacing w:val="-2"/>
          <w:w w:val="105"/>
          <w:lang w:val="en-US"/>
        </w:rPr>
        <w:t xml:space="preserve">7. </w:t>
      </w:r>
      <w:r w:rsidR="002A63BB" w:rsidRPr="00DC3D51">
        <w:rPr>
          <w:spacing w:val="-2"/>
          <w:w w:val="105"/>
          <w:lang w:val="en-US"/>
        </w:rPr>
        <w:t>Funding</w:t>
      </w:r>
    </w:p>
    <w:p w14:paraId="551BF4E3" w14:textId="77777777" w:rsidR="007745A5" w:rsidRDefault="002A63BB" w:rsidP="007745A5">
      <w:pPr>
        <w:ind w:right="3"/>
        <w:jc w:val="both"/>
        <w:rPr>
          <w:b/>
          <w:spacing w:val="-2"/>
          <w:w w:val="110"/>
          <w:lang w:val="en-US"/>
        </w:rPr>
      </w:pPr>
      <w:r w:rsidRPr="00D13F96">
        <w:rPr>
          <w:w w:val="105"/>
          <w:sz w:val="24"/>
          <w:lang w:val="en-US"/>
        </w:rPr>
        <w:t xml:space="preserve">Works under this invitation to tender shall be financed by the Public Investment Budget (BIP) </w:t>
      </w:r>
      <w:r w:rsidRPr="00D13F96">
        <w:rPr>
          <w:w w:val="105"/>
          <w:sz w:val="24"/>
          <w:lang w:val="en-US"/>
        </w:rPr>
        <w:lastRenderedPageBreak/>
        <w:t xml:space="preserve">of </w:t>
      </w:r>
      <w:r w:rsidRPr="00D13F96">
        <w:rPr>
          <w:b/>
          <w:w w:val="105"/>
          <w:sz w:val="24"/>
          <w:lang w:val="en-US"/>
        </w:rPr>
        <w:t>MIN</w:t>
      </w:r>
      <w:r w:rsidR="007745A5">
        <w:rPr>
          <w:b/>
          <w:w w:val="105"/>
          <w:sz w:val="24"/>
          <w:lang w:val="en-US"/>
        </w:rPr>
        <w:t>DDEVEL</w:t>
      </w:r>
      <w:r w:rsidRPr="00D13F96">
        <w:rPr>
          <w:b/>
          <w:w w:val="105"/>
          <w:sz w:val="24"/>
          <w:lang w:val="en-US"/>
        </w:rPr>
        <w:t xml:space="preserve"> </w:t>
      </w:r>
      <w:r w:rsidRPr="00D13F96">
        <w:rPr>
          <w:w w:val="105"/>
          <w:sz w:val="24"/>
          <w:lang w:val="en-US"/>
        </w:rPr>
        <w:t>for the 202</w:t>
      </w:r>
      <w:r w:rsidR="005A435F">
        <w:rPr>
          <w:w w:val="105"/>
          <w:sz w:val="24"/>
          <w:lang w:val="en-US"/>
        </w:rPr>
        <w:t>6</w:t>
      </w:r>
      <w:r w:rsidRPr="00D13F96">
        <w:rPr>
          <w:w w:val="105"/>
          <w:sz w:val="24"/>
          <w:lang w:val="en-US"/>
        </w:rPr>
        <w:t xml:space="preserve"> financial year on budget allocation line </w:t>
      </w:r>
      <w:r w:rsidRPr="00D13F96">
        <w:rPr>
          <w:b/>
          <w:spacing w:val="-2"/>
          <w:w w:val="105"/>
          <w:sz w:val="24"/>
          <w:lang w:val="en-US"/>
        </w:rPr>
        <w:t xml:space="preserve">N° </w:t>
      </w:r>
      <w:r w:rsidR="005A435F">
        <w:rPr>
          <w:b/>
          <w:spacing w:val="-2"/>
          <w:w w:val="110"/>
          <w:lang w:val="en-US"/>
        </w:rPr>
        <w:t>…………………………………………………</w:t>
      </w:r>
    </w:p>
    <w:p w14:paraId="73C4C983" w14:textId="77777777" w:rsidR="007745A5" w:rsidRDefault="007745A5" w:rsidP="007745A5">
      <w:pPr>
        <w:ind w:right="3"/>
        <w:jc w:val="both"/>
        <w:rPr>
          <w:b/>
          <w:spacing w:val="-2"/>
          <w:w w:val="110"/>
          <w:lang w:val="en-US"/>
        </w:rPr>
      </w:pPr>
    </w:p>
    <w:p w14:paraId="3504ECE3" w14:textId="2C8E8D05" w:rsidR="00AC2F1F" w:rsidRPr="00BF5D8E" w:rsidRDefault="00DC3D51" w:rsidP="007745A5">
      <w:pPr>
        <w:ind w:right="3"/>
        <w:jc w:val="both"/>
        <w:rPr>
          <w:b/>
          <w:bCs/>
          <w:lang w:val="en-US"/>
        </w:rPr>
      </w:pPr>
      <w:r w:rsidRPr="00BF5D8E">
        <w:rPr>
          <w:b/>
          <w:bCs/>
          <w:lang w:val="en-US"/>
        </w:rPr>
        <w:t xml:space="preserve">8. </w:t>
      </w:r>
      <w:r w:rsidR="00046611" w:rsidRPr="00BF5D8E">
        <w:rPr>
          <w:b/>
          <w:bCs/>
          <w:lang w:val="en-US"/>
        </w:rPr>
        <w:t>Bidding</w:t>
      </w:r>
      <w:r w:rsidR="000E5D73" w:rsidRPr="00BF5D8E">
        <w:rPr>
          <w:b/>
          <w:bCs/>
          <w:lang w:val="en-US"/>
        </w:rPr>
        <w:t xml:space="preserve">  </w:t>
      </w:r>
      <w:r w:rsidR="00046611" w:rsidRPr="00BF5D8E">
        <w:rPr>
          <w:b/>
          <w:bCs/>
          <w:spacing w:val="-2"/>
          <w:lang w:val="en-US"/>
        </w:rPr>
        <w:t>method</w:t>
      </w:r>
    </w:p>
    <w:p w14:paraId="19009177" w14:textId="46BD56D9" w:rsidR="00AC2F1F" w:rsidRPr="00D13F96" w:rsidRDefault="00046611" w:rsidP="006B7A22">
      <w:pPr>
        <w:pStyle w:val="Corpsdetexte"/>
        <w:ind w:left="0" w:right="3"/>
        <w:jc w:val="both"/>
        <w:rPr>
          <w:lang w:val="en-US"/>
        </w:rPr>
      </w:pPr>
      <w:r w:rsidRPr="00D13F96">
        <w:rPr>
          <w:w w:val="105"/>
          <w:lang w:val="en-US"/>
        </w:rPr>
        <w:t>The</w:t>
      </w:r>
      <w:r w:rsidR="007745A5">
        <w:rPr>
          <w:w w:val="105"/>
          <w:lang w:val="en-US"/>
        </w:rPr>
        <w:t xml:space="preserve"> </w:t>
      </w:r>
      <w:r w:rsidRPr="00D13F96">
        <w:rPr>
          <w:w w:val="105"/>
          <w:lang w:val="en-US"/>
        </w:rPr>
        <w:t>submission</w:t>
      </w:r>
      <w:r w:rsidR="007745A5">
        <w:rPr>
          <w:w w:val="105"/>
          <w:lang w:val="en-US"/>
        </w:rPr>
        <w:t xml:space="preserve"> </w:t>
      </w:r>
      <w:r w:rsidRPr="00D13F96">
        <w:rPr>
          <w:w w:val="105"/>
          <w:lang w:val="en-US"/>
        </w:rPr>
        <w:t>method</w:t>
      </w:r>
      <w:r w:rsidR="007745A5">
        <w:rPr>
          <w:w w:val="105"/>
          <w:lang w:val="en-US"/>
        </w:rPr>
        <w:t xml:space="preserve"> </w:t>
      </w:r>
      <w:r w:rsidRPr="00D13F96">
        <w:rPr>
          <w:w w:val="105"/>
          <w:lang w:val="en-US"/>
        </w:rPr>
        <w:t>chosen</w:t>
      </w:r>
      <w:r w:rsidR="007745A5">
        <w:rPr>
          <w:w w:val="105"/>
          <w:lang w:val="en-US"/>
        </w:rPr>
        <w:t xml:space="preserve"> </w:t>
      </w:r>
      <w:r w:rsidRPr="00D13F96">
        <w:rPr>
          <w:w w:val="105"/>
          <w:lang w:val="en-US"/>
        </w:rPr>
        <w:t>for</w:t>
      </w:r>
      <w:r w:rsidR="007745A5">
        <w:rPr>
          <w:w w:val="105"/>
          <w:lang w:val="en-US"/>
        </w:rPr>
        <w:t xml:space="preserve"> </w:t>
      </w:r>
      <w:r w:rsidRPr="00D13F96">
        <w:rPr>
          <w:w w:val="105"/>
          <w:lang w:val="en-US"/>
        </w:rPr>
        <w:t>this</w:t>
      </w:r>
      <w:r w:rsidR="007745A5">
        <w:rPr>
          <w:w w:val="105"/>
          <w:lang w:val="en-US"/>
        </w:rPr>
        <w:t xml:space="preserve"> </w:t>
      </w:r>
      <w:r w:rsidRPr="00D13F96">
        <w:rPr>
          <w:w w:val="105"/>
          <w:lang w:val="en-US"/>
        </w:rPr>
        <w:t>consultation</w:t>
      </w:r>
      <w:r w:rsidR="007745A5">
        <w:rPr>
          <w:w w:val="105"/>
          <w:lang w:val="en-US"/>
        </w:rPr>
        <w:t xml:space="preserve"> </w:t>
      </w:r>
      <w:r w:rsidRPr="00D13F96">
        <w:rPr>
          <w:w w:val="105"/>
          <w:lang w:val="en-US"/>
        </w:rPr>
        <w:t>is</w:t>
      </w:r>
      <w:r w:rsidR="007745A5">
        <w:rPr>
          <w:w w:val="105"/>
          <w:lang w:val="en-US"/>
        </w:rPr>
        <w:t xml:space="preserve"> </w:t>
      </w:r>
      <w:r w:rsidRPr="00D13F96">
        <w:rPr>
          <w:w w:val="105"/>
          <w:lang w:val="en-US"/>
        </w:rPr>
        <w:t>the</w:t>
      </w:r>
      <w:r w:rsidR="007745A5">
        <w:rPr>
          <w:w w:val="105"/>
          <w:lang w:val="en-US"/>
        </w:rPr>
        <w:t xml:space="preserve"> </w:t>
      </w:r>
      <w:r w:rsidRPr="00D13F96">
        <w:rPr>
          <w:w w:val="105"/>
          <w:lang w:val="en-US"/>
        </w:rPr>
        <w:t>offline</w:t>
      </w:r>
      <w:r w:rsidR="007745A5">
        <w:rPr>
          <w:w w:val="105"/>
          <w:lang w:val="en-US"/>
        </w:rPr>
        <w:t xml:space="preserve"> </w:t>
      </w:r>
      <w:r w:rsidRPr="00D13F96">
        <w:rPr>
          <w:w w:val="105"/>
          <w:lang w:val="en-US"/>
        </w:rPr>
        <w:t>submission</w:t>
      </w:r>
      <w:r w:rsidR="007745A5">
        <w:rPr>
          <w:w w:val="105"/>
          <w:lang w:val="en-US"/>
        </w:rPr>
        <w:t xml:space="preserve"> </w:t>
      </w:r>
      <w:r w:rsidRPr="00D13F96">
        <w:rPr>
          <w:spacing w:val="-2"/>
          <w:w w:val="105"/>
          <w:lang w:val="en-US"/>
        </w:rPr>
        <w:t>method.</w:t>
      </w:r>
    </w:p>
    <w:p w14:paraId="4D55B251" w14:textId="77777777" w:rsidR="00DC3D51" w:rsidRPr="00DC3D51" w:rsidRDefault="00DC3D51" w:rsidP="00DC3D51">
      <w:pPr>
        <w:pStyle w:val="Titre4"/>
        <w:tabs>
          <w:tab w:val="left" w:pos="1992"/>
        </w:tabs>
        <w:ind w:left="0" w:right="3"/>
        <w:rPr>
          <w:lang w:val="en-US"/>
        </w:rPr>
      </w:pPr>
    </w:p>
    <w:p w14:paraId="45D94345" w14:textId="68B98F8E" w:rsidR="00AC2F1F" w:rsidRPr="00DC3D51" w:rsidRDefault="00DC3D51" w:rsidP="00DC3D51">
      <w:pPr>
        <w:pStyle w:val="Titre4"/>
        <w:tabs>
          <w:tab w:val="left" w:pos="1992"/>
        </w:tabs>
        <w:ind w:left="0" w:right="3"/>
        <w:rPr>
          <w:lang w:val="en-US"/>
        </w:rPr>
      </w:pPr>
      <w:r w:rsidRPr="00DC3D51">
        <w:rPr>
          <w:lang w:val="en-US"/>
        </w:rPr>
        <w:t xml:space="preserve">9. </w:t>
      </w:r>
      <w:r w:rsidR="00046611" w:rsidRPr="00DC3D51">
        <w:rPr>
          <w:lang w:val="en-US"/>
        </w:rPr>
        <w:t>Bid</w:t>
      </w:r>
      <w:r w:rsidR="007745A5">
        <w:rPr>
          <w:lang w:val="en-US"/>
        </w:rPr>
        <w:t xml:space="preserve"> </w:t>
      </w:r>
      <w:r w:rsidR="00046611" w:rsidRPr="00DC3D51">
        <w:rPr>
          <w:spacing w:val="-4"/>
          <w:lang w:val="en-US"/>
        </w:rPr>
        <w:t>bond</w:t>
      </w:r>
    </w:p>
    <w:p w14:paraId="3AF67B05" w14:textId="234C2407" w:rsidR="00AC2F1F" w:rsidRPr="00D13F96" w:rsidRDefault="00046611" w:rsidP="006B7A22">
      <w:pPr>
        <w:pStyle w:val="Corpsdetexte"/>
        <w:ind w:left="0" w:right="3"/>
        <w:jc w:val="both"/>
        <w:rPr>
          <w:lang w:val="en-US"/>
        </w:rPr>
      </w:pPr>
      <w:r w:rsidRPr="00D13F96">
        <w:rPr>
          <w:w w:val="110"/>
          <w:lang w:val="en-US"/>
        </w:rPr>
        <w:t>Each</w:t>
      </w:r>
      <w:r w:rsidR="002F2E47" w:rsidRPr="00D13F96">
        <w:rPr>
          <w:w w:val="110"/>
          <w:lang w:val="en-US"/>
        </w:rPr>
        <w:t xml:space="preserve"> </w:t>
      </w:r>
      <w:r w:rsidRPr="00D13F96">
        <w:rPr>
          <w:w w:val="110"/>
          <w:lang w:val="en-US"/>
        </w:rPr>
        <w:t>bidder</w:t>
      </w:r>
      <w:r w:rsidR="002F2E47" w:rsidRPr="00D13F96">
        <w:rPr>
          <w:w w:val="110"/>
          <w:lang w:val="en-US"/>
        </w:rPr>
        <w:t xml:space="preserve"> </w:t>
      </w:r>
      <w:r w:rsidRPr="00D13F96">
        <w:rPr>
          <w:w w:val="110"/>
          <w:lang w:val="en-US"/>
        </w:rPr>
        <w:t>must</w:t>
      </w:r>
      <w:r w:rsidR="002F2E47" w:rsidRPr="00D13F96">
        <w:rPr>
          <w:w w:val="110"/>
          <w:lang w:val="en-US"/>
        </w:rPr>
        <w:t xml:space="preserve"> </w:t>
      </w:r>
      <w:r w:rsidRPr="00D13F96">
        <w:rPr>
          <w:w w:val="110"/>
          <w:lang w:val="en-US"/>
        </w:rPr>
        <w:t>include</w:t>
      </w:r>
      <w:r w:rsidR="002F2E47" w:rsidRPr="00D13F96">
        <w:rPr>
          <w:w w:val="110"/>
          <w:lang w:val="en-US"/>
        </w:rPr>
        <w:t xml:space="preserve"> </w:t>
      </w:r>
      <w:r w:rsidRPr="00D13F96">
        <w:rPr>
          <w:w w:val="110"/>
          <w:lang w:val="en-US"/>
        </w:rPr>
        <w:t>in</w:t>
      </w:r>
      <w:r w:rsidR="002F2E47" w:rsidRPr="00D13F96">
        <w:rPr>
          <w:w w:val="110"/>
          <w:lang w:val="en-US"/>
        </w:rPr>
        <w:t xml:space="preserve"> </w:t>
      </w:r>
      <w:r w:rsidRPr="00D13F96">
        <w:rPr>
          <w:w w:val="110"/>
          <w:lang w:val="en-US"/>
        </w:rPr>
        <w:t>his</w:t>
      </w:r>
      <w:r w:rsidR="002F2E47" w:rsidRPr="00D13F96">
        <w:rPr>
          <w:w w:val="110"/>
          <w:lang w:val="en-US"/>
        </w:rPr>
        <w:t xml:space="preserve"> </w:t>
      </w:r>
      <w:r w:rsidRPr="00D13F96">
        <w:rPr>
          <w:w w:val="110"/>
          <w:lang w:val="en-US"/>
        </w:rPr>
        <w:t>administrative</w:t>
      </w:r>
      <w:r w:rsidR="002F2E47" w:rsidRPr="00D13F96">
        <w:rPr>
          <w:w w:val="110"/>
          <w:lang w:val="en-US"/>
        </w:rPr>
        <w:t xml:space="preserve"> </w:t>
      </w:r>
      <w:r w:rsidRPr="00D13F96">
        <w:rPr>
          <w:w w:val="110"/>
          <w:lang w:val="en-US"/>
        </w:rPr>
        <w:t>documents,</w:t>
      </w:r>
      <w:r w:rsidR="002F2E47" w:rsidRPr="00D13F96">
        <w:rPr>
          <w:w w:val="110"/>
          <w:lang w:val="en-US"/>
        </w:rPr>
        <w:t xml:space="preserve"> </w:t>
      </w:r>
      <w:r w:rsidRPr="00D13F96">
        <w:rPr>
          <w:w w:val="110"/>
          <w:lang w:val="en-US"/>
        </w:rPr>
        <w:t>a</w:t>
      </w:r>
      <w:r w:rsidR="002F2E47" w:rsidRPr="00D13F96">
        <w:rPr>
          <w:w w:val="110"/>
          <w:lang w:val="en-US"/>
        </w:rPr>
        <w:t xml:space="preserve"> </w:t>
      </w:r>
      <w:r w:rsidRPr="00D13F96">
        <w:rPr>
          <w:w w:val="110"/>
          <w:lang w:val="en-US"/>
        </w:rPr>
        <w:t>hand-endorsed</w:t>
      </w:r>
      <w:r w:rsidR="002F2E47" w:rsidRPr="00D13F96">
        <w:rPr>
          <w:w w:val="110"/>
          <w:lang w:val="en-US"/>
        </w:rPr>
        <w:t xml:space="preserve"> </w:t>
      </w:r>
      <w:r w:rsidRPr="00D13F96">
        <w:rPr>
          <w:w w:val="110"/>
          <w:lang w:val="en-US"/>
        </w:rPr>
        <w:t>bidbond, issued by a financial</w:t>
      </w:r>
      <w:r w:rsidR="002F2E47" w:rsidRPr="00D13F96">
        <w:rPr>
          <w:w w:val="110"/>
          <w:lang w:val="en-US"/>
        </w:rPr>
        <w:t xml:space="preserve"> </w:t>
      </w:r>
      <w:r w:rsidRPr="00D13F96">
        <w:rPr>
          <w:w w:val="110"/>
          <w:lang w:val="en-US"/>
        </w:rPr>
        <w:t>body or</w:t>
      </w:r>
      <w:r w:rsidR="002F2E47" w:rsidRPr="00D13F96">
        <w:rPr>
          <w:w w:val="110"/>
          <w:lang w:val="en-US"/>
        </w:rPr>
        <w:t xml:space="preserve"> </w:t>
      </w:r>
      <w:r w:rsidRPr="00D13F96">
        <w:rPr>
          <w:w w:val="110"/>
          <w:lang w:val="en-US"/>
        </w:rPr>
        <w:t>institution</w:t>
      </w:r>
      <w:r w:rsidR="002F2E47" w:rsidRPr="00D13F96">
        <w:rPr>
          <w:w w:val="110"/>
          <w:lang w:val="en-US"/>
        </w:rPr>
        <w:t xml:space="preserve"> </w:t>
      </w:r>
      <w:r w:rsidRPr="00D13F96">
        <w:rPr>
          <w:w w:val="110"/>
          <w:lang w:val="en-US"/>
        </w:rPr>
        <w:t>approved by the Minister in</w:t>
      </w:r>
      <w:r w:rsidR="002F2E47" w:rsidRPr="00D13F96">
        <w:rPr>
          <w:w w:val="110"/>
          <w:lang w:val="en-US"/>
        </w:rPr>
        <w:t xml:space="preserve"> </w:t>
      </w:r>
      <w:r w:rsidRPr="00D13F96">
        <w:rPr>
          <w:w w:val="110"/>
          <w:lang w:val="en-US"/>
        </w:rPr>
        <w:t>charge</w:t>
      </w:r>
      <w:r w:rsidR="002F2E47" w:rsidRPr="00D13F96">
        <w:rPr>
          <w:w w:val="110"/>
          <w:lang w:val="en-US"/>
        </w:rPr>
        <w:t xml:space="preserve"> </w:t>
      </w:r>
      <w:r w:rsidRPr="00D13F96">
        <w:rPr>
          <w:w w:val="110"/>
          <w:lang w:val="en-US"/>
        </w:rPr>
        <w:t xml:space="preserve">of finance </w:t>
      </w:r>
      <w:r w:rsidRPr="00D13F96">
        <w:rPr>
          <w:lang w:val="en-US"/>
        </w:rPr>
        <w:t xml:space="preserve">toissuebondsforpubliccontractsandwhoselistappearsindocument14oftheTender </w:t>
      </w:r>
      <w:r w:rsidRPr="00D13F96">
        <w:rPr>
          <w:w w:val="110"/>
          <w:lang w:val="en-US"/>
        </w:rPr>
        <w:t>File (TF),</w:t>
      </w:r>
      <w:r w:rsidR="008578B2" w:rsidRPr="00D13F96">
        <w:rPr>
          <w:w w:val="110"/>
          <w:lang w:val="en-US"/>
        </w:rPr>
        <w:t xml:space="preserve"> </w:t>
      </w:r>
      <w:r w:rsidRPr="00D13F96">
        <w:rPr>
          <w:w w:val="110"/>
          <w:lang w:val="en-US"/>
        </w:rPr>
        <w:t>of an</w:t>
      </w:r>
      <w:r w:rsidR="008578B2" w:rsidRPr="00D13F96">
        <w:rPr>
          <w:w w:val="110"/>
          <w:lang w:val="en-US"/>
        </w:rPr>
        <w:t xml:space="preserve"> </w:t>
      </w:r>
      <w:r w:rsidRPr="00D13F96">
        <w:rPr>
          <w:w w:val="110"/>
          <w:lang w:val="en-US"/>
        </w:rPr>
        <w:t xml:space="preserve">amount of </w:t>
      </w:r>
      <w:r w:rsidRPr="00D13F96">
        <w:rPr>
          <w:b/>
          <w:bCs/>
          <w:w w:val="110"/>
          <w:lang w:val="en-US"/>
        </w:rPr>
        <w:t>F CFA</w:t>
      </w:r>
      <w:r w:rsidR="009A05B0" w:rsidRPr="00D13F96">
        <w:rPr>
          <w:b/>
          <w:bCs/>
          <w:w w:val="110"/>
          <w:lang w:val="en-US"/>
        </w:rPr>
        <w:t xml:space="preserve"> </w:t>
      </w:r>
      <w:r w:rsidR="00057647">
        <w:rPr>
          <w:b/>
          <w:bCs/>
          <w:w w:val="110"/>
          <w:lang w:val="en-US"/>
        </w:rPr>
        <w:t>2</w:t>
      </w:r>
      <w:r w:rsidR="007745A5">
        <w:rPr>
          <w:b/>
          <w:bCs/>
          <w:w w:val="110"/>
          <w:lang w:val="en-US"/>
        </w:rPr>
        <w:t>0</w:t>
      </w:r>
      <w:r w:rsidR="0035610B">
        <w:rPr>
          <w:b/>
          <w:bCs/>
          <w:w w:val="110"/>
          <w:lang w:val="en-US"/>
        </w:rPr>
        <w:t>0</w:t>
      </w:r>
      <w:r w:rsidR="00B03D41">
        <w:rPr>
          <w:b/>
          <w:bCs/>
          <w:w w:val="110"/>
          <w:lang w:val="en-US"/>
        </w:rPr>
        <w:t xml:space="preserve"> </w:t>
      </w:r>
      <w:r w:rsidR="009A05B0" w:rsidRPr="00D13F96">
        <w:rPr>
          <w:b/>
          <w:bCs/>
          <w:w w:val="110"/>
          <w:lang w:val="en-US"/>
        </w:rPr>
        <w:t>000</w:t>
      </w:r>
      <w:r w:rsidR="002F2E47" w:rsidRPr="00D13F96">
        <w:rPr>
          <w:b/>
          <w:bCs/>
          <w:w w:val="110"/>
          <w:lang w:val="en-US"/>
        </w:rPr>
        <w:t>(</w:t>
      </w:r>
      <w:r w:rsidR="00057647">
        <w:rPr>
          <w:b/>
          <w:bCs/>
          <w:w w:val="110"/>
          <w:lang w:val="en-US"/>
        </w:rPr>
        <w:t>Two</w:t>
      </w:r>
      <w:r w:rsidR="0035610B">
        <w:rPr>
          <w:b/>
          <w:bCs/>
          <w:w w:val="110"/>
          <w:lang w:val="en-US"/>
        </w:rPr>
        <w:t xml:space="preserve"> hundred </w:t>
      </w:r>
      <w:r w:rsidR="00681C2A">
        <w:rPr>
          <w:b/>
          <w:bCs/>
          <w:w w:val="110"/>
          <w:lang w:val="en-US"/>
        </w:rPr>
        <w:t>thousand</w:t>
      </w:r>
      <w:r w:rsidRPr="00D13F96">
        <w:rPr>
          <w:b/>
          <w:bCs/>
          <w:w w:val="110"/>
          <w:lang w:val="en-US"/>
        </w:rPr>
        <w:t>).</w:t>
      </w:r>
      <w:r w:rsidRPr="00D13F96">
        <w:rPr>
          <w:w w:val="110"/>
          <w:lang w:val="en-US"/>
        </w:rPr>
        <w:t xml:space="preserve"> It</w:t>
      </w:r>
      <w:r w:rsidR="002F2E47" w:rsidRPr="00D13F96">
        <w:rPr>
          <w:w w:val="110"/>
          <w:lang w:val="en-US"/>
        </w:rPr>
        <w:t xml:space="preserve"> </w:t>
      </w:r>
      <w:r w:rsidRPr="00D13F96">
        <w:rPr>
          <w:w w:val="110"/>
          <w:lang w:val="en-US"/>
        </w:rPr>
        <w:t>is not</w:t>
      </w:r>
      <w:r w:rsidR="002F2E47" w:rsidRPr="00D13F96">
        <w:rPr>
          <w:w w:val="110"/>
          <w:lang w:val="en-US"/>
        </w:rPr>
        <w:t xml:space="preserve"> </w:t>
      </w:r>
      <w:r w:rsidRPr="00D13F96">
        <w:rPr>
          <w:w w:val="110"/>
          <w:lang w:val="en-US"/>
        </w:rPr>
        <w:t>more</w:t>
      </w:r>
      <w:r w:rsidR="002F2E47" w:rsidRPr="00D13F96">
        <w:rPr>
          <w:w w:val="110"/>
          <w:lang w:val="en-US"/>
        </w:rPr>
        <w:t xml:space="preserve"> </w:t>
      </w:r>
      <w:r w:rsidRPr="00D13F96">
        <w:rPr>
          <w:w w:val="110"/>
          <w:lang w:val="en-US"/>
        </w:rPr>
        <w:t xml:space="preserve">than </w:t>
      </w:r>
      <w:r w:rsidR="0035610B">
        <w:rPr>
          <w:w w:val="110"/>
          <w:lang w:val="en-US"/>
        </w:rPr>
        <w:t>1</w:t>
      </w:r>
      <w:r w:rsidRPr="00D13F96">
        <w:rPr>
          <w:w w:val="110"/>
          <w:lang w:val="en-US"/>
        </w:rPr>
        <w:t xml:space="preserve"> % of the estimated cost of the contract all taxes inclusive (ATI), and valid up to thirty (30) days beyond the initial date limit of the validity of bids.</w:t>
      </w:r>
    </w:p>
    <w:p w14:paraId="1CDA3733" w14:textId="03B2B05D" w:rsidR="00AC2F1F" w:rsidRPr="00D13F96" w:rsidRDefault="00046611" w:rsidP="006B7A22">
      <w:pPr>
        <w:ind w:right="3"/>
        <w:jc w:val="both"/>
        <w:rPr>
          <w:b/>
          <w:i/>
          <w:sz w:val="23"/>
          <w:lang w:val="en-US"/>
        </w:rPr>
      </w:pPr>
      <w:r w:rsidRPr="00D13F96">
        <w:rPr>
          <w:b/>
          <w:i/>
          <w:sz w:val="25"/>
          <w:lang w:val="en-US"/>
        </w:rPr>
        <w:t xml:space="preserve">’’ </w:t>
      </w:r>
      <w:r w:rsidRPr="00D13F96">
        <w:rPr>
          <w:b/>
          <w:i/>
          <w:sz w:val="23"/>
          <w:lang w:val="en-US"/>
        </w:rPr>
        <w:t>The absence of the bid bond issued by a first-rate bank or financial body of first category authorised by the Minister in charge of Finance to issue bonds for public contracts shall lead to the immediate rejection of the offer.</w:t>
      </w:r>
      <w:r w:rsidR="00B324AC" w:rsidRPr="00D13F96">
        <w:rPr>
          <w:b/>
          <w:i/>
          <w:sz w:val="23"/>
          <w:lang w:val="en-US"/>
        </w:rPr>
        <w:t xml:space="preserve"> </w:t>
      </w:r>
      <w:r w:rsidRPr="00D13F96">
        <w:rPr>
          <w:b/>
          <w:i/>
          <w:sz w:val="23"/>
          <w:lang w:val="en-US"/>
        </w:rPr>
        <w:t>A bid bond submitted but that does not have any relation</w:t>
      </w:r>
      <w:r w:rsidR="007745A5">
        <w:rPr>
          <w:b/>
          <w:i/>
          <w:sz w:val="23"/>
          <w:lang w:val="en-US"/>
        </w:rPr>
        <w:t xml:space="preserve"> </w:t>
      </w:r>
      <w:r w:rsidRPr="00D13F96">
        <w:rPr>
          <w:b/>
          <w:i/>
          <w:sz w:val="23"/>
          <w:lang w:val="en-US"/>
        </w:rPr>
        <w:t>with</w:t>
      </w:r>
      <w:r w:rsidR="007745A5">
        <w:rPr>
          <w:b/>
          <w:i/>
          <w:sz w:val="23"/>
          <w:lang w:val="en-US"/>
        </w:rPr>
        <w:t xml:space="preserve"> </w:t>
      </w:r>
      <w:r w:rsidRPr="00D13F96">
        <w:rPr>
          <w:b/>
          <w:i/>
          <w:sz w:val="23"/>
          <w:lang w:val="en-US"/>
        </w:rPr>
        <w:t>the</w:t>
      </w:r>
      <w:r w:rsidR="007745A5">
        <w:rPr>
          <w:b/>
          <w:i/>
          <w:sz w:val="23"/>
          <w:lang w:val="en-US"/>
        </w:rPr>
        <w:t xml:space="preserve"> </w:t>
      </w:r>
      <w:r w:rsidRPr="00D13F96">
        <w:rPr>
          <w:b/>
          <w:i/>
          <w:sz w:val="23"/>
          <w:lang w:val="en-US"/>
        </w:rPr>
        <w:t>consultation</w:t>
      </w:r>
      <w:r w:rsidR="007745A5">
        <w:rPr>
          <w:b/>
          <w:i/>
          <w:sz w:val="23"/>
          <w:lang w:val="en-US"/>
        </w:rPr>
        <w:t xml:space="preserve"> </w:t>
      </w:r>
      <w:r w:rsidRPr="00D13F96">
        <w:rPr>
          <w:b/>
          <w:i/>
          <w:sz w:val="23"/>
          <w:lang w:val="en-US"/>
        </w:rPr>
        <w:t>concerned</w:t>
      </w:r>
      <w:r w:rsidR="007745A5">
        <w:rPr>
          <w:b/>
          <w:i/>
          <w:sz w:val="23"/>
          <w:lang w:val="en-US"/>
        </w:rPr>
        <w:t xml:space="preserve"> </w:t>
      </w:r>
      <w:r w:rsidRPr="00D13F96">
        <w:rPr>
          <w:b/>
          <w:i/>
          <w:sz w:val="23"/>
          <w:lang w:val="en-US"/>
        </w:rPr>
        <w:t>shall</w:t>
      </w:r>
      <w:r w:rsidR="007745A5">
        <w:rPr>
          <w:b/>
          <w:i/>
          <w:sz w:val="23"/>
          <w:lang w:val="en-US"/>
        </w:rPr>
        <w:t xml:space="preserve"> </w:t>
      </w:r>
      <w:r w:rsidRPr="00D13F96">
        <w:rPr>
          <w:b/>
          <w:i/>
          <w:sz w:val="23"/>
          <w:lang w:val="en-US"/>
        </w:rPr>
        <w:t>be</w:t>
      </w:r>
      <w:r w:rsidR="007745A5">
        <w:rPr>
          <w:b/>
          <w:i/>
          <w:sz w:val="23"/>
          <w:lang w:val="en-US"/>
        </w:rPr>
        <w:t xml:space="preserve"> </w:t>
      </w:r>
      <w:r w:rsidRPr="00D13F96">
        <w:rPr>
          <w:b/>
          <w:i/>
          <w:sz w:val="23"/>
          <w:lang w:val="en-US"/>
        </w:rPr>
        <w:t>considered</w:t>
      </w:r>
      <w:r w:rsidR="007745A5">
        <w:rPr>
          <w:b/>
          <w:i/>
          <w:sz w:val="23"/>
          <w:lang w:val="en-US"/>
        </w:rPr>
        <w:t xml:space="preserve"> </w:t>
      </w:r>
      <w:r w:rsidRPr="00D13F96">
        <w:rPr>
          <w:b/>
          <w:i/>
          <w:sz w:val="23"/>
          <w:lang w:val="en-US"/>
        </w:rPr>
        <w:t>as</w:t>
      </w:r>
      <w:r w:rsidR="007745A5">
        <w:rPr>
          <w:b/>
          <w:i/>
          <w:sz w:val="23"/>
          <w:lang w:val="en-US"/>
        </w:rPr>
        <w:t xml:space="preserve"> </w:t>
      </w:r>
      <w:r w:rsidRPr="00D13F96">
        <w:rPr>
          <w:b/>
          <w:i/>
          <w:sz w:val="23"/>
          <w:lang w:val="en-US"/>
        </w:rPr>
        <w:t>absent.</w:t>
      </w:r>
      <w:r w:rsidR="007745A5">
        <w:rPr>
          <w:b/>
          <w:i/>
          <w:sz w:val="23"/>
          <w:lang w:val="en-US"/>
        </w:rPr>
        <w:t xml:space="preserve"> </w:t>
      </w:r>
      <w:r w:rsidRPr="00D13F96">
        <w:rPr>
          <w:b/>
          <w:i/>
          <w:sz w:val="23"/>
          <w:lang w:val="en-US"/>
        </w:rPr>
        <w:t>The</w:t>
      </w:r>
      <w:r w:rsidR="007745A5">
        <w:rPr>
          <w:b/>
          <w:i/>
          <w:sz w:val="23"/>
          <w:lang w:val="en-US"/>
        </w:rPr>
        <w:t xml:space="preserve"> </w:t>
      </w:r>
      <w:r w:rsidRPr="00D13F96">
        <w:rPr>
          <w:b/>
          <w:i/>
          <w:sz w:val="23"/>
          <w:lang w:val="en-US"/>
        </w:rPr>
        <w:t>bid</w:t>
      </w:r>
      <w:r w:rsidR="007745A5">
        <w:rPr>
          <w:b/>
          <w:i/>
          <w:sz w:val="23"/>
          <w:lang w:val="en-US"/>
        </w:rPr>
        <w:t xml:space="preserve"> </w:t>
      </w:r>
      <w:r w:rsidRPr="00D13F96">
        <w:rPr>
          <w:b/>
          <w:i/>
          <w:sz w:val="23"/>
          <w:lang w:val="en-US"/>
        </w:rPr>
        <w:t>bond</w:t>
      </w:r>
      <w:r w:rsidR="007745A5">
        <w:rPr>
          <w:b/>
          <w:i/>
          <w:sz w:val="23"/>
          <w:lang w:val="en-US"/>
        </w:rPr>
        <w:t xml:space="preserve"> </w:t>
      </w:r>
      <w:r w:rsidRPr="00D13F96">
        <w:rPr>
          <w:b/>
          <w:i/>
          <w:sz w:val="23"/>
          <w:lang w:val="en-US"/>
        </w:rPr>
        <w:t>presented by a tenderer at the bid opening session shall not be accepted’’</w:t>
      </w:r>
    </w:p>
    <w:p w14:paraId="582716BD" w14:textId="6CEF9770" w:rsidR="008C1941" w:rsidRPr="00D13F96" w:rsidRDefault="008C1941" w:rsidP="008F2EED">
      <w:pPr>
        <w:ind w:left="707" w:right="3"/>
        <w:jc w:val="both"/>
        <w:rPr>
          <w:b/>
          <w:i/>
          <w:sz w:val="23"/>
          <w:lang w:val="en-US"/>
        </w:rPr>
      </w:pPr>
    </w:p>
    <w:p w14:paraId="7A8464D5" w14:textId="6A8B44B6" w:rsidR="00AC2F1F" w:rsidRPr="005A435F" w:rsidRDefault="00DC3D51" w:rsidP="00DC3D51">
      <w:pPr>
        <w:pStyle w:val="Titre4"/>
        <w:tabs>
          <w:tab w:val="left" w:pos="2059"/>
        </w:tabs>
        <w:ind w:left="0" w:right="3"/>
        <w:rPr>
          <w:lang w:val="en-US"/>
        </w:rPr>
      </w:pPr>
      <w:r>
        <w:rPr>
          <w:lang w:val="en-US"/>
        </w:rPr>
        <w:t xml:space="preserve">10. </w:t>
      </w:r>
      <w:r w:rsidR="00046611" w:rsidRPr="005A435F">
        <w:rPr>
          <w:lang w:val="en-US"/>
        </w:rPr>
        <w:t>Consultation</w:t>
      </w:r>
      <w:r w:rsidR="00B324AC" w:rsidRPr="005A435F">
        <w:rPr>
          <w:lang w:val="en-US"/>
        </w:rPr>
        <w:t xml:space="preserve"> </w:t>
      </w:r>
      <w:r w:rsidR="00046611" w:rsidRPr="005A435F">
        <w:rPr>
          <w:lang w:val="en-US"/>
        </w:rPr>
        <w:t>of</w:t>
      </w:r>
      <w:r w:rsidR="00B324AC" w:rsidRPr="005A435F">
        <w:rPr>
          <w:lang w:val="en-US"/>
        </w:rPr>
        <w:t xml:space="preserve"> </w:t>
      </w:r>
      <w:r w:rsidR="00046611" w:rsidRPr="005A435F">
        <w:rPr>
          <w:lang w:val="en-US"/>
        </w:rPr>
        <w:t>the</w:t>
      </w:r>
      <w:r w:rsidR="00B324AC" w:rsidRPr="005A435F">
        <w:rPr>
          <w:lang w:val="en-US"/>
        </w:rPr>
        <w:t xml:space="preserve"> </w:t>
      </w:r>
      <w:r w:rsidR="00046611" w:rsidRPr="005A435F">
        <w:rPr>
          <w:lang w:val="en-US"/>
        </w:rPr>
        <w:t>Tender</w:t>
      </w:r>
      <w:r w:rsidR="00B324AC" w:rsidRPr="005A435F">
        <w:rPr>
          <w:lang w:val="en-US"/>
        </w:rPr>
        <w:t xml:space="preserve"> </w:t>
      </w:r>
      <w:r w:rsidR="00046611" w:rsidRPr="005A435F">
        <w:rPr>
          <w:spacing w:val="-4"/>
          <w:lang w:val="en-US"/>
        </w:rPr>
        <w:t>file</w:t>
      </w:r>
    </w:p>
    <w:p w14:paraId="441D4041" w14:textId="58304814" w:rsidR="00AC2F1F" w:rsidRPr="00D13F96" w:rsidRDefault="00046611" w:rsidP="006B7A22">
      <w:pPr>
        <w:pStyle w:val="Corpsdetexte"/>
        <w:tabs>
          <w:tab w:val="left" w:leader="dot" w:pos="8005"/>
        </w:tabs>
        <w:ind w:left="0" w:right="3"/>
        <w:jc w:val="both"/>
        <w:rPr>
          <w:lang w:val="en-US"/>
        </w:rPr>
      </w:pPr>
      <w:r w:rsidRPr="00D13F96">
        <w:rPr>
          <w:w w:val="110"/>
          <w:lang w:val="en-US"/>
        </w:rPr>
        <w:t xml:space="preserve">The file can be consulted during working hours at the </w:t>
      </w:r>
      <w:r w:rsidR="005A435F">
        <w:rPr>
          <w:rFonts w:ascii="Candara" w:hAnsi="Candara" w:cs="Arial"/>
          <w:lang w:val="en-GB"/>
        </w:rPr>
        <w:t>NIETE</w:t>
      </w:r>
      <w:r w:rsidR="009A05B0" w:rsidRPr="00D13F96">
        <w:rPr>
          <w:rFonts w:ascii="Candara" w:hAnsi="Candara" w:cs="Arial"/>
          <w:lang w:val="en-GB"/>
        </w:rPr>
        <w:t xml:space="preserve"> Council</w:t>
      </w:r>
      <w:r w:rsidRPr="00D13F96">
        <w:rPr>
          <w:w w:val="110"/>
          <w:lang w:val="en-US"/>
        </w:rPr>
        <w:t xml:space="preserve">, at the Internal Structure of Administrative Management of Public Procurement (SIGAMP), </w:t>
      </w:r>
      <w:r w:rsidRPr="00D13F96">
        <w:rPr>
          <w:spacing w:val="2"/>
          <w:w w:val="110"/>
          <w:lang w:val="en-US"/>
        </w:rPr>
        <w:t>B.P:</w:t>
      </w:r>
      <w:r w:rsidR="00D41FDD">
        <w:rPr>
          <w:spacing w:val="2"/>
          <w:w w:val="110"/>
          <w:lang w:val="en-US"/>
        </w:rPr>
        <w:t xml:space="preserve"> 43</w:t>
      </w:r>
      <w:r w:rsidR="00BC3FBF" w:rsidRPr="00D13F96">
        <w:rPr>
          <w:spacing w:val="2"/>
          <w:w w:val="110"/>
          <w:lang w:val="en-US"/>
        </w:rPr>
        <w:t xml:space="preserve"> </w:t>
      </w:r>
      <w:r w:rsidR="005A435F">
        <w:rPr>
          <w:spacing w:val="2"/>
          <w:w w:val="110"/>
          <w:lang w:val="en-US"/>
        </w:rPr>
        <w:t>NIETE</w:t>
      </w:r>
      <w:r w:rsidR="00B324AC" w:rsidRPr="00D13F96">
        <w:rPr>
          <w:spacing w:val="2"/>
          <w:w w:val="110"/>
          <w:lang w:val="en-US"/>
        </w:rPr>
        <w:t xml:space="preserve"> </w:t>
      </w:r>
      <w:r w:rsidRPr="00D13F96">
        <w:rPr>
          <w:spacing w:val="2"/>
          <w:w w:val="110"/>
          <w:lang w:val="en-US"/>
        </w:rPr>
        <w:t>;</w:t>
      </w:r>
      <w:r w:rsidR="000E5D73" w:rsidRPr="00D13F96">
        <w:rPr>
          <w:spacing w:val="2"/>
          <w:w w:val="110"/>
          <w:lang w:val="en-US"/>
        </w:rPr>
        <w:t xml:space="preserve"> </w:t>
      </w:r>
      <w:hyperlink r:id="rId34" w:history="1">
        <w:r w:rsidR="00D41FDD" w:rsidRPr="009439DD">
          <w:rPr>
            <w:rStyle w:val="Lienhypertexte"/>
            <w:spacing w:val="2"/>
            <w:w w:val="110"/>
            <w:lang w:val="en-US"/>
          </w:rPr>
          <w:t>Tel:677521371</w:t>
        </w:r>
      </w:hyperlink>
      <w:r w:rsidR="00BC3FBF" w:rsidRPr="00D13F96">
        <w:rPr>
          <w:lang w:val="en-US"/>
        </w:rPr>
        <w:t xml:space="preserve"> </w:t>
      </w:r>
      <w:r w:rsidRPr="00D13F96">
        <w:rPr>
          <w:w w:val="110"/>
          <w:lang w:val="en-US"/>
        </w:rPr>
        <w:t>as</w:t>
      </w:r>
      <w:r w:rsidR="000E5D73" w:rsidRPr="00D13F96">
        <w:rPr>
          <w:w w:val="110"/>
          <w:lang w:val="en-US"/>
        </w:rPr>
        <w:t xml:space="preserve"> </w:t>
      </w:r>
      <w:r w:rsidRPr="00D13F96">
        <w:rPr>
          <w:w w:val="110"/>
          <w:lang w:val="en-US"/>
        </w:rPr>
        <w:t>soon</w:t>
      </w:r>
      <w:r w:rsidR="000E5D73" w:rsidRPr="00D13F96">
        <w:rPr>
          <w:w w:val="110"/>
          <w:lang w:val="en-US"/>
        </w:rPr>
        <w:t xml:space="preserve"> </w:t>
      </w:r>
      <w:r w:rsidRPr="00D13F96">
        <w:rPr>
          <w:w w:val="110"/>
          <w:lang w:val="en-US"/>
        </w:rPr>
        <w:t>as</w:t>
      </w:r>
      <w:r w:rsidR="000E5D73" w:rsidRPr="00D13F96">
        <w:rPr>
          <w:w w:val="110"/>
          <w:lang w:val="en-US"/>
        </w:rPr>
        <w:t xml:space="preserve"> </w:t>
      </w:r>
      <w:r w:rsidRPr="00D13F96">
        <w:rPr>
          <w:w w:val="110"/>
          <w:lang w:val="en-US"/>
        </w:rPr>
        <w:t>this</w:t>
      </w:r>
      <w:r w:rsidR="000E5D73" w:rsidRPr="00D13F96">
        <w:rPr>
          <w:w w:val="110"/>
          <w:lang w:val="en-US"/>
        </w:rPr>
        <w:t xml:space="preserve"> </w:t>
      </w:r>
      <w:r w:rsidRPr="00D13F96">
        <w:rPr>
          <w:spacing w:val="-2"/>
          <w:w w:val="110"/>
          <w:lang w:val="en-US"/>
        </w:rPr>
        <w:t>Notice</w:t>
      </w:r>
      <w:r w:rsidR="000E5D73" w:rsidRPr="00D13F96">
        <w:rPr>
          <w:lang w:val="en-US"/>
        </w:rPr>
        <w:t xml:space="preserve"> </w:t>
      </w:r>
      <w:r w:rsidR="000E5D73" w:rsidRPr="00D13F96">
        <w:rPr>
          <w:w w:val="110"/>
          <w:lang w:val="en-US"/>
        </w:rPr>
        <w:t>i</w:t>
      </w:r>
      <w:r w:rsidRPr="00D13F96">
        <w:rPr>
          <w:w w:val="110"/>
          <w:lang w:val="en-US"/>
        </w:rPr>
        <w:t>s</w:t>
      </w:r>
      <w:r w:rsidR="000E5D73" w:rsidRPr="00D13F96">
        <w:rPr>
          <w:w w:val="110"/>
          <w:lang w:val="en-US"/>
        </w:rPr>
        <w:t xml:space="preserve"> </w:t>
      </w:r>
      <w:r w:rsidRPr="00D13F96">
        <w:rPr>
          <w:spacing w:val="-2"/>
          <w:w w:val="110"/>
          <w:lang w:val="en-US"/>
        </w:rPr>
        <w:t>published.</w:t>
      </w:r>
    </w:p>
    <w:p w14:paraId="3136E7A3" w14:textId="77777777" w:rsidR="00AC2F1F" w:rsidRPr="00D13F96" w:rsidRDefault="00046611" w:rsidP="006B7A22">
      <w:pPr>
        <w:pStyle w:val="Corpsdetexte"/>
        <w:ind w:left="0" w:right="3"/>
        <w:jc w:val="both"/>
        <w:rPr>
          <w:lang w:val="en-US"/>
        </w:rPr>
      </w:pPr>
      <w:r w:rsidRPr="00D13F96">
        <w:rPr>
          <w:w w:val="105"/>
          <w:lang w:val="en-US"/>
        </w:rPr>
        <w:t xml:space="preserve">It can also be consulted online on the COLEPS platform at the </w:t>
      </w:r>
      <w:hyperlink r:id="rId35">
        <w:r w:rsidR="00AC2F1F" w:rsidRPr="00D13F96">
          <w:rPr>
            <w:w w:val="105"/>
            <w:lang w:val="en-US"/>
          </w:rPr>
          <w:t>http://www.marchespublics.cm</w:t>
        </w:r>
      </w:hyperlink>
      <w:r w:rsidRPr="00D13F96">
        <w:rPr>
          <w:w w:val="105"/>
          <w:lang w:val="en-US"/>
        </w:rPr>
        <w:t xml:space="preserve"> and </w:t>
      </w:r>
      <w:hyperlink r:id="rId36">
        <w:r w:rsidR="00AC2F1F" w:rsidRPr="00D13F96">
          <w:rPr>
            <w:w w:val="105"/>
            <w:lang w:val="en-US"/>
          </w:rPr>
          <w:t>http://www.publiccontracts.cm</w:t>
        </w:r>
      </w:hyperlink>
      <w:r w:rsidRPr="00D13F96">
        <w:rPr>
          <w:w w:val="105"/>
          <w:lang w:val="en-US"/>
        </w:rPr>
        <w:t xml:space="preserve"> addresses on the ARMP website </w:t>
      </w:r>
      <w:hyperlink r:id="rId37">
        <w:r w:rsidR="00AC2F1F" w:rsidRPr="00D13F96">
          <w:rPr>
            <w:w w:val="105"/>
            <w:lang w:val="en-US"/>
          </w:rPr>
          <w:t>(www.armp.cm)</w:t>
        </w:r>
      </w:hyperlink>
      <w:r w:rsidRPr="00D13F96">
        <w:rPr>
          <w:w w:val="105"/>
          <w:lang w:val="en-US"/>
        </w:rPr>
        <w:t xml:space="preserve"> or on any other means of electronic communication indicated by the Contracting Authority.</w:t>
      </w:r>
    </w:p>
    <w:p w14:paraId="2332E0EF" w14:textId="77777777" w:rsidR="00DC3D51" w:rsidRPr="00FB6DC2" w:rsidRDefault="00DC3D51" w:rsidP="00DC3D51">
      <w:pPr>
        <w:pStyle w:val="Titre4"/>
        <w:tabs>
          <w:tab w:val="left" w:pos="1991"/>
        </w:tabs>
        <w:ind w:left="0" w:right="3"/>
        <w:rPr>
          <w:lang w:val="en-US"/>
        </w:rPr>
      </w:pPr>
    </w:p>
    <w:p w14:paraId="226132E1" w14:textId="06E8A5E7" w:rsidR="00AC2F1F" w:rsidRPr="00DC3D51" w:rsidRDefault="00DC3D51" w:rsidP="00DC3D51">
      <w:pPr>
        <w:pStyle w:val="Titre4"/>
        <w:tabs>
          <w:tab w:val="left" w:pos="1991"/>
        </w:tabs>
        <w:ind w:left="0" w:right="3"/>
        <w:rPr>
          <w:lang w:val="en-US"/>
        </w:rPr>
      </w:pPr>
      <w:r w:rsidRPr="00DC3D51">
        <w:rPr>
          <w:lang w:val="en-US"/>
        </w:rPr>
        <w:t xml:space="preserve">11. </w:t>
      </w:r>
      <w:r w:rsidR="00046611" w:rsidRPr="00DC3D51">
        <w:rPr>
          <w:lang w:val="en-US"/>
        </w:rPr>
        <w:t>Acquisition</w:t>
      </w:r>
      <w:r w:rsidR="000E5D73" w:rsidRPr="00DC3D51">
        <w:rPr>
          <w:lang w:val="en-US"/>
        </w:rPr>
        <w:t xml:space="preserve"> </w:t>
      </w:r>
      <w:r w:rsidR="00046611" w:rsidRPr="00DC3D51">
        <w:rPr>
          <w:lang w:val="en-US"/>
        </w:rPr>
        <w:t>of</w:t>
      </w:r>
      <w:r w:rsidR="000E5D73" w:rsidRPr="00DC3D51">
        <w:rPr>
          <w:lang w:val="en-US"/>
        </w:rPr>
        <w:t xml:space="preserve"> </w:t>
      </w:r>
      <w:r w:rsidR="00046611" w:rsidRPr="00DC3D51">
        <w:rPr>
          <w:lang w:val="en-US"/>
        </w:rPr>
        <w:t>tender</w:t>
      </w:r>
      <w:r w:rsidR="000E5D73" w:rsidRPr="00DC3D51">
        <w:rPr>
          <w:lang w:val="en-US"/>
        </w:rPr>
        <w:t xml:space="preserve"> </w:t>
      </w:r>
      <w:r w:rsidR="00046611" w:rsidRPr="00DC3D51">
        <w:rPr>
          <w:spacing w:val="-4"/>
          <w:lang w:val="en-US"/>
        </w:rPr>
        <w:t>file</w:t>
      </w:r>
    </w:p>
    <w:p w14:paraId="05E9B357" w14:textId="0920EC92" w:rsidR="00AC2F1F" w:rsidRPr="00D13F96" w:rsidRDefault="00046611" w:rsidP="006B7A22">
      <w:pPr>
        <w:pStyle w:val="Corpsdetexte"/>
        <w:ind w:left="0" w:right="3"/>
        <w:jc w:val="both"/>
        <w:rPr>
          <w:lang w:val="en-US"/>
        </w:rPr>
      </w:pPr>
      <w:r w:rsidRPr="00D13F96">
        <w:rPr>
          <w:w w:val="110"/>
          <w:lang w:val="en-US"/>
        </w:rPr>
        <w:t>The</w:t>
      </w:r>
      <w:r w:rsidR="006B7A22">
        <w:rPr>
          <w:w w:val="110"/>
          <w:lang w:val="en-US"/>
        </w:rPr>
        <w:t xml:space="preserve"> </w:t>
      </w:r>
      <w:r w:rsidRPr="00D13F96">
        <w:rPr>
          <w:w w:val="110"/>
          <w:lang w:val="en-US"/>
        </w:rPr>
        <w:t>physical</w:t>
      </w:r>
      <w:r w:rsidR="006B7A22">
        <w:rPr>
          <w:w w:val="110"/>
          <w:lang w:val="en-US"/>
        </w:rPr>
        <w:t xml:space="preserve"> </w:t>
      </w:r>
      <w:r w:rsidRPr="00D13F96">
        <w:rPr>
          <w:w w:val="110"/>
          <w:lang w:val="en-US"/>
        </w:rPr>
        <w:t>version</w:t>
      </w:r>
      <w:r w:rsidR="006B7A22">
        <w:rPr>
          <w:w w:val="110"/>
          <w:lang w:val="en-US"/>
        </w:rPr>
        <w:t xml:space="preserve"> </w:t>
      </w:r>
      <w:r w:rsidRPr="00D13F96">
        <w:rPr>
          <w:w w:val="110"/>
          <w:lang w:val="en-US"/>
        </w:rPr>
        <w:t>of</w:t>
      </w:r>
      <w:r w:rsidR="006B7A22">
        <w:rPr>
          <w:w w:val="110"/>
          <w:lang w:val="en-US"/>
        </w:rPr>
        <w:t xml:space="preserve"> </w:t>
      </w:r>
      <w:r w:rsidRPr="00D13F96">
        <w:rPr>
          <w:w w:val="110"/>
          <w:lang w:val="en-US"/>
        </w:rPr>
        <w:t>the</w:t>
      </w:r>
      <w:r w:rsidR="006B7A22">
        <w:rPr>
          <w:w w:val="110"/>
          <w:lang w:val="en-US"/>
        </w:rPr>
        <w:t xml:space="preserve"> </w:t>
      </w:r>
      <w:r w:rsidRPr="00D13F96">
        <w:rPr>
          <w:w w:val="110"/>
          <w:lang w:val="en-US"/>
        </w:rPr>
        <w:t>tender</w:t>
      </w:r>
      <w:r w:rsidR="006B7A22">
        <w:rPr>
          <w:w w:val="110"/>
          <w:lang w:val="en-US"/>
        </w:rPr>
        <w:t xml:space="preserve"> </w:t>
      </w:r>
      <w:r w:rsidRPr="00D13F96">
        <w:rPr>
          <w:w w:val="110"/>
          <w:lang w:val="en-US"/>
        </w:rPr>
        <w:t>documents</w:t>
      </w:r>
      <w:r w:rsidR="006B7A22">
        <w:rPr>
          <w:w w:val="110"/>
          <w:lang w:val="en-US"/>
        </w:rPr>
        <w:t xml:space="preserve"> </w:t>
      </w:r>
      <w:r w:rsidRPr="00D13F96">
        <w:rPr>
          <w:w w:val="110"/>
          <w:lang w:val="en-US"/>
        </w:rPr>
        <w:t>can</w:t>
      </w:r>
      <w:r w:rsidR="006B7A22">
        <w:rPr>
          <w:w w:val="110"/>
          <w:lang w:val="en-US"/>
        </w:rPr>
        <w:t xml:space="preserve"> </w:t>
      </w:r>
      <w:r w:rsidRPr="00D13F96">
        <w:rPr>
          <w:w w:val="110"/>
          <w:lang w:val="en-US"/>
        </w:rPr>
        <w:t>be</w:t>
      </w:r>
      <w:r w:rsidR="006B7A22">
        <w:rPr>
          <w:w w:val="110"/>
          <w:lang w:val="en-US"/>
        </w:rPr>
        <w:t xml:space="preserve"> </w:t>
      </w:r>
      <w:r w:rsidRPr="00D13F96">
        <w:rPr>
          <w:w w:val="110"/>
          <w:lang w:val="en-US"/>
        </w:rPr>
        <w:t>obtained</w:t>
      </w:r>
      <w:r w:rsidR="006B7A22">
        <w:rPr>
          <w:w w:val="110"/>
          <w:lang w:val="en-US"/>
        </w:rPr>
        <w:t xml:space="preserve"> </w:t>
      </w:r>
      <w:r w:rsidRPr="00D13F96">
        <w:rPr>
          <w:w w:val="110"/>
          <w:lang w:val="en-US"/>
        </w:rPr>
        <w:t>during</w:t>
      </w:r>
      <w:r w:rsidR="006B7A22">
        <w:rPr>
          <w:w w:val="110"/>
          <w:lang w:val="en-US"/>
        </w:rPr>
        <w:t xml:space="preserve"> </w:t>
      </w:r>
      <w:r w:rsidRPr="00D13F96">
        <w:rPr>
          <w:w w:val="110"/>
          <w:lang w:val="en-US"/>
        </w:rPr>
        <w:t>working</w:t>
      </w:r>
      <w:r w:rsidR="006B7A22">
        <w:rPr>
          <w:w w:val="110"/>
          <w:lang w:val="en-US"/>
        </w:rPr>
        <w:t xml:space="preserve"> </w:t>
      </w:r>
      <w:r w:rsidRPr="00D13F96">
        <w:rPr>
          <w:w w:val="110"/>
          <w:lang w:val="en-US"/>
        </w:rPr>
        <w:t>hours</w:t>
      </w:r>
      <w:r w:rsidR="006B7A22">
        <w:rPr>
          <w:w w:val="110"/>
          <w:lang w:val="en-US"/>
        </w:rPr>
        <w:t xml:space="preserve"> </w:t>
      </w:r>
      <w:r w:rsidR="008D7AB2" w:rsidRPr="00D13F96">
        <w:rPr>
          <w:w w:val="110"/>
          <w:lang w:val="en-US"/>
        </w:rPr>
        <w:t xml:space="preserve">at the Internal Structure of </w:t>
      </w:r>
      <w:r w:rsidR="008D7AB2" w:rsidRPr="00D13F96">
        <w:rPr>
          <w:spacing w:val="-2"/>
          <w:w w:val="110"/>
          <w:lang w:val="en-US"/>
        </w:rPr>
        <w:t xml:space="preserve">Administrative </w:t>
      </w:r>
      <w:r w:rsidR="008D7AB2" w:rsidRPr="00D13F96">
        <w:rPr>
          <w:w w:val="110"/>
          <w:lang w:val="en-US"/>
        </w:rPr>
        <w:t>Management of Public Procurement (SIGAMP)</w:t>
      </w:r>
      <w:r w:rsidR="008D7AB2" w:rsidRPr="00672D76">
        <w:rPr>
          <w:rFonts w:eastAsia="Calibri"/>
          <w:color w:val="111111"/>
          <w:kern w:val="2"/>
          <w:sz w:val="22"/>
          <w:szCs w:val="22"/>
          <w:lang w:val="en-US"/>
        </w:rPr>
        <w:t xml:space="preserve">, </w:t>
      </w:r>
      <w:r w:rsidRPr="00D13F96">
        <w:rPr>
          <w:w w:val="105"/>
          <w:lang w:val="en-US"/>
        </w:rPr>
        <w:t>upon</w:t>
      </w:r>
      <w:r w:rsidR="000E5D73" w:rsidRPr="00D13F96">
        <w:rPr>
          <w:w w:val="105"/>
          <w:lang w:val="en-US"/>
        </w:rPr>
        <w:t xml:space="preserve"> </w:t>
      </w:r>
      <w:r w:rsidRPr="00D13F96">
        <w:rPr>
          <w:w w:val="105"/>
          <w:lang w:val="en-US"/>
        </w:rPr>
        <w:t>publication</w:t>
      </w:r>
      <w:r w:rsidR="000E5D73" w:rsidRPr="00D13F96">
        <w:rPr>
          <w:w w:val="105"/>
          <w:lang w:val="en-US"/>
        </w:rPr>
        <w:t xml:space="preserve"> </w:t>
      </w:r>
      <w:r w:rsidRPr="00D13F96">
        <w:rPr>
          <w:w w:val="105"/>
          <w:lang w:val="en-US"/>
        </w:rPr>
        <w:t>of</w:t>
      </w:r>
      <w:r w:rsidR="000E5D73" w:rsidRPr="00D13F96">
        <w:rPr>
          <w:w w:val="105"/>
          <w:lang w:val="en-US"/>
        </w:rPr>
        <w:t xml:space="preserve"> </w:t>
      </w:r>
      <w:r w:rsidRPr="00D13F96">
        <w:rPr>
          <w:spacing w:val="-4"/>
          <w:w w:val="105"/>
          <w:lang w:val="en-US"/>
        </w:rPr>
        <w:t>this</w:t>
      </w:r>
      <w:r w:rsidR="000E5D73" w:rsidRPr="00D13F96">
        <w:rPr>
          <w:spacing w:val="-4"/>
          <w:w w:val="105"/>
          <w:lang w:val="en-US"/>
        </w:rPr>
        <w:t xml:space="preserve"> </w:t>
      </w:r>
      <w:r w:rsidRPr="00D13F96">
        <w:rPr>
          <w:w w:val="105"/>
          <w:lang w:val="en-US"/>
        </w:rPr>
        <w:t xml:space="preserve">Notice, against payment of a non-refundable sum of </w:t>
      </w:r>
      <w:r w:rsidR="00057647">
        <w:rPr>
          <w:b/>
          <w:bCs/>
          <w:w w:val="105"/>
          <w:lang w:val="en-US"/>
        </w:rPr>
        <w:t>4</w:t>
      </w:r>
      <w:r w:rsidR="007745A5" w:rsidRPr="007745A5">
        <w:rPr>
          <w:b/>
          <w:bCs/>
          <w:w w:val="105"/>
          <w:lang w:val="en-US"/>
        </w:rPr>
        <w:t>0</w:t>
      </w:r>
      <w:r w:rsidR="009A05B0" w:rsidRPr="00D13F96">
        <w:rPr>
          <w:b/>
          <w:w w:val="105"/>
          <w:lang w:val="en-US"/>
        </w:rPr>
        <w:t xml:space="preserve"> 000</w:t>
      </w:r>
      <w:r w:rsidRPr="00D13F96">
        <w:rPr>
          <w:b/>
          <w:w w:val="105"/>
          <w:lang w:val="en-US"/>
        </w:rPr>
        <w:t xml:space="preserve"> (</w:t>
      </w:r>
      <w:r w:rsidR="007745A5">
        <w:rPr>
          <w:b/>
          <w:w w:val="105"/>
          <w:lang w:val="en-US"/>
        </w:rPr>
        <w:t>F</w:t>
      </w:r>
      <w:r w:rsidR="00057647">
        <w:rPr>
          <w:b/>
          <w:w w:val="105"/>
          <w:lang w:val="en-US"/>
        </w:rPr>
        <w:t>orty</w:t>
      </w:r>
      <w:r w:rsidRPr="00D13F96">
        <w:rPr>
          <w:b/>
          <w:w w:val="105"/>
          <w:lang w:val="en-US"/>
        </w:rPr>
        <w:t xml:space="preserve"> thousand</w:t>
      </w:r>
      <w:r w:rsidRPr="00D13F96">
        <w:rPr>
          <w:w w:val="105"/>
          <w:lang w:val="en-US"/>
        </w:rPr>
        <w:t>) CFA</w:t>
      </w:r>
      <w:r w:rsidR="000E5D73" w:rsidRPr="00D13F96">
        <w:rPr>
          <w:w w:val="105"/>
          <w:lang w:val="en-US"/>
        </w:rPr>
        <w:t xml:space="preserve"> </w:t>
      </w:r>
      <w:r w:rsidRPr="00D13F96">
        <w:rPr>
          <w:w w:val="105"/>
          <w:lang w:val="en-US"/>
        </w:rPr>
        <w:t>Francs,</w:t>
      </w:r>
      <w:r w:rsidR="000E5D73" w:rsidRPr="00D13F96">
        <w:rPr>
          <w:w w:val="105"/>
          <w:lang w:val="en-US"/>
        </w:rPr>
        <w:t xml:space="preserve"> </w:t>
      </w:r>
      <w:r w:rsidRPr="00D13F96">
        <w:rPr>
          <w:w w:val="105"/>
          <w:lang w:val="en-US"/>
        </w:rPr>
        <w:t>being</w:t>
      </w:r>
      <w:r w:rsidR="000E5D73" w:rsidRPr="00D13F96">
        <w:rPr>
          <w:w w:val="105"/>
          <w:lang w:val="en-US"/>
        </w:rPr>
        <w:t xml:space="preserve"> </w:t>
      </w:r>
      <w:r w:rsidRPr="00D13F96">
        <w:rPr>
          <w:w w:val="105"/>
          <w:lang w:val="en-US"/>
        </w:rPr>
        <w:t>the</w:t>
      </w:r>
      <w:r w:rsidR="000E5D73" w:rsidRPr="00D13F96">
        <w:rPr>
          <w:w w:val="105"/>
          <w:lang w:val="en-US"/>
        </w:rPr>
        <w:t xml:space="preserve"> </w:t>
      </w:r>
      <w:r w:rsidRPr="00D13F96">
        <w:rPr>
          <w:w w:val="105"/>
          <w:lang w:val="en-US"/>
        </w:rPr>
        <w:t>purchasing</w:t>
      </w:r>
      <w:r w:rsidR="000E5D73" w:rsidRPr="00D13F96">
        <w:rPr>
          <w:w w:val="105"/>
          <w:lang w:val="en-US"/>
        </w:rPr>
        <w:t xml:space="preserve"> </w:t>
      </w:r>
      <w:r w:rsidRPr="00D13F96">
        <w:rPr>
          <w:w w:val="105"/>
          <w:lang w:val="en-US"/>
        </w:rPr>
        <w:t>cost</w:t>
      </w:r>
      <w:r w:rsidR="000E5D73" w:rsidRPr="00D13F96">
        <w:rPr>
          <w:w w:val="105"/>
          <w:lang w:val="en-US"/>
        </w:rPr>
        <w:t xml:space="preserve"> </w:t>
      </w:r>
      <w:r w:rsidRPr="00D13F96">
        <w:rPr>
          <w:w w:val="105"/>
          <w:lang w:val="en-US"/>
        </w:rPr>
        <w:t>of</w:t>
      </w:r>
      <w:r w:rsidR="000E5D73" w:rsidRPr="00D13F96">
        <w:rPr>
          <w:w w:val="105"/>
          <w:lang w:val="en-US"/>
        </w:rPr>
        <w:t xml:space="preserve"> </w:t>
      </w:r>
      <w:r w:rsidRPr="00D13F96">
        <w:rPr>
          <w:w w:val="105"/>
          <w:lang w:val="en-US"/>
        </w:rPr>
        <w:t>the</w:t>
      </w:r>
      <w:r w:rsidR="000E5D73" w:rsidRPr="00D13F96">
        <w:rPr>
          <w:w w:val="105"/>
          <w:lang w:val="en-US"/>
        </w:rPr>
        <w:t xml:space="preserve"> </w:t>
      </w:r>
      <w:r w:rsidRPr="00D13F96">
        <w:rPr>
          <w:w w:val="105"/>
          <w:lang w:val="en-US"/>
        </w:rPr>
        <w:t>file.</w:t>
      </w:r>
    </w:p>
    <w:p w14:paraId="3A808493" w14:textId="77777777" w:rsidR="00DC3D51" w:rsidRPr="00DC3D51" w:rsidRDefault="00DC3D51" w:rsidP="00DC3D51">
      <w:pPr>
        <w:pStyle w:val="Titre4"/>
        <w:tabs>
          <w:tab w:val="left" w:pos="2059"/>
        </w:tabs>
        <w:ind w:left="0" w:right="3"/>
        <w:rPr>
          <w:lang w:val="en-US"/>
        </w:rPr>
      </w:pPr>
    </w:p>
    <w:p w14:paraId="7EFF981A" w14:textId="39F9B006" w:rsidR="00AC2F1F" w:rsidRPr="00DC3D51" w:rsidRDefault="00DC3D51" w:rsidP="00DC3D51">
      <w:pPr>
        <w:pStyle w:val="Titre4"/>
        <w:tabs>
          <w:tab w:val="left" w:pos="2059"/>
        </w:tabs>
        <w:ind w:left="0" w:right="3"/>
        <w:rPr>
          <w:lang w:val="en-US"/>
        </w:rPr>
      </w:pPr>
      <w:r w:rsidRPr="00DC3D51">
        <w:rPr>
          <w:lang w:val="en-US"/>
        </w:rPr>
        <w:t xml:space="preserve">12. </w:t>
      </w:r>
      <w:r w:rsidR="00046611" w:rsidRPr="00DC3D51">
        <w:rPr>
          <w:lang w:val="en-US"/>
        </w:rPr>
        <w:t>Submission</w:t>
      </w:r>
      <w:r w:rsidR="000E5D73" w:rsidRPr="00DC3D51">
        <w:rPr>
          <w:lang w:val="en-US"/>
        </w:rPr>
        <w:t xml:space="preserve"> </w:t>
      </w:r>
      <w:r w:rsidR="00046611" w:rsidRPr="00DC3D51">
        <w:rPr>
          <w:lang w:val="en-US"/>
        </w:rPr>
        <w:t>of</w:t>
      </w:r>
      <w:r w:rsidR="000E5D73" w:rsidRPr="00DC3D51">
        <w:rPr>
          <w:lang w:val="en-US"/>
        </w:rPr>
        <w:t xml:space="preserve"> </w:t>
      </w:r>
      <w:r w:rsidR="00046611" w:rsidRPr="00DC3D51">
        <w:rPr>
          <w:spacing w:val="-4"/>
          <w:lang w:val="en-US"/>
        </w:rPr>
        <w:t>bids</w:t>
      </w:r>
    </w:p>
    <w:p w14:paraId="2E7B0F43" w14:textId="558CAAD8" w:rsidR="00AC2F1F" w:rsidRDefault="00046611" w:rsidP="008D7AB2">
      <w:pPr>
        <w:pStyle w:val="Corpsdetexte"/>
        <w:tabs>
          <w:tab w:val="left" w:leader="dot" w:pos="2299"/>
        </w:tabs>
        <w:ind w:left="0"/>
        <w:jc w:val="both"/>
        <w:rPr>
          <w:w w:val="105"/>
          <w:lang w:val="en-US"/>
        </w:rPr>
      </w:pPr>
      <w:r w:rsidRPr="00D13F96">
        <w:rPr>
          <w:w w:val="105"/>
          <w:lang w:val="en-US"/>
        </w:rPr>
        <w:t>For offline submission, bids written in French or English in seven (07) copies, including one (01) original and six (06) copies marked as such, will be placed in a sealed envelope, without</w:t>
      </w:r>
      <w:r w:rsidR="008C4938" w:rsidRPr="00D13F96">
        <w:rPr>
          <w:w w:val="105"/>
          <w:lang w:val="en-US"/>
        </w:rPr>
        <w:t xml:space="preserve"> </w:t>
      </w:r>
      <w:r w:rsidRPr="00D13F96">
        <w:rPr>
          <w:w w:val="105"/>
          <w:lang w:val="en-US"/>
        </w:rPr>
        <w:t>any</w:t>
      </w:r>
      <w:r w:rsidR="008C4938" w:rsidRPr="00D13F96">
        <w:rPr>
          <w:w w:val="105"/>
          <w:lang w:val="en-US"/>
        </w:rPr>
        <w:t xml:space="preserve"> </w:t>
      </w:r>
      <w:r w:rsidRPr="00D13F96">
        <w:rPr>
          <w:w w:val="105"/>
          <w:lang w:val="en-US"/>
        </w:rPr>
        <w:t>indication</w:t>
      </w:r>
      <w:r w:rsidR="008C4938" w:rsidRPr="00D13F96">
        <w:rPr>
          <w:w w:val="105"/>
          <w:lang w:val="en-US"/>
        </w:rPr>
        <w:t xml:space="preserve"> </w:t>
      </w:r>
      <w:r w:rsidRPr="00D13F96">
        <w:rPr>
          <w:w w:val="105"/>
          <w:lang w:val="en-US"/>
        </w:rPr>
        <w:t>of</w:t>
      </w:r>
      <w:r w:rsidR="008C4938" w:rsidRPr="00D13F96">
        <w:rPr>
          <w:w w:val="105"/>
          <w:lang w:val="en-US"/>
        </w:rPr>
        <w:t xml:space="preserve"> </w:t>
      </w:r>
      <w:r w:rsidRPr="00D13F96">
        <w:rPr>
          <w:w w:val="105"/>
          <w:lang w:val="en-US"/>
        </w:rPr>
        <w:t>the</w:t>
      </w:r>
      <w:r w:rsidR="008C4938" w:rsidRPr="00D13F96">
        <w:rPr>
          <w:w w:val="105"/>
          <w:lang w:val="en-US"/>
        </w:rPr>
        <w:t xml:space="preserve"> </w:t>
      </w:r>
      <w:r w:rsidRPr="00D13F96">
        <w:rPr>
          <w:w w:val="105"/>
          <w:lang w:val="en-US"/>
        </w:rPr>
        <w:t>identity</w:t>
      </w:r>
      <w:r w:rsidR="008C4938" w:rsidRPr="00D13F96">
        <w:rPr>
          <w:w w:val="105"/>
          <w:lang w:val="en-US"/>
        </w:rPr>
        <w:t xml:space="preserve"> </w:t>
      </w:r>
      <w:r w:rsidRPr="00D13F96">
        <w:rPr>
          <w:w w:val="105"/>
          <w:lang w:val="en-US"/>
        </w:rPr>
        <w:t>of</w:t>
      </w:r>
      <w:r w:rsidR="008C4938" w:rsidRPr="00D13F96">
        <w:rPr>
          <w:w w:val="105"/>
          <w:lang w:val="en-US"/>
        </w:rPr>
        <w:t xml:space="preserve"> </w:t>
      </w:r>
      <w:r w:rsidRPr="00D13F96">
        <w:rPr>
          <w:w w:val="105"/>
          <w:lang w:val="en-US"/>
        </w:rPr>
        <w:t>the</w:t>
      </w:r>
      <w:r w:rsidR="008C4938" w:rsidRPr="00D13F96">
        <w:rPr>
          <w:w w:val="105"/>
          <w:lang w:val="en-US"/>
        </w:rPr>
        <w:t xml:space="preserve"> </w:t>
      </w:r>
      <w:r w:rsidRPr="00D13F96">
        <w:rPr>
          <w:w w:val="105"/>
          <w:lang w:val="en-US"/>
        </w:rPr>
        <w:t>bidder,</w:t>
      </w:r>
      <w:r w:rsidR="008C4938" w:rsidRPr="00D13F96">
        <w:rPr>
          <w:w w:val="105"/>
          <w:lang w:val="en-US"/>
        </w:rPr>
        <w:t xml:space="preserve"> </w:t>
      </w:r>
      <w:r w:rsidRPr="00D13F96">
        <w:rPr>
          <w:w w:val="105"/>
          <w:lang w:val="en-US"/>
        </w:rPr>
        <w:t>and</w:t>
      </w:r>
      <w:r w:rsidR="008C4938" w:rsidRPr="00D13F96">
        <w:rPr>
          <w:w w:val="105"/>
          <w:lang w:val="en-US"/>
        </w:rPr>
        <w:t xml:space="preserve"> </w:t>
      </w:r>
      <w:r w:rsidRPr="00D13F96">
        <w:rPr>
          <w:w w:val="105"/>
          <w:lang w:val="en-US"/>
        </w:rPr>
        <w:t>filed</w:t>
      </w:r>
      <w:r w:rsidR="008C4938" w:rsidRPr="00D13F96">
        <w:rPr>
          <w:w w:val="105"/>
          <w:lang w:val="en-US"/>
        </w:rPr>
        <w:t xml:space="preserve"> </w:t>
      </w:r>
      <w:r w:rsidRPr="00D13F96">
        <w:rPr>
          <w:w w:val="105"/>
          <w:lang w:val="en-US"/>
        </w:rPr>
        <w:t>with</w:t>
      </w:r>
      <w:r w:rsidR="008C4938" w:rsidRPr="00D13F96">
        <w:rPr>
          <w:w w:val="105"/>
          <w:lang w:val="en-US"/>
        </w:rPr>
        <w:t xml:space="preserve"> </w:t>
      </w:r>
      <w:r w:rsidRPr="00D13F96">
        <w:rPr>
          <w:w w:val="105"/>
          <w:lang w:val="en-US"/>
        </w:rPr>
        <w:t>SIGAMP</w:t>
      </w:r>
      <w:r w:rsidR="008C4938" w:rsidRPr="00D13F96">
        <w:rPr>
          <w:w w:val="105"/>
          <w:lang w:val="en-US"/>
        </w:rPr>
        <w:t xml:space="preserve"> </w:t>
      </w:r>
      <w:r w:rsidRPr="00D13F96">
        <w:rPr>
          <w:w w:val="105"/>
          <w:lang w:val="en-US"/>
        </w:rPr>
        <w:t>no</w:t>
      </w:r>
      <w:r w:rsidR="008C4938" w:rsidRPr="00D13F96">
        <w:rPr>
          <w:w w:val="105"/>
          <w:lang w:val="en-US"/>
        </w:rPr>
        <w:t xml:space="preserve"> </w:t>
      </w:r>
      <w:r w:rsidRPr="00D13F96">
        <w:rPr>
          <w:w w:val="105"/>
          <w:lang w:val="en-US"/>
        </w:rPr>
        <w:t xml:space="preserve">later </w:t>
      </w:r>
      <w:r w:rsidRPr="00D13F96">
        <w:rPr>
          <w:spacing w:val="-4"/>
          <w:w w:val="105"/>
          <w:lang w:val="en-US"/>
        </w:rPr>
        <w:t>than</w:t>
      </w:r>
      <w:r w:rsidR="008C4938" w:rsidRPr="00D13F96">
        <w:rPr>
          <w:lang w:val="en-US"/>
        </w:rPr>
        <w:t xml:space="preserve"> </w:t>
      </w:r>
      <w:r w:rsidRPr="00D13F96">
        <w:rPr>
          <w:w w:val="105"/>
          <w:lang w:val="en-US"/>
        </w:rPr>
        <w:t xml:space="preserve">; at </w:t>
      </w:r>
      <w:r w:rsidR="00D41FDD">
        <w:rPr>
          <w:b/>
          <w:w w:val="105"/>
          <w:lang w:val="en-US"/>
        </w:rPr>
        <w:t>11</w:t>
      </w:r>
      <w:r w:rsidR="008C4938" w:rsidRPr="00D13F96">
        <w:rPr>
          <w:b/>
          <w:w w:val="105"/>
          <w:lang w:val="en-US"/>
        </w:rPr>
        <w:t xml:space="preserve"> </w:t>
      </w:r>
      <w:r w:rsidRPr="00D13F96">
        <w:rPr>
          <w:b/>
          <w:w w:val="105"/>
          <w:lang w:val="en-US"/>
        </w:rPr>
        <w:t xml:space="preserve">: 00 am </w:t>
      </w:r>
      <w:r w:rsidRPr="00D13F96">
        <w:rPr>
          <w:w w:val="105"/>
          <w:lang w:val="en-US"/>
        </w:rPr>
        <w:t>local time. (cut-off times) and must be marked with:</w:t>
      </w:r>
    </w:p>
    <w:p w14:paraId="643C36FF" w14:textId="77777777" w:rsidR="00DC3D51" w:rsidRPr="00D13F96" w:rsidRDefault="00DC3D51" w:rsidP="008D7AB2">
      <w:pPr>
        <w:pStyle w:val="Corpsdetexte"/>
        <w:tabs>
          <w:tab w:val="left" w:leader="dot" w:pos="2299"/>
        </w:tabs>
        <w:ind w:left="0"/>
        <w:jc w:val="both"/>
        <w:rPr>
          <w:lang w:val="en-US"/>
        </w:rPr>
      </w:pPr>
    </w:p>
    <w:p w14:paraId="1281012F" w14:textId="77777777" w:rsidR="00DC3D51" w:rsidRPr="00D13F96" w:rsidRDefault="00046611" w:rsidP="00DC3D51">
      <w:pPr>
        <w:pStyle w:val="Titre3"/>
        <w:ind w:left="0" w:right="3"/>
        <w:jc w:val="center"/>
        <w:rPr>
          <w:lang w:val="en-US"/>
        </w:rPr>
      </w:pPr>
      <w:r w:rsidRPr="00D13F96">
        <w:rPr>
          <w:w w:val="115"/>
          <w:lang w:val="en-US"/>
        </w:rPr>
        <w:t>OPEN</w:t>
      </w:r>
      <w:r w:rsidR="006B7A22">
        <w:rPr>
          <w:w w:val="115"/>
          <w:lang w:val="en-US"/>
        </w:rPr>
        <w:t xml:space="preserve"> </w:t>
      </w:r>
      <w:r w:rsidRPr="00D13F96">
        <w:rPr>
          <w:w w:val="115"/>
          <w:lang w:val="en-US"/>
        </w:rPr>
        <w:t>NATIONAL</w:t>
      </w:r>
      <w:r w:rsidR="006B7A22">
        <w:rPr>
          <w:w w:val="115"/>
          <w:lang w:val="en-US"/>
        </w:rPr>
        <w:t xml:space="preserve"> </w:t>
      </w:r>
      <w:r w:rsidRPr="00D13F96">
        <w:rPr>
          <w:w w:val="115"/>
          <w:lang w:val="en-US"/>
        </w:rPr>
        <w:t>INVITATION</w:t>
      </w:r>
      <w:r w:rsidR="006B7A22">
        <w:rPr>
          <w:w w:val="115"/>
          <w:lang w:val="en-US"/>
        </w:rPr>
        <w:t xml:space="preserve"> </w:t>
      </w:r>
      <w:r w:rsidRPr="00D13F96">
        <w:rPr>
          <w:w w:val="115"/>
          <w:lang w:val="en-US"/>
        </w:rPr>
        <w:t>TO</w:t>
      </w:r>
      <w:r w:rsidR="006B7A22">
        <w:rPr>
          <w:w w:val="115"/>
          <w:lang w:val="en-US"/>
        </w:rPr>
        <w:t xml:space="preserve"> </w:t>
      </w:r>
      <w:r w:rsidRPr="00D13F96">
        <w:rPr>
          <w:spacing w:val="-2"/>
          <w:w w:val="115"/>
          <w:lang w:val="en-US"/>
        </w:rPr>
        <w:t>TENDER</w:t>
      </w:r>
      <w:r w:rsidR="00DC3D51">
        <w:rPr>
          <w:spacing w:val="-2"/>
          <w:w w:val="115"/>
          <w:lang w:val="en-US"/>
        </w:rPr>
        <w:t xml:space="preserve"> IN EMERGENCY PROCEDURE</w:t>
      </w:r>
    </w:p>
    <w:p w14:paraId="7A171FAB" w14:textId="1CB1C478" w:rsidR="00DC3D51" w:rsidRPr="005A435F" w:rsidRDefault="00DC3D51" w:rsidP="00DC3D51">
      <w:pPr>
        <w:tabs>
          <w:tab w:val="left" w:pos="1252"/>
          <w:tab w:val="left" w:pos="5967"/>
        </w:tabs>
        <w:ind w:right="3"/>
        <w:jc w:val="center"/>
        <w:rPr>
          <w:b/>
          <w:sz w:val="24"/>
          <w:lang w:val="en-US"/>
        </w:rPr>
      </w:pPr>
      <w:r w:rsidRPr="005A435F">
        <w:rPr>
          <w:b/>
          <w:spacing w:val="-5"/>
          <w:sz w:val="24"/>
          <w:lang w:val="en-US"/>
        </w:rPr>
        <w:t>N°</w:t>
      </w:r>
      <w:r w:rsidR="00D41FDD">
        <w:rPr>
          <w:b/>
          <w:spacing w:val="-5"/>
          <w:sz w:val="24"/>
          <w:lang w:val="en-US"/>
        </w:rPr>
        <w:t>008/</w:t>
      </w:r>
      <w:r>
        <w:rPr>
          <w:b/>
          <w:spacing w:val="-4"/>
          <w:sz w:val="24"/>
          <w:lang w:val="en-US"/>
        </w:rPr>
        <w:t>ONIT</w:t>
      </w:r>
      <w:r w:rsidRPr="005A435F">
        <w:rPr>
          <w:b/>
          <w:spacing w:val="-4"/>
          <w:sz w:val="24"/>
          <w:lang w:val="en-US"/>
        </w:rPr>
        <w:t>/</w:t>
      </w:r>
      <w:r w:rsidRPr="005A435F">
        <w:rPr>
          <w:rFonts w:ascii="Maiandra GD" w:hAnsi="Maiandra GD"/>
          <w:b/>
          <w:bCs/>
          <w:sz w:val="24"/>
          <w:szCs w:val="24"/>
          <w:lang w:val="en-US"/>
        </w:rPr>
        <w:t>C-NIETE/CIPM/SIGAMP/2026 OF</w:t>
      </w:r>
      <w:r w:rsidR="00D41FDD">
        <w:rPr>
          <w:b/>
          <w:sz w:val="24"/>
          <w:u w:val="single"/>
          <w:lang w:val="en-US"/>
        </w:rPr>
        <w:t>29/05/2026</w:t>
      </w:r>
    </w:p>
    <w:p w14:paraId="6426DAC8" w14:textId="148B150A" w:rsidR="00DC3D51" w:rsidRPr="0084389D" w:rsidRDefault="00DC3D51" w:rsidP="00DC3D51">
      <w:pPr>
        <w:pStyle w:val="Titre3"/>
        <w:ind w:left="0" w:right="3"/>
        <w:jc w:val="center"/>
        <w:rPr>
          <w:rFonts w:ascii="Maiandra GD" w:hAnsi="Maiandra GD"/>
          <w:lang w:val="en-GB"/>
        </w:rPr>
      </w:pPr>
      <w:r w:rsidRPr="00733CA3">
        <w:rPr>
          <w:rFonts w:ascii="Maiandra GD" w:hAnsi="Maiandra GD"/>
          <w:lang w:val="en-US"/>
        </w:rPr>
        <w:t xml:space="preserve">FOR THE </w:t>
      </w:r>
      <w:r w:rsidR="00057647">
        <w:rPr>
          <w:rFonts w:ascii="Maiandra GD" w:hAnsi="Maiandra GD"/>
          <w:lang w:val="en-US"/>
        </w:rPr>
        <w:t>CONSTRUCTION OF</w:t>
      </w:r>
      <w:r w:rsidR="00057647" w:rsidRPr="00733CA3">
        <w:rPr>
          <w:rFonts w:ascii="Maiandra GD" w:hAnsi="Maiandra GD"/>
          <w:lang w:val="en-US"/>
        </w:rPr>
        <w:t xml:space="preserve"> </w:t>
      </w:r>
      <w:r w:rsidR="00057647" w:rsidRPr="00F514C1">
        <w:rPr>
          <w:rFonts w:ascii="Maiandra GD" w:hAnsi="Maiandra GD"/>
          <w:lang w:val="en-US"/>
        </w:rPr>
        <w:t>A MINI WATER SUPPLY SYSTEM</w:t>
      </w:r>
      <w:r w:rsidR="00057647" w:rsidRPr="00D13F96">
        <w:rPr>
          <w:rFonts w:ascii="Maiandra GD" w:hAnsi="Maiandra GD"/>
          <w:lang w:val="en-GB"/>
        </w:rPr>
        <w:t xml:space="preserve"> </w:t>
      </w:r>
      <w:r w:rsidR="00057647">
        <w:rPr>
          <w:rFonts w:ascii="Maiandra GD" w:hAnsi="Maiandra GD"/>
          <w:lang w:val="en-GB"/>
        </w:rPr>
        <w:t>AT ADJAP MUNICIPAL CITY</w:t>
      </w:r>
      <w:r w:rsidRPr="00D13F96">
        <w:rPr>
          <w:rFonts w:ascii="Maiandra GD" w:hAnsi="Maiandra GD"/>
          <w:lang w:val="en-GB"/>
        </w:rPr>
        <w:t xml:space="preserve"> IN </w:t>
      </w:r>
      <w:r>
        <w:rPr>
          <w:rFonts w:ascii="Maiandra GD" w:hAnsi="Maiandra GD"/>
          <w:lang w:val="en-GB"/>
        </w:rPr>
        <w:t>NIETE</w:t>
      </w:r>
      <w:r w:rsidRPr="00D13F96">
        <w:rPr>
          <w:rFonts w:ascii="Maiandra GD" w:hAnsi="Maiandra GD"/>
          <w:lang w:val="en-GB"/>
        </w:rPr>
        <w:t xml:space="preserve"> COUNCIL, </w:t>
      </w:r>
      <w:r>
        <w:rPr>
          <w:rFonts w:ascii="Maiandra GD" w:hAnsi="Maiandra GD"/>
          <w:lang w:val="en-GB"/>
        </w:rPr>
        <w:t>OCEAN</w:t>
      </w:r>
      <w:r w:rsidRPr="00D13F96">
        <w:rPr>
          <w:rFonts w:ascii="Maiandra GD" w:hAnsi="Maiandra GD"/>
          <w:lang w:val="en-GB"/>
        </w:rPr>
        <w:t xml:space="preserve"> DIVISION, </w:t>
      </w:r>
      <w:r>
        <w:rPr>
          <w:rFonts w:ascii="Maiandra GD" w:hAnsi="Maiandra GD"/>
          <w:lang w:val="en-GB"/>
        </w:rPr>
        <w:t>SOUTH</w:t>
      </w:r>
      <w:r w:rsidRPr="00D13F96">
        <w:rPr>
          <w:rFonts w:ascii="Maiandra GD" w:hAnsi="Maiandra GD"/>
          <w:lang w:val="en-GB"/>
        </w:rPr>
        <w:t xml:space="preserve"> REGION</w:t>
      </w:r>
      <w:r w:rsidRPr="0084389D">
        <w:rPr>
          <w:rFonts w:ascii="Maiandra GD" w:hAnsi="Maiandra GD"/>
          <w:lang w:val="en-GB"/>
        </w:rPr>
        <w:t>.</w:t>
      </w:r>
    </w:p>
    <w:p w14:paraId="1A9AC2CE" w14:textId="41A407A4" w:rsidR="00AC2F1F" w:rsidRPr="00D13F96" w:rsidRDefault="00A2798A" w:rsidP="00DC3D51">
      <w:pPr>
        <w:pStyle w:val="Titre3"/>
        <w:ind w:left="713" w:right="856"/>
        <w:jc w:val="center"/>
        <w:rPr>
          <w:bCs w:val="0"/>
          <w:spacing w:val="-4"/>
          <w:szCs w:val="22"/>
          <w:lang w:val="en-US"/>
        </w:rPr>
      </w:pPr>
      <w:r w:rsidRPr="00D13F96">
        <w:rPr>
          <w:bCs w:val="0"/>
          <w:spacing w:val="-4"/>
          <w:szCs w:val="22"/>
          <w:lang w:val="en-US"/>
        </w:rPr>
        <w:t xml:space="preserve">.  </w:t>
      </w:r>
    </w:p>
    <w:p w14:paraId="4EF1A1B6" w14:textId="7A13D5CE" w:rsidR="006B7A22" w:rsidRDefault="00046611" w:rsidP="00D41FDD">
      <w:pPr>
        <w:pStyle w:val="Titre4"/>
        <w:ind w:left="1055" w:right="852"/>
        <w:jc w:val="center"/>
        <w:rPr>
          <w:bCs w:val="0"/>
          <w:spacing w:val="-4"/>
          <w:szCs w:val="22"/>
          <w:lang w:val="en-US"/>
        </w:rPr>
      </w:pPr>
      <w:r w:rsidRPr="00D13F96">
        <w:rPr>
          <w:bCs w:val="0"/>
          <w:spacing w:val="-4"/>
          <w:szCs w:val="22"/>
          <w:lang w:val="en-US"/>
        </w:rPr>
        <w:t>FUNDING</w:t>
      </w:r>
      <w:r w:rsidR="000E5D73" w:rsidRPr="00D13F96">
        <w:rPr>
          <w:bCs w:val="0"/>
          <w:spacing w:val="-4"/>
          <w:szCs w:val="22"/>
          <w:lang w:val="en-US"/>
        </w:rPr>
        <w:t xml:space="preserve"> </w:t>
      </w:r>
      <w:r w:rsidRPr="00D13F96">
        <w:rPr>
          <w:bCs w:val="0"/>
          <w:spacing w:val="-4"/>
          <w:szCs w:val="22"/>
          <w:lang w:val="en-US"/>
        </w:rPr>
        <w:t>:</w:t>
      </w:r>
      <w:r w:rsidR="000E5D73" w:rsidRPr="00D13F96">
        <w:rPr>
          <w:bCs w:val="0"/>
          <w:spacing w:val="-4"/>
          <w:szCs w:val="22"/>
          <w:lang w:val="en-US"/>
        </w:rPr>
        <w:t xml:space="preserve"> </w:t>
      </w:r>
      <w:r w:rsidRPr="00D13F96">
        <w:rPr>
          <w:bCs w:val="0"/>
          <w:spacing w:val="-4"/>
          <w:szCs w:val="22"/>
          <w:lang w:val="en-US"/>
        </w:rPr>
        <w:t>Public</w:t>
      </w:r>
      <w:r w:rsidR="000E5D73" w:rsidRPr="00D13F96">
        <w:rPr>
          <w:bCs w:val="0"/>
          <w:spacing w:val="-4"/>
          <w:szCs w:val="22"/>
          <w:lang w:val="en-US"/>
        </w:rPr>
        <w:t xml:space="preserve"> </w:t>
      </w:r>
      <w:r w:rsidRPr="00D13F96">
        <w:rPr>
          <w:bCs w:val="0"/>
          <w:spacing w:val="-4"/>
          <w:szCs w:val="22"/>
          <w:lang w:val="en-US"/>
        </w:rPr>
        <w:t>of</w:t>
      </w:r>
      <w:r w:rsidR="000E5D73" w:rsidRPr="00D13F96">
        <w:rPr>
          <w:bCs w:val="0"/>
          <w:spacing w:val="-4"/>
          <w:szCs w:val="22"/>
          <w:lang w:val="en-US"/>
        </w:rPr>
        <w:t xml:space="preserve"> </w:t>
      </w:r>
      <w:r w:rsidRPr="00D13F96">
        <w:rPr>
          <w:bCs w:val="0"/>
          <w:spacing w:val="-4"/>
          <w:szCs w:val="22"/>
          <w:lang w:val="en-US"/>
        </w:rPr>
        <w:t>Investment</w:t>
      </w:r>
      <w:r w:rsidR="000E5D73" w:rsidRPr="00D13F96">
        <w:rPr>
          <w:bCs w:val="0"/>
          <w:spacing w:val="-4"/>
          <w:szCs w:val="22"/>
          <w:lang w:val="en-US"/>
        </w:rPr>
        <w:t xml:space="preserve"> </w:t>
      </w:r>
      <w:r w:rsidRPr="00D13F96">
        <w:rPr>
          <w:bCs w:val="0"/>
          <w:spacing w:val="-4"/>
          <w:szCs w:val="22"/>
          <w:lang w:val="en-US"/>
        </w:rPr>
        <w:t>Budget</w:t>
      </w:r>
      <w:r w:rsidR="000E5D73" w:rsidRPr="00D13F96">
        <w:rPr>
          <w:bCs w:val="0"/>
          <w:spacing w:val="-4"/>
          <w:szCs w:val="22"/>
          <w:lang w:val="en-US"/>
        </w:rPr>
        <w:t xml:space="preserve"> </w:t>
      </w:r>
      <w:r w:rsidRPr="00D13F96">
        <w:rPr>
          <w:bCs w:val="0"/>
          <w:spacing w:val="-4"/>
          <w:szCs w:val="22"/>
          <w:lang w:val="en-US"/>
        </w:rPr>
        <w:t>(PIB)</w:t>
      </w:r>
      <w:r w:rsidR="000E5D73" w:rsidRPr="00D13F96">
        <w:rPr>
          <w:bCs w:val="0"/>
          <w:spacing w:val="-4"/>
          <w:szCs w:val="22"/>
          <w:lang w:val="en-US"/>
        </w:rPr>
        <w:t xml:space="preserve"> </w:t>
      </w:r>
      <w:r w:rsidRPr="00D13F96">
        <w:rPr>
          <w:bCs w:val="0"/>
          <w:spacing w:val="-4"/>
          <w:szCs w:val="22"/>
          <w:lang w:val="en-US"/>
        </w:rPr>
        <w:t>of</w:t>
      </w:r>
      <w:r w:rsidR="000F3D92" w:rsidRPr="00D13F96">
        <w:rPr>
          <w:bCs w:val="0"/>
          <w:spacing w:val="-4"/>
          <w:szCs w:val="22"/>
          <w:lang w:val="en-US"/>
        </w:rPr>
        <w:t xml:space="preserve"> MIN</w:t>
      </w:r>
      <w:r w:rsidR="008D3175">
        <w:rPr>
          <w:bCs w:val="0"/>
          <w:spacing w:val="-4"/>
          <w:szCs w:val="22"/>
          <w:lang w:val="en-US"/>
        </w:rPr>
        <w:t xml:space="preserve">DDEVEL </w:t>
      </w:r>
      <w:r w:rsidR="00DC3D51">
        <w:rPr>
          <w:bCs w:val="0"/>
          <w:spacing w:val="-4"/>
          <w:szCs w:val="22"/>
          <w:lang w:val="en-US"/>
        </w:rPr>
        <w:t>EX</w:t>
      </w:r>
      <w:r w:rsidRPr="00D13F96">
        <w:rPr>
          <w:bCs w:val="0"/>
          <w:spacing w:val="-4"/>
          <w:szCs w:val="22"/>
          <w:lang w:val="en-US"/>
        </w:rPr>
        <w:t>ERCISE</w:t>
      </w:r>
      <w:r w:rsidR="000E5D73" w:rsidRPr="00D13F96">
        <w:rPr>
          <w:bCs w:val="0"/>
          <w:spacing w:val="-4"/>
          <w:szCs w:val="22"/>
          <w:lang w:val="en-US"/>
        </w:rPr>
        <w:t xml:space="preserve"> </w:t>
      </w:r>
      <w:r w:rsidRPr="00D13F96">
        <w:rPr>
          <w:bCs w:val="0"/>
          <w:spacing w:val="-4"/>
          <w:szCs w:val="22"/>
          <w:lang w:val="en-US"/>
        </w:rPr>
        <w:t>202</w:t>
      </w:r>
      <w:r w:rsidR="006B7A22">
        <w:rPr>
          <w:bCs w:val="0"/>
          <w:spacing w:val="-4"/>
          <w:szCs w:val="22"/>
          <w:lang w:val="en-US"/>
        </w:rPr>
        <w:t>6</w:t>
      </w:r>
    </w:p>
    <w:p w14:paraId="3E301694" w14:textId="7AB6B95A" w:rsidR="00AC2F1F" w:rsidRPr="00D13F96" w:rsidRDefault="00046611" w:rsidP="008F2EED">
      <w:pPr>
        <w:pStyle w:val="Titre4"/>
        <w:ind w:left="1055" w:right="1203"/>
        <w:jc w:val="center"/>
        <w:rPr>
          <w:lang w:val="en-US"/>
        </w:rPr>
      </w:pPr>
      <w:r w:rsidRPr="00D13F96">
        <w:rPr>
          <w:bCs w:val="0"/>
          <w:spacing w:val="-4"/>
          <w:szCs w:val="22"/>
          <w:lang w:val="en-US"/>
        </w:rPr>
        <w:t>“</w:t>
      </w:r>
      <w:r w:rsidRPr="00D13F96">
        <w:rPr>
          <w:lang w:val="en-US"/>
        </w:rPr>
        <w:t>To be opened only during the bids opening session”</w:t>
      </w:r>
    </w:p>
    <w:p w14:paraId="1155D3CB" w14:textId="77777777" w:rsidR="00DC3D51" w:rsidRPr="00FB6DC2" w:rsidRDefault="00DC3D51" w:rsidP="00DC3D51">
      <w:pPr>
        <w:tabs>
          <w:tab w:val="left" w:pos="1991"/>
        </w:tabs>
        <w:jc w:val="both"/>
        <w:rPr>
          <w:b/>
          <w:sz w:val="24"/>
          <w:lang w:val="en-US"/>
        </w:rPr>
      </w:pPr>
    </w:p>
    <w:p w14:paraId="55DEF904" w14:textId="5D26A85F" w:rsidR="00AC2F1F" w:rsidRPr="00DC3D51" w:rsidRDefault="00DC3D51" w:rsidP="00DC3D51">
      <w:pPr>
        <w:tabs>
          <w:tab w:val="left" w:pos="1991"/>
        </w:tabs>
        <w:jc w:val="both"/>
        <w:rPr>
          <w:b/>
          <w:sz w:val="24"/>
          <w:lang w:val="en-US"/>
        </w:rPr>
      </w:pPr>
      <w:r w:rsidRPr="00DC3D51">
        <w:rPr>
          <w:b/>
          <w:sz w:val="24"/>
          <w:lang w:val="en-US"/>
        </w:rPr>
        <w:t xml:space="preserve">13. </w:t>
      </w:r>
      <w:r w:rsidR="00046611" w:rsidRPr="00DC3D51">
        <w:rPr>
          <w:b/>
          <w:sz w:val="24"/>
          <w:lang w:val="en-US"/>
        </w:rPr>
        <w:t>Admissibility</w:t>
      </w:r>
      <w:r w:rsidR="000E5D73" w:rsidRPr="00DC3D51">
        <w:rPr>
          <w:b/>
          <w:sz w:val="24"/>
          <w:lang w:val="en-US"/>
        </w:rPr>
        <w:t xml:space="preserve"> </w:t>
      </w:r>
      <w:r w:rsidR="00046611" w:rsidRPr="00DC3D51">
        <w:rPr>
          <w:b/>
          <w:sz w:val="24"/>
          <w:lang w:val="en-US"/>
        </w:rPr>
        <w:t>of</w:t>
      </w:r>
      <w:r w:rsidR="000E5D73" w:rsidRPr="00DC3D51">
        <w:rPr>
          <w:b/>
          <w:sz w:val="24"/>
          <w:lang w:val="en-US"/>
        </w:rPr>
        <w:t xml:space="preserve"> </w:t>
      </w:r>
      <w:r w:rsidR="00046611" w:rsidRPr="00DC3D51">
        <w:rPr>
          <w:b/>
          <w:spacing w:val="-4"/>
          <w:sz w:val="24"/>
          <w:lang w:val="en-US"/>
        </w:rPr>
        <w:t>bids.</w:t>
      </w:r>
    </w:p>
    <w:p w14:paraId="6603F2B5" w14:textId="77777777" w:rsidR="00AC2F1F" w:rsidRPr="00D13F96" w:rsidRDefault="00046611" w:rsidP="008D7AB2">
      <w:pPr>
        <w:pStyle w:val="Corpsdetexte"/>
        <w:ind w:left="0"/>
        <w:rPr>
          <w:lang w:val="en-US"/>
        </w:rPr>
      </w:pPr>
      <w:r w:rsidRPr="00D13F96">
        <w:rPr>
          <w:w w:val="110"/>
          <w:lang w:val="en-US"/>
        </w:rPr>
        <w:t>The</w:t>
      </w:r>
      <w:r w:rsidR="000E5D73" w:rsidRPr="00D13F96">
        <w:rPr>
          <w:w w:val="110"/>
          <w:lang w:val="en-US"/>
        </w:rPr>
        <w:t xml:space="preserve"> </w:t>
      </w:r>
      <w:r w:rsidRPr="00D13F96">
        <w:rPr>
          <w:w w:val="110"/>
          <w:lang w:val="en-US"/>
        </w:rPr>
        <w:t>administrative</w:t>
      </w:r>
      <w:r w:rsidR="000E5D73" w:rsidRPr="00D13F96">
        <w:rPr>
          <w:w w:val="110"/>
          <w:lang w:val="en-US"/>
        </w:rPr>
        <w:t xml:space="preserve"> </w:t>
      </w:r>
      <w:r w:rsidRPr="00D13F96">
        <w:rPr>
          <w:w w:val="110"/>
          <w:lang w:val="en-US"/>
        </w:rPr>
        <w:t>documents,</w:t>
      </w:r>
      <w:r w:rsidR="000E5D73" w:rsidRPr="00D13F96">
        <w:rPr>
          <w:w w:val="110"/>
          <w:lang w:val="en-US"/>
        </w:rPr>
        <w:t xml:space="preserve"> </w:t>
      </w:r>
      <w:r w:rsidRPr="00D13F96">
        <w:rPr>
          <w:w w:val="110"/>
          <w:lang w:val="en-US"/>
        </w:rPr>
        <w:t>the</w:t>
      </w:r>
      <w:r w:rsidR="000E5D73" w:rsidRPr="00D13F96">
        <w:rPr>
          <w:w w:val="110"/>
          <w:lang w:val="en-US"/>
        </w:rPr>
        <w:t xml:space="preserve"> </w:t>
      </w:r>
      <w:r w:rsidRPr="00D13F96">
        <w:rPr>
          <w:w w:val="110"/>
          <w:lang w:val="en-US"/>
        </w:rPr>
        <w:t>technical</w:t>
      </w:r>
      <w:r w:rsidR="000E5D73" w:rsidRPr="00D13F96">
        <w:rPr>
          <w:w w:val="110"/>
          <w:lang w:val="en-US"/>
        </w:rPr>
        <w:t xml:space="preserve"> </w:t>
      </w:r>
      <w:r w:rsidRPr="00D13F96">
        <w:rPr>
          <w:w w:val="110"/>
          <w:lang w:val="en-US"/>
        </w:rPr>
        <w:t>offer</w:t>
      </w:r>
      <w:r w:rsidR="000E5D73" w:rsidRPr="00D13F96">
        <w:rPr>
          <w:w w:val="110"/>
          <w:lang w:val="en-US"/>
        </w:rPr>
        <w:t xml:space="preserve"> </w:t>
      </w:r>
      <w:r w:rsidRPr="00D13F96">
        <w:rPr>
          <w:w w:val="110"/>
          <w:lang w:val="en-US"/>
        </w:rPr>
        <w:t>and</w:t>
      </w:r>
      <w:r w:rsidR="000E5D73" w:rsidRPr="00D13F96">
        <w:rPr>
          <w:w w:val="110"/>
          <w:lang w:val="en-US"/>
        </w:rPr>
        <w:t xml:space="preserve"> </w:t>
      </w:r>
      <w:r w:rsidRPr="00D13F96">
        <w:rPr>
          <w:w w:val="110"/>
          <w:lang w:val="en-US"/>
        </w:rPr>
        <w:t>the</w:t>
      </w:r>
      <w:r w:rsidR="000E5D73" w:rsidRPr="00D13F96">
        <w:rPr>
          <w:w w:val="110"/>
          <w:lang w:val="en-US"/>
        </w:rPr>
        <w:t xml:space="preserve"> </w:t>
      </w:r>
      <w:r w:rsidRPr="00D13F96">
        <w:rPr>
          <w:w w:val="110"/>
          <w:lang w:val="en-US"/>
        </w:rPr>
        <w:t>financial</w:t>
      </w:r>
      <w:r w:rsidR="000E5D73" w:rsidRPr="00D13F96">
        <w:rPr>
          <w:w w:val="110"/>
          <w:lang w:val="en-US"/>
        </w:rPr>
        <w:t xml:space="preserve"> </w:t>
      </w:r>
      <w:r w:rsidRPr="00D13F96">
        <w:rPr>
          <w:w w:val="110"/>
          <w:lang w:val="en-US"/>
        </w:rPr>
        <w:t>offer</w:t>
      </w:r>
      <w:r w:rsidR="000E5D73" w:rsidRPr="00D13F96">
        <w:rPr>
          <w:w w:val="110"/>
          <w:lang w:val="en-US"/>
        </w:rPr>
        <w:t xml:space="preserve"> </w:t>
      </w:r>
      <w:r w:rsidRPr="00D13F96">
        <w:rPr>
          <w:w w:val="110"/>
          <w:lang w:val="en-US"/>
        </w:rPr>
        <w:t>must</w:t>
      </w:r>
      <w:r w:rsidR="000E5D73" w:rsidRPr="00D13F96">
        <w:rPr>
          <w:w w:val="110"/>
          <w:lang w:val="en-US"/>
        </w:rPr>
        <w:t xml:space="preserve"> </w:t>
      </w:r>
      <w:r w:rsidRPr="00D13F96">
        <w:rPr>
          <w:w w:val="110"/>
          <w:lang w:val="en-US"/>
        </w:rPr>
        <w:t>be placed</w:t>
      </w:r>
      <w:r w:rsidR="000E5D73" w:rsidRPr="00D13F96">
        <w:rPr>
          <w:w w:val="110"/>
          <w:lang w:val="en-US"/>
        </w:rPr>
        <w:t xml:space="preserve"> </w:t>
      </w:r>
      <w:r w:rsidRPr="00D13F96">
        <w:rPr>
          <w:w w:val="110"/>
          <w:lang w:val="en-US"/>
        </w:rPr>
        <w:t>in separate envelopes and</w:t>
      </w:r>
      <w:r w:rsidR="000E5D73" w:rsidRPr="00D13F96">
        <w:rPr>
          <w:w w:val="110"/>
          <w:lang w:val="en-US"/>
        </w:rPr>
        <w:t xml:space="preserve"> </w:t>
      </w:r>
      <w:r w:rsidRPr="00D13F96">
        <w:rPr>
          <w:w w:val="110"/>
          <w:lang w:val="en-US"/>
        </w:rPr>
        <w:t>submitted</w:t>
      </w:r>
      <w:r w:rsidR="000E5D73" w:rsidRPr="00D13F96">
        <w:rPr>
          <w:w w:val="110"/>
          <w:lang w:val="en-US"/>
        </w:rPr>
        <w:t xml:space="preserve"> </w:t>
      </w:r>
      <w:r w:rsidRPr="00D13F96">
        <w:rPr>
          <w:w w:val="110"/>
          <w:lang w:val="en-US"/>
        </w:rPr>
        <w:t>in a sealed</w:t>
      </w:r>
      <w:r w:rsidR="000E5D73" w:rsidRPr="00D13F96">
        <w:rPr>
          <w:w w:val="110"/>
          <w:lang w:val="en-US"/>
        </w:rPr>
        <w:t xml:space="preserve"> </w:t>
      </w:r>
      <w:r w:rsidRPr="00D13F96">
        <w:rPr>
          <w:w w:val="110"/>
          <w:lang w:val="en-US"/>
        </w:rPr>
        <w:t>envelope.</w:t>
      </w:r>
    </w:p>
    <w:p w14:paraId="4082E4F1" w14:textId="77777777" w:rsidR="00AC2F1F" w:rsidRPr="00D13F96" w:rsidRDefault="00046611" w:rsidP="008F2EED">
      <w:pPr>
        <w:pStyle w:val="Corpsdetexte"/>
        <w:ind w:left="746"/>
        <w:rPr>
          <w:lang w:val="en-US"/>
        </w:rPr>
      </w:pPr>
      <w:r w:rsidRPr="00D13F96">
        <w:rPr>
          <w:w w:val="105"/>
          <w:lang w:val="en-US"/>
        </w:rPr>
        <w:t>The</w:t>
      </w:r>
      <w:r w:rsidR="000E5D73" w:rsidRPr="00D13F96">
        <w:rPr>
          <w:w w:val="105"/>
          <w:lang w:val="en-US"/>
        </w:rPr>
        <w:t xml:space="preserve"> </w:t>
      </w:r>
      <w:r w:rsidRPr="00D13F96">
        <w:rPr>
          <w:w w:val="105"/>
          <w:lang w:val="en-US"/>
        </w:rPr>
        <w:t>Project</w:t>
      </w:r>
      <w:r w:rsidR="000E5D73" w:rsidRPr="00D13F96">
        <w:rPr>
          <w:w w:val="105"/>
          <w:lang w:val="en-US"/>
        </w:rPr>
        <w:t xml:space="preserve"> </w:t>
      </w:r>
      <w:r w:rsidRPr="00D13F96">
        <w:rPr>
          <w:w w:val="105"/>
          <w:lang w:val="en-US"/>
        </w:rPr>
        <w:t>Owner</w:t>
      </w:r>
      <w:r w:rsidR="000E5D73" w:rsidRPr="00D13F96">
        <w:rPr>
          <w:w w:val="105"/>
          <w:lang w:val="en-US"/>
        </w:rPr>
        <w:t xml:space="preserve"> </w:t>
      </w:r>
      <w:r w:rsidRPr="00D13F96">
        <w:rPr>
          <w:w w:val="105"/>
          <w:lang w:val="en-US"/>
        </w:rPr>
        <w:t>shall</w:t>
      </w:r>
      <w:r w:rsidR="000E5D73" w:rsidRPr="00D13F96">
        <w:rPr>
          <w:w w:val="105"/>
          <w:lang w:val="en-US"/>
        </w:rPr>
        <w:t xml:space="preserve"> </w:t>
      </w:r>
      <w:r w:rsidRPr="00D13F96">
        <w:rPr>
          <w:w w:val="105"/>
          <w:lang w:val="en-US"/>
        </w:rPr>
        <w:t>not</w:t>
      </w:r>
      <w:r w:rsidR="000E5D73" w:rsidRPr="00D13F96">
        <w:rPr>
          <w:w w:val="105"/>
          <w:lang w:val="en-US"/>
        </w:rPr>
        <w:t xml:space="preserve"> </w:t>
      </w:r>
      <w:r w:rsidRPr="00D13F96">
        <w:rPr>
          <w:spacing w:val="-2"/>
          <w:w w:val="105"/>
          <w:lang w:val="en-US"/>
        </w:rPr>
        <w:t>accept:</w:t>
      </w:r>
    </w:p>
    <w:p w14:paraId="7895CD8F" w14:textId="77777777" w:rsidR="00AC2F1F" w:rsidRPr="00D13F96" w:rsidRDefault="00046611">
      <w:pPr>
        <w:pStyle w:val="Paragraphedeliste"/>
        <w:numPr>
          <w:ilvl w:val="0"/>
          <w:numId w:val="12"/>
        </w:numPr>
        <w:tabs>
          <w:tab w:val="left" w:pos="1451"/>
        </w:tabs>
        <w:ind w:left="1451" w:hanging="390"/>
        <w:rPr>
          <w:sz w:val="24"/>
          <w:lang w:val="en-US"/>
        </w:rPr>
      </w:pPr>
      <w:r w:rsidRPr="00D13F96">
        <w:rPr>
          <w:w w:val="105"/>
          <w:sz w:val="24"/>
          <w:lang w:val="en-US"/>
        </w:rPr>
        <w:t>Bids</w:t>
      </w:r>
      <w:r w:rsidR="000E5D73" w:rsidRPr="00D13F96">
        <w:rPr>
          <w:w w:val="105"/>
          <w:sz w:val="24"/>
          <w:lang w:val="en-US"/>
        </w:rPr>
        <w:t xml:space="preserve"> </w:t>
      </w:r>
      <w:r w:rsidRPr="00D13F96">
        <w:rPr>
          <w:w w:val="105"/>
          <w:sz w:val="24"/>
          <w:lang w:val="en-US"/>
        </w:rPr>
        <w:t>bearing</w:t>
      </w:r>
      <w:r w:rsidR="000E5D73" w:rsidRPr="00D13F96">
        <w:rPr>
          <w:w w:val="105"/>
          <w:sz w:val="24"/>
          <w:lang w:val="en-US"/>
        </w:rPr>
        <w:t xml:space="preserve"> </w:t>
      </w:r>
      <w:r w:rsidRPr="00D13F96">
        <w:rPr>
          <w:w w:val="105"/>
          <w:sz w:val="24"/>
          <w:lang w:val="en-US"/>
        </w:rPr>
        <w:t>information</w:t>
      </w:r>
      <w:r w:rsidR="000E5D73" w:rsidRPr="00D13F96">
        <w:rPr>
          <w:w w:val="105"/>
          <w:sz w:val="24"/>
          <w:lang w:val="en-US"/>
        </w:rPr>
        <w:t xml:space="preserve"> </w:t>
      </w:r>
      <w:r w:rsidRPr="00D13F96">
        <w:rPr>
          <w:w w:val="105"/>
          <w:sz w:val="24"/>
          <w:lang w:val="en-US"/>
        </w:rPr>
        <w:t>on</w:t>
      </w:r>
      <w:r w:rsidR="000E5D73" w:rsidRPr="00D13F96">
        <w:rPr>
          <w:w w:val="105"/>
          <w:sz w:val="24"/>
          <w:lang w:val="en-US"/>
        </w:rPr>
        <w:t xml:space="preserve"> </w:t>
      </w:r>
      <w:r w:rsidRPr="00D13F96">
        <w:rPr>
          <w:w w:val="105"/>
          <w:sz w:val="24"/>
          <w:lang w:val="en-US"/>
        </w:rPr>
        <w:t>the</w:t>
      </w:r>
      <w:r w:rsidR="000E5D73" w:rsidRPr="00D13F96">
        <w:rPr>
          <w:w w:val="105"/>
          <w:sz w:val="24"/>
          <w:lang w:val="en-US"/>
        </w:rPr>
        <w:t xml:space="preserve"> </w:t>
      </w:r>
      <w:r w:rsidRPr="00D13F96">
        <w:rPr>
          <w:w w:val="105"/>
          <w:sz w:val="24"/>
          <w:lang w:val="en-US"/>
        </w:rPr>
        <w:t>identity</w:t>
      </w:r>
      <w:r w:rsidR="000E5D73" w:rsidRPr="00D13F96">
        <w:rPr>
          <w:w w:val="105"/>
          <w:sz w:val="24"/>
          <w:lang w:val="en-US"/>
        </w:rPr>
        <w:t xml:space="preserve"> </w:t>
      </w:r>
      <w:r w:rsidRPr="00D13F96">
        <w:rPr>
          <w:w w:val="105"/>
          <w:sz w:val="24"/>
          <w:lang w:val="en-US"/>
        </w:rPr>
        <w:t>of</w:t>
      </w:r>
      <w:r w:rsidR="000E5D73" w:rsidRPr="00D13F96">
        <w:rPr>
          <w:w w:val="105"/>
          <w:sz w:val="24"/>
          <w:lang w:val="en-US"/>
        </w:rPr>
        <w:t xml:space="preserve"> </w:t>
      </w:r>
      <w:r w:rsidRPr="00D13F96">
        <w:rPr>
          <w:w w:val="105"/>
          <w:sz w:val="24"/>
          <w:lang w:val="en-US"/>
        </w:rPr>
        <w:t>the</w:t>
      </w:r>
      <w:r w:rsidR="000E5D73" w:rsidRPr="00D13F96">
        <w:rPr>
          <w:w w:val="105"/>
          <w:sz w:val="24"/>
          <w:lang w:val="en-US"/>
        </w:rPr>
        <w:t xml:space="preserve"> </w:t>
      </w:r>
      <w:r w:rsidRPr="00D13F96">
        <w:rPr>
          <w:spacing w:val="-2"/>
          <w:w w:val="105"/>
          <w:sz w:val="24"/>
          <w:lang w:val="en-US"/>
        </w:rPr>
        <w:t>tenderers;</w:t>
      </w:r>
    </w:p>
    <w:p w14:paraId="25FBE940" w14:textId="77777777" w:rsidR="00AC2F1F" w:rsidRPr="00D13F96" w:rsidRDefault="00046611">
      <w:pPr>
        <w:pStyle w:val="Paragraphedeliste"/>
        <w:numPr>
          <w:ilvl w:val="0"/>
          <w:numId w:val="12"/>
        </w:numPr>
        <w:tabs>
          <w:tab w:val="left" w:pos="1451"/>
        </w:tabs>
        <w:ind w:left="1451" w:hanging="390"/>
        <w:rPr>
          <w:sz w:val="24"/>
          <w:lang w:val="en-US"/>
        </w:rPr>
      </w:pPr>
      <w:r w:rsidRPr="00D13F96">
        <w:rPr>
          <w:w w:val="105"/>
          <w:sz w:val="24"/>
          <w:lang w:val="en-US"/>
        </w:rPr>
        <w:t>Bids</w:t>
      </w:r>
      <w:r w:rsidR="000E5D73" w:rsidRPr="00D13F96">
        <w:rPr>
          <w:w w:val="105"/>
          <w:sz w:val="24"/>
          <w:lang w:val="en-US"/>
        </w:rPr>
        <w:t xml:space="preserve"> </w:t>
      </w:r>
      <w:r w:rsidRPr="00D13F96">
        <w:rPr>
          <w:w w:val="105"/>
          <w:sz w:val="24"/>
          <w:lang w:val="en-US"/>
        </w:rPr>
        <w:t>submitted</w:t>
      </w:r>
      <w:r w:rsidR="000E5D73" w:rsidRPr="00D13F96">
        <w:rPr>
          <w:w w:val="105"/>
          <w:sz w:val="24"/>
          <w:lang w:val="en-US"/>
        </w:rPr>
        <w:t xml:space="preserve"> </w:t>
      </w:r>
      <w:r w:rsidRPr="00D13F96">
        <w:rPr>
          <w:w w:val="105"/>
          <w:sz w:val="24"/>
          <w:lang w:val="en-US"/>
        </w:rPr>
        <w:t>after</w:t>
      </w:r>
      <w:r w:rsidR="000E5D73" w:rsidRPr="00D13F96">
        <w:rPr>
          <w:w w:val="105"/>
          <w:sz w:val="24"/>
          <w:lang w:val="en-US"/>
        </w:rPr>
        <w:t xml:space="preserve"> </w:t>
      </w:r>
      <w:r w:rsidRPr="00D13F96">
        <w:rPr>
          <w:w w:val="105"/>
          <w:sz w:val="24"/>
          <w:lang w:val="en-US"/>
        </w:rPr>
        <w:t>the</w:t>
      </w:r>
      <w:r w:rsidR="000E5D73" w:rsidRPr="00D13F96">
        <w:rPr>
          <w:w w:val="105"/>
          <w:sz w:val="24"/>
          <w:lang w:val="en-US"/>
        </w:rPr>
        <w:t xml:space="preserve"> </w:t>
      </w:r>
      <w:r w:rsidRPr="00D13F96">
        <w:rPr>
          <w:w w:val="105"/>
          <w:sz w:val="24"/>
          <w:lang w:val="en-US"/>
        </w:rPr>
        <w:t>closing</w:t>
      </w:r>
      <w:r w:rsidR="000E5D73" w:rsidRPr="00D13F96">
        <w:rPr>
          <w:w w:val="105"/>
          <w:sz w:val="24"/>
          <w:lang w:val="en-US"/>
        </w:rPr>
        <w:t xml:space="preserve"> </w:t>
      </w:r>
      <w:r w:rsidRPr="00D13F96">
        <w:rPr>
          <w:w w:val="105"/>
          <w:sz w:val="24"/>
          <w:lang w:val="en-US"/>
        </w:rPr>
        <w:t>date</w:t>
      </w:r>
      <w:r w:rsidR="000E5D73" w:rsidRPr="00D13F96">
        <w:rPr>
          <w:w w:val="105"/>
          <w:sz w:val="24"/>
          <w:lang w:val="en-US"/>
        </w:rPr>
        <w:t xml:space="preserve"> </w:t>
      </w:r>
      <w:r w:rsidRPr="00D13F96">
        <w:rPr>
          <w:w w:val="105"/>
          <w:sz w:val="24"/>
          <w:lang w:val="en-US"/>
        </w:rPr>
        <w:t>and</w:t>
      </w:r>
      <w:r w:rsidR="000E5D73" w:rsidRPr="00D13F96">
        <w:rPr>
          <w:w w:val="105"/>
          <w:sz w:val="24"/>
          <w:lang w:val="en-US"/>
        </w:rPr>
        <w:t xml:space="preserve"> </w:t>
      </w:r>
      <w:r w:rsidRPr="00D13F96">
        <w:rPr>
          <w:w w:val="105"/>
          <w:sz w:val="24"/>
          <w:lang w:val="en-US"/>
        </w:rPr>
        <w:t>time</w:t>
      </w:r>
      <w:r w:rsidR="000E5D73" w:rsidRPr="00D13F96">
        <w:rPr>
          <w:w w:val="105"/>
          <w:sz w:val="24"/>
          <w:lang w:val="en-US"/>
        </w:rPr>
        <w:t xml:space="preserve"> </w:t>
      </w:r>
      <w:r w:rsidRPr="00D13F96">
        <w:rPr>
          <w:w w:val="105"/>
          <w:sz w:val="24"/>
          <w:lang w:val="en-US"/>
        </w:rPr>
        <w:t>for</w:t>
      </w:r>
      <w:r w:rsidR="00FF7AD1" w:rsidRPr="00D13F96">
        <w:rPr>
          <w:w w:val="105"/>
          <w:sz w:val="24"/>
          <w:lang w:val="en-US"/>
        </w:rPr>
        <w:t xml:space="preserve"> </w:t>
      </w:r>
      <w:r w:rsidRPr="00D13F96">
        <w:rPr>
          <w:w w:val="105"/>
          <w:sz w:val="24"/>
          <w:lang w:val="en-US"/>
        </w:rPr>
        <w:t>submission</w:t>
      </w:r>
      <w:r w:rsidR="00FF7AD1" w:rsidRPr="00D13F96">
        <w:rPr>
          <w:w w:val="105"/>
          <w:sz w:val="24"/>
          <w:lang w:val="en-US"/>
        </w:rPr>
        <w:t xml:space="preserve"> </w:t>
      </w:r>
      <w:r w:rsidRPr="00D13F96">
        <w:rPr>
          <w:w w:val="105"/>
          <w:sz w:val="24"/>
          <w:lang w:val="en-US"/>
        </w:rPr>
        <w:t>of</w:t>
      </w:r>
      <w:r w:rsidR="00FF7AD1" w:rsidRPr="00D13F96">
        <w:rPr>
          <w:w w:val="105"/>
          <w:sz w:val="24"/>
          <w:lang w:val="en-US"/>
        </w:rPr>
        <w:t xml:space="preserve"> </w:t>
      </w:r>
      <w:r w:rsidRPr="00D13F96">
        <w:rPr>
          <w:spacing w:val="-4"/>
          <w:w w:val="105"/>
          <w:sz w:val="24"/>
          <w:lang w:val="en-US"/>
        </w:rPr>
        <w:t>bids;</w:t>
      </w:r>
    </w:p>
    <w:p w14:paraId="4C30114B" w14:textId="77777777" w:rsidR="00AC2F1F" w:rsidRPr="00D13F96" w:rsidRDefault="00046611">
      <w:pPr>
        <w:pStyle w:val="Paragraphedeliste"/>
        <w:numPr>
          <w:ilvl w:val="0"/>
          <w:numId w:val="12"/>
        </w:numPr>
        <w:tabs>
          <w:tab w:val="left" w:pos="1451"/>
        </w:tabs>
        <w:ind w:left="1451" w:hanging="390"/>
        <w:rPr>
          <w:sz w:val="24"/>
          <w:lang w:val="en-US"/>
        </w:rPr>
      </w:pPr>
      <w:r w:rsidRPr="00D13F96">
        <w:rPr>
          <w:w w:val="105"/>
          <w:sz w:val="24"/>
          <w:lang w:val="en-US"/>
        </w:rPr>
        <w:t>Envelopes</w:t>
      </w:r>
      <w:r w:rsidR="00FF7AD1" w:rsidRPr="00D13F96">
        <w:rPr>
          <w:w w:val="105"/>
          <w:sz w:val="24"/>
          <w:lang w:val="en-US"/>
        </w:rPr>
        <w:t xml:space="preserve"> </w:t>
      </w:r>
      <w:r w:rsidRPr="00D13F96">
        <w:rPr>
          <w:w w:val="105"/>
          <w:sz w:val="24"/>
          <w:lang w:val="en-US"/>
        </w:rPr>
        <w:t>with</w:t>
      </w:r>
      <w:r w:rsidR="00FF7AD1" w:rsidRPr="00D13F96">
        <w:rPr>
          <w:w w:val="105"/>
          <w:sz w:val="24"/>
          <w:lang w:val="en-US"/>
        </w:rPr>
        <w:t xml:space="preserve"> </w:t>
      </w:r>
      <w:r w:rsidRPr="00D13F96">
        <w:rPr>
          <w:w w:val="105"/>
          <w:sz w:val="24"/>
          <w:lang w:val="en-US"/>
        </w:rPr>
        <w:t>out</w:t>
      </w:r>
      <w:r w:rsidR="00FF7AD1" w:rsidRPr="00D13F96">
        <w:rPr>
          <w:w w:val="105"/>
          <w:sz w:val="24"/>
          <w:lang w:val="en-US"/>
        </w:rPr>
        <w:t xml:space="preserve"> </w:t>
      </w:r>
      <w:r w:rsidRPr="00D13F96">
        <w:rPr>
          <w:w w:val="105"/>
          <w:sz w:val="24"/>
          <w:lang w:val="en-US"/>
        </w:rPr>
        <w:t>indication</w:t>
      </w:r>
      <w:r w:rsidR="00FF7AD1" w:rsidRPr="00D13F96">
        <w:rPr>
          <w:w w:val="105"/>
          <w:sz w:val="24"/>
          <w:lang w:val="en-US"/>
        </w:rPr>
        <w:t xml:space="preserve"> </w:t>
      </w:r>
      <w:r w:rsidRPr="00D13F96">
        <w:rPr>
          <w:w w:val="105"/>
          <w:sz w:val="24"/>
          <w:lang w:val="en-US"/>
        </w:rPr>
        <w:t>on</w:t>
      </w:r>
      <w:r w:rsidR="00FF7AD1" w:rsidRPr="00D13F96">
        <w:rPr>
          <w:w w:val="105"/>
          <w:sz w:val="24"/>
          <w:lang w:val="en-US"/>
        </w:rPr>
        <w:t xml:space="preserve"> </w:t>
      </w:r>
      <w:r w:rsidRPr="00D13F96">
        <w:rPr>
          <w:w w:val="105"/>
          <w:sz w:val="24"/>
          <w:lang w:val="en-US"/>
        </w:rPr>
        <w:t>the</w:t>
      </w:r>
      <w:r w:rsidR="00FF7AD1" w:rsidRPr="00D13F96">
        <w:rPr>
          <w:w w:val="105"/>
          <w:sz w:val="24"/>
          <w:lang w:val="en-US"/>
        </w:rPr>
        <w:t xml:space="preserve"> </w:t>
      </w:r>
      <w:r w:rsidRPr="00D13F96">
        <w:rPr>
          <w:w w:val="105"/>
          <w:sz w:val="24"/>
          <w:lang w:val="en-US"/>
        </w:rPr>
        <w:t>identity</w:t>
      </w:r>
      <w:r w:rsidR="00FF7AD1" w:rsidRPr="00D13F96">
        <w:rPr>
          <w:w w:val="105"/>
          <w:sz w:val="24"/>
          <w:lang w:val="en-US"/>
        </w:rPr>
        <w:t xml:space="preserve"> </w:t>
      </w:r>
      <w:r w:rsidRPr="00D13F96">
        <w:rPr>
          <w:w w:val="105"/>
          <w:sz w:val="24"/>
          <w:lang w:val="en-US"/>
        </w:rPr>
        <w:t>of</w:t>
      </w:r>
      <w:r w:rsidR="00FF7AD1" w:rsidRPr="00D13F96">
        <w:rPr>
          <w:w w:val="105"/>
          <w:sz w:val="24"/>
          <w:lang w:val="en-US"/>
        </w:rPr>
        <w:t xml:space="preserve"> </w:t>
      </w:r>
      <w:r w:rsidRPr="00D13F96">
        <w:rPr>
          <w:w w:val="105"/>
          <w:sz w:val="24"/>
          <w:lang w:val="en-US"/>
        </w:rPr>
        <w:t>the</w:t>
      </w:r>
      <w:r w:rsidR="00FF7AD1" w:rsidRPr="00D13F96">
        <w:rPr>
          <w:w w:val="105"/>
          <w:sz w:val="24"/>
          <w:lang w:val="en-US"/>
        </w:rPr>
        <w:t xml:space="preserve"> </w:t>
      </w:r>
      <w:r w:rsidRPr="00D13F96">
        <w:rPr>
          <w:w w:val="105"/>
          <w:sz w:val="24"/>
          <w:lang w:val="en-US"/>
        </w:rPr>
        <w:t>Invitation</w:t>
      </w:r>
      <w:r w:rsidR="00FF7AD1" w:rsidRPr="00D13F96">
        <w:rPr>
          <w:w w:val="105"/>
          <w:sz w:val="24"/>
          <w:lang w:val="en-US"/>
        </w:rPr>
        <w:t xml:space="preserve"> </w:t>
      </w:r>
      <w:r w:rsidRPr="00D13F96">
        <w:rPr>
          <w:w w:val="105"/>
          <w:sz w:val="24"/>
          <w:lang w:val="en-US"/>
        </w:rPr>
        <w:t>to</w:t>
      </w:r>
      <w:r w:rsidR="00FF7AD1" w:rsidRPr="00D13F96">
        <w:rPr>
          <w:w w:val="105"/>
          <w:sz w:val="24"/>
          <w:lang w:val="en-US"/>
        </w:rPr>
        <w:t xml:space="preserve"> </w:t>
      </w:r>
      <w:r w:rsidRPr="00D13F96">
        <w:rPr>
          <w:spacing w:val="-2"/>
          <w:w w:val="105"/>
          <w:sz w:val="24"/>
          <w:lang w:val="en-US"/>
        </w:rPr>
        <w:t>Tender;</w:t>
      </w:r>
    </w:p>
    <w:p w14:paraId="6B144A4D" w14:textId="77777777" w:rsidR="00AC2F1F" w:rsidRPr="00D13F96" w:rsidRDefault="00046611">
      <w:pPr>
        <w:pStyle w:val="Paragraphedeliste"/>
        <w:numPr>
          <w:ilvl w:val="0"/>
          <w:numId w:val="12"/>
        </w:numPr>
        <w:tabs>
          <w:tab w:val="left" w:pos="1451"/>
        </w:tabs>
        <w:ind w:left="1451" w:hanging="390"/>
        <w:rPr>
          <w:sz w:val="24"/>
          <w:lang w:val="en-US"/>
        </w:rPr>
      </w:pPr>
      <w:r w:rsidRPr="00D13F96">
        <w:rPr>
          <w:w w:val="105"/>
          <w:sz w:val="24"/>
          <w:lang w:val="en-US"/>
        </w:rPr>
        <w:lastRenderedPageBreak/>
        <w:t>Bids</w:t>
      </w:r>
      <w:r w:rsidR="00FF7AD1" w:rsidRPr="00D13F96">
        <w:rPr>
          <w:w w:val="105"/>
          <w:sz w:val="24"/>
          <w:lang w:val="en-US"/>
        </w:rPr>
        <w:t xml:space="preserve"> </w:t>
      </w:r>
      <w:r w:rsidRPr="00D13F96">
        <w:rPr>
          <w:w w:val="105"/>
          <w:sz w:val="24"/>
          <w:lang w:val="en-US"/>
        </w:rPr>
        <w:t>non-compliant</w:t>
      </w:r>
      <w:r w:rsidR="00FF7AD1" w:rsidRPr="00D13F96">
        <w:rPr>
          <w:w w:val="105"/>
          <w:sz w:val="24"/>
          <w:lang w:val="en-US"/>
        </w:rPr>
        <w:t xml:space="preserve"> </w:t>
      </w:r>
      <w:r w:rsidRPr="00D13F96">
        <w:rPr>
          <w:w w:val="105"/>
          <w:sz w:val="24"/>
          <w:lang w:val="en-US"/>
        </w:rPr>
        <w:t>with</w:t>
      </w:r>
      <w:r w:rsidR="00FF7AD1" w:rsidRPr="00D13F96">
        <w:rPr>
          <w:w w:val="105"/>
          <w:sz w:val="24"/>
          <w:lang w:val="en-US"/>
        </w:rPr>
        <w:t xml:space="preserve"> </w:t>
      </w:r>
      <w:r w:rsidRPr="00D13F96">
        <w:rPr>
          <w:w w:val="105"/>
          <w:sz w:val="24"/>
          <w:lang w:val="en-US"/>
        </w:rPr>
        <w:t>the</w:t>
      </w:r>
      <w:r w:rsidR="00FF7AD1" w:rsidRPr="00D13F96">
        <w:rPr>
          <w:w w:val="105"/>
          <w:sz w:val="24"/>
          <w:lang w:val="en-US"/>
        </w:rPr>
        <w:t xml:space="preserve"> </w:t>
      </w:r>
      <w:r w:rsidRPr="00D13F96">
        <w:rPr>
          <w:w w:val="105"/>
          <w:sz w:val="24"/>
          <w:lang w:val="en-US"/>
        </w:rPr>
        <w:t>bidding</w:t>
      </w:r>
      <w:r w:rsidR="00FF7AD1" w:rsidRPr="00D13F96">
        <w:rPr>
          <w:w w:val="105"/>
          <w:sz w:val="24"/>
          <w:lang w:val="en-US"/>
        </w:rPr>
        <w:t xml:space="preserve"> </w:t>
      </w:r>
      <w:r w:rsidRPr="00D13F96">
        <w:rPr>
          <w:spacing w:val="-2"/>
          <w:w w:val="105"/>
          <w:sz w:val="24"/>
          <w:lang w:val="en-US"/>
        </w:rPr>
        <w:t>mode;</w:t>
      </w:r>
    </w:p>
    <w:p w14:paraId="047366EF" w14:textId="77777777" w:rsidR="00AC2F1F" w:rsidRPr="00D13F96" w:rsidRDefault="00046611">
      <w:pPr>
        <w:pStyle w:val="Paragraphedeliste"/>
        <w:numPr>
          <w:ilvl w:val="0"/>
          <w:numId w:val="12"/>
        </w:numPr>
        <w:tabs>
          <w:tab w:val="left" w:pos="1450"/>
          <w:tab w:val="left" w:pos="1452"/>
        </w:tabs>
        <w:rPr>
          <w:sz w:val="24"/>
          <w:lang w:val="en-US"/>
        </w:rPr>
      </w:pPr>
      <w:r w:rsidRPr="00D13F96">
        <w:rPr>
          <w:w w:val="105"/>
          <w:sz w:val="24"/>
          <w:lang w:val="en-US"/>
        </w:rPr>
        <w:t>Failure to comply with the number of copies specified in the RPAO or offer in</w:t>
      </w:r>
      <w:r w:rsidR="00FF7AD1" w:rsidRPr="00D13F96">
        <w:rPr>
          <w:w w:val="105"/>
          <w:sz w:val="24"/>
          <w:lang w:val="en-US"/>
        </w:rPr>
        <w:t xml:space="preserve"> </w:t>
      </w:r>
      <w:r w:rsidRPr="00D13F96">
        <w:rPr>
          <w:w w:val="105"/>
          <w:sz w:val="24"/>
          <w:lang w:val="en-US"/>
        </w:rPr>
        <w:t>copies only;</w:t>
      </w:r>
    </w:p>
    <w:p w14:paraId="5A409525" w14:textId="77777777" w:rsidR="00AC2F1F" w:rsidRPr="00D13F96" w:rsidRDefault="00046611" w:rsidP="008D7AB2">
      <w:pPr>
        <w:pStyle w:val="Corpsdetexte"/>
        <w:ind w:left="0"/>
        <w:jc w:val="both"/>
        <w:rPr>
          <w:lang w:val="en-US"/>
        </w:rPr>
      </w:pPr>
      <w:r w:rsidRPr="00D13F96">
        <w:rPr>
          <w:w w:val="105"/>
          <w:lang w:val="en-US"/>
        </w:rPr>
        <w:t>Any incomplete offer in accordance with the prescriptions of the Tender File shall be declared inadmissible.</w:t>
      </w:r>
    </w:p>
    <w:p w14:paraId="7AA6A0BA" w14:textId="0178AAE0" w:rsidR="00AC2F1F" w:rsidRPr="00D13F96" w:rsidRDefault="00046611" w:rsidP="008D7AB2">
      <w:pPr>
        <w:pStyle w:val="Corpsdetexte"/>
        <w:ind w:left="0"/>
        <w:jc w:val="both"/>
        <w:rPr>
          <w:lang w:val="en-US"/>
        </w:rPr>
      </w:pPr>
      <w:r w:rsidRPr="00D13F96">
        <w:rPr>
          <w:lang w:val="en-US"/>
        </w:rPr>
        <w:t>Especially</w:t>
      </w:r>
      <w:r w:rsidR="008D7AB2">
        <w:rPr>
          <w:lang w:val="en-US"/>
        </w:rPr>
        <w:t xml:space="preserve"> </w:t>
      </w:r>
      <w:r w:rsidRPr="00D13F96">
        <w:rPr>
          <w:lang w:val="en-US"/>
        </w:rPr>
        <w:t>the</w:t>
      </w:r>
      <w:r w:rsidR="008D7AB2">
        <w:rPr>
          <w:lang w:val="en-US"/>
        </w:rPr>
        <w:t xml:space="preserve"> </w:t>
      </w:r>
      <w:r w:rsidRPr="00D13F96">
        <w:rPr>
          <w:lang w:val="en-US"/>
        </w:rPr>
        <w:t>absence</w:t>
      </w:r>
      <w:r w:rsidR="008D7AB2">
        <w:rPr>
          <w:lang w:val="en-US"/>
        </w:rPr>
        <w:t xml:space="preserve"> </w:t>
      </w:r>
      <w:r w:rsidRPr="00D13F96">
        <w:rPr>
          <w:lang w:val="en-US"/>
        </w:rPr>
        <w:t>of</w:t>
      </w:r>
      <w:r w:rsidR="008D7AB2">
        <w:rPr>
          <w:lang w:val="en-US"/>
        </w:rPr>
        <w:t xml:space="preserve"> </w:t>
      </w:r>
      <w:r w:rsidRPr="00D13F96">
        <w:rPr>
          <w:lang w:val="en-US"/>
        </w:rPr>
        <w:t>a</w:t>
      </w:r>
      <w:r w:rsidR="008D7AB2">
        <w:rPr>
          <w:lang w:val="en-US"/>
        </w:rPr>
        <w:t xml:space="preserve"> </w:t>
      </w:r>
      <w:r w:rsidRPr="00D13F96">
        <w:rPr>
          <w:lang w:val="en-US"/>
        </w:rPr>
        <w:t>bid</w:t>
      </w:r>
      <w:r w:rsidR="008D7AB2">
        <w:rPr>
          <w:lang w:val="en-US"/>
        </w:rPr>
        <w:t xml:space="preserve"> </w:t>
      </w:r>
      <w:r w:rsidRPr="00D13F96">
        <w:rPr>
          <w:lang w:val="en-US"/>
        </w:rPr>
        <w:t>bond</w:t>
      </w:r>
      <w:r w:rsidR="008D7AB2">
        <w:rPr>
          <w:lang w:val="en-US"/>
        </w:rPr>
        <w:t xml:space="preserve"> </w:t>
      </w:r>
      <w:r w:rsidRPr="00D13F96">
        <w:rPr>
          <w:lang w:val="en-US"/>
        </w:rPr>
        <w:t>issued</w:t>
      </w:r>
      <w:r w:rsidR="008D7AB2">
        <w:rPr>
          <w:lang w:val="en-US"/>
        </w:rPr>
        <w:t xml:space="preserve"> </w:t>
      </w:r>
      <w:r w:rsidRPr="00D13F96">
        <w:rPr>
          <w:lang w:val="en-US"/>
        </w:rPr>
        <w:t>by</w:t>
      </w:r>
      <w:r w:rsidR="008D7AB2">
        <w:rPr>
          <w:lang w:val="en-US"/>
        </w:rPr>
        <w:t xml:space="preserve"> </w:t>
      </w:r>
      <w:r w:rsidRPr="00D13F96">
        <w:rPr>
          <w:lang w:val="en-US"/>
        </w:rPr>
        <w:t>a</w:t>
      </w:r>
      <w:r w:rsidR="008D7AB2">
        <w:rPr>
          <w:lang w:val="en-US"/>
        </w:rPr>
        <w:t xml:space="preserve"> </w:t>
      </w:r>
      <w:r w:rsidRPr="00D13F96">
        <w:rPr>
          <w:lang w:val="en-US"/>
        </w:rPr>
        <w:t>financial</w:t>
      </w:r>
      <w:r w:rsidR="008D7AB2">
        <w:rPr>
          <w:lang w:val="en-US"/>
        </w:rPr>
        <w:t xml:space="preserve"> </w:t>
      </w:r>
      <w:r w:rsidRPr="00D13F96">
        <w:rPr>
          <w:lang w:val="en-US"/>
        </w:rPr>
        <w:t>body</w:t>
      </w:r>
      <w:r w:rsidR="008D7AB2">
        <w:rPr>
          <w:lang w:val="en-US"/>
        </w:rPr>
        <w:t xml:space="preserve"> </w:t>
      </w:r>
      <w:r w:rsidRPr="00D13F96">
        <w:rPr>
          <w:lang w:val="en-US"/>
        </w:rPr>
        <w:t>or</w:t>
      </w:r>
      <w:r w:rsidR="008D7AB2">
        <w:rPr>
          <w:lang w:val="en-US"/>
        </w:rPr>
        <w:t xml:space="preserve"> </w:t>
      </w:r>
      <w:r w:rsidRPr="00D13F96">
        <w:rPr>
          <w:lang w:val="en-US"/>
        </w:rPr>
        <w:t>institution</w:t>
      </w:r>
      <w:r w:rsidR="00927607">
        <w:rPr>
          <w:lang w:val="en-US"/>
        </w:rPr>
        <w:t xml:space="preserve"> </w:t>
      </w:r>
      <w:r w:rsidRPr="00D13F96">
        <w:rPr>
          <w:lang w:val="en-US"/>
        </w:rPr>
        <w:t xml:space="preserve">approved </w:t>
      </w:r>
      <w:r w:rsidRPr="00D13F96">
        <w:rPr>
          <w:w w:val="110"/>
          <w:lang w:val="en-US"/>
        </w:rPr>
        <w:t>by</w:t>
      </w:r>
      <w:r w:rsidR="00927607">
        <w:rPr>
          <w:w w:val="110"/>
          <w:lang w:val="en-US"/>
        </w:rPr>
        <w:t xml:space="preserve"> </w:t>
      </w:r>
      <w:r w:rsidRPr="00D13F96">
        <w:rPr>
          <w:w w:val="110"/>
          <w:lang w:val="en-US"/>
        </w:rPr>
        <w:t>the</w:t>
      </w:r>
      <w:r w:rsidR="00927607">
        <w:rPr>
          <w:w w:val="110"/>
          <w:lang w:val="en-US"/>
        </w:rPr>
        <w:t xml:space="preserve"> </w:t>
      </w:r>
      <w:r w:rsidRPr="00D13F96">
        <w:rPr>
          <w:w w:val="110"/>
          <w:lang w:val="en-US"/>
        </w:rPr>
        <w:t>Minister</w:t>
      </w:r>
      <w:r w:rsidR="00927607">
        <w:rPr>
          <w:w w:val="110"/>
          <w:lang w:val="en-US"/>
        </w:rPr>
        <w:t xml:space="preserve"> </w:t>
      </w:r>
      <w:r w:rsidRPr="00D13F96">
        <w:rPr>
          <w:w w:val="110"/>
          <w:lang w:val="en-US"/>
        </w:rPr>
        <w:t>in</w:t>
      </w:r>
      <w:r w:rsidR="00927607">
        <w:rPr>
          <w:w w:val="110"/>
          <w:lang w:val="en-US"/>
        </w:rPr>
        <w:t xml:space="preserve"> </w:t>
      </w:r>
      <w:r w:rsidRPr="00D13F96">
        <w:rPr>
          <w:w w:val="110"/>
          <w:lang w:val="en-US"/>
        </w:rPr>
        <w:t>charge</w:t>
      </w:r>
      <w:r w:rsidR="00927607">
        <w:rPr>
          <w:w w:val="110"/>
          <w:lang w:val="en-US"/>
        </w:rPr>
        <w:t xml:space="preserve"> </w:t>
      </w:r>
      <w:r w:rsidRPr="00D13F96">
        <w:rPr>
          <w:w w:val="110"/>
          <w:lang w:val="en-US"/>
        </w:rPr>
        <w:t>of</w:t>
      </w:r>
      <w:r w:rsidR="00927607">
        <w:rPr>
          <w:w w:val="110"/>
          <w:lang w:val="en-US"/>
        </w:rPr>
        <w:t xml:space="preserve"> </w:t>
      </w:r>
      <w:r w:rsidRPr="00D13F96">
        <w:rPr>
          <w:w w:val="110"/>
          <w:lang w:val="en-US"/>
        </w:rPr>
        <w:t>Finance</w:t>
      </w:r>
      <w:r w:rsidR="00927607">
        <w:rPr>
          <w:w w:val="110"/>
          <w:lang w:val="en-US"/>
        </w:rPr>
        <w:t xml:space="preserve"> </w:t>
      </w:r>
      <w:r w:rsidRPr="00D13F96">
        <w:rPr>
          <w:w w:val="110"/>
          <w:lang w:val="en-US"/>
        </w:rPr>
        <w:t>to</w:t>
      </w:r>
      <w:r w:rsidR="00927607">
        <w:rPr>
          <w:w w:val="110"/>
          <w:lang w:val="en-US"/>
        </w:rPr>
        <w:t xml:space="preserve"> </w:t>
      </w:r>
      <w:r w:rsidRPr="00D13F96">
        <w:rPr>
          <w:w w:val="110"/>
          <w:lang w:val="en-US"/>
        </w:rPr>
        <w:t>issue</w:t>
      </w:r>
      <w:r w:rsidR="00927607">
        <w:rPr>
          <w:w w:val="110"/>
          <w:lang w:val="en-US"/>
        </w:rPr>
        <w:t xml:space="preserve"> </w:t>
      </w:r>
      <w:r w:rsidRPr="00D13F96">
        <w:rPr>
          <w:w w:val="110"/>
          <w:lang w:val="en-US"/>
        </w:rPr>
        <w:t>bonds</w:t>
      </w:r>
      <w:r w:rsidR="00927607">
        <w:rPr>
          <w:w w:val="110"/>
          <w:lang w:val="en-US"/>
        </w:rPr>
        <w:t xml:space="preserve"> </w:t>
      </w:r>
      <w:r w:rsidRPr="00D13F96">
        <w:rPr>
          <w:w w:val="110"/>
          <w:lang w:val="en-US"/>
        </w:rPr>
        <w:t>for</w:t>
      </w:r>
      <w:r w:rsidR="00927607">
        <w:rPr>
          <w:w w:val="110"/>
          <w:lang w:val="en-US"/>
        </w:rPr>
        <w:t xml:space="preserve"> </w:t>
      </w:r>
      <w:r w:rsidRPr="00D13F96">
        <w:rPr>
          <w:w w:val="110"/>
          <w:lang w:val="en-US"/>
        </w:rPr>
        <w:t>public</w:t>
      </w:r>
      <w:r w:rsidR="00927607">
        <w:rPr>
          <w:w w:val="110"/>
          <w:lang w:val="en-US"/>
        </w:rPr>
        <w:t xml:space="preserve"> </w:t>
      </w:r>
      <w:r w:rsidRPr="00D13F96">
        <w:rPr>
          <w:w w:val="110"/>
          <w:lang w:val="en-US"/>
        </w:rPr>
        <w:t>contracts</w:t>
      </w:r>
      <w:r w:rsidR="00927607">
        <w:rPr>
          <w:w w:val="110"/>
          <w:lang w:val="en-US"/>
        </w:rPr>
        <w:t xml:space="preserve"> </w:t>
      </w:r>
      <w:r w:rsidRPr="00D13F96">
        <w:rPr>
          <w:w w:val="110"/>
          <w:lang w:val="en-US"/>
        </w:rPr>
        <w:t>or</w:t>
      </w:r>
      <w:r w:rsidR="00927607">
        <w:rPr>
          <w:w w:val="110"/>
          <w:lang w:val="en-US"/>
        </w:rPr>
        <w:t xml:space="preserve"> </w:t>
      </w:r>
      <w:r w:rsidRPr="00D13F96">
        <w:rPr>
          <w:w w:val="110"/>
          <w:lang w:val="en-US"/>
        </w:rPr>
        <w:t>the</w:t>
      </w:r>
      <w:r w:rsidR="00927607">
        <w:rPr>
          <w:w w:val="110"/>
          <w:lang w:val="en-US"/>
        </w:rPr>
        <w:t xml:space="preserve"> </w:t>
      </w:r>
      <w:r w:rsidRPr="00D13F96">
        <w:rPr>
          <w:w w:val="110"/>
          <w:lang w:val="en-US"/>
        </w:rPr>
        <w:t>failure to comply with the model documents of the Tender File shall lead automatically to the rejection of the bid</w:t>
      </w:r>
      <w:r w:rsidR="00FF7AD1" w:rsidRPr="00D13F96">
        <w:rPr>
          <w:w w:val="110"/>
          <w:lang w:val="en-US"/>
        </w:rPr>
        <w:t xml:space="preserve"> </w:t>
      </w:r>
      <w:r w:rsidRPr="00D13F96">
        <w:rPr>
          <w:w w:val="110"/>
          <w:lang w:val="en-US"/>
        </w:rPr>
        <w:t>without any other</w:t>
      </w:r>
      <w:r w:rsidR="00FF7AD1" w:rsidRPr="00D13F96">
        <w:rPr>
          <w:w w:val="110"/>
          <w:lang w:val="en-US"/>
        </w:rPr>
        <w:t xml:space="preserve"> </w:t>
      </w:r>
      <w:r w:rsidRPr="00D13F96">
        <w:rPr>
          <w:w w:val="110"/>
          <w:lang w:val="en-US"/>
        </w:rPr>
        <w:t>procedure.</w:t>
      </w:r>
    </w:p>
    <w:p w14:paraId="6570FC2D" w14:textId="74156A01" w:rsidR="00AC2F1F" w:rsidRPr="00D13F96" w:rsidRDefault="00046611" w:rsidP="00927607">
      <w:pPr>
        <w:pStyle w:val="Corpsdetexte"/>
        <w:ind w:left="0"/>
        <w:jc w:val="both"/>
        <w:rPr>
          <w:lang w:val="en-US"/>
        </w:rPr>
      </w:pPr>
      <w:r w:rsidRPr="00D13F96">
        <w:rPr>
          <w:w w:val="105"/>
          <w:lang w:val="en-US"/>
        </w:rPr>
        <w:t>A bid bond submitted but not relating to consultation concerned shall be considered</w:t>
      </w:r>
      <w:r w:rsidR="00FF7AD1" w:rsidRPr="00D13F96">
        <w:rPr>
          <w:w w:val="105"/>
          <w:lang w:val="en-US"/>
        </w:rPr>
        <w:t xml:space="preserve"> </w:t>
      </w:r>
      <w:r w:rsidRPr="00D13F96">
        <w:rPr>
          <w:w w:val="105"/>
          <w:lang w:val="en-US"/>
        </w:rPr>
        <w:t>as absent.</w:t>
      </w:r>
    </w:p>
    <w:p w14:paraId="3A8726E2" w14:textId="77777777" w:rsidR="00AC2F1F" w:rsidRPr="00D13F96" w:rsidRDefault="00046611" w:rsidP="00927607">
      <w:pPr>
        <w:pStyle w:val="Corpsdetexte"/>
        <w:ind w:left="0"/>
        <w:jc w:val="both"/>
        <w:rPr>
          <w:lang w:val="en-US"/>
        </w:rPr>
      </w:pPr>
      <w:r w:rsidRPr="00D13F96">
        <w:rPr>
          <w:w w:val="105"/>
          <w:lang w:val="en-US"/>
        </w:rPr>
        <w:t>Abidbondpresentedbyabidderduringthebidopeningsessionshallnotbe</w:t>
      </w:r>
      <w:r w:rsidRPr="00D13F96">
        <w:rPr>
          <w:spacing w:val="-2"/>
          <w:w w:val="105"/>
          <w:lang w:val="en-US"/>
        </w:rPr>
        <w:t>accepted.</w:t>
      </w:r>
    </w:p>
    <w:p w14:paraId="15A8EDC9" w14:textId="77777777" w:rsidR="00DC3D51" w:rsidRPr="00FB6DC2" w:rsidRDefault="00DC3D51" w:rsidP="00DC3D51">
      <w:pPr>
        <w:pStyle w:val="Titre4"/>
        <w:tabs>
          <w:tab w:val="left" w:pos="1991"/>
        </w:tabs>
        <w:ind w:left="0"/>
        <w:rPr>
          <w:lang w:val="en-US"/>
        </w:rPr>
      </w:pPr>
    </w:p>
    <w:p w14:paraId="6DEB9273" w14:textId="3CAEB6D5" w:rsidR="00AC2F1F" w:rsidRPr="00DC3D51" w:rsidRDefault="00DC3D51" w:rsidP="00DC3D51">
      <w:pPr>
        <w:pStyle w:val="Titre4"/>
        <w:tabs>
          <w:tab w:val="left" w:pos="1991"/>
        </w:tabs>
        <w:ind w:left="0"/>
        <w:rPr>
          <w:lang w:val="en-US"/>
        </w:rPr>
      </w:pPr>
      <w:r w:rsidRPr="00DC3D51">
        <w:rPr>
          <w:lang w:val="en-US"/>
        </w:rPr>
        <w:t xml:space="preserve">14. </w:t>
      </w:r>
      <w:r w:rsidR="00046611" w:rsidRPr="00DC3D51">
        <w:rPr>
          <w:lang w:val="en-US"/>
        </w:rPr>
        <w:t>Opening</w:t>
      </w:r>
      <w:r w:rsidR="00FF7AD1" w:rsidRPr="00DC3D51">
        <w:rPr>
          <w:lang w:val="en-US"/>
        </w:rPr>
        <w:t xml:space="preserve"> </w:t>
      </w:r>
      <w:r w:rsidR="00046611" w:rsidRPr="00DC3D51">
        <w:rPr>
          <w:lang w:val="en-US"/>
        </w:rPr>
        <w:t>of</w:t>
      </w:r>
      <w:r w:rsidR="00FF7AD1" w:rsidRPr="00DC3D51">
        <w:rPr>
          <w:lang w:val="en-US"/>
        </w:rPr>
        <w:t xml:space="preserve"> </w:t>
      </w:r>
      <w:r w:rsidR="00046611" w:rsidRPr="00DC3D51">
        <w:rPr>
          <w:spacing w:val="-4"/>
          <w:lang w:val="en-US"/>
        </w:rPr>
        <w:t>bids</w:t>
      </w:r>
    </w:p>
    <w:p w14:paraId="015E4AA1" w14:textId="635EA1FA" w:rsidR="00AC2F1F" w:rsidRPr="00D13F96" w:rsidRDefault="00046611" w:rsidP="00927607">
      <w:pPr>
        <w:pStyle w:val="Corpsdetexte"/>
        <w:ind w:left="0"/>
        <w:jc w:val="both"/>
        <w:rPr>
          <w:lang w:val="en-US"/>
        </w:rPr>
      </w:pPr>
      <w:r w:rsidRPr="00D13F96">
        <w:rPr>
          <w:w w:val="110"/>
          <w:lang w:val="en-US"/>
        </w:rPr>
        <w:t xml:space="preserve">The bids (Administrative documents and the Technical and Financial bids) shall be opened in single phase and shall take place on the </w:t>
      </w:r>
      <w:r w:rsidR="00927607">
        <w:rPr>
          <w:w w:val="110"/>
          <w:lang w:val="en-US"/>
        </w:rPr>
        <w:t>Niete</w:t>
      </w:r>
      <w:r w:rsidR="008C1941" w:rsidRPr="00D13F96">
        <w:rPr>
          <w:w w:val="110"/>
          <w:lang w:val="en-US"/>
        </w:rPr>
        <w:t xml:space="preserve"> Council</w:t>
      </w:r>
      <w:r w:rsidRPr="00D13F96">
        <w:rPr>
          <w:w w:val="110"/>
          <w:lang w:val="en-US"/>
        </w:rPr>
        <w:t xml:space="preserve">, in the Conference Room at </w:t>
      </w:r>
      <w:r w:rsidR="00D41FDD">
        <w:rPr>
          <w:b/>
          <w:w w:val="110"/>
          <w:lang w:val="en-US"/>
        </w:rPr>
        <w:t xml:space="preserve">12: 00 </w:t>
      </w:r>
      <w:r w:rsidRPr="00D13F96">
        <w:rPr>
          <w:b/>
          <w:w w:val="110"/>
          <w:lang w:val="en-US"/>
        </w:rPr>
        <w:t xml:space="preserve">am </w:t>
      </w:r>
      <w:r w:rsidRPr="00D13F96">
        <w:rPr>
          <w:w w:val="110"/>
          <w:lang w:val="en-US"/>
        </w:rPr>
        <w:t>local time.</w:t>
      </w:r>
    </w:p>
    <w:p w14:paraId="1961B7EA" w14:textId="0F3A1730" w:rsidR="00AC2F1F" w:rsidRPr="00D13F96" w:rsidRDefault="00046611" w:rsidP="00927607">
      <w:pPr>
        <w:pStyle w:val="Corpsdetexte"/>
        <w:ind w:left="0"/>
        <w:jc w:val="both"/>
        <w:rPr>
          <w:lang w:val="en-US"/>
        </w:rPr>
      </w:pPr>
      <w:r w:rsidRPr="00D13F96">
        <w:rPr>
          <w:w w:val="105"/>
          <w:lang w:val="en-US"/>
        </w:rPr>
        <w:t>Only tenderers may attend this opening session or be represented by a person of their</w:t>
      </w:r>
      <w:r w:rsidR="00927607">
        <w:rPr>
          <w:w w:val="105"/>
          <w:lang w:val="en-US"/>
        </w:rPr>
        <w:t xml:space="preserve"> </w:t>
      </w:r>
      <w:r w:rsidRPr="00D13F96">
        <w:rPr>
          <w:w w:val="105"/>
          <w:lang w:val="en-US"/>
        </w:rPr>
        <w:t>choice, duly authorised, even in case of a group of companies.</w:t>
      </w:r>
    </w:p>
    <w:p w14:paraId="54D9530A" w14:textId="7BE6F9EB" w:rsidR="00AC2F1F" w:rsidRPr="00D13F96" w:rsidRDefault="00046611" w:rsidP="00927607">
      <w:pPr>
        <w:pStyle w:val="Corpsdetexte"/>
        <w:ind w:left="0"/>
        <w:rPr>
          <w:lang w:val="en-US"/>
        </w:rPr>
      </w:pPr>
      <w:r w:rsidRPr="00D13F96">
        <w:rPr>
          <w:w w:val="110"/>
          <w:lang w:val="en-US"/>
        </w:rPr>
        <w:t>Under pain of being rejected, the required administrative documents must be submitted</w:t>
      </w:r>
      <w:r w:rsidR="00927607">
        <w:rPr>
          <w:w w:val="110"/>
          <w:lang w:val="en-US"/>
        </w:rPr>
        <w:t xml:space="preserve"> </w:t>
      </w:r>
      <w:r w:rsidRPr="00D13F96">
        <w:rPr>
          <w:w w:val="110"/>
          <w:lang w:val="en-US"/>
        </w:rPr>
        <w:t>in</w:t>
      </w:r>
      <w:r w:rsidR="00927607">
        <w:rPr>
          <w:w w:val="110"/>
          <w:lang w:val="en-US"/>
        </w:rPr>
        <w:t xml:space="preserve"> </w:t>
      </w:r>
      <w:r w:rsidRPr="00D13F96">
        <w:rPr>
          <w:w w:val="110"/>
          <w:lang w:val="en-US"/>
        </w:rPr>
        <w:t>originals</w:t>
      </w:r>
      <w:r w:rsidR="00927607">
        <w:rPr>
          <w:w w:val="110"/>
          <w:lang w:val="en-US"/>
        </w:rPr>
        <w:t xml:space="preserve"> </w:t>
      </w:r>
      <w:r w:rsidRPr="00D13F96">
        <w:rPr>
          <w:w w:val="110"/>
          <w:lang w:val="en-US"/>
        </w:rPr>
        <w:t>or</w:t>
      </w:r>
      <w:r w:rsidR="00927607">
        <w:rPr>
          <w:w w:val="110"/>
          <w:lang w:val="en-US"/>
        </w:rPr>
        <w:t xml:space="preserve"> </w:t>
      </w:r>
      <w:r w:rsidRPr="00D13F96">
        <w:rPr>
          <w:w w:val="110"/>
          <w:lang w:val="en-US"/>
        </w:rPr>
        <w:t>copies</w:t>
      </w:r>
      <w:r w:rsidR="00927607">
        <w:rPr>
          <w:w w:val="110"/>
          <w:lang w:val="en-US"/>
        </w:rPr>
        <w:t xml:space="preserve"> </w:t>
      </w:r>
      <w:r w:rsidRPr="00D13F96">
        <w:rPr>
          <w:w w:val="110"/>
          <w:lang w:val="en-US"/>
        </w:rPr>
        <w:t>certified</w:t>
      </w:r>
      <w:r w:rsidR="00927607">
        <w:rPr>
          <w:w w:val="110"/>
          <w:lang w:val="en-US"/>
        </w:rPr>
        <w:t xml:space="preserve"> </w:t>
      </w:r>
      <w:r w:rsidRPr="00D13F96">
        <w:rPr>
          <w:w w:val="110"/>
          <w:lang w:val="en-US"/>
        </w:rPr>
        <w:t>by</w:t>
      </w:r>
      <w:r w:rsidR="00927607">
        <w:rPr>
          <w:w w:val="110"/>
          <w:lang w:val="en-US"/>
        </w:rPr>
        <w:t xml:space="preserve"> </w:t>
      </w:r>
      <w:r w:rsidRPr="00D13F96">
        <w:rPr>
          <w:w w:val="110"/>
          <w:lang w:val="en-US"/>
        </w:rPr>
        <w:t>the</w:t>
      </w:r>
      <w:r w:rsidR="00927607">
        <w:rPr>
          <w:w w:val="110"/>
          <w:lang w:val="en-US"/>
        </w:rPr>
        <w:t xml:space="preserve"> </w:t>
      </w:r>
      <w:r w:rsidRPr="00D13F96">
        <w:rPr>
          <w:w w:val="110"/>
          <w:lang w:val="en-US"/>
        </w:rPr>
        <w:t>issuing</w:t>
      </w:r>
      <w:r w:rsidR="00927607">
        <w:rPr>
          <w:w w:val="110"/>
          <w:lang w:val="en-US"/>
        </w:rPr>
        <w:t xml:space="preserve"> </w:t>
      </w:r>
      <w:r w:rsidRPr="00D13F96">
        <w:rPr>
          <w:w w:val="110"/>
          <w:lang w:val="en-US"/>
        </w:rPr>
        <w:t>service</w:t>
      </w:r>
      <w:r w:rsidR="00927607">
        <w:rPr>
          <w:w w:val="110"/>
          <w:lang w:val="en-US"/>
        </w:rPr>
        <w:t xml:space="preserve"> </w:t>
      </w:r>
      <w:r w:rsidRPr="00D13F96">
        <w:rPr>
          <w:w w:val="110"/>
          <w:lang w:val="en-US"/>
        </w:rPr>
        <w:t>or</w:t>
      </w:r>
      <w:r w:rsidR="00927607">
        <w:rPr>
          <w:w w:val="110"/>
          <w:lang w:val="en-US"/>
        </w:rPr>
        <w:t xml:space="preserve"> </w:t>
      </w:r>
      <w:r w:rsidRPr="00D13F96">
        <w:rPr>
          <w:w w:val="110"/>
          <w:lang w:val="en-US"/>
        </w:rPr>
        <w:t>the</w:t>
      </w:r>
      <w:r w:rsidR="00927607">
        <w:rPr>
          <w:w w:val="110"/>
          <w:lang w:val="en-US"/>
        </w:rPr>
        <w:t xml:space="preserve"> </w:t>
      </w:r>
      <w:r w:rsidRPr="00D13F96">
        <w:rPr>
          <w:w w:val="110"/>
          <w:lang w:val="en-US"/>
        </w:rPr>
        <w:t>relevant administrative</w:t>
      </w:r>
      <w:r w:rsidR="00FF7AD1" w:rsidRPr="00D13F96">
        <w:rPr>
          <w:w w:val="110"/>
          <w:lang w:val="en-US"/>
        </w:rPr>
        <w:t xml:space="preserve"> </w:t>
      </w:r>
      <w:r w:rsidRPr="00D13F96">
        <w:rPr>
          <w:w w:val="110"/>
          <w:lang w:val="en-US"/>
        </w:rPr>
        <w:t>authority,</w:t>
      </w:r>
      <w:r w:rsidR="00FF7AD1" w:rsidRPr="00D13F96">
        <w:rPr>
          <w:w w:val="110"/>
          <w:lang w:val="en-US"/>
        </w:rPr>
        <w:t xml:space="preserve"> </w:t>
      </w:r>
      <w:r w:rsidRPr="00D13F96">
        <w:rPr>
          <w:w w:val="110"/>
          <w:lang w:val="en-US"/>
        </w:rPr>
        <w:t>in</w:t>
      </w:r>
      <w:r w:rsidR="00FF7AD1" w:rsidRPr="00D13F96">
        <w:rPr>
          <w:w w:val="110"/>
          <w:lang w:val="en-US"/>
        </w:rPr>
        <w:t xml:space="preserve"> </w:t>
      </w:r>
      <w:r w:rsidRPr="00D13F96">
        <w:rPr>
          <w:w w:val="110"/>
          <w:lang w:val="en-US"/>
        </w:rPr>
        <w:t>accordance</w:t>
      </w:r>
      <w:r w:rsidR="00FF7AD1" w:rsidRPr="00D13F96">
        <w:rPr>
          <w:w w:val="110"/>
          <w:lang w:val="en-US"/>
        </w:rPr>
        <w:t xml:space="preserve"> </w:t>
      </w:r>
      <w:r w:rsidRPr="00D13F96">
        <w:rPr>
          <w:w w:val="110"/>
          <w:lang w:val="en-US"/>
        </w:rPr>
        <w:t>with</w:t>
      </w:r>
      <w:r w:rsidR="00FF7AD1" w:rsidRPr="00D13F96">
        <w:rPr>
          <w:w w:val="110"/>
          <w:lang w:val="en-US"/>
        </w:rPr>
        <w:t xml:space="preserve"> </w:t>
      </w:r>
      <w:r w:rsidRPr="00D13F96">
        <w:rPr>
          <w:w w:val="110"/>
          <w:lang w:val="en-US"/>
        </w:rPr>
        <w:t>the</w:t>
      </w:r>
      <w:r w:rsidR="00FF7AD1" w:rsidRPr="00D13F96">
        <w:rPr>
          <w:w w:val="110"/>
          <w:lang w:val="en-US"/>
        </w:rPr>
        <w:t xml:space="preserve"> </w:t>
      </w:r>
      <w:r w:rsidRPr="00D13F96">
        <w:rPr>
          <w:w w:val="110"/>
          <w:lang w:val="en-US"/>
        </w:rPr>
        <w:t>provisions</w:t>
      </w:r>
      <w:r w:rsidR="00FF7AD1" w:rsidRPr="00D13F96">
        <w:rPr>
          <w:w w:val="110"/>
          <w:lang w:val="en-US"/>
        </w:rPr>
        <w:t xml:space="preserve"> </w:t>
      </w:r>
      <w:r w:rsidRPr="00D13F96">
        <w:rPr>
          <w:w w:val="110"/>
          <w:lang w:val="en-US"/>
        </w:rPr>
        <w:t>of</w:t>
      </w:r>
      <w:r w:rsidR="00FF7AD1" w:rsidRPr="00D13F96">
        <w:rPr>
          <w:w w:val="110"/>
          <w:lang w:val="en-US"/>
        </w:rPr>
        <w:t xml:space="preserve"> </w:t>
      </w:r>
      <w:r w:rsidRPr="00D13F96">
        <w:rPr>
          <w:w w:val="110"/>
          <w:lang w:val="en-US"/>
        </w:rPr>
        <w:t>the</w:t>
      </w:r>
      <w:r w:rsidR="00FF7AD1" w:rsidRPr="00D13F96">
        <w:rPr>
          <w:w w:val="110"/>
          <w:lang w:val="en-US"/>
        </w:rPr>
        <w:t xml:space="preserve"> </w:t>
      </w:r>
      <w:r w:rsidRPr="00D13F96">
        <w:rPr>
          <w:w w:val="110"/>
          <w:lang w:val="en-US"/>
        </w:rPr>
        <w:t>Special</w:t>
      </w:r>
      <w:r w:rsidR="00FF7AD1" w:rsidRPr="00D13F96">
        <w:rPr>
          <w:w w:val="110"/>
          <w:lang w:val="en-US"/>
        </w:rPr>
        <w:t xml:space="preserve"> </w:t>
      </w:r>
      <w:r w:rsidRPr="00D13F96">
        <w:rPr>
          <w:w w:val="110"/>
          <w:lang w:val="en-US"/>
        </w:rPr>
        <w:t>Regulations of the invitation</w:t>
      </w:r>
      <w:r w:rsidR="00FF7AD1" w:rsidRPr="00D13F96">
        <w:rPr>
          <w:w w:val="110"/>
          <w:lang w:val="en-US"/>
        </w:rPr>
        <w:t xml:space="preserve"> </w:t>
      </w:r>
      <w:r w:rsidRPr="00D13F96">
        <w:rPr>
          <w:w w:val="110"/>
          <w:lang w:val="en-US"/>
        </w:rPr>
        <w:t>to tender. They shall be no later than</w:t>
      </w:r>
      <w:r w:rsidR="006B7A22">
        <w:rPr>
          <w:w w:val="110"/>
          <w:lang w:val="en-US"/>
        </w:rPr>
        <w:t xml:space="preserve"> </w:t>
      </w:r>
      <w:r w:rsidRPr="00D13F96">
        <w:rPr>
          <w:w w:val="110"/>
          <w:lang w:val="en-US"/>
        </w:rPr>
        <w:t>3 (three) months old from the original</w:t>
      </w:r>
      <w:r w:rsidR="006B7A22">
        <w:rPr>
          <w:w w:val="110"/>
          <w:lang w:val="en-US"/>
        </w:rPr>
        <w:t xml:space="preserve"> </w:t>
      </w:r>
      <w:r w:rsidRPr="00D13F96">
        <w:rPr>
          <w:w w:val="110"/>
          <w:lang w:val="en-US"/>
        </w:rPr>
        <w:t>deadline</w:t>
      </w:r>
      <w:r w:rsidR="006B7A22">
        <w:rPr>
          <w:w w:val="110"/>
          <w:lang w:val="en-US"/>
        </w:rPr>
        <w:t xml:space="preserve"> </w:t>
      </w:r>
      <w:r w:rsidRPr="00D13F96">
        <w:rPr>
          <w:w w:val="110"/>
          <w:lang w:val="en-US"/>
        </w:rPr>
        <w:t>for</w:t>
      </w:r>
      <w:r w:rsidR="006B7A22">
        <w:rPr>
          <w:w w:val="110"/>
          <w:lang w:val="en-US"/>
        </w:rPr>
        <w:t xml:space="preserve"> </w:t>
      </w:r>
      <w:r w:rsidRPr="00D13F96">
        <w:rPr>
          <w:w w:val="110"/>
          <w:lang w:val="en-US"/>
        </w:rPr>
        <w:t>the</w:t>
      </w:r>
      <w:r w:rsidR="006B7A22">
        <w:rPr>
          <w:w w:val="110"/>
          <w:lang w:val="en-US"/>
        </w:rPr>
        <w:t xml:space="preserve"> </w:t>
      </w:r>
      <w:r w:rsidRPr="00D13F96">
        <w:rPr>
          <w:w w:val="110"/>
          <w:lang w:val="en-US"/>
        </w:rPr>
        <w:t>submission</w:t>
      </w:r>
      <w:r w:rsidR="006B7A22">
        <w:rPr>
          <w:w w:val="110"/>
          <w:lang w:val="en-US"/>
        </w:rPr>
        <w:t xml:space="preserve"> </w:t>
      </w:r>
      <w:r w:rsidRPr="00D13F96">
        <w:rPr>
          <w:w w:val="110"/>
          <w:lang w:val="en-US"/>
        </w:rPr>
        <w:t>of</w:t>
      </w:r>
      <w:r w:rsidR="006B7A22">
        <w:rPr>
          <w:w w:val="110"/>
          <w:lang w:val="en-US"/>
        </w:rPr>
        <w:t xml:space="preserve"> </w:t>
      </w:r>
      <w:r w:rsidRPr="00D13F96">
        <w:rPr>
          <w:w w:val="110"/>
          <w:lang w:val="en-US"/>
        </w:rPr>
        <w:t>tenders</w:t>
      </w:r>
      <w:r w:rsidR="006B7A22">
        <w:rPr>
          <w:w w:val="110"/>
          <w:lang w:val="en-US"/>
        </w:rPr>
        <w:t xml:space="preserve"> </w:t>
      </w:r>
      <w:r w:rsidRPr="00D13F96">
        <w:rPr>
          <w:w w:val="110"/>
          <w:lang w:val="en-US"/>
        </w:rPr>
        <w:t>or</w:t>
      </w:r>
      <w:r w:rsidR="006B7A22">
        <w:rPr>
          <w:w w:val="110"/>
          <w:lang w:val="en-US"/>
        </w:rPr>
        <w:t xml:space="preserve"> </w:t>
      </w:r>
      <w:r w:rsidRPr="00D13F96">
        <w:rPr>
          <w:w w:val="110"/>
          <w:lang w:val="en-US"/>
        </w:rPr>
        <w:t>must</w:t>
      </w:r>
      <w:r w:rsidR="006B7A22">
        <w:rPr>
          <w:w w:val="110"/>
          <w:lang w:val="en-US"/>
        </w:rPr>
        <w:t xml:space="preserve"> </w:t>
      </w:r>
      <w:r w:rsidRPr="00D13F96">
        <w:rPr>
          <w:w w:val="110"/>
          <w:lang w:val="en-US"/>
        </w:rPr>
        <w:t>have</w:t>
      </w:r>
      <w:r w:rsidR="006B7A22">
        <w:rPr>
          <w:w w:val="110"/>
          <w:lang w:val="en-US"/>
        </w:rPr>
        <w:t xml:space="preserve"> </w:t>
      </w:r>
      <w:r w:rsidRPr="00D13F96">
        <w:rPr>
          <w:w w:val="110"/>
          <w:lang w:val="en-US"/>
        </w:rPr>
        <w:t>been</w:t>
      </w:r>
      <w:r w:rsidR="006B7A22">
        <w:rPr>
          <w:w w:val="110"/>
          <w:lang w:val="en-US"/>
        </w:rPr>
        <w:t xml:space="preserve"> </w:t>
      </w:r>
      <w:r w:rsidRPr="00D13F96">
        <w:rPr>
          <w:w w:val="110"/>
          <w:lang w:val="en-US"/>
        </w:rPr>
        <w:t>issued</w:t>
      </w:r>
      <w:r w:rsidR="006B7A22">
        <w:rPr>
          <w:w w:val="110"/>
          <w:lang w:val="en-US"/>
        </w:rPr>
        <w:t xml:space="preserve"> </w:t>
      </w:r>
      <w:r w:rsidRPr="00D13F96">
        <w:rPr>
          <w:w w:val="110"/>
          <w:lang w:val="en-US"/>
        </w:rPr>
        <w:t>after</w:t>
      </w:r>
      <w:r w:rsidR="006B7A22">
        <w:rPr>
          <w:w w:val="110"/>
          <w:lang w:val="en-US"/>
        </w:rPr>
        <w:t xml:space="preserve"> </w:t>
      </w:r>
      <w:r w:rsidRPr="00D13F96">
        <w:rPr>
          <w:w w:val="110"/>
          <w:lang w:val="en-US"/>
        </w:rPr>
        <w:t>the</w:t>
      </w:r>
      <w:r w:rsidR="006B7A22">
        <w:rPr>
          <w:w w:val="110"/>
          <w:lang w:val="en-US"/>
        </w:rPr>
        <w:t xml:space="preserve"> </w:t>
      </w:r>
      <w:r w:rsidRPr="00D13F96">
        <w:rPr>
          <w:w w:val="110"/>
          <w:lang w:val="en-US"/>
        </w:rPr>
        <w:t>date of signature of the Tender Notice.</w:t>
      </w:r>
    </w:p>
    <w:p w14:paraId="30539378" w14:textId="3575DDD0" w:rsidR="00AC2F1F" w:rsidRPr="00D13F96" w:rsidRDefault="00046611" w:rsidP="00927607">
      <w:pPr>
        <w:pStyle w:val="Corpsdetexte"/>
        <w:ind w:left="0" w:right="145"/>
        <w:jc w:val="both"/>
        <w:rPr>
          <w:lang w:val="en-US"/>
        </w:rPr>
      </w:pPr>
      <w:r w:rsidRPr="00D13F96">
        <w:rPr>
          <w:w w:val="110"/>
          <w:lang w:val="en-US"/>
        </w:rPr>
        <w:t>In</w:t>
      </w:r>
      <w:r w:rsidR="006B7A22">
        <w:rPr>
          <w:w w:val="110"/>
          <w:lang w:val="en-US"/>
        </w:rPr>
        <w:t xml:space="preserve"> </w:t>
      </w:r>
      <w:r w:rsidRPr="00D13F96">
        <w:rPr>
          <w:w w:val="110"/>
          <w:lang w:val="en-US"/>
        </w:rPr>
        <w:t>case</w:t>
      </w:r>
      <w:r w:rsidR="006B7A22">
        <w:rPr>
          <w:w w:val="110"/>
          <w:lang w:val="en-US"/>
        </w:rPr>
        <w:t xml:space="preserve"> </w:t>
      </w:r>
      <w:r w:rsidRPr="00D13F96">
        <w:rPr>
          <w:w w:val="110"/>
          <w:lang w:val="en-US"/>
        </w:rPr>
        <w:t>of</w:t>
      </w:r>
      <w:r w:rsidR="006B7A22">
        <w:rPr>
          <w:w w:val="110"/>
          <w:lang w:val="en-US"/>
        </w:rPr>
        <w:t xml:space="preserve"> </w:t>
      </w:r>
      <w:r w:rsidRPr="00D13F96">
        <w:rPr>
          <w:w w:val="110"/>
          <w:lang w:val="en-US"/>
        </w:rPr>
        <w:t>absence</w:t>
      </w:r>
      <w:r w:rsidR="006B7A22">
        <w:rPr>
          <w:w w:val="110"/>
          <w:lang w:val="en-US"/>
        </w:rPr>
        <w:t xml:space="preserve"> </w:t>
      </w:r>
      <w:r w:rsidRPr="00D13F96">
        <w:rPr>
          <w:w w:val="110"/>
          <w:lang w:val="en-US"/>
        </w:rPr>
        <w:t>or</w:t>
      </w:r>
      <w:r w:rsidR="006B7A22">
        <w:rPr>
          <w:w w:val="110"/>
          <w:lang w:val="en-US"/>
        </w:rPr>
        <w:t xml:space="preserve"> </w:t>
      </w:r>
      <w:r w:rsidRPr="00D13F96">
        <w:rPr>
          <w:w w:val="110"/>
          <w:lang w:val="en-US"/>
        </w:rPr>
        <w:t>non-conformity</w:t>
      </w:r>
      <w:r w:rsidR="006B7A22">
        <w:rPr>
          <w:w w:val="110"/>
          <w:lang w:val="en-US"/>
        </w:rPr>
        <w:t xml:space="preserve"> </w:t>
      </w:r>
      <w:r w:rsidRPr="00D13F96">
        <w:rPr>
          <w:w w:val="110"/>
          <w:lang w:val="en-US"/>
        </w:rPr>
        <w:t>of</w:t>
      </w:r>
      <w:r w:rsidR="006B7A22">
        <w:rPr>
          <w:w w:val="110"/>
          <w:lang w:val="en-US"/>
        </w:rPr>
        <w:t xml:space="preserve"> </w:t>
      </w:r>
      <w:r w:rsidRPr="00D13F96">
        <w:rPr>
          <w:w w:val="110"/>
          <w:lang w:val="en-US"/>
        </w:rPr>
        <w:t>a</w:t>
      </w:r>
      <w:r w:rsidR="006B7A22">
        <w:rPr>
          <w:w w:val="110"/>
          <w:lang w:val="en-US"/>
        </w:rPr>
        <w:t xml:space="preserve"> </w:t>
      </w:r>
      <w:r w:rsidRPr="00D13F96">
        <w:rPr>
          <w:w w:val="110"/>
          <w:lang w:val="en-US"/>
        </w:rPr>
        <w:t>document</w:t>
      </w:r>
      <w:r w:rsidR="006B7A22">
        <w:rPr>
          <w:w w:val="110"/>
          <w:lang w:val="en-US"/>
        </w:rPr>
        <w:t xml:space="preserve"> </w:t>
      </w:r>
      <w:r w:rsidRPr="00D13F96">
        <w:rPr>
          <w:w w:val="110"/>
          <w:lang w:val="en-US"/>
        </w:rPr>
        <w:t>in</w:t>
      </w:r>
      <w:r w:rsidR="006B7A22">
        <w:rPr>
          <w:w w:val="110"/>
          <w:lang w:val="en-US"/>
        </w:rPr>
        <w:t xml:space="preserve"> </w:t>
      </w:r>
      <w:r w:rsidRPr="00D13F96">
        <w:rPr>
          <w:w w:val="110"/>
          <w:lang w:val="en-US"/>
        </w:rPr>
        <w:t>the</w:t>
      </w:r>
      <w:r w:rsidR="006B7A22">
        <w:rPr>
          <w:w w:val="110"/>
          <w:lang w:val="en-US"/>
        </w:rPr>
        <w:t xml:space="preserve"> </w:t>
      </w:r>
      <w:r w:rsidRPr="00D13F96">
        <w:rPr>
          <w:w w:val="110"/>
          <w:lang w:val="en-US"/>
        </w:rPr>
        <w:t>administrative</w:t>
      </w:r>
      <w:r w:rsidR="006B7A22">
        <w:rPr>
          <w:w w:val="110"/>
          <w:lang w:val="en-US"/>
        </w:rPr>
        <w:t xml:space="preserve"> </w:t>
      </w:r>
      <w:r w:rsidRPr="00D13F96">
        <w:rPr>
          <w:w w:val="110"/>
          <w:lang w:val="en-US"/>
        </w:rPr>
        <w:t>file</w:t>
      </w:r>
      <w:r w:rsidR="006B7A22">
        <w:rPr>
          <w:w w:val="110"/>
          <w:lang w:val="en-US"/>
        </w:rPr>
        <w:t xml:space="preserve"> </w:t>
      </w:r>
      <w:r w:rsidRPr="00D13F96">
        <w:rPr>
          <w:w w:val="110"/>
          <w:lang w:val="en-US"/>
        </w:rPr>
        <w:t>during the</w:t>
      </w:r>
      <w:r w:rsidR="00FF7AD1" w:rsidRPr="00D13F96">
        <w:rPr>
          <w:w w:val="110"/>
          <w:lang w:val="en-US"/>
        </w:rPr>
        <w:t xml:space="preserve"> </w:t>
      </w:r>
      <w:r w:rsidRPr="00D13F96">
        <w:rPr>
          <w:w w:val="110"/>
          <w:lang w:val="en-US"/>
        </w:rPr>
        <w:t>opening</w:t>
      </w:r>
      <w:r w:rsidR="00FF7AD1" w:rsidRPr="00D13F96">
        <w:rPr>
          <w:w w:val="110"/>
          <w:lang w:val="en-US"/>
        </w:rPr>
        <w:t xml:space="preserve"> </w:t>
      </w:r>
      <w:r w:rsidRPr="00D13F96">
        <w:rPr>
          <w:w w:val="110"/>
          <w:lang w:val="en-US"/>
        </w:rPr>
        <w:t>of</w:t>
      </w:r>
      <w:r w:rsidR="00FF7AD1" w:rsidRPr="00D13F96">
        <w:rPr>
          <w:w w:val="110"/>
          <w:lang w:val="en-US"/>
        </w:rPr>
        <w:t xml:space="preserve"> </w:t>
      </w:r>
      <w:r w:rsidRPr="00D13F96">
        <w:rPr>
          <w:w w:val="110"/>
          <w:lang w:val="en-US"/>
        </w:rPr>
        <w:t>bids,</w:t>
      </w:r>
      <w:r w:rsidR="00FF7AD1" w:rsidRPr="00D13F96">
        <w:rPr>
          <w:w w:val="110"/>
          <w:lang w:val="en-US"/>
        </w:rPr>
        <w:t xml:space="preserve"> </w:t>
      </w:r>
      <w:r w:rsidRPr="00D13F96">
        <w:rPr>
          <w:w w:val="110"/>
          <w:lang w:val="en-US"/>
        </w:rPr>
        <w:t>after</w:t>
      </w:r>
      <w:r w:rsidR="00FF7AD1" w:rsidRPr="00D13F96">
        <w:rPr>
          <w:w w:val="110"/>
          <w:lang w:val="en-US"/>
        </w:rPr>
        <w:t xml:space="preserve"> </w:t>
      </w:r>
      <w:r w:rsidRPr="00D13F96">
        <w:rPr>
          <w:w w:val="110"/>
          <w:lang w:val="en-US"/>
        </w:rPr>
        <w:t>a</w:t>
      </w:r>
      <w:r w:rsidR="00FF7AD1" w:rsidRPr="00D13F96">
        <w:rPr>
          <w:w w:val="110"/>
          <w:lang w:val="en-US"/>
        </w:rPr>
        <w:t xml:space="preserve"> </w:t>
      </w:r>
      <w:r w:rsidRPr="00D13F96">
        <w:rPr>
          <w:w w:val="110"/>
          <w:lang w:val="en-US"/>
        </w:rPr>
        <w:t>48</w:t>
      </w:r>
      <w:r w:rsidR="00FF7AD1" w:rsidRPr="00D13F96">
        <w:rPr>
          <w:w w:val="110"/>
          <w:lang w:val="en-US"/>
        </w:rPr>
        <w:t xml:space="preserve"> </w:t>
      </w:r>
      <w:r w:rsidRPr="00D13F96">
        <w:rPr>
          <w:w w:val="110"/>
          <w:lang w:val="en-US"/>
        </w:rPr>
        <w:t>(forty-eight)</w:t>
      </w:r>
      <w:r w:rsidR="00FF7AD1" w:rsidRPr="00D13F96">
        <w:rPr>
          <w:w w:val="110"/>
          <w:lang w:val="en-US"/>
        </w:rPr>
        <w:t xml:space="preserve"> </w:t>
      </w:r>
      <w:r w:rsidRPr="00D13F96">
        <w:rPr>
          <w:w w:val="110"/>
          <w:lang w:val="en-US"/>
        </w:rPr>
        <w:t>hours</w:t>
      </w:r>
      <w:r w:rsidR="00FF7AD1" w:rsidRPr="00D13F96">
        <w:rPr>
          <w:w w:val="110"/>
          <w:lang w:val="en-US"/>
        </w:rPr>
        <w:t xml:space="preserve"> </w:t>
      </w:r>
      <w:r w:rsidRPr="00D13F96">
        <w:rPr>
          <w:w w:val="110"/>
          <w:lang w:val="en-US"/>
        </w:rPr>
        <w:t>deadline</w:t>
      </w:r>
      <w:r w:rsidR="00FF7AD1" w:rsidRPr="00D13F96">
        <w:rPr>
          <w:w w:val="110"/>
          <w:lang w:val="en-US"/>
        </w:rPr>
        <w:t xml:space="preserve"> </w:t>
      </w:r>
      <w:r w:rsidRPr="00D13F96">
        <w:rPr>
          <w:w w:val="110"/>
          <w:lang w:val="en-US"/>
        </w:rPr>
        <w:t>granted</w:t>
      </w:r>
      <w:r w:rsidR="00FF7AD1" w:rsidRPr="00D13F96">
        <w:rPr>
          <w:w w:val="110"/>
          <w:lang w:val="en-US"/>
        </w:rPr>
        <w:t xml:space="preserve"> </w:t>
      </w:r>
      <w:r w:rsidRPr="00D13F96">
        <w:rPr>
          <w:w w:val="110"/>
          <w:lang w:val="en-US"/>
        </w:rPr>
        <w:t>by</w:t>
      </w:r>
      <w:r w:rsidR="00FF7AD1" w:rsidRPr="00D13F96">
        <w:rPr>
          <w:w w:val="110"/>
          <w:lang w:val="en-US"/>
        </w:rPr>
        <w:t xml:space="preserve"> </w:t>
      </w:r>
      <w:r w:rsidRPr="00D13F96">
        <w:rPr>
          <w:w w:val="110"/>
          <w:lang w:val="en-US"/>
        </w:rPr>
        <w:t>the</w:t>
      </w:r>
      <w:r w:rsidR="00FF7AD1" w:rsidRPr="00D13F96">
        <w:rPr>
          <w:w w:val="110"/>
          <w:lang w:val="en-US"/>
        </w:rPr>
        <w:t xml:space="preserve"> </w:t>
      </w:r>
      <w:r w:rsidRPr="00D13F96">
        <w:rPr>
          <w:w w:val="110"/>
          <w:lang w:val="en-US"/>
        </w:rPr>
        <w:t>Board,</w:t>
      </w:r>
      <w:r w:rsidR="00FF7AD1" w:rsidRPr="00D13F96">
        <w:rPr>
          <w:w w:val="110"/>
          <w:lang w:val="en-US"/>
        </w:rPr>
        <w:t xml:space="preserve"> </w:t>
      </w:r>
      <w:r w:rsidRPr="00D13F96">
        <w:rPr>
          <w:w w:val="110"/>
          <w:lang w:val="en-US"/>
        </w:rPr>
        <w:t>the file shall be rejected.</w:t>
      </w:r>
    </w:p>
    <w:p w14:paraId="114D22E3" w14:textId="77777777" w:rsidR="00AC2F1F" w:rsidRPr="00D13F96" w:rsidRDefault="00046611" w:rsidP="00927607">
      <w:pPr>
        <w:pStyle w:val="Corpsdetexte"/>
        <w:ind w:left="0" w:right="145"/>
        <w:jc w:val="both"/>
        <w:rPr>
          <w:lang w:val="en-US"/>
        </w:rPr>
      </w:pPr>
      <w:r w:rsidRPr="00D13F96">
        <w:rPr>
          <w:w w:val="110"/>
          <w:lang w:val="en-US"/>
        </w:rPr>
        <w:t>The opening of bids must take place no later than one hour after the deadline for receipt of tenders set out in the Tender File.</w:t>
      </w:r>
    </w:p>
    <w:p w14:paraId="0CC968C0" w14:textId="77777777" w:rsidR="00DC3D51" w:rsidRPr="00FB6DC2" w:rsidRDefault="00DC3D51" w:rsidP="00DC3D51">
      <w:pPr>
        <w:pStyle w:val="Titre4"/>
        <w:tabs>
          <w:tab w:val="left" w:pos="1991"/>
        </w:tabs>
        <w:ind w:left="0" w:right="145"/>
        <w:rPr>
          <w:spacing w:val="-2"/>
          <w:w w:val="105"/>
          <w:lang w:val="en-US"/>
        </w:rPr>
      </w:pPr>
    </w:p>
    <w:p w14:paraId="57400C18" w14:textId="5AF8A1E6" w:rsidR="00AC2F1F" w:rsidRPr="00DC3D51" w:rsidRDefault="00DC3D51" w:rsidP="00DC3D51">
      <w:pPr>
        <w:pStyle w:val="Titre4"/>
        <w:tabs>
          <w:tab w:val="left" w:pos="1991"/>
        </w:tabs>
        <w:ind w:left="0" w:right="145"/>
        <w:rPr>
          <w:lang w:val="en-US"/>
        </w:rPr>
      </w:pPr>
      <w:r w:rsidRPr="00DC3D51">
        <w:rPr>
          <w:spacing w:val="-2"/>
          <w:w w:val="105"/>
          <w:lang w:val="en-US"/>
        </w:rPr>
        <w:t xml:space="preserve">15. </w:t>
      </w:r>
      <w:r w:rsidR="00046611" w:rsidRPr="00DC3D51">
        <w:rPr>
          <w:spacing w:val="-2"/>
          <w:w w:val="105"/>
          <w:lang w:val="en-US"/>
        </w:rPr>
        <w:t>Evaluation</w:t>
      </w:r>
      <w:r w:rsidR="00FF7AD1" w:rsidRPr="00DC3D51">
        <w:rPr>
          <w:spacing w:val="-2"/>
          <w:w w:val="105"/>
          <w:lang w:val="en-US"/>
        </w:rPr>
        <w:t xml:space="preserve"> </w:t>
      </w:r>
      <w:r w:rsidR="00046611" w:rsidRPr="00DC3D51">
        <w:rPr>
          <w:spacing w:val="-2"/>
          <w:w w:val="105"/>
          <w:lang w:val="en-US"/>
        </w:rPr>
        <w:t>Criteria</w:t>
      </w:r>
    </w:p>
    <w:p w14:paraId="4F1CE64F" w14:textId="77777777" w:rsidR="00AC2F1F" w:rsidRPr="00D13F96" w:rsidRDefault="00046611" w:rsidP="00927607">
      <w:pPr>
        <w:pStyle w:val="Corpsdetexte"/>
        <w:ind w:left="0" w:right="145"/>
        <w:jc w:val="both"/>
        <w:rPr>
          <w:lang w:val="en-US"/>
        </w:rPr>
      </w:pPr>
      <w:r w:rsidRPr="00D13F96">
        <w:rPr>
          <w:w w:val="110"/>
          <w:lang w:val="en-US"/>
        </w:rPr>
        <w:t>Evaluation</w:t>
      </w:r>
      <w:r w:rsidR="00FF7AD1" w:rsidRPr="00D13F96">
        <w:rPr>
          <w:w w:val="110"/>
          <w:lang w:val="en-US"/>
        </w:rPr>
        <w:t xml:space="preserve"> </w:t>
      </w:r>
      <w:r w:rsidRPr="00D13F96">
        <w:rPr>
          <w:w w:val="110"/>
          <w:lang w:val="en-US"/>
        </w:rPr>
        <w:t>criteria</w:t>
      </w:r>
      <w:r w:rsidR="00FF7AD1" w:rsidRPr="00D13F96">
        <w:rPr>
          <w:w w:val="110"/>
          <w:lang w:val="en-US"/>
        </w:rPr>
        <w:t xml:space="preserve"> </w:t>
      </w:r>
      <w:r w:rsidRPr="00D13F96">
        <w:rPr>
          <w:w w:val="110"/>
          <w:lang w:val="en-US"/>
        </w:rPr>
        <w:t>are</w:t>
      </w:r>
      <w:r w:rsidR="00FF7AD1" w:rsidRPr="00D13F96">
        <w:rPr>
          <w:w w:val="110"/>
          <w:lang w:val="en-US"/>
        </w:rPr>
        <w:t xml:space="preserve"> </w:t>
      </w:r>
      <w:r w:rsidRPr="00D13F96">
        <w:rPr>
          <w:w w:val="110"/>
          <w:lang w:val="en-US"/>
        </w:rPr>
        <w:t>of</w:t>
      </w:r>
      <w:r w:rsidR="00FF7AD1" w:rsidRPr="00D13F96">
        <w:rPr>
          <w:w w:val="110"/>
          <w:lang w:val="en-US"/>
        </w:rPr>
        <w:t xml:space="preserve"> </w:t>
      </w:r>
      <w:r w:rsidRPr="00D13F96">
        <w:rPr>
          <w:w w:val="110"/>
          <w:lang w:val="en-US"/>
        </w:rPr>
        <w:t>two</w:t>
      </w:r>
      <w:r w:rsidR="00FF7AD1" w:rsidRPr="00D13F96">
        <w:rPr>
          <w:w w:val="110"/>
          <w:lang w:val="en-US"/>
        </w:rPr>
        <w:t xml:space="preserve"> </w:t>
      </w:r>
      <w:r w:rsidRPr="00D13F96">
        <w:rPr>
          <w:w w:val="110"/>
          <w:lang w:val="en-US"/>
        </w:rPr>
        <w:t>types</w:t>
      </w:r>
      <w:r w:rsidR="00FF7AD1" w:rsidRPr="00D13F96">
        <w:rPr>
          <w:w w:val="110"/>
          <w:lang w:val="en-US"/>
        </w:rPr>
        <w:t xml:space="preserve"> </w:t>
      </w:r>
      <w:r w:rsidRPr="00D13F96">
        <w:rPr>
          <w:w w:val="110"/>
          <w:lang w:val="en-US"/>
        </w:rPr>
        <w:t>:</w:t>
      </w:r>
      <w:r w:rsidR="00FF7AD1" w:rsidRPr="00D13F96">
        <w:rPr>
          <w:w w:val="110"/>
          <w:lang w:val="en-US"/>
        </w:rPr>
        <w:t xml:space="preserve"> </w:t>
      </w:r>
      <w:r w:rsidRPr="00D13F96">
        <w:rPr>
          <w:w w:val="110"/>
          <w:lang w:val="en-US"/>
        </w:rPr>
        <w:t>the</w:t>
      </w:r>
      <w:r w:rsidR="00FF7AD1" w:rsidRPr="00D13F96">
        <w:rPr>
          <w:w w:val="110"/>
          <w:lang w:val="en-US"/>
        </w:rPr>
        <w:t xml:space="preserve"> </w:t>
      </w:r>
      <w:r w:rsidRPr="00D13F96">
        <w:rPr>
          <w:w w:val="110"/>
          <w:lang w:val="en-US"/>
        </w:rPr>
        <w:t>eliminatory</w:t>
      </w:r>
      <w:r w:rsidR="00FF7AD1" w:rsidRPr="00D13F96">
        <w:rPr>
          <w:w w:val="110"/>
          <w:lang w:val="en-US"/>
        </w:rPr>
        <w:t xml:space="preserve"> </w:t>
      </w:r>
      <w:r w:rsidRPr="00D13F96">
        <w:rPr>
          <w:w w:val="110"/>
          <w:lang w:val="en-US"/>
        </w:rPr>
        <w:t>criteria</w:t>
      </w:r>
      <w:r w:rsidR="00FF7AD1" w:rsidRPr="00D13F96">
        <w:rPr>
          <w:w w:val="110"/>
          <w:lang w:val="en-US"/>
        </w:rPr>
        <w:t xml:space="preserve"> </w:t>
      </w:r>
      <w:r w:rsidRPr="00D13F96">
        <w:rPr>
          <w:w w:val="110"/>
          <w:lang w:val="en-US"/>
        </w:rPr>
        <w:t>and</w:t>
      </w:r>
      <w:r w:rsidR="00FF7AD1" w:rsidRPr="00D13F96">
        <w:rPr>
          <w:w w:val="110"/>
          <w:lang w:val="en-US"/>
        </w:rPr>
        <w:t xml:space="preserve"> </w:t>
      </w:r>
      <w:r w:rsidRPr="00D13F96">
        <w:rPr>
          <w:w w:val="110"/>
          <w:lang w:val="en-US"/>
        </w:rPr>
        <w:t>essential</w:t>
      </w:r>
      <w:r w:rsidR="00FF7AD1" w:rsidRPr="00D13F96">
        <w:rPr>
          <w:w w:val="110"/>
          <w:lang w:val="en-US"/>
        </w:rPr>
        <w:t xml:space="preserve"> </w:t>
      </w:r>
      <w:r w:rsidRPr="00D13F96">
        <w:rPr>
          <w:w w:val="110"/>
          <w:lang w:val="en-US"/>
        </w:rPr>
        <w:t>criteria. No criterion can be eliminatory and essential at the same time.</w:t>
      </w:r>
    </w:p>
    <w:p w14:paraId="4F578ACD" w14:textId="77777777" w:rsidR="00E845AD" w:rsidRPr="00FB6DC2" w:rsidRDefault="00E845AD" w:rsidP="00E845AD">
      <w:pPr>
        <w:pStyle w:val="Titre4"/>
        <w:tabs>
          <w:tab w:val="left" w:pos="974"/>
        </w:tabs>
        <w:ind w:left="0" w:right="145"/>
        <w:rPr>
          <w:lang w:val="en-US"/>
        </w:rPr>
      </w:pPr>
    </w:p>
    <w:p w14:paraId="22BC4CA0" w14:textId="38DA9CA2" w:rsidR="00AC2F1F" w:rsidRPr="00D13F96" w:rsidRDefault="00E845AD" w:rsidP="00E845AD">
      <w:pPr>
        <w:pStyle w:val="Titre4"/>
        <w:tabs>
          <w:tab w:val="left" w:pos="974"/>
        </w:tabs>
        <w:ind w:left="0" w:right="145"/>
      </w:pPr>
      <w:r>
        <w:t xml:space="preserve">15.1. </w:t>
      </w:r>
      <w:r w:rsidR="00046611" w:rsidRPr="00D13F96">
        <w:t>Elimination</w:t>
      </w:r>
      <w:r w:rsidR="00FF7AD1" w:rsidRPr="00D13F96">
        <w:t xml:space="preserve"> </w:t>
      </w:r>
      <w:r w:rsidR="00046611" w:rsidRPr="00D13F96">
        <w:rPr>
          <w:spacing w:val="-2"/>
        </w:rPr>
        <w:t>criteria</w:t>
      </w:r>
    </w:p>
    <w:p w14:paraId="6C794CAB" w14:textId="77777777" w:rsidR="00AC2F1F" w:rsidRPr="00D13F96" w:rsidRDefault="00046611" w:rsidP="00927607">
      <w:pPr>
        <w:pStyle w:val="Corpsdetexte"/>
        <w:ind w:left="0"/>
        <w:jc w:val="both"/>
      </w:pPr>
      <w:r w:rsidRPr="00D13F96">
        <w:rPr>
          <w:w w:val="105"/>
        </w:rPr>
        <w:t>These</w:t>
      </w:r>
      <w:r w:rsidR="00FF7AD1" w:rsidRPr="00D13F96">
        <w:rPr>
          <w:w w:val="105"/>
        </w:rPr>
        <w:t xml:space="preserve"> </w:t>
      </w:r>
      <w:r w:rsidRPr="00D13F96">
        <w:rPr>
          <w:spacing w:val="-2"/>
          <w:w w:val="105"/>
        </w:rPr>
        <w:t>include:</w:t>
      </w:r>
    </w:p>
    <w:p w14:paraId="047F2A6B" w14:textId="77777777" w:rsidR="00AC2F1F" w:rsidRPr="00D13F96" w:rsidRDefault="00FF7AD1">
      <w:pPr>
        <w:pStyle w:val="Paragraphedeliste"/>
        <w:numPr>
          <w:ilvl w:val="1"/>
          <w:numId w:val="16"/>
        </w:numPr>
        <w:tabs>
          <w:tab w:val="left" w:pos="861"/>
        </w:tabs>
        <w:ind w:left="851" w:hanging="425"/>
        <w:jc w:val="both"/>
        <w:rPr>
          <w:sz w:val="24"/>
          <w:lang w:val="en-US"/>
        </w:rPr>
      </w:pPr>
      <w:r w:rsidRPr="00D13F96">
        <w:rPr>
          <w:w w:val="105"/>
          <w:sz w:val="24"/>
          <w:lang w:val="en-US"/>
        </w:rPr>
        <w:t>T</w:t>
      </w:r>
      <w:r w:rsidR="00046611" w:rsidRPr="00D13F96">
        <w:rPr>
          <w:w w:val="105"/>
          <w:sz w:val="24"/>
          <w:lang w:val="en-US"/>
        </w:rPr>
        <w:t>he</w:t>
      </w:r>
      <w:r w:rsidRPr="00D13F96">
        <w:rPr>
          <w:w w:val="105"/>
          <w:sz w:val="24"/>
          <w:lang w:val="en-US"/>
        </w:rPr>
        <w:t xml:space="preserve"> </w:t>
      </w:r>
      <w:r w:rsidR="00046611" w:rsidRPr="00D13F96">
        <w:rPr>
          <w:w w:val="105"/>
          <w:sz w:val="24"/>
          <w:lang w:val="en-US"/>
        </w:rPr>
        <w:t>absence</w:t>
      </w:r>
      <w:r w:rsidRPr="00D13F96">
        <w:rPr>
          <w:w w:val="105"/>
          <w:sz w:val="24"/>
          <w:lang w:val="en-US"/>
        </w:rPr>
        <w:t xml:space="preserve"> </w:t>
      </w:r>
      <w:r w:rsidR="00046611" w:rsidRPr="00D13F96">
        <w:rPr>
          <w:w w:val="105"/>
          <w:sz w:val="24"/>
          <w:lang w:val="en-US"/>
        </w:rPr>
        <w:t>of</w:t>
      </w:r>
      <w:r w:rsidRPr="00D13F96">
        <w:rPr>
          <w:w w:val="105"/>
          <w:sz w:val="24"/>
          <w:lang w:val="en-US"/>
        </w:rPr>
        <w:t xml:space="preserve"> </w:t>
      </w:r>
      <w:r w:rsidR="00046611" w:rsidRPr="00D13F96">
        <w:rPr>
          <w:w w:val="105"/>
          <w:sz w:val="24"/>
          <w:lang w:val="en-US"/>
        </w:rPr>
        <w:t>the</w:t>
      </w:r>
      <w:r w:rsidRPr="00D13F96">
        <w:rPr>
          <w:w w:val="105"/>
          <w:sz w:val="24"/>
          <w:lang w:val="en-US"/>
        </w:rPr>
        <w:t xml:space="preserve"> </w:t>
      </w:r>
      <w:r w:rsidR="00046611" w:rsidRPr="00D13F96">
        <w:rPr>
          <w:w w:val="105"/>
          <w:sz w:val="24"/>
          <w:lang w:val="en-US"/>
        </w:rPr>
        <w:t>tender</w:t>
      </w:r>
      <w:r w:rsidRPr="00D13F96">
        <w:rPr>
          <w:w w:val="105"/>
          <w:sz w:val="24"/>
          <w:lang w:val="en-US"/>
        </w:rPr>
        <w:t xml:space="preserve"> </w:t>
      </w:r>
      <w:r w:rsidR="00046611" w:rsidRPr="00D13F96">
        <w:rPr>
          <w:w w:val="105"/>
          <w:sz w:val="24"/>
          <w:lang w:val="en-US"/>
        </w:rPr>
        <w:t>bond</w:t>
      </w:r>
      <w:r w:rsidRPr="00D13F96">
        <w:rPr>
          <w:w w:val="105"/>
          <w:sz w:val="24"/>
          <w:lang w:val="en-US"/>
        </w:rPr>
        <w:t xml:space="preserve"> </w:t>
      </w:r>
      <w:r w:rsidR="00046611" w:rsidRPr="00D13F96">
        <w:rPr>
          <w:w w:val="105"/>
          <w:sz w:val="24"/>
          <w:lang w:val="en-US"/>
        </w:rPr>
        <w:t>when</w:t>
      </w:r>
      <w:r w:rsidRPr="00D13F96">
        <w:rPr>
          <w:w w:val="105"/>
          <w:sz w:val="24"/>
          <w:lang w:val="en-US"/>
        </w:rPr>
        <w:t xml:space="preserve"> </w:t>
      </w:r>
      <w:r w:rsidR="00046611" w:rsidRPr="00D13F96">
        <w:rPr>
          <w:w w:val="105"/>
          <w:sz w:val="24"/>
          <w:lang w:val="en-US"/>
        </w:rPr>
        <w:t>the</w:t>
      </w:r>
      <w:r w:rsidRPr="00D13F96">
        <w:rPr>
          <w:w w:val="105"/>
          <w:sz w:val="24"/>
          <w:lang w:val="en-US"/>
        </w:rPr>
        <w:t xml:space="preserve"> </w:t>
      </w:r>
      <w:r w:rsidR="00046611" w:rsidRPr="00D13F96">
        <w:rPr>
          <w:w w:val="105"/>
          <w:sz w:val="24"/>
          <w:lang w:val="en-US"/>
        </w:rPr>
        <w:t>bids</w:t>
      </w:r>
      <w:r w:rsidRPr="00D13F96">
        <w:rPr>
          <w:w w:val="105"/>
          <w:sz w:val="24"/>
          <w:lang w:val="en-US"/>
        </w:rPr>
        <w:t xml:space="preserve"> </w:t>
      </w:r>
      <w:r w:rsidR="00046611" w:rsidRPr="00D13F96">
        <w:rPr>
          <w:w w:val="105"/>
          <w:sz w:val="24"/>
          <w:lang w:val="en-US"/>
        </w:rPr>
        <w:t>were</w:t>
      </w:r>
      <w:r w:rsidRPr="00D13F96">
        <w:rPr>
          <w:w w:val="105"/>
          <w:sz w:val="24"/>
          <w:lang w:val="en-US"/>
        </w:rPr>
        <w:t xml:space="preserve"> </w:t>
      </w:r>
      <w:r w:rsidR="00046611" w:rsidRPr="00D13F96">
        <w:rPr>
          <w:spacing w:val="-2"/>
          <w:w w:val="105"/>
          <w:sz w:val="24"/>
          <w:lang w:val="en-US"/>
        </w:rPr>
        <w:t>opened;</w:t>
      </w:r>
    </w:p>
    <w:p w14:paraId="1D8B0CBC" w14:textId="77777777" w:rsidR="00AC2F1F" w:rsidRPr="00D13F96" w:rsidRDefault="00046611">
      <w:pPr>
        <w:pStyle w:val="Paragraphedeliste"/>
        <w:numPr>
          <w:ilvl w:val="1"/>
          <w:numId w:val="16"/>
        </w:numPr>
        <w:tabs>
          <w:tab w:val="left" w:pos="856"/>
        </w:tabs>
        <w:ind w:left="851" w:right="848" w:hanging="425"/>
        <w:jc w:val="both"/>
        <w:rPr>
          <w:sz w:val="24"/>
          <w:lang w:val="en-US"/>
        </w:rPr>
      </w:pPr>
      <w:r w:rsidRPr="00D13F96">
        <w:rPr>
          <w:w w:val="105"/>
          <w:sz w:val="24"/>
          <w:lang w:val="en-US"/>
        </w:rPr>
        <w:t>the non-production beyond the period of 48 hours after the opening of the tenders, of a document in the administrative file deemed non-compliant or absent when the tenders were opened, (except for the tender bond);</w:t>
      </w:r>
    </w:p>
    <w:p w14:paraId="7A74552C" w14:textId="77777777" w:rsidR="00AC2F1F" w:rsidRPr="00D13F96" w:rsidRDefault="00046611">
      <w:pPr>
        <w:pStyle w:val="Paragraphedeliste"/>
        <w:numPr>
          <w:ilvl w:val="1"/>
          <w:numId w:val="16"/>
        </w:numPr>
        <w:tabs>
          <w:tab w:val="left" w:pos="861"/>
        </w:tabs>
        <w:ind w:left="851" w:hanging="425"/>
        <w:jc w:val="both"/>
        <w:rPr>
          <w:sz w:val="24"/>
        </w:rPr>
      </w:pPr>
      <w:r w:rsidRPr="00D13F96">
        <w:rPr>
          <w:w w:val="110"/>
          <w:sz w:val="24"/>
        </w:rPr>
        <w:t>false</w:t>
      </w:r>
      <w:r w:rsidR="00FF7AD1" w:rsidRPr="00D13F96">
        <w:rPr>
          <w:w w:val="110"/>
          <w:sz w:val="24"/>
        </w:rPr>
        <w:t xml:space="preserve"> </w:t>
      </w:r>
      <w:r w:rsidRPr="00D13F96">
        <w:rPr>
          <w:w w:val="110"/>
          <w:sz w:val="24"/>
        </w:rPr>
        <w:t>statements,</w:t>
      </w:r>
      <w:r w:rsidR="00FF7AD1" w:rsidRPr="00D13F96">
        <w:rPr>
          <w:w w:val="110"/>
          <w:sz w:val="24"/>
        </w:rPr>
        <w:t xml:space="preserve"> </w:t>
      </w:r>
      <w:r w:rsidRPr="00D13F96">
        <w:rPr>
          <w:w w:val="110"/>
          <w:sz w:val="24"/>
        </w:rPr>
        <w:t>fraudulent</w:t>
      </w:r>
      <w:r w:rsidR="00FF7AD1" w:rsidRPr="00D13F96">
        <w:rPr>
          <w:w w:val="110"/>
          <w:sz w:val="24"/>
        </w:rPr>
        <w:t xml:space="preserve"> </w:t>
      </w:r>
      <w:r w:rsidRPr="00D13F96">
        <w:rPr>
          <w:w w:val="110"/>
          <w:sz w:val="24"/>
        </w:rPr>
        <w:t>tactics</w:t>
      </w:r>
      <w:r w:rsidR="00FF7AD1" w:rsidRPr="00D13F96">
        <w:rPr>
          <w:w w:val="110"/>
          <w:sz w:val="24"/>
        </w:rPr>
        <w:t xml:space="preserve"> </w:t>
      </w:r>
      <w:r w:rsidRPr="00D13F96">
        <w:rPr>
          <w:w w:val="110"/>
          <w:sz w:val="24"/>
        </w:rPr>
        <w:t>or</w:t>
      </w:r>
      <w:r w:rsidR="00FF7AD1" w:rsidRPr="00D13F96">
        <w:rPr>
          <w:w w:val="110"/>
          <w:sz w:val="24"/>
        </w:rPr>
        <w:t xml:space="preserve"> </w:t>
      </w:r>
      <w:r w:rsidRPr="00D13F96">
        <w:rPr>
          <w:w w:val="110"/>
          <w:sz w:val="24"/>
        </w:rPr>
        <w:t>falsified</w:t>
      </w:r>
      <w:r w:rsidR="00FF7AD1" w:rsidRPr="00D13F96">
        <w:rPr>
          <w:w w:val="110"/>
          <w:sz w:val="24"/>
        </w:rPr>
        <w:t xml:space="preserve"> </w:t>
      </w:r>
      <w:r w:rsidRPr="00D13F96">
        <w:rPr>
          <w:spacing w:val="-2"/>
          <w:w w:val="110"/>
          <w:sz w:val="24"/>
        </w:rPr>
        <w:t>documents;</w:t>
      </w:r>
    </w:p>
    <w:p w14:paraId="5BF460C2" w14:textId="18081688" w:rsidR="00AC2F1F" w:rsidRPr="00D13F96" w:rsidRDefault="00046611">
      <w:pPr>
        <w:pStyle w:val="Paragraphedeliste"/>
        <w:numPr>
          <w:ilvl w:val="1"/>
          <w:numId w:val="16"/>
        </w:numPr>
        <w:tabs>
          <w:tab w:val="left" w:pos="858"/>
        </w:tabs>
        <w:ind w:left="851" w:right="851" w:hanging="425"/>
        <w:jc w:val="both"/>
        <w:rPr>
          <w:sz w:val="24"/>
          <w:lang w:val="en-US"/>
        </w:rPr>
      </w:pPr>
      <w:r w:rsidRPr="00D13F96">
        <w:rPr>
          <w:w w:val="110"/>
          <w:sz w:val="24"/>
          <w:lang w:val="en-US"/>
        </w:rPr>
        <w:t>non-compliance</w:t>
      </w:r>
      <w:r w:rsidR="00FF7AD1" w:rsidRPr="00D13F96">
        <w:rPr>
          <w:w w:val="110"/>
          <w:sz w:val="24"/>
          <w:lang w:val="en-US"/>
        </w:rPr>
        <w:t xml:space="preserve"> </w:t>
      </w:r>
      <w:r w:rsidRPr="00D13F96">
        <w:rPr>
          <w:w w:val="110"/>
          <w:sz w:val="24"/>
          <w:lang w:val="en-US"/>
        </w:rPr>
        <w:t>with</w:t>
      </w:r>
      <w:r w:rsidR="00FF7AD1" w:rsidRPr="00D13F96">
        <w:rPr>
          <w:w w:val="110"/>
          <w:sz w:val="24"/>
          <w:lang w:val="en-US"/>
        </w:rPr>
        <w:t xml:space="preserve"> </w:t>
      </w:r>
      <w:r w:rsidR="003B5773">
        <w:rPr>
          <w:w w:val="110"/>
          <w:sz w:val="24"/>
          <w:lang w:val="en-US"/>
        </w:rPr>
        <w:t>3</w:t>
      </w:r>
      <w:r w:rsidR="00FF7AD1" w:rsidRPr="00D13F96">
        <w:rPr>
          <w:w w:val="110"/>
          <w:sz w:val="24"/>
          <w:lang w:val="en-US"/>
        </w:rPr>
        <w:t xml:space="preserve"> </w:t>
      </w:r>
      <w:r w:rsidRPr="00D13F96">
        <w:rPr>
          <w:w w:val="110"/>
          <w:sz w:val="24"/>
          <w:lang w:val="en-US"/>
        </w:rPr>
        <w:t>essential</w:t>
      </w:r>
      <w:r w:rsidR="00FF7AD1" w:rsidRPr="00D13F96">
        <w:rPr>
          <w:w w:val="110"/>
          <w:sz w:val="24"/>
          <w:lang w:val="en-US"/>
        </w:rPr>
        <w:t xml:space="preserve"> </w:t>
      </w:r>
      <w:r w:rsidRPr="00D13F96">
        <w:rPr>
          <w:w w:val="110"/>
          <w:sz w:val="24"/>
          <w:lang w:val="en-US"/>
        </w:rPr>
        <w:t>criteria);</w:t>
      </w:r>
    </w:p>
    <w:p w14:paraId="60DCD809" w14:textId="0BFB8807" w:rsidR="006B7A22" w:rsidRPr="00927607" w:rsidRDefault="006B7A22">
      <w:pPr>
        <w:pStyle w:val="Paragraphedeliste"/>
        <w:numPr>
          <w:ilvl w:val="1"/>
          <w:numId w:val="16"/>
        </w:numPr>
        <w:tabs>
          <w:tab w:val="left" w:pos="849"/>
        </w:tabs>
        <w:ind w:left="851" w:hanging="425"/>
        <w:jc w:val="both"/>
        <w:rPr>
          <w:w w:val="105"/>
          <w:sz w:val="24"/>
          <w:lang w:val="en-CM"/>
        </w:rPr>
      </w:pPr>
      <w:r w:rsidRPr="006B7A22">
        <w:rPr>
          <w:w w:val="105"/>
          <w:sz w:val="24"/>
          <w:lang w:val="en-CM"/>
        </w:rPr>
        <w:t>The absence of a copy certified by the Minister in charge of Public Procurement or by his duly authorized</w:t>
      </w:r>
      <w:r w:rsidR="00DC669B">
        <w:rPr>
          <w:w w:val="105"/>
          <w:sz w:val="24"/>
          <w:lang w:val="en-CM"/>
        </w:rPr>
        <w:t xml:space="preserve"> </w:t>
      </w:r>
      <w:r w:rsidRPr="00927607">
        <w:rPr>
          <w:w w:val="105"/>
          <w:sz w:val="24"/>
          <w:lang w:val="en-CM"/>
        </w:rPr>
        <w:t>representative, of the categorization certificate or of the decision making the company's classification</w:t>
      </w:r>
      <w:r w:rsidR="003B5773">
        <w:rPr>
          <w:w w:val="105"/>
          <w:sz w:val="24"/>
          <w:lang w:val="en-CM"/>
        </w:rPr>
        <w:t xml:space="preserve"> (D)</w:t>
      </w:r>
    </w:p>
    <w:p w14:paraId="4930E258" w14:textId="1358B740" w:rsidR="00AC2F1F" w:rsidRPr="00D13F96" w:rsidRDefault="006B7A22">
      <w:pPr>
        <w:pStyle w:val="Paragraphedeliste"/>
        <w:numPr>
          <w:ilvl w:val="1"/>
          <w:numId w:val="16"/>
        </w:numPr>
        <w:tabs>
          <w:tab w:val="left" w:pos="849"/>
        </w:tabs>
        <w:ind w:left="851" w:hanging="425"/>
        <w:jc w:val="both"/>
        <w:rPr>
          <w:sz w:val="24"/>
          <w:lang w:val="en-US"/>
        </w:rPr>
      </w:pPr>
      <w:r w:rsidRPr="006B7A22">
        <w:rPr>
          <w:w w:val="105"/>
          <w:sz w:val="24"/>
          <w:lang w:val="en-CM"/>
        </w:rPr>
        <w:t xml:space="preserve">public; </w:t>
      </w:r>
      <w:r w:rsidR="00046611" w:rsidRPr="00D13F96">
        <w:rPr>
          <w:w w:val="105"/>
          <w:sz w:val="24"/>
          <w:lang w:val="en-US"/>
        </w:rPr>
        <w:t>the</w:t>
      </w:r>
      <w:r w:rsidR="00FF7AD1" w:rsidRPr="00D13F96">
        <w:rPr>
          <w:w w:val="105"/>
          <w:sz w:val="24"/>
          <w:lang w:val="en-US"/>
        </w:rPr>
        <w:t xml:space="preserve"> </w:t>
      </w:r>
      <w:r w:rsidR="00046611" w:rsidRPr="00D13F96">
        <w:rPr>
          <w:w w:val="105"/>
          <w:sz w:val="24"/>
          <w:lang w:val="en-US"/>
        </w:rPr>
        <w:t>absence of the sworn declaration of non-abandonment of the construction sites over the last three years;</w:t>
      </w:r>
    </w:p>
    <w:p w14:paraId="73682B13" w14:textId="77777777" w:rsidR="00AC2F1F" w:rsidRPr="00E845AD" w:rsidRDefault="00046611">
      <w:pPr>
        <w:pStyle w:val="Paragraphedeliste"/>
        <w:numPr>
          <w:ilvl w:val="1"/>
          <w:numId w:val="16"/>
        </w:numPr>
        <w:tabs>
          <w:tab w:val="left" w:pos="861"/>
        </w:tabs>
        <w:ind w:left="851" w:hanging="425"/>
        <w:rPr>
          <w:sz w:val="24"/>
          <w:lang w:val="en-US"/>
        </w:rPr>
      </w:pPr>
      <w:r w:rsidRPr="00D13F96">
        <w:rPr>
          <w:w w:val="105"/>
          <w:sz w:val="24"/>
          <w:lang w:val="en-US"/>
        </w:rPr>
        <w:t>non-compliance</w:t>
      </w:r>
      <w:r w:rsidR="00FF7AD1" w:rsidRPr="00D13F96">
        <w:rPr>
          <w:w w:val="105"/>
          <w:sz w:val="24"/>
          <w:lang w:val="en-US"/>
        </w:rPr>
        <w:t xml:space="preserve"> </w:t>
      </w:r>
      <w:r w:rsidRPr="00D13F96">
        <w:rPr>
          <w:w w:val="105"/>
          <w:sz w:val="24"/>
          <w:lang w:val="en-US"/>
        </w:rPr>
        <w:t>with</w:t>
      </w:r>
      <w:r w:rsidR="00FF7AD1" w:rsidRPr="00D13F96">
        <w:rPr>
          <w:w w:val="105"/>
          <w:sz w:val="24"/>
          <w:lang w:val="en-US"/>
        </w:rPr>
        <w:t xml:space="preserve"> </w:t>
      </w:r>
      <w:r w:rsidRPr="00D13F96">
        <w:rPr>
          <w:w w:val="105"/>
          <w:sz w:val="24"/>
          <w:lang w:val="en-US"/>
        </w:rPr>
        <w:t>the</w:t>
      </w:r>
      <w:r w:rsidR="00FF7AD1" w:rsidRPr="00D13F96">
        <w:rPr>
          <w:w w:val="105"/>
          <w:sz w:val="24"/>
          <w:lang w:val="en-US"/>
        </w:rPr>
        <w:t xml:space="preserve"> </w:t>
      </w:r>
      <w:r w:rsidRPr="00D13F96">
        <w:rPr>
          <w:w w:val="105"/>
          <w:sz w:val="24"/>
          <w:lang w:val="en-US"/>
        </w:rPr>
        <w:t>file</w:t>
      </w:r>
      <w:r w:rsidR="00FF7AD1" w:rsidRPr="00D13F96">
        <w:rPr>
          <w:w w:val="105"/>
          <w:sz w:val="24"/>
          <w:lang w:val="en-US"/>
        </w:rPr>
        <w:t xml:space="preserve"> </w:t>
      </w:r>
      <w:r w:rsidRPr="00D13F96">
        <w:rPr>
          <w:w w:val="105"/>
          <w:sz w:val="24"/>
          <w:lang w:val="en-US"/>
        </w:rPr>
        <w:t>format</w:t>
      </w:r>
      <w:r w:rsidR="00FF7AD1" w:rsidRPr="00D13F96">
        <w:rPr>
          <w:w w:val="105"/>
          <w:sz w:val="24"/>
          <w:lang w:val="en-US"/>
        </w:rPr>
        <w:t xml:space="preserve"> </w:t>
      </w:r>
      <w:r w:rsidRPr="00D13F96">
        <w:rPr>
          <w:w w:val="105"/>
          <w:sz w:val="24"/>
          <w:lang w:val="en-US"/>
        </w:rPr>
        <w:t>of</w:t>
      </w:r>
      <w:r w:rsidR="00FF7AD1" w:rsidRPr="00D13F96">
        <w:rPr>
          <w:w w:val="105"/>
          <w:sz w:val="24"/>
          <w:lang w:val="en-US"/>
        </w:rPr>
        <w:t xml:space="preserve"> </w:t>
      </w:r>
      <w:r w:rsidRPr="00D13F96">
        <w:rPr>
          <w:w w:val="105"/>
          <w:sz w:val="24"/>
          <w:lang w:val="en-US"/>
        </w:rPr>
        <w:t>the</w:t>
      </w:r>
      <w:r w:rsidR="00FF7AD1" w:rsidRPr="00D13F96">
        <w:rPr>
          <w:w w:val="105"/>
          <w:sz w:val="24"/>
          <w:lang w:val="en-US"/>
        </w:rPr>
        <w:t xml:space="preserve"> </w:t>
      </w:r>
      <w:r w:rsidRPr="00D13F96">
        <w:rPr>
          <w:spacing w:val="-2"/>
          <w:w w:val="105"/>
          <w:sz w:val="24"/>
          <w:lang w:val="en-US"/>
        </w:rPr>
        <w:t>tenders;</w:t>
      </w:r>
    </w:p>
    <w:p w14:paraId="4304FF3F" w14:textId="4D12BA0E" w:rsidR="00E845AD" w:rsidRPr="00D13F96" w:rsidRDefault="00E845AD">
      <w:pPr>
        <w:pStyle w:val="Paragraphedeliste"/>
        <w:numPr>
          <w:ilvl w:val="1"/>
          <w:numId w:val="16"/>
        </w:numPr>
        <w:tabs>
          <w:tab w:val="left" w:pos="861"/>
        </w:tabs>
        <w:ind w:left="851" w:hanging="425"/>
        <w:rPr>
          <w:sz w:val="24"/>
          <w:lang w:val="en-US"/>
        </w:rPr>
      </w:pPr>
      <w:r>
        <w:rPr>
          <w:spacing w:val="-2"/>
          <w:w w:val="105"/>
          <w:sz w:val="24"/>
          <w:lang w:val="en-US"/>
        </w:rPr>
        <w:t>the absence of financial capacity</w:t>
      </w:r>
    </w:p>
    <w:p w14:paraId="7E496153" w14:textId="439731AB" w:rsidR="00AC2F1F" w:rsidRPr="00D13F96" w:rsidRDefault="000C5AB3">
      <w:pPr>
        <w:pStyle w:val="Paragraphedeliste"/>
        <w:numPr>
          <w:ilvl w:val="1"/>
          <w:numId w:val="16"/>
        </w:numPr>
        <w:tabs>
          <w:tab w:val="left" w:pos="861"/>
        </w:tabs>
        <w:ind w:left="851" w:hanging="425"/>
        <w:rPr>
          <w:sz w:val="24"/>
          <w:lang w:val="en-US"/>
        </w:rPr>
      </w:pPr>
      <w:r w:rsidRPr="00D13F96">
        <w:rPr>
          <w:w w:val="110"/>
          <w:sz w:val="24"/>
          <w:lang w:val="en-US"/>
        </w:rPr>
        <w:t>T</w:t>
      </w:r>
      <w:r w:rsidR="00046611" w:rsidRPr="00D13F96">
        <w:rPr>
          <w:w w:val="110"/>
          <w:sz w:val="24"/>
          <w:lang w:val="en-US"/>
        </w:rPr>
        <w:t>he</w:t>
      </w:r>
      <w:r w:rsidRPr="00D13F96">
        <w:rPr>
          <w:w w:val="110"/>
          <w:sz w:val="24"/>
          <w:lang w:val="en-US"/>
        </w:rPr>
        <w:t xml:space="preserve"> </w:t>
      </w:r>
      <w:r w:rsidR="00046611" w:rsidRPr="00D13F96">
        <w:rPr>
          <w:w w:val="110"/>
          <w:sz w:val="24"/>
          <w:lang w:val="en-US"/>
        </w:rPr>
        <w:t>absence</w:t>
      </w:r>
      <w:r w:rsidRPr="00D13F96">
        <w:rPr>
          <w:w w:val="110"/>
          <w:sz w:val="24"/>
          <w:lang w:val="en-US"/>
        </w:rPr>
        <w:t xml:space="preserve"> </w:t>
      </w:r>
      <w:r w:rsidR="00046611" w:rsidRPr="00D13F96">
        <w:rPr>
          <w:w w:val="110"/>
          <w:sz w:val="24"/>
          <w:lang w:val="en-US"/>
        </w:rPr>
        <w:t>of</w:t>
      </w:r>
      <w:r w:rsidRPr="00D13F96">
        <w:rPr>
          <w:w w:val="110"/>
          <w:sz w:val="24"/>
          <w:lang w:val="en-US"/>
        </w:rPr>
        <w:t xml:space="preserve"> </w:t>
      </w:r>
      <w:r w:rsidR="00046611" w:rsidRPr="00D13F96">
        <w:rPr>
          <w:w w:val="110"/>
          <w:sz w:val="24"/>
          <w:lang w:val="en-US"/>
        </w:rPr>
        <w:t>an</w:t>
      </w:r>
      <w:r w:rsidRPr="00D13F96">
        <w:rPr>
          <w:w w:val="110"/>
          <w:sz w:val="24"/>
          <w:lang w:val="en-US"/>
        </w:rPr>
        <w:t xml:space="preserve"> </w:t>
      </w:r>
      <w:r w:rsidR="00046611" w:rsidRPr="00D13F96">
        <w:rPr>
          <w:w w:val="110"/>
          <w:sz w:val="24"/>
          <w:lang w:val="en-US"/>
        </w:rPr>
        <w:t>element</w:t>
      </w:r>
      <w:r w:rsidRPr="00D13F96">
        <w:rPr>
          <w:w w:val="110"/>
          <w:sz w:val="24"/>
          <w:lang w:val="en-US"/>
        </w:rPr>
        <w:t xml:space="preserve"> </w:t>
      </w:r>
      <w:r w:rsidR="00046611" w:rsidRPr="00D13F96">
        <w:rPr>
          <w:w w:val="110"/>
          <w:sz w:val="24"/>
          <w:lang w:val="en-US"/>
        </w:rPr>
        <w:t>of</w:t>
      </w:r>
      <w:r w:rsidRPr="00D13F96">
        <w:rPr>
          <w:w w:val="110"/>
          <w:sz w:val="24"/>
          <w:lang w:val="en-US"/>
        </w:rPr>
        <w:t xml:space="preserve"> </w:t>
      </w:r>
      <w:r w:rsidR="00046611" w:rsidRPr="00D13F96">
        <w:rPr>
          <w:w w:val="110"/>
          <w:sz w:val="24"/>
          <w:lang w:val="en-US"/>
        </w:rPr>
        <w:t>the</w:t>
      </w:r>
      <w:r w:rsidRPr="00D13F96">
        <w:rPr>
          <w:w w:val="110"/>
          <w:sz w:val="24"/>
          <w:lang w:val="en-US"/>
        </w:rPr>
        <w:t xml:space="preserve"> </w:t>
      </w:r>
      <w:r w:rsidR="00046611" w:rsidRPr="00D13F96">
        <w:rPr>
          <w:w w:val="110"/>
          <w:sz w:val="24"/>
          <w:lang w:val="en-US"/>
        </w:rPr>
        <w:t>financial</w:t>
      </w:r>
      <w:r w:rsidRPr="00D13F96">
        <w:rPr>
          <w:w w:val="110"/>
          <w:sz w:val="24"/>
          <w:lang w:val="en-US"/>
        </w:rPr>
        <w:t xml:space="preserve"> </w:t>
      </w:r>
      <w:r w:rsidR="00046611" w:rsidRPr="00D13F96">
        <w:rPr>
          <w:w w:val="110"/>
          <w:sz w:val="24"/>
          <w:lang w:val="en-US"/>
        </w:rPr>
        <w:t>offer</w:t>
      </w:r>
      <w:r w:rsidRPr="00D13F96">
        <w:rPr>
          <w:w w:val="110"/>
          <w:sz w:val="24"/>
          <w:lang w:val="en-US"/>
        </w:rPr>
        <w:t xml:space="preserve"> </w:t>
      </w:r>
      <w:r w:rsidR="00046611" w:rsidRPr="00D13F96">
        <w:rPr>
          <w:w w:val="110"/>
          <w:sz w:val="24"/>
          <w:lang w:val="en-US"/>
        </w:rPr>
        <w:t>(the</w:t>
      </w:r>
      <w:r w:rsidRPr="00D13F96">
        <w:rPr>
          <w:w w:val="110"/>
          <w:sz w:val="24"/>
          <w:lang w:val="en-US"/>
        </w:rPr>
        <w:t xml:space="preserve"> </w:t>
      </w:r>
      <w:r w:rsidR="00046611" w:rsidRPr="00D13F96">
        <w:rPr>
          <w:w w:val="110"/>
          <w:sz w:val="24"/>
          <w:lang w:val="en-US"/>
        </w:rPr>
        <w:t>tender,</w:t>
      </w:r>
      <w:r w:rsidRPr="00D13F96">
        <w:rPr>
          <w:w w:val="110"/>
          <w:sz w:val="24"/>
          <w:lang w:val="en-US"/>
        </w:rPr>
        <w:t xml:space="preserve"> </w:t>
      </w:r>
      <w:r w:rsidR="00046611" w:rsidRPr="00D13F96">
        <w:rPr>
          <w:w w:val="110"/>
          <w:sz w:val="24"/>
          <w:lang w:val="en-US"/>
        </w:rPr>
        <w:t>the</w:t>
      </w:r>
      <w:r w:rsidRPr="00D13F96">
        <w:rPr>
          <w:w w:val="110"/>
          <w:sz w:val="24"/>
          <w:lang w:val="en-US"/>
        </w:rPr>
        <w:t xml:space="preserve"> </w:t>
      </w:r>
      <w:r w:rsidR="00046611" w:rsidRPr="00D13F96">
        <w:rPr>
          <w:w w:val="110"/>
          <w:sz w:val="24"/>
          <w:lang w:val="en-US"/>
        </w:rPr>
        <w:t>BPU,</w:t>
      </w:r>
      <w:r w:rsidRPr="00D13F96">
        <w:rPr>
          <w:w w:val="110"/>
          <w:sz w:val="24"/>
          <w:lang w:val="en-US"/>
        </w:rPr>
        <w:t xml:space="preserve"> </w:t>
      </w:r>
      <w:r w:rsidR="00046611" w:rsidRPr="00D13F96">
        <w:rPr>
          <w:w w:val="110"/>
          <w:sz w:val="24"/>
          <w:lang w:val="en-US"/>
        </w:rPr>
        <w:t>the</w:t>
      </w:r>
      <w:r w:rsidRPr="00D13F96">
        <w:rPr>
          <w:w w:val="110"/>
          <w:sz w:val="24"/>
          <w:lang w:val="en-US"/>
        </w:rPr>
        <w:t xml:space="preserve"> </w:t>
      </w:r>
      <w:r w:rsidR="00046611" w:rsidRPr="00D13F96">
        <w:rPr>
          <w:spacing w:val="-2"/>
          <w:w w:val="110"/>
          <w:sz w:val="24"/>
          <w:lang w:val="en-US"/>
        </w:rPr>
        <w:t>DQE</w:t>
      </w:r>
      <w:r w:rsidR="00D41FDD">
        <w:rPr>
          <w:spacing w:val="-2"/>
          <w:w w:val="110"/>
          <w:sz w:val="24"/>
          <w:lang w:val="en-US"/>
        </w:rPr>
        <w:t>, SDP</w:t>
      </w:r>
      <w:r w:rsidR="00046611" w:rsidRPr="00D13F96">
        <w:rPr>
          <w:spacing w:val="-2"/>
          <w:w w:val="110"/>
          <w:sz w:val="24"/>
          <w:lang w:val="en-US"/>
        </w:rPr>
        <w:t>);</w:t>
      </w:r>
    </w:p>
    <w:p w14:paraId="60279CDE" w14:textId="77777777" w:rsidR="00AC2F1F" w:rsidRPr="00D13F96" w:rsidRDefault="000C5AB3">
      <w:pPr>
        <w:pStyle w:val="Paragraphedeliste"/>
        <w:numPr>
          <w:ilvl w:val="1"/>
          <w:numId w:val="16"/>
        </w:numPr>
        <w:tabs>
          <w:tab w:val="left" w:pos="861"/>
        </w:tabs>
        <w:ind w:left="851" w:hanging="425"/>
        <w:rPr>
          <w:sz w:val="24"/>
          <w:lang w:val="en-US"/>
        </w:rPr>
      </w:pPr>
      <w:r w:rsidRPr="00D13F96">
        <w:rPr>
          <w:w w:val="110"/>
          <w:sz w:val="24"/>
          <w:lang w:val="en-US"/>
        </w:rPr>
        <w:t>T</w:t>
      </w:r>
      <w:r w:rsidR="00046611" w:rsidRPr="00D13F96">
        <w:rPr>
          <w:w w:val="110"/>
          <w:sz w:val="24"/>
          <w:lang w:val="en-US"/>
        </w:rPr>
        <w:t>he</w:t>
      </w:r>
      <w:r w:rsidRPr="00D13F96">
        <w:rPr>
          <w:w w:val="110"/>
          <w:sz w:val="24"/>
          <w:lang w:val="en-US"/>
        </w:rPr>
        <w:t xml:space="preserve"> </w:t>
      </w:r>
      <w:r w:rsidR="00046611" w:rsidRPr="00D13F96">
        <w:rPr>
          <w:w w:val="110"/>
          <w:sz w:val="24"/>
          <w:lang w:val="en-US"/>
        </w:rPr>
        <w:t>absence</w:t>
      </w:r>
      <w:r w:rsidRPr="00D13F96">
        <w:rPr>
          <w:w w:val="110"/>
          <w:sz w:val="24"/>
          <w:lang w:val="en-US"/>
        </w:rPr>
        <w:t xml:space="preserve"> </w:t>
      </w:r>
      <w:r w:rsidR="00046611" w:rsidRPr="00D13F96">
        <w:rPr>
          <w:w w:val="110"/>
          <w:sz w:val="24"/>
          <w:lang w:val="en-US"/>
        </w:rPr>
        <w:t>of</w:t>
      </w:r>
      <w:r w:rsidRPr="00D13F96">
        <w:rPr>
          <w:w w:val="110"/>
          <w:sz w:val="24"/>
          <w:lang w:val="en-US"/>
        </w:rPr>
        <w:t xml:space="preserve"> </w:t>
      </w:r>
      <w:r w:rsidR="00046611" w:rsidRPr="00D13F96">
        <w:rPr>
          <w:w w:val="110"/>
          <w:sz w:val="24"/>
          <w:lang w:val="en-US"/>
        </w:rPr>
        <w:t>the</w:t>
      </w:r>
      <w:r w:rsidRPr="00D13F96">
        <w:rPr>
          <w:w w:val="110"/>
          <w:sz w:val="24"/>
          <w:lang w:val="en-US"/>
        </w:rPr>
        <w:t xml:space="preserve"> </w:t>
      </w:r>
      <w:r w:rsidR="00046611" w:rsidRPr="00D13F96">
        <w:rPr>
          <w:w w:val="110"/>
          <w:sz w:val="24"/>
          <w:lang w:val="en-US"/>
        </w:rPr>
        <w:t>dated</w:t>
      </w:r>
      <w:r w:rsidRPr="00D13F96">
        <w:rPr>
          <w:w w:val="110"/>
          <w:sz w:val="24"/>
          <w:lang w:val="en-US"/>
        </w:rPr>
        <w:t xml:space="preserve"> </w:t>
      </w:r>
      <w:r w:rsidR="00046611" w:rsidRPr="00D13F96">
        <w:rPr>
          <w:w w:val="110"/>
          <w:sz w:val="24"/>
          <w:lang w:val="en-US"/>
        </w:rPr>
        <w:t>and</w:t>
      </w:r>
      <w:r w:rsidRPr="00D13F96">
        <w:rPr>
          <w:w w:val="110"/>
          <w:sz w:val="24"/>
          <w:lang w:val="en-US"/>
        </w:rPr>
        <w:t xml:space="preserve"> </w:t>
      </w:r>
      <w:r w:rsidR="00046611" w:rsidRPr="00D13F96">
        <w:rPr>
          <w:w w:val="110"/>
          <w:sz w:val="24"/>
          <w:lang w:val="en-US"/>
        </w:rPr>
        <w:t>signed</w:t>
      </w:r>
      <w:r w:rsidRPr="00D13F96">
        <w:rPr>
          <w:w w:val="110"/>
          <w:sz w:val="24"/>
          <w:lang w:val="en-US"/>
        </w:rPr>
        <w:t xml:space="preserve"> </w:t>
      </w:r>
      <w:r w:rsidR="00046611" w:rsidRPr="00D13F96">
        <w:rPr>
          <w:w w:val="110"/>
          <w:sz w:val="24"/>
          <w:lang w:val="en-US"/>
        </w:rPr>
        <w:t>integrity</w:t>
      </w:r>
      <w:r w:rsidRPr="00D13F96">
        <w:rPr>
          <w:w w:val="110"/>
          <w:sz w:val="24"/>
          <w:lang w:val="en-US"/>
        </w:rPr>
        <w:t xml:space="preserve"> </w:t>
      </w:r>
      <w:r w:rsidR="00046611" w:rsidRPr="00D13F96">
        <w:rPr>
          <w:spacing w:val="-2"/>
          <w:w w:val="110"/>
          <w:sz w:val="24"/>
          <w:lang w:val="en-US"/>
        </w:rPr>
        <w:t>charter;</w:t>
      </w:r>
    </w:p>
    <w:p w14:paraId="6AB9EA41" w14:textId="77777777" w:rsidR="00AC2F1F" w:rsidRPr="00D13F96" w:rsidRDefault="000C5AB3">
      <w:pPr>
        <w:pStyle w:val="Paragraphedeliste"/>
        <w:numPr>
          <w:ilvl w:val="1"/>
          <w:numId w:val="16"/>
        </w:numPr>
        <w:tabs>
          <w:tab w:val="left" w:pos="973"/>
        </w:tabs>
        <w:ind w:left="851" w:right="855" w:hanging="425"/>
        <w:rPr>
          <w:sz w:val="24"/>
          <w:lang w:val="en-US"/>
        </w:rPr>
      </w:pPr>
      <w:r w:rsidRPr="00D13F96">
        <w:rPr>
          <w:w w:val="105"/>
          <w:sz w:val="24"/>
          <w:lang w:val="en-US"/>
        </w:rPr>
        <w:t>T</w:t>
      </w:r>
      <w:r w:rsidR="00046611" w:rsidRPr="00D13F96">
        <w:rPr>
          <w:w w:val="105"/>
          <w:sz w:val="24"/>
          <w:lang w:val="en-US"/>
        </w:rPr>
        <w:t>he</w:t>
      </w:r>
      <w:r w:rsidRPr="00D13F96">
        <w:rPr>
          <w:w w:val="105"/>
          <w:sz w:val="24"/>
          <w:lang w:val="en-US"/>
        </w:rPr>
        <w:t xml:space="preserve"> </w:t>
      </w:r>
      <w:r w:rsidR="00046611" w:rsidRPr="00D13F96">
        <w:rPr>
          <w:w w:val="105"/>
          <w:sz w:val="24"/>
          <w:lang w:val="en-US"/>
        </w:rPr>
        <w:t>absence</w:t>
      </w:r>
      <w:r w:rsidRPr="00D13F96">
        <w:rPr>
          <w:w w:val="105"/>
          <w:sz w:val="24"/>
          <w:lang w:val="en-US"/>
        </w:rPr>
        <w:t xml:space="preserve"> </w:t>
      </w:r>
      <w:r w:rsidR="00046611" w:rsidRPr="00D13F96">
        <w:rPr>
          <w:w w:val="105"/>
          <w:sz w:val="24"/>
          <w:lang w:val="en-US"/>
        </w:rPr>
        <w:t>of</w:t>
      </w:r>
      <w:r w:rsidRPr="00D13F96">
        <w:rPr>
          <w:w w:val="105"/>
          <w:sz w:val="24"/>
          <w:lang w:val="en-US"/>
        </w:rPr>
        <w:t xml:space="preserve"> </w:t>
      </w:r>
      <w:r w:rsidR="00046611" w:rsidRPr="00D13F96">
        <w:rPr>
          <w:w w:val="105"/>
          <w:sz w:val="24"/>
          <w:lang w:val="en-US"/>
        </w:rPr>
        <w:t>the</w:t>
      </w:r>
      <w:r w:rsidRPr="00D13F96">
        <w:rPr>
          <w:w w:val="105"/>
          <w:sz w:val="24"/>
          <w:lang w:val="en-US"/>
        </w:rPr>
        <w:t xml:space="preserve"> </w:t>
      </w:r>
      <w:r w:rsidR="00046611" w:rsidRPr="00D13F96">
        <w:rPr>
          <w:w w:val="105"/>
          <w:sz w:val="24"/>
          <w:lang w:val="en-US"/>
        </w:rPr>
        <w:t>dated</w:t>
      </w:r>
      <w:r w:rsidRPr="00D13F96">
        <w:rPr>
          <w:w w:val="105"/>
          <w:sz w:val="24"/>
          <w:lang w:val="en-US"/>
        </w:rPr>
        <w:t xml:space="preserve"> </w:t>
      </w:r>
      <w:r w:rsidR="00046611" w:rsidRPr="00D13F96">
        <w:rPr>
          <w:w w:val="105"/>
          <w:sz w:val="24"/>
          <w:lang w:val="en-US"/>
        </w:rPr>
        <w:t>and</w:t>
      </w:r>
      <w:r w:rsidRPr="00D13F96">
        <w:rPr>
          <w:w w:val="105"/>
          <w:sz w:val="24"/>
          <w:lang w:val="en-US"/>
        </w:rPr>
        <w:t xml:space="preserve"> </w:t>
      </w:r>
      <w:r w:rsidR="00046611" w:rsidRPr="00D13F96">
        <w:rPr>
          <w:w w:val="105"/>
          <w:sz w:val="24"/>
          <w:lang w:val="en-US"/>
        </w:rPr>
        <w:t>signed</w:t>
      </w:r>
      <w:r w:rsidRPr="00D13F96">
        <w:rPr>
          <w:w w:val="105"/>
          <w:sz w:val="24"/>
          <w:lang w:val="en-US"/>
        </w:rPr>
        <w:t xml:space="preserve"> </w:t>
      </w:r>
      <w:r w:rsidR="00046611" w:rsidRPr="00D13F96">
        <w:rPr>
          <w:w w:val="105"/>
          <w:sz w:val="24"/>
          <w:lang w:val="en-US"/>
        </w:rPr>
        <w:t>declaration</w:t>
      </w:r>
      <w:r w:rsidRPr="00D13F96">
        <w:rPr>
          <w:w w:val="105"/>
          <w:sz w:val="24"/>
          <w:lang w:val="en-US"/>
        </w:rPr>
        <w:t xml:space="preserve"> </w:t>
      </w:r>
      <w:r w:rsidR="00046611" w:rsidRPr="00D13F96">
        <w:rPr>
          <w:w w:val="105"/>
          <w:sz w:val="24"/>
          <w:lang w:val="en-US"/>
        </w:rPr>
        <w:t>of</w:t>
      </w:r>
      <w:r w:rsidRPr="00D13F96">
        <w:rPr>
          <w:w w:val="105"/>
          <w:sz w:val="24"/>
          <w:lang w:val="en-US"/>
        </w:rPr>
        <w:t xml:space="preserve"> </w:t>
      </w:r>
      <w:r w:rsidR="00046611" w:rsidRPr="00D13F96">
        <w:rPr>
          <w:w w:val="105"/>
          <w:sz w:val="24"/>
          <w:lang w:val="en-US"/>
        </w:rPr>
        <w:t>commitment</w:t>
      </w:r>
      <w:r w:rsidRPr="00D13F96">
        <w:rPr>
          <w:w w:val="105"/>
          <w:sz w:val="24"/>
          <w:lang w:val="en-US"/>
        </w:rPr>
        <w:t xml:space="preserve"> </w:t>
      </w:r>
      <w:r w:rsidR="00046611" w:rsidRPr="00D13F96">
        <w:rPr>
          <w:w w:val="105"/>
          <w:sz w:val="24"/>
          <w:lang w:val="en-US"/>
        </w:rPr>
        <w:t>to</w:t>
      </w:r>
      <w:r w:rsidRPr="00D13F96">
        <w:rPr>
          <w:w w:val="105"/>
          <w:sz w:val="24"/>
          <w:lang w:val="en-US"/>
        </w:rPr>
        <w:t xml:space="preserve"> </w:t>
      </w:r>
      <w:r w:rsidR="00046611" w:rsidRPr="00D13F96">
        <w:rPr>
          <w:w w:val="105"/>
          <w:sz w:val="24"/>
          <w:lang w:val="en-US"/>
        </w:rPr>
        <w:t>respect</w:t>
      </w:r>
      <w:r w:rsidRPr="00D13F96">
        <w:rPr>
          <w:w w:val="105"/>
          <w:sz w:val="24"/>
          <w:lang w:val="en-US"/>
        </w:rPr>
        <w:t xml:space="preserve"> </w:t>
      </w:r>
      <w:r w:rsidR="00046611" w:rsidRPr="00D13F96">
        <w:rPr>
          <w:w w:val="105"/>
          <w:sz w:val="24"/>
          <w:lang w:val="en-US"/>
        </w:rPr>
        <w:lastRenderedPageBreak/>
        <w:t>environmental and social clauses</w:t>
      </w:r>
    </w:p>
    <w:p w14:paraId="795CB83F" w14:textId="5FE87ED2" w:rsidR="00AC2F1F" w:rsidRPr="00E845AD" w:rsidRDefault="00E845AD" w:rsidP="00E845AD">
      <w:pPr>
        <w:pStyle w:val="Titre4"/>
        <w:tabs>
          <w:tab w:val="left" w:pos="974"/>
        </w:tabs>
        <w:ind w:left="0"/>
        <w:rPr>
          <w:lang w:val="en-US"/>
        </w:rPr>
      </w:pPr>
      <w:r w:rsidRPr="00E845AD">
        <w:rPr>
          <w:lang w:val="en-US"/>
        </w:rPr>
        <w:t xml:space="preserve">15.2. </w:t>
      </w:r>
      <w:r w:rsidR="00046611" w:rsidRPr="00E845AD">
        <w:rPr>
          <w:lang w:val="en-US"/>
        </w:rPr>
        <w:t>Essential</w:t>
      </w:r>
      <w:r w:rsidR="000C5AB3" w:rsidRPr="00E845AD">
        <w:rPr>
          <w:lang w:val="en-US"/>
        </w:rPr>
        <w:t xml:space="preserve"> </w:t>
      </w:r>
      <w:r w:rsidR="00046611" w:rsidRPr="00E845AD">
        <w:rPr>
          <w:spacing w:val="-2"/>
          <w:lang w:val="en-US"/>
        </w:rPr>
        <w:t>criteria</w:t>
      </w:r>
    </w:p>
    <w:p w14:paraId="07374A49" w14:textId="77777777" w:rsidR="008654D0" w:rsidRDefault="008654D0" w:rsidP="008654D0">
      <w:pPr>
        <w:pStyle w:val="Corpsdetexte"/>
        <w:ind w:left="0"/>
        <w:jc w:val="both"/>
        <w:rPr>
          <w:rFonts w:ascii="Times New Roman" w:hAnsi="Times New Roman" w:cs="Times New Roman"/>
          <w:spacing w:val="-5"/>
          <w:w w:val="110"/>
          <w:lang w:val="en-US"/>
        </w:rPr>
      </w:pPr>
      <w:r w:rsidRPr="004A0568">
        <w:rPr>
          <w:rFonts w:ascii="Times New Roman" w:hAnsi="Times New Roman" w:cs="Times New Roman"/>
          <w:w w:val="110"/>
          <w:lang w:val="en-US"/>
        </w:rPr>
        <w:t xml:space="preserve">The essential criteria for the qualification of bidders will relate </w:t>
      </w:r>
      <w:r w:rsidRPr="004A0568">
        <w:rPr>
          <w:rFonts w:ascii="Times New Roman" w:hAnsi="Times New Roman" w:cs="Times New Roman"/>
          <w:spacing w:val="-5"/>
          <w:w w:val="110"/>
          <w:lang w:val="en-US"/>
        </w:rPr>
        <w:t>to:</w:t>
      </w:r>
    </w:p>
    <w:p w14:paraId="6F2997D3" w14:textId="77777777" w:rsidR="008654D0" w:rsidRDefault="008654D0" w:rsidP="008654D0">
      <w:pPr>
        <w:pStyle w:val="Corpsdetexte"/>
        <w:ind w:left="0"/>
        <w:jc w:val="both"/>
        <w:rPr>
          <w:rFonts w:ascii="Times New Roman" w:hAnsi="Times New Roman" w:cs="Times New Roman"/>
          <w:spacing w:val="-5"/>
          <w:w w:val="110"/>
          <w:lang w:val="en-US"/>
        </w:rPr>
      </w:pPr>
    </w:p>
    <w:p w14:paraId="29B27A88" w14:textId="77777777" w:rsidR="008654D0" w:rsidRPr="004D3F52" w:rsidRDefault="008654D0">
      <w:pPr>
        <w:pStyle w:val="Corpsdetexte"/>
        <w:numPr>
          <w:ilvl w:val="0"/>
          <w:numId w:val="125"/>
        </w:numPr>
        <w:jc w:val="both"/>
        <w:rPr>
          <w:rFonts w:ascii="Times New Roman" w:hAnsi="Times New Roman" w:cs="Times New Roman"/>
          <w:spacing w:val="-5"/>
          <w:w w:val="110"/>
          <w:lang w:val="en-US"/>
        </w:rPr>
      </w:pPr>
      <w:r w:rsidRPr="004A0568">
        <w:rPr>
          <w:rFonts w:ascii="Times New Roman" w:hAnsi="Times New Roman" w:cs="Times New Roman"/>
          <w:w w:val="105"/>
        </w:rPr>
        <w:t xml:space="preserve">Presentation of the </w:t>
      </w:r>
      <w:r w:rsidRPr="004A0568">
        <w:rPr>
          <w:rFonts w:ascii="Times New Roman" w:hAnsi="Times New Roman" w:cs="Times New Roman"/>
          <w:spacing w:val="-2"/>
          <w:w w:val="105"/>
        </w:rPr>
        <w:t>offer</w:t>
      </w:r>
    </w:p>
    <w:p w14:paraId="59AF9D76" w14:textId="1CB193F2" w:rsidR="008654D0" w:rsidRPr="008654D0" w:rsidRDefault="008654D0">
      <w:pPr>
        <w:pStyle w:val="Corpsdetexte"/>
        <w:numPr>
          <w:ilvl w:val="0"/>
          <w:numId w:val="125"/>
        </w:numPr>
        <w:jc w:val="both"/>
        <w:rPr>
          <w:rFonts w:ascii="Times New Roman" w:hAnsi="Times New Roman" w:cs="Times New Roman"/>
          <w:spacing w:val="-5"/>
          <w:w w:val="110"/>
          <w:lang w:val="en-US"/>
        </w:rPr>
      </w:pPr>
      <w:r>
        <w:rPr>
          <w:rFonts w:ascii="Times New Roman" w:hAnsi="Times New Roman" w:cs="Times New Roman"/>
          <w:spacing w:val="-2"/>
          <w:w w:val="105"/>
          <w:lang w:val="en-US"/>
        </w:rPr>
        <w:t>Technical proposition</w:t>
      </w:r>
    </w:p>
    <w:p w14:paraId="3F137711" w14:textId="53EA2C3A" w:rsidR="008654D0" w:rsidRPr="004D3F52" w:rsidRDefault="008654D0">
      <w:pPr>
        <w:pStyle w:val="Corpsdetexte"/>
        <w:numPr>
          <w:ilvl w:val="0"/>
          <w:numId w:val="125"/>
        </w:numPr>
        <w:jc w:val="both"/>
        <w:rPr>
          <w:rFonts w:ascii="Times New Roman" w:hAnsi="Times New Roman" w:cs="Times New Roman"/>
          <w:spacing w:val="-5"/>
          <w:w w:val="110"/>
          <w:lang w:val="en-US"/>
        </w:rPr>
      </w:pPr>
      <w:r w:rsidRPr="004A0568">
        <w:rPr>
          <w:rFonts w:ascii="Times New Roman" w:hAnsi="Times New Roman" w:cs="Times New Roman"/>
          <w:spacing w:val="-2"/>
          <w:w w:val="105"/>
          <w:lang w:val="en-US"/>
        </w:rPr>
        <w:t>Methodology</w:t>
      </w:r>
    </w:p>
    <w:p w14:paraId="68CBA1D6" w14:textId="77777777" w:rsidR="008654D0" w:rsidRPr="004D3F52" w:rsidRDefault="008654D0">
      <w:pPr>
        <w:pStyle w:val="Corpsdetexte"/>
        <w:numPr>
          <w:ilvl w:val="0"/>
          <w:numId w:val="125"/>
        </w:numPr>
        <w:jc w:val="both"/>
        <w:rPr>
          <w:rStyle w:val="fontstyle01"/>
          <w:rFonts w:ascii="Times New Roman" w:hAnsi="Times New Roman" w:cs="Times New Roman"/>
          <w:color w:val="auto"/>
          <w:spacing w:val="-5"/>
          <w:w w:val="110"/>
          <w:lang w:val="en-US"/>
        </w:rPr>
      </w:pPr>
      <w:r w:rsidRPr="004A0568">
        <w:rPr>
          <w:rStyle w:val="fontstyle01"/>
          <w:rFonts w:ascii="Times New Roman" w:hAnsi="Times New Roman" w:cs="Times New Roman"/>
          <w:lang w:val="en-US"/>
        </w:rPr>
        <w:t>Conditions for acceptance of the contract clauses</w:t>
      </w:r>
    </w:p>
    <w:p w14:paraId="670C86B3" w14:textId="77777777" w:rsidR="008654D0" w:rsidRPr="004D3F52" w:rsidRDefault="008654D0">
      <w:pPr>
        <w:pStyle w:val="Corpsdetexte"/>
        <w:numPr>
          <w:ilvl w:val="0"/>
          <w:numId w:val="125"/>
        </w:numPr>
        <w:jc w:val="both"/>
        <w:rPr>
          <w:rStyle w:val="fontstyle01"/>
          <w:rFonts w:ascii="Times New Roman" w:hAnsi="Times New Roman" w:cs="Times New Roman"/>
          <w:color w:val="auto"/>
          <w:spacing w:val="-5"/>
          <w:w w:val="110"/>
          <w:lang w:val="en-US"/>
        </w:rPr>
      </w:pPr>
      <w:r w:rsidRPr="004A0568">
        <w:rPr>
          <w:rStyle w:val="fontstyle01"/>
          <w:rFonts w:ascii="Times New Roman" w:hAnsi="Times New Roman" w:cs="Times New Roman"/>
          <w:lang w:val="en-US"/>
        </w:rPr>
        <w:t>Visit to the construction site</w:t>
      </w:r>
    </w:p>
    <w:p w14:paraId="3705E872" w14:textId="77777777" w:rsidR="008654D0" w:rsidRDefault="008654D0" w:rsidP="008654D0">
      <w:pPr>
        <w:pStyle w:val="Titre4"/>
        <w:tabs>
          <w:tab w:val="left" w:pos="1991"/>
        </w:tabs>
        <w:ind w:left="0"/>
        <w:rPr>
          <w:spacing w:val="-2"/>
        </w:rPr>
      </w:pPr>
    </w:p>
    <w:p w14:paraId="72C0EF5A" w14:textId="097A938F" w:rsidR="00AC2F1F" w:rsidRPr="008654D0" w:rsidRDefault="008654D0" w:rsidP="008654D0">
      <w:pPr>
        <w:pStyle w:val="Titre4"/>
        <w:tabs>
          <w:tab w:val="left" w:pos="1991"/>
        </w:tabs>
        <w:ind w:left="0"/>
        <w:rPr>
          <w:lang w:val="en-US"/>
        </w:rPr>
      </w:pPr>
      <w:r w:rsidRPr="008654D0">
        <w:rPr>
          <w:spacing w:val="-2"/>
          <w:lang w:val="en-US"/>
        </w:rPr>
        <w:t xml:space="preserve">16. </w:t>
      </w:r>
      <w:r w:rsidR="00046611" w:rsidRPr="008654D0">
        <w:rPr>
          <w:spacing w:val="-2"/>
          <w:lang w:val="en-US"/>
        </w:rPr>
        <w:t>Attribution</w:t>
      </w:r>
    </w:p>
    <w:p w14:paraId="097C8C73" w14:textId="77777777" w:rsidR="008654D0" w:rsidRDefault="00046611" w:rsidP="008654D0">
      <w:pPr>
        <w:pStyle w:val="Corpsdetexte"/>
        <w:ind w:left="0"/>
        <w:jc w:val="both"/>
        <w:rPr>
          <w:w w:val="110"/>
          <w:lang w:val="en-US"/>
        </w:rPr>
      </w:pPr>
      <w:r w:rsidRPr="00D13F96">
        <w:rPr>
          <w:w w:val="110"/>
          <w:lang w:val="en-US"/>
        </w:rPr>
        <w:t>At</w:t>
      </w:r>
      <w:r w:rsidR="00FF7AD1" w:rsidRPr="00D13F96">
        <w:rPr>
          <w:w w:val="110"/>
          <w:lang w:val="en-US"/>
        </w:rPr>
        <w:t xml:space="preserve"> </w:t>
      </w:r>
      <w:r w:rsidRPr="00D13F96">
        <w:rPr>
          <w:w w:val="110"/>
          <w:lang w:val="en-US"/>
        </w:rPr>
        <w:t>the</w:t>
      </w:r>
      <w:r w:rsidR="00FF7AD1" w:rsidRPr="00D13F96">
        <w:rPr>
          <w:w w:val="110"/>
          <w:lang w:val="en-US"/>
        </w:rPr>
        <w:t xml:space="preserve"> </w:t>
      </w:r>
      <w:r w:rsidRPr="00D13F96">
        <w:rPr>
          <w:w w:val="110"/>
          <w:lang w:val="en-US"/>
        </w:rPr>
        <w:t>end</w:t>
      </w:r>
      <w:r w:rsidR="00FF7AD1" w:rsidRPr="00D13F96">
        <w:rPr>
          <w:w w:val="110"/>
          <w:lang w:val="en-US"/>
        </w:rPr>
        <w:t xml:space="preserve"> </w:t>
      </w:r>
      <w:r w:rsidRPr="00D13F96">
        <w:rPr>
          <w:w w:val="110"/>
          <w:lang w:val="en-US"/>
        </w:rPr>
        <w:t>of</w:t>
      </w:r>
      <w:r w:rsidR="00FF7AD1" w:rsidRPr="00D13F96">
        <w:rPr>
          <w:w w:val="110"/>
          <w:lang w:val="en-US"/>
        </w:rPr>
        <w:t xml:space="preserve"> </w:t>
      </w:r>
      <w:r w:rsidRPr="00D13F96">
        <w:rPr>
          <w:w w:val="110"/>
          <w:lang w:val="en-US"/>
        </w:rPr>
        <w:t>the</w:t>
      </w:r>
      <w:r w:rsidR="00FF7AD1" w:rsidRPr="00D13F96">
        <w:rPr>
          <w:w w:val="110"/>
          <w:lang w:val="en-US"/>
        </w:rPr>
        <w:t xml:space="preserve"> </w:t>
      </w:r>
      <w:r w:rsidRPr="00D13F96">
        <w:rPr>
          <w:w w:val="110"/>
          <w:lang w:val="en-US"/>
        </w:rPr>
        <w:t>various</w:t>
      </w:r>
      <w:r w:rsidR="00FF7AD1" w:rsidRPr="00D13F96">
        <w:rPr>
          <w:w w:val="110"/>
          <w:lang w:val="en-US"/>
        </w:rPr>
        <w:t xml:space="preserve"> </w:t>
      </w:r>
      <w:r w:rsidRPr="00D13F96">
        <w:rPr>
          <w:w w:val="110"/>
          <w:lang w:val="en-US"/>
        </w:rPr>
        <w:t>deliberations,</w:t>
      </w:r>
      <w:r w:rsidR="00FF7AD1" w:rsidRPr="00D13F96">
        <w:rPr>
          <w:w w:val="110"/>
          <w:lang w:val="en-US"/>
        </w:rPr>
        <w:t xml:space="preserve"> </w:t>
      </w:r>
      <w:r w:rsidRPr="00D13F96">
        <w:rPr>
          <w:w w:val="110"/>
          <w:lang w:val="en-US"/>
        </w:rPr>
        <w:t>the</w:t>
      </w:r>
      <w:r w:rsidR="00FF7AD1" w:rsidRPr="00D13F96">
        <w:rPr>
          <w:w w:val="110"/>
          <w:lang w:val="en-US"/>
        </w:rPr>
        <w:t xml:space="preserve"> </w:t>
      </w:r>
      <w:r w:rsidRPr="00D13F96">
        <w:rPr>
          <w:w w:val="110"/>
          <w:lang w:val="en-US"/>
        </w:rPr>
        <w:t>Contracting</w:t>
      </w:r>
      <w:r w:rsidR="00FF7AD1" w:rsidRPr="00D13F96">
        <w:rPr>
          <w:w w:val="110"/>
          <w:lang w:val="en-US"/>
        </w:rPr>
        <w:t xml:space="preserve"> </w:t>
      </w:r>
      <w:r w:rsidRPr="00D13F96">
        <w:rPr>
          <w:w w:val="110"/>
          <w:lang w:val="en-US"/>
        </w:rPr>
        <w:t>Authority</w:t>
      </w:r>
      <w:r w:rsidR="00FF7AD1" w:rsidRPr="00D13F96">
        <w:rPr>
          <w:w w:val="110"/>
          <w:lang w:val="en-US"/>
        </w:rPr>
        <w:t xml:space="preserve"> </w:t>
      </w:r>
      <w:r w:rsidRPr="00D13F96">
        <w:rPr>
          <w:w w:val="110"/>
          <w:lang w:val="en-US"/>
        </w:rPr>
        <w:t>awards</w:t>
      </w:r>
      <w:r w:rsidR="00FF7AD1" w:rsidRPr="00D13F96">
        <w:rPr>
          <w:w w:val="110"/>
          <w:lang w:val="en-US"/>
        </w:rPr>
        <w:t xml:space="preserve"> </w:t>
      </w:r>
      <w:r w:rsidRPr="00D13F96">
        <w:rPr>
          <w:w w:val="110"/>
          <w:lang w:val="en-US"/>
        </w:rPr>
        <w:t>the</w:t>
      </w:r>
      <w:r w:rsidR="00FF7AD1" w:rsidRPr="00D13F96">
        <w:rPr>
          <w:w w:val="110"/>
          <w:lang w:val="en-US"/>
        </w:rPr>
        <w:t xml:space="preserve"> </w:t>
      </w:r>
      <w:r w:rsidRPr="00D13F96">
        <w:rPr>
          <w:w w:val="110"/>
          <w:lang w:val="en-US"/>
        </w:rPr>
        <w:t>contract to the tenderer who has submitted a tender that meets the required technical and financial qualification criteria and whose tender is evaluated as the lowest bidder, including any proposed discounts.</w:t>
      </w:r>
    </w:p>
    <w:p w14:paraId="0282677B" w14:textId="77777777" w:rsidR="008654D0" w:rsidRDefault="008654D0" w:rsidP="008654D0">
      <w:pPr>
        <w:tabs>
          <w:tab w:val="left" w:pos="1991"/>
        </w:tabs>
        <w:rPr>
          <w:b/>
          <w:sz w:val="24"/>
          <w:lang w:val="en-US"/>
        </w:rPr>
      </w:pPr>
    </w:p>
    <w:p w14:paraId="77B1965A" w14:textId="4DF542F1" w:rsidR="00AC2F1F" w:rsidRPr="008654D0" w:rsidRDefault="008654D0" w:rsidP="008654D0">
      <w:pPr>
        <w:tabs>
          <w:tab w:val="left" w:pos="1991"/>
        </w:tabs>
        <w:rPr>
          <w:b/>
          <w:sz w:val="24"/>
          <w:lang w:val="en-US"/>
        </w:rPr>
      </w:pPr>
      <w:r>
        <w:rPr>
          <w:b/>
          <w:sz w:val="24"/>
          <w:lang w:val="en-US"/>
        </w:rPr>
        <w:t xml:space="preserve">17. </w:t>
      </w:r>
      <w:r w:rsidR="00046611" w:rsidRPr="008654D0">
        <w:rPr>
          <w:b/>
          <w:sz w:val="24"/>
          <w:lang w:val="en-US"/>
        </w:rPr>
        <w:t>Duration</w:t>
      </w:r>
      <w:r w:rsidR="00FF7AD1" w:rsidRPr="008654D0">
        <w:rPr>
          <w:b/>
          <w:sz w:val="24"/>
          <w:lang w:val="en-US"/>
        </w:rPr>
        <w:t xml:space="preserve"> </w:t>
      </w:r>
      <w:r w:rsidR="00046611" w:rsidRPr="008654D0">
        <w:rPr>
          <w:b/>
          <w:sz w:val="24"/>
          <w:lang w:val="en-US"/>
        </w:rPr>
        <w:t>of</w:t>
      </w:r>
      <w:r w:rsidR="00FF7AD1" w:rsidRPr="008654D0">
        <w:rPr>
          <w:b/>
          <w:sz w:val="24"/>
          <w:lang w:val="en-US"/>
        </w:rPr>
        <w:t xml:space="preserve"> </w:t>
      </w:r>
      <w:r w:rsidR="00046611" w:rsidRPr="008654D0">
        <w:rPr>
          <w:b/>
          <w:sz w:val="24"/>
          <w:lang w:val="en-US"/>
        </w:rPr>
        <w:t>validity</w:t>
      </w:r>
      <w:r w:rsidR="00FF7AD1" w:rsidRPr="008654D0">
        <w:rPr>
          <w:b/>
          <w:sz w:val="24"/>
          <w:lang w:val="en-US"/>
        </w:rPr>
        <w:t xml:space="preserve"> </w:t>
      </w:r>
      <w:r w:rsidR="00046611" w:rsidRPr="008654D0">
        <w:rPr>
          <w:b/>
          <w:sz w:val="24"/>
          <w:lang w:val="en-US"/>
        </w:rPr>
        <w:t>of</w:t>
      </w:r>
      <w:r w:rsidR="00FF7AD1" w:rsidRPr="008654D0">
        <w:rPr>
          <w:b/>
          <w:sz w:val="24"/>
          <w:lang w:val="en-US"/>
        </w:rPr>
        <w:t xml:space="preserve"> </w:t>
      </w:r>
      <w:r w:rsidR="00046611" w:rsidRPr="008654D0">
        <w:rPr>
          <w:b/>
          <w:spacing w:val="-4"/>
          <w:sz w:val="24"/>
          <w:lang w:val="en-US"/>
        </w:rPr>
        <w:t>bids</w:t>
      </w:r>
    </w:p>
    <w:p w14:paraId="72E20409" w14:textId="77777777" w:rsidR="00AC2F1F" w:rsidRPr="00D13F96" w:rsidRDefault="00046611" w:rsidP="00317542">
      <w:pPr>
        <w:pStyle w:val="Corpsdetexte"/>
        <w:ind w:left="0"/>
        <w:jc w:val="both"/>
        <w:rPr>
          <w:lang w:val="en-US"/>
        </w:rPr>
      </w:pPr>
      <w:r w:rsidRPr="00D13F96">
        <w:rPr>
          <w:w w:val="105"/>
          <w:lang w:val="en-US"/>
        </w:rPr>
        <w:t>Bidders remain bound by their bids for ninety (90) days from the deadline set for the submission of bids.</w:t>
      </w:r>
    </w:p>
    <w:p w14:paraId="449DCC55" w14:textId="77777777" w:rsidR="008654D0" w:rsidRDefault="008654D0" w:rsidP="008654D0">
      <w:pPr>
        <w:pStyle w:val="Titre4"/>
        <w:tabs>
          <w:tab w:val="left" w:pos="1991"/>
        </w:tabs>
        <w:ind w:left="0"/>
        <w:rPr>
          <w:lang w:val="en-US"/>
        </w:rPr>
      </w:pPr>
    </w:p>
    <w:p w14:paraId="63C1CB86" w14:textId="494153D0" w:rsidR="00AC2F1F" w:rsidRPr="00FB6DC2" w:rsidRDefault="008654D0" w:rsidP="008654D0">
      <w:pPr>
        <w:pStyle w:val="Titre4"/>
        <w:tabs>
          <w:tab w:val="left" w:pos="1991"/>
        </w:tabs>
        <w:ind w:left="0"/>
        <w:rPr>
          <w:lang w:val="en-US"/>
        </w:rPr>
      </w:pPr>
      <w:r>
        <w:rPr>
          <w:lang w:val="en-US"/>
        </w:rPr>
        <w:t xml:space="preserve">18. </w:t>
      </w:r>
      <w:r w:rsidR="00046611" w:rsidRPr="00FB6DC2">
        <w:rPr>
          <w:lang w:val="en-US"/>
        </w:rPr>
        <w:t>Additional</w:t>
      </w:r>
      <w:r w:rsidR="00FF7AD1" w:rsidRPr="00FB6DC2">
        <w:rPr>
          <w:lang w:val="en-US"/>
        </w:rPr>
        <w:t xml:space="preserve"> </w:t>
      </w:r>
      <w:r w:rsidR="00046611" w:rsidRPr="00FB6DC2">
        <w:rPr>
          <w:spacing w:val="-2"/>
          <w:lang w:val="en-US"/>
        </w:rPr>
        <w:t>Information</w:t>
      </w:r>
    </w:p>
    <w:p w14:paraId="1CA9B012" w14:textId="6245049F" w:rsidR="00AC2F1F" w:rsidRPr="00D13F96" w:rsidRDefault="00046611" w:rsidP="00317542">
      <w:pPr>
        <w:tabs>
          <w:tab w:val="left" w:pos="2591"/>
          <w:tab w:val="left" w:pos="4426"/>
          <w:tab w:val="left" w:pos="5645"/>
          <w:tab w:val="left" w:pos="9932"/>
        </w:tabs>
        <w:jc w:val="both"/>
        <w:rPr>
          <w:i/>
          <w:sz w:val="25"/>
          <w:lang w:val="en-US"/>
        </w:rPr>
      </w:pPr>
      <w:r w:rsidRPr="00D13F96">
        <w:rPr>
          <w:w w:val="110"/>
          <w:sz w:val="24"/>
          <w:lang w:val="en-US"/>
        </w:rPr>
        <w:t xml:space="preserve">Additional information on the Call for Tenders can be obtained during working hours </w:t>
      </w:r>
      <w:r w:rsidRPr="00D13F96">
        <w:rPr>
          <w:w w:val="115"/>
          <w:sz w:val="24"/>
          <w:lang w:val="en-US"/>
        </w:rPr>
        <w:t xml:space="preserve">at the </w:t>
      </w:r>
      <w:r w:rsidR="00D41FDD">
        <w:rPr>
          <w:w w:val="115"/>
          <w:sz w:val="24"/>
          <w:lang w:val="en-US"/>
        </w:rPr>
        <w:t>677521371</w:t>
      </w:r>
      <w:r w:rsidRPr="00D13F96">
        <w:rPr>
          <w:w w:val="115"/>
          <w:sz w:val="24"/>
          <w:lang w:val="en-US"/>
        </w:rPr>
        <w:t>, at the Internal Structure for the Administrative Management of Public Procurement (SIGAMP), B.P.:</w:t>
      </w:r>
      <w:r w:rsidR="00355B65" w:rsidRPr="00D13F96">
        <w:rPr>
          <w:w w:val="115"/>
          <w:sz w:val="24"/>
          <w:lang w:val="en-US"/>
        </w:rPr>
        <w:t xml:space="preserve"> </w:t>
      </w:r>
      <w:r w:rsidR="00317542">
        <w:rPr>
          <w:w w:val="115"/>
          <w:sz w:val="24"/>
          <w:lang w:val="en-US"/>
        </w:rPr>
        <w:t>NIETE</w:t>
      </w:r>
      <w:r w:rsidRPr="00D13F96">
        <w:rPr>
          <w:w w:val="115"/>
          <w:sz w:val="24"/>
          <w:lang w:val="en-US"/>
        </w:rPr>
        <w:t xml:space="preserve">; </w:t>
      </w:r>
      <w:r w:rsidR="00355B65" w:rsidRPr="00D13F96">
        <w:rPr>
          <w:w w:val="115"/>
          <w:sz w:val="24"/>
          <w:lang w:val="en-US"/>
        </w:rPr>
        <w:t>door N°…</w:t>
      </w:r>
      <w:r w:rsidRPr="00D13F96">
        <w:rPr>
          <w:w w:val="115"/>
          <w:sz w:val="24"/>
          <w:lang w:val="en-US"/>
        </w:rPr>
        <w:t xml:space="preserve">. </w:t>
      </w:r>
      <w:r w:rsidRPr="00D13F96">
        <w:rPr>
          <w:i/>
          <w:w w:val="115"/>
          <w:sz w:val="25"/>
          <w:lang w:val="en-US"/>
        </w:rPr>
        <w:t xml:space="preserve">or online on the </w:t>
      </w:r>
      <w:r w:rsidRPr="00D13F96">
        <w:rPr>
          <w:i/>
          <w:spacing w:val="-2"/>
          <w:w w:val="115"/>
          <w:sz w:val="25"/>
          <w:lang w:val="en-US"/>
        </w:rPr>
        <w:t>COLEPS</w:t>
      </w:r>
      <w:r w:rsidR="00317542">
        <w:rPr>
          <w:i/>
          <w:sz w:val="25"/>
          <w:lang w:val="en-US"/>
        </w:rPr>
        <w:t xml:space="preserve"> </w:t>
      </w:r>
      <w:r w:rsidRPr="00D13F96">
        <w:rPr>
          <w:i/>
          <w:spacing w:val="-2"/>
          <w:w w:val="115"/>
          <w:sz w:val="25"/>
          <w:lang w:val="en-US"/>
        </w:rPr>
        <w:t>platform</w:t>
      </w:r>
      <w:r w:rsidR="00D41FDD">
        <w:rPr>
          <w:i/>
          <w:sz w:val="25"/>
          <w:lang w:val="en-US"/>
        </w:rPr>
        <w:t xml:space="preserve"> </w:t>
      </w:r>
      <w:r w:rsidRPr="00D13F96">
        <w:rPr>
          <w:i/>
          <w:spacing w:val="-4"/>
          <w:w w:val="115"/>
          <w:sz w:val="25"/>
          <w:lang w:val="en-US"/>
        </w:rPr>
        <w:t>via</w:t>
      </w:r>
      <w:hyperlink r:id="rId38" w:history="1">
        <w:r w:rsidR="00D41FDD" w:rsidRPr="009439DD">
          <w:rPr>
            <w:rStyle w:val="Lienhypertexte"/>
            <w:i/>
            <w:spacing w:val="-2"/>
            <w:w w:val="115"/>
            <w:sz w:val="25"/>
            <w:lang w:val="en-US"/>
          </w:rPr>
          <w:t>http://www.marchespublics.cm</w:t>
        </w:r>
      </w:hyperlink>
      <w:hyperlink r:id="rId39">
        <w:r w:rsidR="00AC2F1F" w:rsidRPr="00D13F96">
          <w:rPr>
            <w:i/>
            <w:sz w:val="25"/>
            <w:u w:val="single"/>
            <w:lang w:val="en-US"/>
          </w:rPr>
          <w:t>,</w:t>
        </w:r>
      </w:hyperlink>
      <w:r w:rsidR="00FF7AD1" w:rsidRPr="00D13F96">
        <w:rPr>
          <w:i/>
          <w:sz w:val="25"/>
          <w:lang w:val="en-US"/>
        </w:rPr>
        <w:t xml:space="preserve"> </w:t>
      </w:r>
      <w:r w:rsidRPr="00D13F96">
        <w:rPr>
          <w:i/>
          <w:sz w:val="25"/>
          <w:lang w:val="en-US"/>
        </w:rPr>
        <w:t>or</w:t>
      </w:r>
      <w:r w:rsidR="00FF7AD1" w:rsidRPr="00D13F96">
        <w:rPr>
          <w:i/>
          <w:sz w:val="25"/>
          <w:lang w:val="en-US"/>
        </w:rPr>
        <w:t xml:space="preserve"> </w:t>
      </w:r>
      <w:r w:rsidRPr="00D13F96">
        <w:rPr>
          <w:i/>
          <w:sz w:val="25"/>
          <w:lang w:val="en-US"/>
        </w:rPr>
        <w:t>any</w:t>
      </w:r>
      <w:r w:rsidR="00FF7AD1" w:rsidRPr="00D13F96">
        <w:rPr>
          <w:i/>
          <w:sz w:val="25"/>
          <w:lang w:val="en-US"/>
        </w:rPr>
        <w:t xml:space="preserve"> </w:t>
      </w:r>
      <w:r w:rsidRPr="00D13F96">
        <w:rPr>
          <w:i/>
          <w:sz w:val="25"/>
          <w:lang w:val="en-US"/>
        </w:rPr>
        <w:t>other</w:t>
      </w:r>
      <w:r w:rsidR="00FF7AD1" w:rsidRPr="00D13F96">
        <w:rPr>
          <w:i/>
          <w:sz w:val="25"/>
          <w:lang w:val="en-US"/>
        </w:rPr>
        <w:t xml:space="preserve"> </w:t>
      </w:r>
      <w:r w:rsidRPr="00D13F96">
        <w:rPr>
          <w:i/>
          <w:sz w:val="25"/>
          <w:lang w:val="en-US"/>
        </w:rPr>
        <w:t>electronic</w:t>
      </w:r>
      <w:r w:rsidR="00FF7AD1" w:rsidRPr="00D13F96">
        <w:rPr>
          <w:i/>
          <w:sz w:val="25"/>
          <w:lang w:val="en-US"/>
        </w:rPr>
        <w:t xml:space="preserve"> </w:t>
      </w:r>
      <w:r w:rsidRPr="00D13F96">
        <w:rPr>
          <w:i/>
          <w:sz w:val="25"/>
          <w:lang w:val="en-US"/>
        </w:rPr>
        <w:t>communication</w:t>
      </w:r>
      <w:r w:rsidR="00FF7AD1" w:rsidRPr="00D13F96">
        <w:rPr>
          <w:i/>
          <w:sz w:val="25"/>
          <w:lang w:val="en-US"/>
        </w:rPr>
        <w:t xml:space="preserve"> </w:t>
      </w:r>
      <w:r w:rsidRPr="00D13F96">
        <w:rPr>
          <w:i/>
          <w:sz w:val="25"/>
          <w:lang w:val="en-US"/>
        </w:rPr>
        <w:t>means</w:t>
      </w:r>
      <w:r w:rsidR="00FF7AD1" w:rsidRPr="00D13F96">
        <w:rPr>
          <w:i/>
          <w:sz w:val="25"/>
          <w:lang w:val="en-US"/>
        </w:rPr>
        <w:t xml:space="preserve"> </w:t>
      </w:r>
      <w:r w:rsidRPr="00D13F96">
        <w:rPr>
          <w:i/>
          <w:sz w:val="25"/>
          <w:lang w:val="en-US"/>
        </w:rPr>
        <w:t>indicated</w:t>
      </w:r>
      <w:r w:rsidR="00FF7AD1" w:rsidRPr="00D13F96">
        <w:rPr>
          <w:i/>
          <w:sz w:val="25"/>
          <w:lang w:val="en-US"/>
        </w:rPr>
        <w:t xml:space="preserve"> </w:t>
      </w:r>
      <w:r w:rsidRPr="00D13F96">
        <w:rPr>
          <w:i/>
          <w:w w:val="115"/>
          <w:sz w:val="25"/>
          <w:lang w:val="en-US"/>
        </w:rPr>
        <w:t>by the Project Owner.</w:t>
      </w:r>
    </w:p>
    <w:p w14:paraId="34509F07" w14:textId="77777777" w:rsidR="008654D0" w:rsidRDefault="008654D0" w:rsidP="008654D0">
      <w:pPr>
        <w:pStyle w:val="Titre4"/>
        <w:tabs>
          <w:tab w:val="left" w:pos="2059"/>
        </w:tabs>
        <w:ind w:left="0"/>
        <w:rPr>
          <w:lang w:val="en-US"/>
        </w:rPr>
      </w:pPr>
    </w:p>
    <w:p w14:paraId="34D45498" w14:textId="5C3BAC5B" w:rsidR="00AC2F1F" w:rsidRPr="00D13F96" w:rsidRDefault="008654D0" w:rsidP="008654D0">
      <w:pPr>
        <w:pStyle w:val="Titre4"/>
        <w:tabs>
          <w:tab w:val="left" w:pos="2059"/>
        </w:tabs>
        <w:ind w:left="0"/>
        <w:rPr>
          <w:lang w:val="en-US"/>
        </w:rPr>
      </w:pPr>
      <w:r>
        <w:rPr>
          <w:lang w:val="en-US"/>
        </w:rPr>
        <w:t xml:space="preserve">19. </w:t>
      </w:r>
      <w:r w:rsidR="00046611" w:rsidRPr="00D13F96">
        <w:rPr>
          <w:lang w:val="en-US"/>
        </w:rPr>
        <w:t>Whistle</w:t>
      </w:r>
      <w:r w:rsidR="00FF7AD1" w:rsidRPr="00D13F96">
        <w:rPr>
          <w:lang w:val="en-US"/>
        </w:rPr>
        <w:t xml:space="preserve"> </w:t>
      </w:r>
      <w:r w:rsidR="00046611" w:rsidRPr="00D13F96">
        <w:rPr>
          <w:lang w:val="en-US"/>
        </w:rPr>
        <w:t>blowing</w:t>
      </w:r>
      <w:r w:rsidR="00FF7AD1" w:rsidRPr="00D13F96">
        <w:rPr>
          <w:lang w:val="en-US"/>
        </w:rPr>
        <w:t xml:space="preserve"> </w:t>
      </w:r>
      <w:r w:rsidR="00046611" w:rsidRPr="00D13F96">
        <w:rPr>
          <w:lang w:val="en-US"/>
        </w:rPr>
        <w:t>in case</w:t>
      </w:r>
      <w:r w:rsidR="00FF7AD1" w:rsidRPr="00D13F96">
        <w:rPr>
          <w:lang w:val="en-US"/>
        </w:rPr>
        <w:t xml:space="preserve"> </w:t>
      </w:r>
      <w:r w:rsidR="00046611" w:rsidRPr="00D13F96">
        <w:rPr>
          <w:lang w:val="en-US"/>
        </w:rPr>
        <w:t>of</w:t>
      </w:r>
      <w:r w:rsidR="00FF7AD1" w:rsidRPr="00D13F96">
        <w:rPr>
          <w:lang w:val="en-US"/>
        </w:rPr>
        <w:t xml:space="preserve"> </w:t>
      </w:r>
      <w:r w:rsidR="00046611" w:rsidRPr="00D13F96">
        <w:rPr>
          <w:spacing w:val="-2"/>
          <w:lang w:val="en-US"/>
        </w:rPr>
        <w:t>corruption</w:t>
      </w:r>
    </w:p>
    <w:p w14:paraId="50BE0B95" w14:textId="77777777" w:rsidR="00AC2F1F" w:rsidRPr="00D13F96" w:rsidRDefault="00046611" w:rsidP="00317542">
      <w:pPr>
        <w:pStyle w:val="Corpsdetexte"/>
        <w:ind w:left="0"/>
        <w:jc w:val="both"/>
        <w:rPr>
          <w:lang w:val="en-US"/>
        </w:rPr>
      </w:pPr>
      <w:r w:rsidRPr="00D13F96">
        <w:rPr>
          <w:w w:val="105"/>
          <w:lang w:val="en-US"/>
        </w:rPr>
        <w:t>For any act of corruption, please call or send an SMS to MINMAP at the following numbers: 673 205 725 – 699 370 748.</w:t>
      </w:r>
    </w:p>
    <w:p w14:paraId="503B8F7C" w14:textId="77777777" w:rsidR="000C5AB3" w:rsidRPr="00D13F96" w:rsidRDefault="000C5AB3" w:rsidP="008F2EED">
      <w:pPr>
        <w:pStyle w:val="Titre4"/>
        <w:tabs>
          <w:tab w:val="left" w:pos="10053"/>
        </w:tabs>
        <w:ind w:left="5028"/>
        <w:jc w:val="left"/>
        <w:rPr>
          <w:sz w:val="22"/>
          <w:lang w:val="en-US"/>
        </w:rPr>
      </w:pPr>
    </w:p>
    <w:p w14:paraId="17FC6BB4" w14:textId="49C0DD94" w:rsidR="00AC2F1F" w:rsidRPr="00D13F96" w:rsidRDefault="000C5AB3" w:rsidP="008F2EED">
      <w:pPr>
        <w:pStyle w:val="Titre4"/>
        <w:tabs>
          <w:tab w:val="left" w:pos="10053"/>
        </w:tabs>
        <w:ind w:left="5028"/>
        <w:jc w:val="left"/>
        <w:rPr>
          <w:sz w:val="22"/>
          <w:lang w:val="en-US"/>
        </w:rPr>
      </w:pPr>
      <w:r w:rsidRPr="00D13F96">
        <w:rPr>
          <w:sz w:val="22"/>
          <w:lang w:val="en-US"/>
        </w:rPr>
        <w:t xml:space="preserve">                              </w:t>
      </w:r>
      <w:r w:rsidR="00046611" w:rsidRPr="00D13F96">
        <w:rPr>
          <w:sz w:val="22"/>
          <w:lang w:val="en-US"/>
        </w:rPr>
        <w:t>Done</w:t>
      </w:r>
      <w:r w:rsidR="00FF7AD1" w:rsidRPr="00D13F96">
        <w:rPr>
          <w:sz w:val="22"/>
          <w:lang w:val="en-US"/>
        </w:rPr>
        <w:t xml:space="preserve"> </w:t>
      </w:r>
      <w:r w:rsidR="00046611" w:rsidRPr="00D13F96">
        <w:rPr>
          <w:sz w:val="22"/>
          <w:lang w:val="en-US"/>
        </w:rPr>
        <w:t>in</w:t>
      </w:r>
      <w:r w:rsidR="00FF7AD1" w:rsidRPr="00D13F96">
        <w:rPr>
          <w:sz w:val="22"/>
          <w:lang w:val="en-US"/>
        </w:rPr>
        <w:t xml:space="preserve"> </w:t>
      </w:r>
      <w:r w:rsidR="00317542">
        <w:rPr>
          <w:sz w:val="22"/>
          <w:lang w:val="en-US"/>
        </w:rPr>
        <w:t>Niete</w:t>
      </w:r>
      <w:r w:rsidR="00046611" w:rsidRPr="00D13F96">
        <w:rPr>
          <w:sz w:val="22"/>
          <w:lang w:val="en-US"/>
        </w:rPr>
        <w:t>,</w:t>
      </w:r>
      <w:r w:rsidR="00FF7AD1" w:rsidRPr="00D13F96">
        <w:rPr>
          <w:sz w:val="22"/>
          <w:lang w:val="en-US"/>
        </w:rPr>
        <w:t xml:space="preserve"> </w:t>
      </w:r>
      <w:r w:rsidR="00046611" w:rsidRPr="00D13F96">
        <w:rPr>
          <w:sz w:val="22"/>
          <w:lang w:val="en-US"/>
        </w:rPr>
        <w:t>on</w:t>
      </w:r>
      <w:r w:rsidR="00FF7AD1" w:rsidRPr="00D13F96">
        <w:rPr>
          <w:sz w:val="22"/>
          <w:lang w:val="en-US"/>
        </w:rPr>
        <w:t xml:space="preserve"> </w:t>
      </w:r>
      <w:r w:rsidR="00046611" w:rsidRPr="00D13F96">
        <w:rPr>
          <w:sz w:val="22"/>
          <w:lang w:val="en-US"/>
        </w:rPr>
        <w:t>the</w:t>
      </w:r>
      <w:r w:rsidR="00D41FDD">
        <w:rPr>
          <w:sz w:val="22"/>
          <w:lang w:val="en-US"/>
        </w:rPr>
        <w:t xml:space="preserve"> 29/05/2026</w:t>
      </w:r>
    </w:p>
    <w:p w14:paraId="49BCA232" w14:textId="77777777" w:rsidR="0013226D" w:rsidRPr="00D13F96" w:rsidRDefault="0013226D" w:rsidP="008F2EED">
      <w:pPr>
        <w:tabs>
          <w:tab w:val="left" w:pos="1620"/>
        </w:tabs>
        <w:rPr>
          <w:b/>
          <w:bCs/>
          <w:sz w:val="10"/>
          <w:szCs w:val="2"/>
          <w:lang w:val="en-US"/>
        </w:rPr>
      </w:pPr>
    </w:p>
    <w:p w14:paraId="64A72EC7" w14:textId="77777777" w:rsidR="0013226D" w:rsidRPr="00D13F96" w:rsidRDefault="0013226D" w:rsidP="008F2EED">
      <w:pPr>
        <w:rPr>
          <w:sz w:val="20"/>
          <w:lang w:val="en-US"/>
        </w:rPr>
      </w:pPr>
    </w:p>
    <w:p w14:paraId="7CBA8798" w14:textId="65FE43EF" w:rsidR="00B64DE9" w:rsidRPr="00D13F96" w:rsidRDefault="000C5AB3" w:rsidP="008D3175">
      <w:pPr>
        <w:ind w:right="916"/>
        <w:jc w:val="right"/>
        <w:rPr>
          <w:b/>
          <w:sz w:val="24"/>
          <w:lang w:val="en-US"/>
        </w:rPr>
      </w:pPr>
      <w:r w:rsidRPr="00D13F96">
        <w:rPr>
          <w:b/>
          <w:lang w:val="en-US"/>
        </w:rPr>
        <w:t xml:space="preserve">Mayor of </w:t>
      </w:r>
      <w:r w:rsidR="00317542">
        <w:rPr>
          <w:b/>
          <w:lang w:val="en-US"/>
        </w:rPr>
        <w:t>NIETE</w:t>
      </w:r>
      <w:r w:rsidRPr="00D13F96">
        <w:rPr>
          <w:b/>
          <w:lang w:val="en-US"/>
        </w:rPr>
        <w:t xml:space="preserve"> Council</w:t>
      </w:r>
    </w:p>
    <w:p w14:paraId="7969141B" w14:textId="0A1ECB97" w:rsidR="00B64DE9" w:rsidRPr="008D3175" w:rsidRDefault="00B64DE9" w:rsidP="00317542">
      <w:pPr>
        <w:ind w:right="916"/>
        <w:rPr>
          <w:sz w:val="24"/>
          <w:lang w:val="en-US"/>
        </w:rPr>
      </w:pPr>
      <w:r w:rsidRPr="00D13F96">
        <w:rPr>
          <w:sz w:val="24"/>
          <w:lang w:val="en-US"/>
        </w:rPr>
        <w:t xml:space="preserve">                                                                                                                              </w:t>
      </w:r>
      <w:r w:rsidR="008D3175">
        <w:rPr>
          <w:sz w:val="24"/>
          <w:lang w:val="en-US"/>
        </w:rPr>
        <w:t xml:space="preserve">   </w:t>
      </w:r>
      <w:r w:rsidRPr="008D3175">
        <w:rPr>
          <w:sz w:val="24"/>
          <w:lang w:val="en-US"/>
        </w:rPr>
        <w:t>(</w:t>
      </w:r>
      <w:r w:rsidRPr="008D3175">
        <w:rPr>
          <w:b/>
          <w:sz w:val="24"/>
          <w:lang w:val="en-US"/>
        </w:rPr>
        <w:t>C</w:t>
      </w:r>
      <w:r w:rsidRPr="008D3175">
        <w:rPr>
          <w:sz w:val="24"/>
          <w:lang w:val="en-US"/>
        </w:rPr>
        <w:t>ontracting</w:t>
      </w:r>
      <w:r w:rsidR="00FF7AD1" w:rsidRPr="008D3175">
        <w:rPr>
          <w:sz w:val="24"/>
          <w:lang w:val="en-US"/>
        </w:rPr>
        <w:t xml:space="preserve"> </w:t>
      </w:r>
      <w:r w:rsidRPr="008D3175">
        <w:rPr>
          <w:b/>
          <w:sz w:val="24"/>
          <w:lang w:val="en-US"/>
        </w:rPr>
        <w:t>A</w:t>
      </w:r>
      <w:r w:rsidRPr="008D3175">
        <w:rPr>
          <w:sz w:val="24"/>
          <w:lang w:val="en-US"/>
        </w:rPr>
        <w:t>uthority)</w:t>
      </w:r>
    </w:p>
    <w:p w14:paraId="4F353988" w14:textId="77777777" w:rsidR="00B64DE9" w:rsidRPr="008D3175" w:rsidRDefault="00B64DE9" w:rsidP="008F2EED">
      <w:pPr>
        <w:pStyle w:val="Corpsdetexte"/>
        <w:ind w:left="0"/>
        <w:rPr>
          <w:b/>
          <w:lang w:val="en-US"/>
        </w:rPr>
      </w:pPr>
    </w:p>
    <w:p w14:paraId="47ECFBA2" w14:textId="669AE645" w:rsidR="00AC2F1F" w:rsidRPr="00D13F96" w:rsidRDefault="00046611" w:rsidP="008F2EED">
      <w:pPr>
        <w:ind w:left="707"/>
        <w:rPr>
          <w:b/>
          <w:sz w:val="24"/>
        </w:rPr>
      </w:pPr>
      <w:r w:rsidRPr="00D13F96">
        <w:rPr>
          <w:b/>
          <w:sz w:val="24"/>
          <w:u w:val="single"/>
        </w:rPr>
        <w:t>Certified</w:t>
      </w:r>
      <w:r w:rsidR="00317542">
        <w:rPr>
          <w:b/>
          <w:sz w:val="24"/>
          <w:u w:val="single"/>
        </w:rPr>
        <w:t xml:space="preserve"> </w:t>
      </w:r>
      <w:r w:rsidRPr="00D13F96">
        <w:rPr>
          <w:b/>
          <w:spacing w:val="-2"/>
          <w:sz w:val="24"/>
          <w:u w:val="single"/>
        </w:rPr>
        <w:t>copies</w:t>
      </w:r>
    </w:p>
    <w:p w14:paraId="697E5EE6" w14:textId="47900C91" w:rsidR="00AC2F1F" w:rsidRPr="00D13F96" w:rsidRDefault="00046611">
      <w:pPr>
        <w:pStyle w:val="Paragraphedeliste"/>
        <w:numPr>
          <w:ilvl w:val="0"/>
          <w:numId w:val="11"/>
        </w:numPr>
        <w:tabs>
          <w:tab w:val="left" w:pos="848"/>
        </w:tabs>
        <w:ind w:left="848" w:hanging="141"/>
        <w:rPr>
          <w:sz w:val="16"/>
        </w:rPr>
      </w:pPr>
      <w:r w:rsidRPr="00D13F96">
        <w:rPr>
          <w:spacing w:val="-2"/>
          <w:w w:val="115"/>
          <w:sz w:val="16"/>
        </w:rPr>
        <w:t>DDMINMAP/</w:t>
      </w:r>
      <w:r w:rsidR="00317542">
        <w:rPr>
          <w:spacing w:val="-2"/>
          <w:w w:val="115"/>
          <w:sz w:val="16"/>
        </w:rPr>
        <w:t>OCEAN</w:t>
      </w:r>
    </w:p>
    <w:p w14:paraId="300B90B9" w14:textId="4BD7AFF6" w:rsidR="00AC2F1F" w:rsidRPr="00D13F96" w:rsidRDefault="00046611">
      <w:pPr>
        <w:pStyle w:val="Paragraphedeliste"/>
        <w:numPr>
          <w:ilvl w:val="0"/>
          <w:numId w:val="11"/>
        </w:numPr>
        <w:tabs>
          <w:tab w:val="left" w:pos="848"/>
        </w:tabs>
        <w:ind w:left="848" w:hanging="141"/>
        <w:rPr>
          <w:sz w:val="16"/>
        </w:rPr>
      </w:pPr>
      <w:r w:rsidRPr="00D13F96">
        <w:rPr>
          <w:w w:val="110"/>
          <w:sz w:val="16"/>
        </w:rPr>
        <w:t>DDMINEPAT/</w:t>
      </w:r>
      <w:r w:rsidR="00317542">
        <w:rPr>
          <w:spacing w:val="-2"/>
          <w:w w:val="115"/>
          <w:sz w:val="16"/>
        </w:rPr>
        <w:t>OCEAN</w:t>
      </w:r>
    </w:p>
    <w:p w14:paraId="3AAE5D1C" w14:textId="2847EF74" w:rsidR="00AC2F1F" w:rsidRPr="00D13F96" w:rsidRDefault="00046611">
      <w:pPr>
        <w:pStyle w:val="Paragraphedeliste"/>
        <w:numPr>
          <w:ilvl w:val="0"/>
          <w:numId w:val="11"/>
        </w:numPr>
        <w:tabs>
          <w:tab w:val="left" w:pos="848"/>
        </w:tabs>
        <w:ind w:left="848" w:hanging="141"/>
        <w:rPr>
          <w:sz w:val="16"/>
        </w:rPr>
      </w:pPr>
      <w:r w:rsidRPr="00D13F96">
        <w:rPr>
          <w:w w:val="115"/>
          <w:sz w:val="16"/>
        </w:rPr>
        <w:t>ARMP/</w:t>
      </w:r>
      <w:r w:rsidR="00DF5824">
        <w:rPr>
          <w:w w:val="115"/>
          <w:sz w:val="16"/>
        </w:rPr>
        <w:t>SUD</w:t>
      </w:r>
      <w:r w:rsidRPr="00D13F96">
        <w:rPr>
          <w:w w:val="115"/>
          <w:sz w:val="16"/>
        </w:rPr>
        <w:t>(POURPUBLICATIONET</w:t>
      </w:r>
      <w:r w:rsidRPr="00D13F96">
        <w:rPr>
          <w:spacing w:val="-2"/>
          <w:w w:val="115"/>
          <w:sz w:val="16"/>
        </w:rPr>
        <w:t>ARCHIVAGE)</w:t>
      </w:r>
    </w:p>
    <w:p w14:paraId="4E36C5E0" w14:textId="0EBF3841" w:rsidR="00AC2F1F" w:rsidRPr="00D13F96" w:rsidRDefault="00046611">
      <w:pPr>
        <w:pStyle w:val="Paragraphedeliste"/>
        <w:numPr>
          <w:ilvl w:val="0"/>
          <w:numId w:val="11"/>
        </w:numPr>
        <w:tabs>
          <w:tab w:val="left" w:pos="848"/>
        </w:tabs>
        <w:ind w:left="848" w:hanging="141"/>
        <w:rPr>
          <w:sz w:val="16"/>
        </w:rPr>
      </w:pPr>
      <w:r w:rsidRPr="00D13F96">
        <w:rPr>
          <w:w w:val="115"/>
          <w:sz w:val="16"/>
        </w:rPr>
        <w:t>PRÉSIDENT</w:t>
      </w:r>
      <w:r w:rsidR="00317542">
        <w:rPr>
          <w:w w:val="115"/>
          <w:sz w:val="16"/>
        </w:rPr>
        <w:t xml:space="preserve"> </w:t>
      </w:r>
      <w:r w:rsidRPr="00D13F96">
        <w:rPr>
          <w:w w:val="115"/>
          <w:sz w:val="16"/>
        </w:rPr>
        <w:t>C</w:t>
      </w:r>
      <w:r w:rsidR="00317542">
        <w:rPr>
          <w:w w:val="115"/>
          <w:sz w:val="16"/>
        </w:rPr>
        <w:t>I</w:t>
      </w:r>
      <w:r w:rsidRPr="00D13F96">
        <w:rPr>
          <w:w w:val="115"/>
          <w:sz w:val="16"/>
        </w:rPr>
        <w:t>PM/</w:t>
      </w:r>
      <w:r w:rsidR="00DF5824">
        <w:rPr>
          <w:w w:val="115"/>
          <w:sz w:val="16"/>
        </w:rPr>
        <w:t>NIETE</w:t>
      </w:r>
      <w:r w:rsidRPr="00D13F96">
        <w:rPr>
          <w:w w:val="115"/>
          <w:sz w:val="16"/>
        </w:rPr>
        <w:t>(POUR</w:t>
      </w:r>
      <w:r w:rsidRPr="00D13F96">
        <w:rPr>
          <w:spacing w:val="-4"/>
          <w:w w:val="115"/>
          <w:sz w:val="16"/>
        </w:rPr>
        <w:t>INFO)</w:t>
      </w:r>
    </w:p>
    <w:p w14:paraId="4EEB73B3" w14:textId="77777777" w:rsidR="00AC2F1F" w:rsidRPr="00D13F96" w:rsidRDefault="00046611">
      <w:pPr>
        <w:pStyle w:val="Paragraphedeliste"/>
        <w:numPr>
          <w:ilvl w:val="0"/>
          <w:numId w:val="11"/>
        </w:numPr>
        <w:tabs>
          <w:tab w:val="left" w:pos="848"/>
        </w:tabs>
        <w:ind w:left="848" w:hanging="141"/>
        <w:rPr>
          <w:sz w:val="16"/>
        </w:rPr>
      </w:pPr>
      <w:r w:rsidRPr="00D13F96">
        <w:rPr>
          <w:w w:val="115"/>
          <w:sz w:val="16"/>
        </w:rPr>
        <w:t>AFFICHAGE(POUR</w:t>
      </w:r>
      <w:r w:rsidRPr="00D13F96">
        <w:rPr>
          <w:spacing w:val="-4"/>
          <w:w w:val="115"/>
          <w:sz w:val="16"/>
        </w:rPr>
        <w:t>INFO)</w:t>
      </w:r>
    </w:p>
    <w:p w14:paraId="39C27A9C" w14:textId="77777777" w:rsidR="00AC2F1F" w:rsidRPr="00D13F96" w:rsidRDefault="00046611">
      <w:pPr>
        <w:pStyle w:val="Paragraphedeliste"/>
        <w:numPr>
          <w:ilvl w:val="0"/>
          <w:numId w:val="11"/>
        </w:numPr>
        <w:tabs>
          <w:tab w:val="left" w:pos="848"/>
        </w:tabs>
        <w:ind w:left="848" w:hanging="141"/>
        <w:rPr>
          <w:sz w:val="16"/>
        </w:rPr>
      </w:pPr>
      <w:r w:rsidRPr="00D13F96">
        <w:rPr>
          <w:spacing w:val="-2"/>
          <w:w w:val="115"/>
          <w:sz w:val="16"/>
        </w:rPr>
        <w:t>CHRONO/ARCHIVES</w:t>
      </w:r>
    </w:p>
    <w:p w14:paraId="74E691AE" w14:textId="77777777" w:rsidR="00AC2F1F" w:rsidRPr="00D13F96" w:rsidRDefault="00046611" w:rsidP="008F2EED">
      <w:pPr>
        <w:ind w:right="916"/>
        <w:rPr>
          <w:sz w:val="24"/>
        </w:rPr>
      </w:pPr>
      <w:r w:rsidRPr="00D13F96">
        <w:br w:type="column"/>
      </w:r>
    </w:p>
    <w:p w14:paraId="4C6FA656" w14:textId="77777777" w:rsidR="00AC2F1F" w:rsidRPr="00D13F96" w:rsidRDefault="00AC2F1F" w:rsidP="008F2EED">
      <w:pPr>
        <w:rPr>
          <w:sz w:val="24"/>
        </w:rPr>
      </w:pPr>
    </w:p>
    <w:p w14:paraId="724D2142" w14:textId="77777777" w:rsidR="00F12775" w:rsidRPr="00D13F96" w:rsidRDefault="00F12775" w:rsidP="008F2EED">
      <w:pPr>
        <w:rPr>
          <w:sz w:val="24"/>
        </w:rPr>
      </w:pPr>
    </w:p>
    <w:p w14:paraId="1401D006" w14:textId="38CB4150" w:rsidR="00F12775" w:rsidRPr="00D13F96" w:rsidRDefault="00F12775" w:rsidP="008F2EED">
      <w:pPr>
        <w:rPr>
          <w:sz w:val="24"/>
        </w:rPr>
      </w:pPr>
    </w:p>
    <w:p w14:paraId="24963126" w14:textId="113D09D9" w:rsidR="00F12775" w:rsidRPr="00D13F96" w:rsidRDefault="00F12775" w:rsidP="008F2EED">
      <w:pPr>
        <w:rPr>
          <w:sz w:val="24"/>
        </w:rPr>
      </w:pPr>
    </w:p>
    <w:p w14:paraId="30E856C6" w14:textId="77777777" w:rsidR="00F12775" w:rsidRPr="00D13F96" w:rsidRDefault="00F12775" w:rsidP="008F2EED">
      <w:pPr>
        <w:rPr>
          <w:sz w:val="24"/>
        </w:rPr>
      </w:pPr>
    </w:p>
    <w:p w14:paraId="5C55A6D8" w14:textId="5C301D55" w:rsidR="00F12775" w:rsidRPr="00D13F96" w:rsidRDefault="00F12775" w:rsidP="008F2EED">
      <w:pPr>
        <w:rPr>
          <w:sz w:val="24"/>
        </w:rPr>
      </w:pPr>
    </w:p>
    <w:p w14:paraId="5CEEA028" w14:textId="5E8A55C0" w:rsidR="00F12775" w:rsidRPr="00D13F96" w:rsidRDefault="00F12775" w:rsidP="008F2EED">
      <w:pPr>
        <w:rPr>
          <w:sz w:val="24"/>
        </w:rPr>
      </w:pPr>
    </w:p>
    <w:p w14:paraId="498309C1" w14:textId="619F75C0" w:rsidR="00F12775" w:rsidRPr="00D13F96" w:rsidRDefault="00F12775" w:rsidP="008F2EED">
      <w:pPr>
        <w:rPr>
          <w:sz w:val="24"/>
        </w:rPr>
      </w:pPr>
    </w:p>
    <w:p w14:paraId="431A082E" w14:textId="71194A64" w:rsidR="00F12775" w:rsidRPr="00D13F96" w:rsidRDefault="00F12775" w:rsidP="008F2EED">
      <w:pPr>
        <w:rPr>
          <w:sz w:val="24"/>
        </w:rPr>
      </w:pPr>
    </w:p>
    <w:p w14:paraId="58B8A919" w14:textId="40A4454A" w:rsidR="00F12775" w:rsidRPr="00D13F96" w:rsidRDefault="00F12775" w:rsidP="008F2EED">
      <w:pPr>
        <w:rPr>
          <w:sz w:val="24"/>
        </w:rPr>
      </w:pPr>
    </w:p>
    <w:p w14:paraId="3F3BFC7F" w14:textId="5F72EAE2" w:rsidR="00F12775" w:rsidRPr="00D13F96" w:rsidRDefault="00F12775" w:rsidP="008F2EED">
      <w:pPr>
        <w:rPr>
          <w:sz w:val="24"/>
        </w:rPr>
      </w:pPr>
    </w:p>
    <w:p w14:paraId="7B527ADC" w14:textId="52E720BD" w:rsidR="00F12775" w:rsidRPr="00D13F96" w:rsidRDefault="00F12775" w:rsidP="008F2EED">
      <w:pPr>
        <w:rPr>
          <w:sz w:val="24"/>
        </w:rPr>
      </w:pPr>
    </w:p>
    <w:p w14:paraId="26404B40" w14:textId="4684C3CA" w:rsidR="00F12775" w:rsidRPr="00D13F96" w:rsidRDefault="00F12775" w:rsidP="008F2EED">
      <w:pPr>
        <w:rPr>
          <w:sz w:val="24"/>
        </w:rPr>
      </w:pPr>
    </w:p>
    <w:p w14:paraId="0B939D83" w14:textId="10947BB2" w:rsidR="00F12775" w:rsidRPr="00D13F96" w:rsidRDefault="00F12775" w:rsidP="008F2EED">
      <w:pPr>
        <w:rPr>
          <w:sz w:val="24"/>
        </w:rPr>
      </w:pPr>
    </w:p>
    <w:p w14:paraId="390E541A" w14:textId="01B5E65F" w:rsidR="00F12775" w:rsidRPr="00D13F96" w:rsidRDefault="00F12775" w:rsidP="008F2EED">
      <w:pPr>
        <w:rPr>
          <w:sz w:val="24"/>
        </w:rPr>
      </w:pPr>
    </w:p>
    <w:p w14:paraId="75BD350C" w14:textId="43658977" w:rsidR="00F12775" w:rsidRPr="00D13F96" w:rsidRDefault="00F12775" w:rsidP="008F2EED">
      <w:pPr>
        <w:rPr>
          <w:sz w:val="24"/>
        </w:rPr>
      </w:pPr>
    </w:p>
    <w:p w14:paraId="76A8F1C3" w14:textId="0B55D6D4" w:rsidR="00F12775" w:rsidRPr="00D13F96" w:rsidRDefault="00F12775" w:rsidP="008F2EED">
      <w:pPr>
        <w:rPr>
          <w:sz w:val="24"/>
        </w:rPr>
      </w:pPr>
    </w:p>
    <w:p w14:paraId="4A4FAEF7" w14:textId="68957972" w:rsidR="00AC2F1F" w:rsidRPr="00D13F96" w:rsidRDefault="00317542" w:rsidP="008F2EED">
      <w:pPr>
        <w:pStyle w:val="Corpsdetexte"/>
        <w:ind w:left="719"/>
        <w:rPr>
          <w:sz w:val="20"/>
        </w:rPr>
      </w:pPr>
      <w:r>
        <w:rPr>
          <w:noProof/>
        </w:rPr>
        <mc:AlternateContent>
          <mc:Choice Requires="wps">
            <w:drawing>
              <wp:anchor distT="0" distB="0" distL="114300" distR="114300" simplePos="0" relativeHeight="487632896" behindDoc="0" locked="0" layoutInCell="1" allowOverlap="1" wp14:anchorId="04E4004A" wp14:editId="6084C3AB">
                <wp:simplePos x="0" y="0"/>
                <wp:positionH relativeFrom="column">
                  <wp:posOffset>503555</wp:posOffset>
                </wp:positionH>
                <wp:positionV relativeFrom="paragraph">
                  <wp:posOffset>853440</wp:posOffset>
                </wp:positionV>
                <wp:extent cx="5341620" cy="1463040"/>
                <wp:effectExtent l="0" t="0" r="11430" b="22860"/>
                <wp:wrapNone/>
                <wp:docPr id="242699009" name="Zone de texte 116"/>
                <wp:cNvGraphicFramePr/>
                <a:graphic xmlns:a="http://schemas.openxmlformats.org/drawingml/2006/main">
                  <a:graphicData uri="http://schemas.microsoft.com/office/word/2010/wordprocessingShape">
                    <wps:wsp>
                      <wps:cNvSpPr txBox="1"/>
                      <wps:spPr>
                        <a:xfrm>
                          <a:off x="0" y="0"/>
                          <a:ext cx="5341620" cy="1463040"/>
                        </a:xfrm>
                        <a:prstGeom prst="rect">
                          <a:avLst/>
                        </a:prstGeom>
                        <a:solidFill>
                          <a:schemeClr val="lt1"/>
                        </a:solidFill>
                        <a:ln w="6350">
                          <a:solidFill>
                            <a:prstClr val="black"/>
                          </a:solidFill>
                        </a:ln>
                      </wps:spPr>
                      <wps:txbx>
                        <w:txbxContent>
                          <w:p w14:paraId="764E74DD" w14:textId="77777777" w:rsidR="00317542" w:rsidRDefault="00317542" w:rsidP="00317542">
                            <w:pPr>
                              <w:jc w:val="center"/>
                              <w:rPr>
                                <w:rFonts w:ascii="Arial" w:hAnsi="Arial" w:cs="Arial"/>
                                <w:b/>
                                <w:bCs/>
                                <w:sz w:val="44"/>
                                <w:szCs w:val="44"/>
                              </w:rPr>
                            </w:pPr>
                          </w:p>
                          <w:p w14:paraId="27BEA613" w14:textId="63645B9B" w:rsidR="00317542" w:rsidRPr="00317542" w:rsidRDefault="00317542" w:rsidP="00317542">
                            <w:pPr>
                              <w:jc w:val="center"/>
                              <w:rPr>
                                <w:rFonts w:ascii="Arial" w:hAnsi="Arial" w:cs="Arial"/>
                                <w:b/>
                                <w:bCs/>
                                <w:sz w:val="44"/>
                                <w:szCs w:val="44"/>
                              </w:rPr>
                            </w:pPr>
                            <w:r w:rsidRPr="00317542">
                              <w:rPr>
                                <w:rFonts w:ascii="Arial" w:hAnsi="Arial" w:cs="Arial"/>
                                <w:b/>
                                <w:bCs/>
                                <w:sz w:val="44"/>
                                <w:szCs w:val="44"/>
                              </w:rPr>
                              <w:t>PIECE N° 2 : REGLEMENT GENERAL DE L</w:t>
                            </w:r>
                            <w:r w:rsidR="00B03D41">
                              <w:rPr>
                                <w:rFonts w:ascii="Arial" w:hAnsi="Arial" w:cs="Arial"/>
                                <w:b/>
                                <w:bCs/>
                                <w:sz w:val="44"/>
                                <w:szCs w:val="44"/>
                              </w:rPr>
                              <w:t>’</w:t>
                            </w:r>
                            <w:r w:rsidRPr="00317542">
                              <w:rPr>
                                <w:rFonts w:ascii="Arial" w:hAnsi="Arial" w:cs="Arial"/>
                                <w:b/>
                                <w:bCs/>
                                <w:sz w:val="44"/>
                                <w:szCs w:val="44"/>
                              </w:rPr>
                              <w:t>APPEL D’OFFRE (RGAO)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E4004A" id="Zone de texte 116" o:spid="_x0000_s1034" type="#_x0000_t202" style="position:absolute;left:0;text-align:left;margin-left:39.65pt;margin-top:67.2pt;width:420.6pt;height:115.2pt;z-index:487632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" fillcolor="white [3201]" strokeweight=".5pt">
                <v:textbox>
                  <w:txbxContent>
                    <w:p w14:paraId="764E74DD" w14:textId="77777777" w:rsidR="00317542" w:rsidRDefault="00317542" w:rsidP="00317542">
                      <w:pPr>
                        <w:jc w:val="center"/>
                        <w:rPr>
                          <w:rFonts w:ascii="Arial" w:hAnsi="Arial" w:cs="Arial"/>
                          <w:b/>
                          <w:bCs/>
                          <w:sz w:val="44"/>
                          <w:szCs w:val="44"/>
                        </w:rPr>
                      </w:pPr>
                    </w:p>
                    <w:p w14:paraId="27BEA613" w14:textId="63645B9B" w:rsidR="00317542" w:rsidRPr="00317542" w:rsidRDefault="00317542" w:rsidP="00317542">
                      <w:pPr>
                        <w:jc w:val="center"/>
                        <w:rPr>
                          <w:rFonts w:ascii="Arial" w:hAnsi="Arial" w:cs="Arial"/>
                          <w:b/>
                          <w:bCs/>
                          <w:sz w:val="44"/>
                          <w:szCs w:val="44"/>
                        </w:rPr>
                      </w:pPr>
                      <w:r w:rsidRPr="00317542">
                        <w:rPr>
                          <w:rFonts w:ascii="Arial" w:hAnsi="Arial" w:cs="Arial"/>
                          <w:b/>
                          <w:bCs/>
                          <w:sz w:val="44"/>
                          <w:szCs w:val="44"/>
                        </w:rPr>
                        <w:t>PIECE N° 2 : REGLEMENT GENERAL DE L</w:t>
                      </w:r>
                      <w:r w:rsidR="00B03D41">
                        <w:rPr>
                          <w:rFonts w:ascii="Arial" w:hAnsi="Arial" w:cs="Arial"/>
                          <w:b/>
                          <w:bCs/>
                          <w:sz w:val="44"/>
                          <w:szCs w:val="44"/>
                        </w:rPr>
                        <w:t>’</w:t>
                      </w:r>
                      <w:r w:rsidRPr="00317542">
                        <w:rPr>
                          <w:rFonts w:ascii="Arial" w:hAnsi="Arial" w:cs="Arial"/>
                          <w:b/>
                          <w:bCs/>
                          <w:sz w:val="44"/>
                          <w:szCs w:val="44"/>
                        </w:rPr>
                        <w:t>APPEL D’OFFRE (RGAO)</w:t>
                      </w:r>
                    </w:p>
                  </w:txbxContent>
                </v:textbox>
              </v:shape>
            </w:pict>
          </mc:Fallback>
        </mc:AlternateContent>
      </w:r>
    </w:p>
    <w:p w14:paraId="6DF80D93" w14:textId="77777777" w:rsidR="00AC2F1F" w:rsidRPr="00D13F96" w:rsidRDefault="00AC2F1F" w:rsidP="008F2EED">
      <w:pPr>
        <w:pStyle w:val="Corpsdetexte"/>
        <w:rPr>
          <w:sz w:val="20"/>
        </w:rPr>
        <w:sectPr w:rsidR="00AC2F1F" w:rsidRPr="00D13F96" w:rsidSect="0085420E">
          <w:pgSz w:w="11910" w:h="16850"/>
          <w:pgMar w:top="851" w:right="851" w:bottom="851" w:left="851" w:header="0" w:footer="652" w:gutter="0"/>
          <w:cols w:space="720"/>
        </w:sectPr>
      </w:pPr>
    </w:p>
    <w:p w14:paraId="602DA40E" w14:textId="77777777" w:rsidR="00AC2F1F" w:rsidRPr="00D13F96" w:rsidRDefault="00046611">
      <w:pPr>
        <w:pStyle w:val="Paragraphedeliste"/>
        <w:numPr>
          <w:ilvl w:val="0"/>
          <w:numId w:val="10"/>
        </w:numPr>
        <w:tabs>
          <w:tab w:val="left" w:pos="1426"/>
        </w:tabs>
        <w:ind w:left="1426" w:hanging="358"/>
        <w:jc w:val="left"/>
        <w:rPr>
          <w:rFonts w:ascii="Arial" w:hAnsi="Arial"/>
          <w:b/>
          <w:sz w:val="24"/>
        </w:rPr>
      </w:pPr>
      <w:r w:rsidRPr="00D13F96">
        <w:rPr>
          <w:b/>
          <w:w w:val="115"/>
          <w:sz w:val="24"/>
        </w:rPr>
        <w:lastRenderedPageBreak/>
        <w:t>Généralités</w:t>
      </w:r>
      <w:r w:rsidRPr="00D13F96">
        <w:rPr>
          <w:w w:val="115"/>
          <w:sz w:val="24"/>
        </w:rPr>
        <w:t>......</w:t>
      </w:r>
      <w:r w:rsidRPr="00D13F96">
        <w:rPr>
          <w:spacing w:val="-2"/>
          <w:w w:val="115"/>
          <w:sz w:val="24"/>
        </w:rPr>
        <w:t>.……………………………………………………………</w:t>
      </w:r>
    </w:p>
    <w:p w14:paraId="51FB9D67" w14:textId="77777777" w:rsidR="00AC2F1F" w:rsidRPr="00D13F96" w:rsidRDefault="00AC2F1F" w:rsidP="008F2EED">
      <w:pPr>
        <w:pStyle w:val="Corpsdetexte"/>
        <w:ind w:left="0"/>
        <w:rPr>
          <w:sz w:val="2"/>
          <w:szCs w:val="4"/>
        </w:rPr>
      </w:pPr>
    </w:p>
    <w:tbl>
      <w:tblPr>
        <w:tblStyle w:val="TableNormal"/>
        <w:tblW w:w="0" w:type="auto"/>
        <w:tblLayout w:type="fixed"/>
        <w:tblLook w:val="01E0" w:firstRow="1" w:lastRow="1" w:firstColumn="1" w:lastColumn="1" w:noHBand="0" w:noVBand="0"/>
      </w:tblPr>
      <w:tblGrid>
        <w:gridCol w:w="1016"/>
        <w:gridCol w:w="8097"/>
      </w:tblGrid>
      <w:tr w:rsidR="00AC2F1F" w:rsidRPr="00D13F96" w14:paraId="20450310" w14:textId="77777777" w:rsidTr="00317542">
        <w:trPr>
          <w:trHeight w:val="269"/>
        </w:trPr>
        <w:tc>
          <w:tcPr>
            <w:tcW w:w="1016" w:type="dxa"/>
          </w:tcPr>
          <w:p w14:paraId="3CD25CF9" w14:textId="77777777" w:rsidR="00AC2F1F" w:rsidRPr="00D13F96" w:rsidRDefault="00046611" w:rsidP="008F2EED">
            <w:pPr>
              <w:pStyle w:val="TableParagraph"/>
              <w:ind w:right="29"/>
              <w:jc w:val="center"/>
              <w:rPr>
                <w:sz w:val="24"/>
              </w:rPr>
            </w:pPr>
            <w:r w:rsidRPr="00D13F96">
              <w:rPr>
                <w:spacing w:val="-2"/>
                <w:w w:val="110"/>
                <w:sz w:val="24"/>
              </w:rPr>
              <w:t>Article1</w:t>
            </w:r>
          </w:p>
        </w:tc>
        <w:tc>
          <w:tcPr>
            <w:tcW w:w="8097" w:type="dxa"/>
          </w:tcPr>
          <w:p w14:paraId="6D458D27" w14:textId="77777777" w:rsidR="00AC2F1F" w:rsidRPr="00D13F96" w:rsidRDefault="00046611" w:rsidP="00317542">
            <w:pPr>
              <w:pStyle w:val="TableParagraph"/>
              <w:ind w:left="34" w:right="10"/>
              <w:rPr>
                <w:sz w:val="24"/>
              </w:rPr>
            </w:pPr>
            <w:r w:rsidRPr="00D13F96">
              <w:rPr>
                <w:w w:val="125"/>
                <w:sz w:val="24"/>
              </w:rPr>
              <w:t>:</w:t>
            </w:r>
            <w:r w:rsidR="00FF7AD1" w:rsidRPr="00D13F96">
              <w:rPr>
                <w:w w:val="125"/>
                <w:sz w:val="24"/>
              </w:rPr>
              <w:t xml:space="preserve"> </w:t>
            </w:r>
            <w:r w:rsidRPr="00D13F96">
              <w:rPr>
                <w:w w:val="125"/>
                <w:sz w:val="24"/>
              </w:rPr>
              <w:t>Portée</w:t>
            </w:r>
            <w:r w:rsidR="00FF7AD1" w:rsidRPr="00D13F96">
              <w:rPr>
                <w:w w:val="125"/>
                <w:sz w:val="24"/>
              </w:rPr>
              <w:t xml:space="preserve"> </w:t>
            </w:r>
            <w:r w:rsidRPr="00D13F96">
              <w:rPr>
                <w:w w:val="125"/>
                <w:sz w:val="24"/>
              </w:rPr>
              <w:t>de</w:t>
            </w:r>
            <w:r w:rsidR="00FF7AD1" w:rsidRPr="00D13F96">
              <w:rPr>
                <w:w w:val="125"/>
                <w:sz w:val="24"/>
              </w:rPr>
              <w:t xml:space="preserve"> </w:t>
            </w:r>
            <w:r w:rsidRPr="00D13F96">
              <w:rPr>
                <w:w w:val="125"/>
                <w:sz w:val="24"/>
              </w:rPr>
              <w:t>la</w:t>
            </w:r>
            <w:r w:rsidR="00FF7AD1" w:rsidRPr="00D13F96">
              <w:rPr>
                <w:w w:val="125"/>
                <w:sz w:val="24"/>
              </w:rPr>
              <w:t xml:space="preserve"> </w:t>
            </w:r>
            <w:r w:rsidRPr="00D13F96">
              <w:rPr>
                <w:w w:val="125"/>
                <w:sz w:val="24"/>
              </w:rPr>
              <w:t>soumission......................................</w:t>
            </w:r>
            <w:r w:rsidRPr="00D13F96">
              <w:rPr>
                <w:spacing w:val="-10"/>
                <w:w w:val="125"/>
                <w:sz w:val="24"/>
              </w:rPr>
              <w:t>.</w:t>
            </w:r>
          </w:p>
        </w:tc>
      </w:tr>
      <w:tr w:rsidR="00AC2F1F" w:rsidRPr="00D13F96" w14:paraId="3C75F3BA" w14:textId="77777777" w:rsidTr="00317542">
        <w:trPr>
          <w:trHeight w:val="266"/>
        </w:trPr>
        <w:tc>
          <w:tcPr>
            <w:tcW w:w="1016" w:type="dxa"/>
          </w:tcPr>
          <w:p w14:paraId="129333E3" w14:textId="77777777" w:rsidR="00AC2F1F" w:rsidRPr="00D13F96" w:rsidRDefault="00046611" w:rsidP="008F2EED">
            <w:pPr>
              <w:pStyle w:val="TableParagraph"/>
              <w:ind w:right="29"/>
              <w:jc w:val="center"/>
              <w:rPr>
                <w:sz w:val="24"/>
              </w:rPr>
            </w:pPr>
            <w:r w:rsidRPr="00D13F96">
              <w:rPr>
                <w:spacing w:val="-2"/>
                <w:w w:val="110"/>
                <w:sz w:val="24"/>
              </w:rPr>
              <w:t>Article2</w:t>
            </w:r>
          </w:p>
        </w:tc>
        <w:tc>
          <w:tcPr>
            <w:tcW w:w="8097" w:type="dxa"/>
          </w:tcPr>
          <w:p w14:paraId="343A5259" w14:textId="77777777" w:rsidR="00AC2F1F" w:rsidRPr="00D13F96" w:rsidRDefault="00046611" w:rsidP="00317542">
            <w:pPr>
              <w:pStyle w:val="TableParagraph"/>
              <w:ind w:left="34" w:right="11"/>
              <w:rPr>
                <w:sz w:val="24"/>
              </w:rPr>
            </w:pPr>
            <w:r w:rsidRPr="00D13F96">
              <w:rPr>
                <w:w w:val="130"/>
                <w:sz w:val="24"/>
              </w:rPr>
              <w:t>:</w:t>
            </w:r>
            <w:r w:rsidR="00FF7AD1" w:rsidRPr="00D13F96">
              <w:rPr>
                <w:w w:val="130"/>
                <w:sz w:val="24"/>
              </w:rPr>
              <w:t xml:space="preserve"> </w:t>
            </w:r>
            <w:r w:rsidRPr="00D13F96">
              <w:rPr>
                <w:w w:val="130"/>
                <w:sz w:val="24"/>
              </w:rPr>
              <w:t>Financement...............................................</w:t>
            </w:r>
            <w:r w:rsidRPr="00D13F96">
              <w:rPr>
                <w:spacing w:val="-10"/>
                <w:w w:val="130"/>
                <w:sz w:val="24"/>
              </w:rPr>
              <w:t>.</w:t>
            </w:r>
          </w:p>
        </w:tc>
      </w:tr>
      <w:tr w:rsidR="00AC2F1F" w:rsidRPr="00D13F96" w14:paraId="568E8D05" w14:textId="77777777" w:rsidTr="00317542">
        <w:trPr>
          <w:trHeight w:val="284"/>
        </w:trPr>
        <w:tc>
          <w:tcPr>
            <w:tcW w:w="1016" w:type="dxa"/>
          </w:tcPr>
          <w:p w14:paraId="141406C8" w14:textId="77777777" w:rsidR="00AC2F1F" w:rsidRPr="00D13F96" w:rsidRDefault="00046611" w:rsidP="008F2EED">
            <w:pPr>
              <w:pStyle w:val="TableParagraph"/>
              <w:ind w:right="29"/>
              <w:jc w:val="center"/>
              <w:rPr>
                <w:sz w:val="24"/>
              </w:rPr>
            </w:pPr>
            <w:r w:rsidRPr="00D13F96">
              <w:rPr>
                <w:spacing w:val="-2"/>
                <w:w w:val="110"/>
                <w:sz w:val="24"/>
              </w:rPr>
              <w:t>Article3</w:t>
            </w:r>
          </w:p>
        </w:tc>
        <w:tc>
          <w:tcPr>
            <w:tcW w:w="8097" w:type="dxa"/>
          </w:tcPr>
          <w:p w14:paraId="5F54E2D2" w14:textId="77777777" w:rsidR="00AC2F1F" w:rsidRPr="00D13F96" w:rsidRDefault="00046611" w:rsidP="00317542">
            <w:pPr>
              <w:pStyle w:val="TableParagraph"/>
              <w:ind w:left="34" w:right="5"/>
              <w:rPr>
                <w:sz w:val="24"/>
              </w:rPr>
            </w:pPr>
            <w:r w:rsidRPr="00D13F96">
              <w:rPr>
                <w:w w:val="125"/>
                <w:sz w:val="24"/>
              </w:rPr>
              <w:t>:</w:t>
            </w:r>
            <w:r w:rsidR="00FF7AD1" w:rsidRPr="00D13F96">
              <w:rPr>
                <w:w w:val="125"/>
                <w:sz w:val="24"/>
              </w:rPr>
              <w:t xml:space="preserve"> </w:t>
            </w:r>
            <w:r w:rsidRPr="00D13F96">
              <w:rPr>
                <w:w w:val="125"/>
                <w:sz w:val="24"/>
              </w:rPr>
              <w:t>Fraude</w:t>
            </w:r>
            <w:r w:rsidR="00FF7AD1" w:rsidRPr="00D13F96">
              <w:rPr>
                <w:w w:val="125"/>
                <w:sz w:val="24"/>
              </w:rPr>
              <w:t xml:space="preserve"> </w:t>
            </w:r>
            <w:r w:rsidRPr="00D13F96">
              <w:rPr>
                <w:w w:val="125"/>
                <w:sz w:val="24"/>
              </w:rPr>
              <w:t>et</w:t>
            </w:r>
            <w:r w:rsidR="00FF7AD1" w:rsidRPr="00D13F96">
              <w:rPr>
                <w:w w:val="125"/>
                <w:sz w:val="24"/>
              </w:rPr>
              <w:t xml:space="preserve"> </w:t>
            </w:r>
            <w:r w:rsidRPr="00D13F96">
              <w:rPr>
                <w:w w:val="125"/>
                <w:sz w:val="24"/>
              </w:rPr>
              <w:t>corruption.........................................</w:t>
            </w:r>
            <w:r w:rsidRPr="00D13F96">
              <w:rPr>
                <w:spacing w:val="-10"/>
                <w:w w:val="125"/>
                <w:sz w:val="24"/>
              </w:rPr>
              <w:t>.</w:t>
            </w:r>
          </w:p>
        </w:tc>
      </w:tr>
      <w:tr w:rsidR="00AC2F1F" w:rsidRPr="00D13F96" w14:paraId="1E7FA943" w14:textId="77777777" w:rsidTr="00317542">
        <w:trPr>
          <w:trHeight w:val="280"/>
        </w:trPr>
        <w:tc>
          <w:tcPr>
            <w:tcW w:w="1016" w:type="dxa"/>
          </w:tcPr>
          <w:p w14:paraId="35C4E6E3" w14:textId="77777777" w:rsidR="00AC2F1F" w:rsidRPr="00D13F96" w:rsidRDefault="00046611" w:rsidP="008F2EED">
            <w:pPr>
              <w:pStyle w:val="TableParagraph"/>
              <w:ind w:right="29"/>
              <w:jc w:val="center"/>
              <w:rPr>
                <w:sz w:val="24"/>
              </w:rPr>
            </w:pPr>
            <w:r w:rsidRPr="00D13F96">
              <w:rPr>
                <w:spacing w:val="-2"/>
                <w:w w:val="110"/>
                <w:sz w:val="24"/>
              </w:rPr>
              <w:t>Article4</w:t>
            </w:r>
          </w:p>
        </w:tc>
        <w:tc>
          <w:tcPr>
            <w:tcW w:w="8097" w:type="dxa"/>
          </w:tcPr>
          <w:p w14:paraId="5DDA65C9" w14:textId="77777777" w:rsidR="00AC2F1F" w:rsidRPr="00D13F96" w:rsidRDefault="00046611" w:rsidP="00317542">
            <w:pPr>
              <w:pStyle w:val="TableParagraph"/>
              <w:ind w:left="34" w:right="9"/>
              <w:rPr>
                <w:sz w:val="24"/>
              </w:rPr>
            </w:pPr>
            <w:r w:rsidRPr="00D13F96">
              <w:rPr>
                <w:w w:val="125"/>
                <w:sz w:val="24"/>
              </w:rPr>
              <w:t>:Candidats</w:t>
            </w:r>
            <w:r w:rsidR="00FF7AD1" w:rsidRPr="00D13F96">
              <w:rPr>
                <w:w w:val="125"/>
                <w:sz w:val="24"/>
              </w:rPr>
              <w:t xml:space="preserve"> </w:t>
            </w:r>
            <w:r w:rsidRPr="00D13F96">
              <w:rPr>
                <w:w w:val="125"/>
                <w:sz w:val="24"/>
              </w:rPr>
              <w:t>admis</w:t>
            </w:r>
            <w:r w:rsidR="00FF7AD1" w:rsidRPr="00D13F96">
              <w:rPr>
                <w:w w:val="125"/>
                <w:sz w:val="24"/>
              </w:rPr>
              <w:t xml:space="preserve"> </w:t>
            </w:r>
            <w:r w:rsidRPr="00D13F96">
              <w:rPr>
                <w:w w:val="125"/>
                <w:sz w:val="24"/>
              </w:rPr>
              <w:t>à</w:t>
            </w:r>
            <w:r w:rsidR="00FF7AD1" w:rsidRPr="00D13F96">
              <w:rPr>
                <w:w w:val="125"/>
                <w:sz w:val="24"/>
              </w:rPr>
              <w:t xml:space="preserve"> </w:t>
            </w:r>
            <w:r w:rsidRPr="00D13F96">
              <w:rPr>
                <w:w w:val="125"/>
                <w:sz w:val="24"/>
              </w:rPr>
              <w:t>concourir..................................</w:t>
            </w:r>
            <w:r w:rsidRPr="00D13F96">
              <w:rPr>
                <w:spacing w:val="-10"/>
                <w:w w:val="125"/>
                <w:sz w:val="24"/>
              </w:rPr>
              <w:t xml:space="preserve"> .</w:t>
            </w:r>
          </w:p>
        </w:tc>
      </w:tr>
      <w:tr w:rsidR="00AC2F1F" w:rsidRPr="00D13F96" w14:paraId="6150EB46" w14:textId="77777777" w:rsidTr="00317542">
        <w:trPr>
          <w:trHeight w:val="284"/>
        </w:trPr>
        <w:tc>
          <w:tcPr>
            <w:tcW w:w="1016" w:type="dxa"/>
          </w:tcPr>
          <w:p w14:paraId="228D2FA1" w14:textId="77777777" w:rsidR="00AC2F1F" w:rsidRPr="00D13F96" w:rsidRDefault="00046611" w:rsidP="008F2EED">
            <w:pPr>
              <w:pStyle w:val="TableParagraph"/>
              <w:ind w:right="78"/>
              <w:jc w:val="center"/>
              <w:rPr>
                <w:sz w:val="24"/>
              </w:rPr>
            </w:pPr>
            <w:r w:rsidRPr="00D13F96">
              <w:rPr>
                <w:spacing w:val="-2"/>
                <w:sz w:val="24"/>
              </w:rPr>
              <w:t>Article5</w:t>
            </w:r>
          </w:p>
        </w:tc>
        <w:tc>
          <w:tcPr>
            <w:tcW w:w="8097" w:type="dxa"/>
          </w:tcPr>
          <w:p w14:paraId="1D69077C" w14:textId="77777777" w:rsidR="00AC2F1F" w:rsidRPr="00D13F96" w:rsidRDefault="00046611" w:rsidP="00317542">
            <w:pPr>
              <w:pStyle w:val="TableParagraph"/>
              <w:ind w:left="34"/>
              <w:rPr>
                <w:sz w:val="24"/>
              </w:rPr>
            </w:pPr>
            <w:r w:rsidRPr="00D13F96">
              <w:rPr>
                <w:sz w:val="24"/>
              </w:rPr>
              <w:t>:</w:t>
            </w:r>
            <w:r w:rsidR="00FF7AD1" w:rsidRPr="00D13F96">
              <w:rPr>
                <w:sz w:val="24"/>
              </w:rPr>
              <w:t xml:space="preserve"> </w:t>
            </w:r>
            <w:r w:rsidRPr="00D13F96">
              <w:rPr>
                <w:sz w:val="24"/>
              </w:rPr>
              <w:t>Matériaux,</w:t>
            </w:r>
            <w:r w:rsidR="00FF7AD1" w:rsidRPr="00D13F96">
              <w:rPr>
                <w:sz w:val="24"/>
              </w:rPr>
              <w:t xml:space="preserve"> </w:t>
            </w:r>
            <w:r w:rsidRPr="00D13F96">
              <w:rPr>
                <w:sz w:val="24"/>
              </w:rPr>
              <w:t>matériels,</w:t>
            </w:r>
            <w:r w:rsidR="00FF7AD1" w:rsidRPr="00D13F96">
              <w:rPr>
                <w:sz w:val="24"/>
              </w:rPr>
              <w:t xml:space="preserve"> </w:t>
            </w:r>
            <w:r w:rsidRPr="00D13F96">
              <w:rPr>
                <w:sz w:val="24"/>
              </w:rPr>
              <w:t>fournitures,</w:t>
            </w:r>
            <w:r w:rsidR="00FF7AD1" w:rsidRPr="00D13F96">
              <w:rPr>
                <w:sz w:val="24"/>
              </w:rPr>
              <w:t xml:space="preserve"> </w:t>
            </w:r>
            <w:r w:rsidRPr="00D13F96">
              <w:rPr>
                <w:sz w:val="24"/>
              </w:rPr>
              <w:t>équipements</w:t>
            </w:r>
            <w:r w:rsidR="00FF7AD1" w:rsidRPr="00D13F96">
              <w:rPr>
                <w:sz w:val="24"/>
              </w:rPr>
              <w:t xml:space="preserve"> </w:t>
            </w:r>
            <w:r w:rsidRPr="00D13F96">
              <w:rPr>
                <w:sz w:val="24"/>
              </w:rPr>
              <w:t>et</w:t>
            </w:r>
            <w:r w:rsidR="00FF7AD1" w:rsidRPr="00D13F96">
              <w:rPr>
                <w:sz w:val="24"/>
              </w:rPr>
              <w:t xml:space="preserve"> </w:t>
            </w:r>
            <w:r w:rsidRPr="00D13F96">
              <w:rPr>
                <w:sz w:val="24"/>
              </w:rPr>
              <w:t>services</w:t>
            </w:r>
            <w:r w:rsidR="00FF7AD1" w:rsidRPr="00D13F96">
              <w:rPr>
                <w:sz w:val="24"/>
              </w:rPr>
              <w:t xml:space="preserve"> </w:t>
            </w:r>
            <w:r w:rsidRPr="00D13F96">
              <w:rPr>
                <w:sz w:val="24"/>
              </w:rPr>
              <w:t>autorisés....</w:t>
            </w:r>
            <w:r w:rsidRPr="00D13F96">
              <w:rPr>
                <w:spacing w:val="-10"/>
                <w:sz w:val="24"/>
              </w:rPr>
              <w:t>.</w:t>
            </w:r>
          </w:p>
        </w:tc>
      </w:tr>
      <w:tr w:rsidR="00AC2F1F" w:rsidRPr="00D13F96" w14:paraId="16F35DA6" w14:textId="77777777" w:rsidTr="00317542">
        <w:trPr>
          <w:trHeight w:val="288"/>
        </w:trPr>
        <w:tc>
          <w:tcPr>
            <w:tcW w:w="1016" w:type="dxa"/>
          </w:tcPr>
          <w:p w14:paraId="785EC45A" w14:textId="77777777" w:rsidR="00AC2F1F" w:rsidRPr="00D13F96" w:rsidRDefault="00046611" w:rsidP="008F2EED">
            <w:pPr>
              <w:pStyle w:val="TableParagraph"/>
              <w:ind w:right="29"/>
              <w:jc w:val="center"/>
              <w:rPr>
                <w:sz w:val="24"/>
              </w:rPr>
            </w:pPr>
            <w:r w:rsidRPr="00D13F96">
              <w:rPr>
                <w:spacing w:val="-2"/>
                <w:w w:val="110"/>
                <w:sz w:val="24"/>
              </w:rPr>
              <w:t>Article6</w:t>
            </w:r>
          </w:p>
        </w:tc>
        <w:tc>
          <w:tcPr>
            <w:tcW w:w="8097" w:type="dxa"/>
          </w:tcPr>
          <w:p w14:paraId="669FAE6C" w14:textId="77777777" w:rsidR="00AC2F1F" w:rsidRPr="00D13F96" w:rsidRDefault="00046611" w:rsidP="00317542">
            <w:pPr>
              <w:pStyle w:val="TableParagraph"/>
              <w:ind w:left="34" w:right="6"/>
              <w:rPr>
                <w:sz w:val="24"/>
              </w:rPr>
            </w:pPr>
            <w:r w:rsidRPr="00D13F96">
              <w:rPr>
                <w:w w:val="125"/>
                <w:sz w:val="24"/>
              </w:rPr>
              <w:t>:Qualification</w:t>
            </w:r>
            <w:r w:rsidR="00FF7AD1" w:rsidRPr="00D13F96">
              <w:rPr>
                <w:w w:val="125"/>
                <w:sz w:val="24"/>
              </w:rPr>
              <w:t xml:space="preserve"> </w:t>
            </w:r>
            <w:r w:rsidRPr="00D13F96">
              <w:rPr>
                <w:w w:val="125"/>
                <w:sz w:val="24"/>
              </w:rPr>
              <w:t>du</w:t>
            </w:r>
            <w:r w:rsidR="00FF7AD1" w:rsidRPr="00D13F96">
              <w:rPr>
                <w:w w:val="125"/>
                <w:sz w:val="24"/>
              </w:rPr>
              <w:t xml:space="preserve"> </w:t>
            </w:r>
            <w:r w:rsidRPr="00D13F96">
              <w:rPr>
                <w:w w:val="125"/>
                <w:sz w:val="24"/>
              </w:rPr>
              <w:t>Soumissionnaire..............................</w:t>
            </w:r>
            <w:r w:rsidRPr="00D13F96">
              <w:rPr>
                <w:spacing w:val="-10"/>
                <w:w w:val="125"/>
                <w:sz w:val="24"/>
              </w:rPr>
              <w:t xml:space="preserve"> .</w:t>
            </w:r>
          </w:p>
        </w:tc>
      </w:tr>
      <w:tr w:rsidR="00AC2F1F" w:rsidRPr="00D13F96" w14:paraId="747D21B2" w14:textId="77777777" w:rsidTr="00317542">
        <w:trPr>
          <w:trHeight w:val="285"/>
        </w:trPr>
        <w:tc>
          <w:tcPr>
            <w:tcW w:w="1016" w:type="dxa"/>
          </w:tcPr>
          <w:p w14:paraId="115C58D0" w14:textId="77777777" w:rsidR="00AC2F1F" w:rsidRPr="00D13F96" w:rsidRDefault="00046611" w:rsidP="008F2EED">
            <w:pPr>
              <w:pStyle w:val="TableParagraph"/>
              <w:ind w:right="29"/>
              <w:jc w:val="center"/>
              <w:rPr>
                <w:sz w:val="24"/>
              </w:rPr>
            </w:pPr>
            <w:r w:rsidRPr="00D13F96">
              <w:rPr>
                <w:spacing w:val="-2"/>
                <w:w w:val="110"/>
                <w:sz w:val="24"/>
              </w:rPr>
              <w:t>Article7</w:t>
            </w:r>
          </w:p>
        </w:tc>
        <w:tc>
          <w:tcPr>
            <w:tcW w:w="8097" w:type="dxa"/>
          </w:tcPr>
          <w:p w14:paraId="1EC7DD2F" w14:textId="77777777" w:rsidR="00AC2F1F" w:rsidRPr="00D13F96" w:rsidRDefault="00046611" w:rsidP="00317542">
            <w:pPr>
              <w:pStyle w:val="TableParagraph"/>
              <w:ind w:left="34" w:right="6"/>
              <w:rPr>
                <w:sz w:val="24"/>
              </w:rPr>
            </w:pPr>
            <w:r w:rsidRPr="00D13F96">
              <w:rPr>
                <w:w w:val="120"/>
                <w:sz w:val="24"/>
              </w:rPr>
              <w:t>:Visite</w:t>
            </w:r>
            <w:r w:rsidR="00FF7AD1" w:rsidRPr="00D13F96">
              <w:rPr>
                <w:w w:val="120"/>
                <w:sz w:val="24"/>
              </w:rPr>
              <w:t xml:space="preserve"> </w:t>
            </w:r>
            <w:r w:rsidRPr="00D13F96">
              <w:rPr>
                <w:w w:val="120"/>
                <w:sz w:val="24"/>
              </w:rPr>
              <w:t>du</w:t>
            </w:r>
            <w:r w:rsidR="00FF7AD1" w:rsidRPr="00D13F96">
              <w:rPr>
                <w:w w:val="120"/>
                <w:sz w:val="24"/>
              </w:rPr>
              <w:t xml:space="preserve"> </w:t>
            </w:r>
            <w:r w:rsidRPr="00D13F96">
              <w:rPr>
                <w:w w:val="120"/>
                <w:sz w:val="24"/>
              </w:rPr>
              <w:t>site</w:t>
            </w:r>
            <w:r w:rsidR="00FF7AD1" w:rsidRPr="00D13F96">
              <w:rPr>
                <w:w w:val="120"/>
                <w:sz w:val="24"/>
              </w:rPr>
              <w:t xml:space="preserve"> </w:t>
            </w:r>
            <w:r w:rsidRPr="00D13F96">
              <w:rPr>
                <w:w w:val="120"/>
                <w:sz w:val="24"/>
              </w:rPr>
              <w:t>des</w:t>
            </w:r>
            <w:r w:rsidR="00FF7AD1" w:rsidRPr="00D13F96">
              <w:rPr>
                <w:w w:val="120"/>
                <w:sz w:val="24"/>
              </w:rPr>
              <w:t xml:space="preserve"> </w:t>
            </w:r>
            <w:r w:rsidRPr="00D13F96">
              <w:rPr>
                <w:w w:val="120"/>
                <w:sz w:val="24"/>
              </w:rPr>
              <w:t>travaux..... ............ ........... ....... ..</w:t>
            </w:r>
            <w:r w:rsidRPr="00D13F96">
              <w:rPr>
                <w:spacing w:val="-10"/>
                <w:w w:val="120"/>
                <w:sz w:val="24"/>
              </w:rPr>
              <w:t>.</w:t>
            </w:r>
          </w:p>
        </w:tc>
      </w:tr>
    </w:tbl>
    <w:p w14:paraId="7F82B0C2" w14:textId="77777777" w:rsidR="00AC2F1F" w:rsidRPr="00D13F96" w:rsidRDefault="00046611">
      <w:pPr>
        <w:pStyle w:val="Paragraphedeliste"/>
        <w:numPr>
          <w:ilvl w:val="0"/>
          <w:numId w:val="10"/>
        </w:numPr>
        <w:tabs>
          <w:tab w:val="left" w:pos="1013"/>
          <w:tab w:val="left" w:pos="4308"/>
        </w:tabs>
        <w:ind w:left="1013" w:hanging="306"/>
        <w:jc w:val="left"/>
        <w:rPr>
          <w:b/>
          <w:sz w:val="24"/>
        </w:rPr>
      </w:pPr>
      <w:r w:rsidRPr="00D13F96">
        <w:rPr>
          <w:b/>
          <w:sz w:val="24"/>
        </w:rPr>
        <w:t>Dossier</w:t>
      </w:r>
      <w:r w:rsidR="00FF7AD1" w:rsidRPr="00D13F96">
        <w:rPr>
          <w:b/>
          <w:sz w:val="24"/>
        </w:rPr>
        <w:t xml:space="preserve"> </w:t>
      </w:r>
      <w:r w:rsidRPr="00D13F96">
        <w:rPr>
          <w:b/>
          <w:sz w:val="24"/>
        </w:rPr>
        <w:t>d’Appel</w:t>
      </w:r>
      <w:r w:rsidR="00FF7AD1" w:rsidRPr="00D13F96">
        <w:rPr>
          <w:b/>
          <w:sz w:val="24"/>
        </w:rPr>
        <w:t xml:space="preserve"> </w:t>
      </w:r>
      <w:r w:rsidRPr="00D13F96">
        <w:rPr>
          <w:b/>
          <w:sz w:val="24"/>
        </w:rPr>
        <w:t>d’Offres</w:t>
      </w:r>
      <w:r w:rsidRPr="00D13F96">
        <w:rPr>
          <w:sz w:val="24"/>
        </w:rPr>
        <w:t>..</w:t>
      </w:r>
      <w:r w:rsidRPr="00D13F96">
        <w:rPr>
          <w:spacing w:val="-10"/>
          <w:sz w:val="24"/>
        </w:rPr>
        <w:t>.</w:t>
      </w:r>
      <w:r w:rsidRPr="00D13F96">
        <w:rPr>
          <w:sz w:val="24"/>
        </w:rPr>
        <w:tab/>
      </w:r>
      <w:r w:rsidRPr="00D13F96">
        <w:rPr>
          <w:spacing w:val="-2"/>
          <w:w w:val="120"/>
          <w:sz w:val="24"/>
        </w:rPr>
        <w:t>………………………………………………………………</w:t>
      </w:r>
    </w:p>
    <w:tbl>
      <w:tblPr>
        <w:tblStyle w:val="TableNormal"/>
        <w:tblW w:w="0" w:type="auto"/>
        <w:tblLayout w:type="fixed"/>
        <w:tblLook w:val="01E0" w:firstRow="1" w:lastRow="1" w:firstColumn="1" w:lastColumn="1" w:noHBand="0" w:noVBand="0"/>
      </w:tblPr>
      <w:tblGrid>
        <w:gridCol w:w="1116"/>
        <w:gridCol w:w="7996"/>
      </w:tblGrid>
      <w:tr w:rsidR="00AC2F1F" w:rsidRPr="00D13F96" w14:paraId="70201959" w14:textId="77777777" w:rsidTr="00317542">
        <w:trPr>
          <w:trHeight w:val="323"/>
        </w:trPr>
        <w:tc>
          <w:tcPr>
            <w:tcW w:w="1116" w:type="dxa"/>
          </w:tcPr>
          <w:p w14:paraId="53C3EF7F" w14:textId="77777777" w:rsidR="00AC2F1F" w:rsidRPr="00D13F96" w:rsidRDefault="00046611" w:rsidP="008F2EED">
            <w:pPr>
              <w:pStyle w:val="TableParagraph"/>
              <w:ind w:left="50"/>
              <w:rPr>
                <w:sz w:val="24"/>
              </w:rPr>
            </w:pPr>
            <w:r w:rsidRPr="00D13F96">
              <w:rPr>
                <w:spacing w:val="-2"/>
                <w:w w:val="110"/>
                <w:sz w:val="24"/>
              </w:rPr>
              <w:t>Article8</w:t>
            </w:r>
          </w:p>
        </w:tc>
        <w:tc>
          <w:tcPr>
            <w:tcW w:w="7996" w:type="dxa"/>
          </w:tcPr>
          <w:p w14:paraId="1EC7C011" w14:textId="77777777" w:rsidR="00AC2F1F" w:rsidRPr="00D13F96" w:rsidRDefault="00046611" w:rsidP="00317542">
            <w:pPr>
              <w:pStyle w:val="TableParagraph"/>
              <w:ind w:left="4" w:right="6"/>
              <w:rPr>
                <w:sz w:val="24"/>
              </w:rPr>
            </w:pPr>
            <w:r w:rsidRPr="00D13F96">
              <w:rPr>
                <w:w w:val="125"/>
                <w:sz w:val="24"/>
              </w:rPr>
              <w:t>:</w:t>
            </w:r>
            <w:r w:rsidR="00FF7AD1" w:rsidRPr="00D13F96">
              <w:rPr>
                <w:w w:val="125"/>
                <w:sz w:val="24"/>
              </w:rPr>
              <w:t xml:space="preserve"> </w:t>
            </w:r>
            <w:r w:rsidRPr="00D13F96">
              <w:rPr>
                <w:w w:val="125"/>
                <w:sz w:val="24"/>
              </w:rPr>
              <w:t>Contenu</w:t>
            </w:r>
            <w:r w:rsidR="00FF7AD1" w:rsidRPr="00D13F96">
              <w:rPr>
                <w:w w:val="125"/>
                <w:sz w:val="24"/>
              </w:rPr>
              <w:t xml:space="preserve"> </w:t>
            </w:r>
            <w:r w:rsidRPr="00D13F96">
              <w:rPr>
                <w:w w:val="125"/>
                <w:sz w:val="24"/>
              </w:rPr>
              <w:t>du</w:t>
            </w:r>
            <w:r w:rsidR="00FF7AD1" w:rsidRPr="00D13F96">
              <w:rPr>
                <w:w w:val="125"/>
                <w:sz w:val="24"/>
              </w:rPr>
              <w:t xml:space="preserve"> </w:t>
            </w:r>
            <w:r w:rsidRPr="00D13F96">
              <w:rPr>
                <w:w w:val="125"/>
                <w:sz w:val="24"/>
              </w:rPr>
              <w:t>Dossier</w:t>
            </w:r>
            <w:r w:rsidR="00FF7AD1" w:rsidRPr="00D13F96">
              <w:rPr>
                <w:w w:val="125"/>
                <w:sz w:val="24"/>
              </w:rPr>
              <w:t xml:space="preserve"> </w:t>
            </w:r>
            <w:r w:rsidRPr="00D13F96">
              <w:rPr>
                <w:w w:val="125"/>
                <w:sz w:val="24"/>
              </w:rPr>
              <w:t>d’Appel</w:t>
            </w:r>
            <w:r w:rsidR="00FF7AD1" w:rsidRPr="00D13F96">
              <w:rPr>
                <w:w w:val="125"/>
                <w:sz w:val="24"/>
              </w:rPr>
              <w:t xml:space="preserve"> </w:t>
            </w:r>
            <w:r w:rsidRPr="00D13F96">
              <w:rPr>
                <w:w w:val="125"/>
                <w:sz w:val="24"/>
              </w:rPr>
              <w:t>d’Offres...........................</w:t>
            </w:r>
            <w:r w:rsidRPr="00D13F96">
              <w:rPr>
                <w:spacing w:val="-10"/>
                <w:w w:val="125"/>
                <w:sz w:val="24"/>
              </w:rPr>
              <w:t>.</w:t>
            </w:r>
          </w:p>
        </w:tc>
      </w:tr>
      <w:tr w:rsidR="00AC2F1F" w:rsidRPr="00D13F96" w14:paraId="7C6F0747" w14:textId="77777777" w:rsidTr="00317542">
        <w:trPr>
          <w:trHeight w:val="314"/>
        </w:trPr>
        <w:tc>
          <w:tcPr>
            <w:tcW w:w="1116" w:type="dxa"/>
          </w:tcPr>
          <w:p w14:paraId="1A796EFC" w14:textId="77777777" w:rsidR="00AC2F1F" w:rsidRPr="00D13F96" w:rsidRDefault="00046611" w:rsidP="008F2EED">
            <w:pPr>
              <w:pStyle w:val="TableParagraph"/>
              <w:ind w:left="50"/>
              <w:rPr>
                <w:sz w:val="24"/>
              </w:rPr>
            </w:pPr>
            <w:r w:rsidRPr="00D13F96">
              <w:rPr>
                <w:spacing w:val="-2"/>
                <w:w w:val="110"/>
                <w:sz w:val="24"/>
              </w:rPr>
              <w:t>Article9</w:t>
            </w:r>
          </w:p>
        </w:tc>
        <w:tc>
          <w:tcPr>
            <w:tcW w:w="7996" w:type="dxa"/>
          </w:tcPr>
          <w:p w14:paraId="3FA37291" w14:textId="77777777" w:rsidR="00AC2F1F" w:rsidRPr="00D13F96" w:rsidRDefault="00046611" w:rsidP="00317542">
            <w:pPr>
              <w:pStyle w:val="TableParagraph"/>
              <w:ind w:left="6" w:right="6"/>
              <w:rPr>
                <w:sz w:val="24"/>
              </w:rPr>
            </w:pPr>
            <w:r w:rsidRPr="00D13F96">
              <w:rPr>
                <w:w w:val="110"/>
                <w:sz w:val="24"/>
              </w:rPr>
              <w:t>:Eclaircissements</w:t>
            </w:r>
            <w:r w:rsidR="00F8341E" w:rsidRPr="00D13F96">
              <w:rPr>
                <w:w w:val="110"/>
                <w:sz w:val="24"/>
              </w:rPr>
              <w:t xml:space="preserve"> </w:t>
            </w:r>
            <w:r w:rsidRPr="00D13F96">
              <w:rPr>
                <w:w w:val="110"/>
                <w:sz w:val="24"/>
              </w:rPr>
              <w:t>apportés</w:t>
            </w:r>
            <w:r w:rsidR="00F8341E" w:rsidRPr="00D13F96">
              <w:rPr>
                <w:w w:val="110"/>
                <w:sz w:val="24"/>
              </w:rPr>
              <w:t xml:space="preserve"> </w:t>
            </w:r>
            <w:r w:rsidRPr="00D13F96">
              <w:rPr>
                <w:w w:val="110"/>
                <w:sz w:val="24"/>
              </w:rPr>
              <w:t>au</w:t>
            </w:r>
            <w:r w:rsidR="00F8341E" w:rsidRPr="00D13F96">
              <w:rPr>
                <w:w w:val="110"/>
                <w:sz w:val="24"/>
              </w:rPr>
              <w:t xml:space="preserve"> </w:t>
            </w:r>
            <w:r w:rsidRPr="00D13F96">
              <w:rPr>
                <w:w w:val="110"/>
                <w:sz w:val="24"/>
              </w:rPr>
              <w:t>Dossier</w:t>
            </w:r>
            <w:r w:rsidR="00FF7AD1" w:rsidRPr="00D13F96">
              <w:rPr>
                <w:w w:val="110"/>
                <w:sz w:val="24"/>
              </w:rPr>
              <w:t xml:space="preserve"> </w:t>
            </w:r>
            <w:r w:rsidRPr="00D13F96">
              <w:rPr>
                <w:w w:val="110"/>
                <w:sz w:val="24"/>
              </w:rPr>
              <w:t>d’Appel</w:t>
            </w:r>
            <w:r w:rsidR="00FF7AD1" w:rsidRPr="00D13F96">
              <w:rPr>
                <w:w w:val="110"/>
                <w:sz w:val="24"/>
              </w:rPr>
              <w:t xml:space="preserve"> </w:t>
            </w:r>
            <w:r w:rsidRPr="00D13F96">
              <w:rPr>
                <w:w w:val="110"/>
                <w:sz w:val="24"/>
              </w:rPr>
              <w:t>d’Offres</w:t>
            </w:r>
            <w:r w:rsidR="00FF7AD1" w:rsidRPr="00D13F96">
              <w:rPr>
                <w:w w:val="110"/>
                <w:sz w:val="24"/>
              </w:rPr>
              <w:t xml:space="preserve"> </w:t>
            </w:r>
            <w:r w:rsidRPr="00D13F96">
              <w:rPr>
                <w:w w:val="110"/>
                <w:sz w:val="24"/>
              </w:rPr>
              <w:t>et</w:t>
            </w:r>
            <w:r w:rsidR="00FF7AD1" w:rsidRPr="00D13F96">
              <w:rPr>
                <w:w w:val="110"/>
                <w:sz w:val="24"/>
              </w:rPr>
              <w:t xml:space="preserve"> </w:t>
            </w:r>
            <w:r w:rsidRPr="00D13F96">
              <w:rPr>
                <w:w w:val="110"/>
                <w:sz w:val="24"/>
              </w:rPr>
              <w:t>recours....</w:t>
            </w:r>
            <w:r w:rsidRPr="00D13F96">
              <w:rPr>
                <w:spacing w:val="-10"/>
                <w:w w:val="110"/>
                <w:sz w:val="24"/>
              </w:rPr>
              <w:t>.</w:t>
            </w:r>
          </w:p>
        </w:tc>
      </w:tr>
      <w:tr w:rsidR="00AC2F1F" w:rsidRPr="00D13F96" w14:paraId="73DEDBC5" w14:textId="77777777" w:rsidTr="00317542">
        <w:trPr>
          <w:trHeight w:val="279"/>
        </w:trPr>
        <w:tc>
          <w:tcPr>
            <w:tcW w:w="1116" w:type="dxa"/>
          </w:tcPr>
          <w:p w14:paraId="4A77307E" w14:textId="77777777" w:rsidR="00AC2F1F" w:rsidRPr="00D13F96" w:rsidRDefault="00046611" w:rsidP="008F2EED">
            <w:pPr>
              <w:pStyle w:val="TableParagraph"/>
              <w:ind w:left="50"/>
              <w:rPr>
                <w:sz w:val="24"/>
              </w:rPr>
            </w:pPr>
            <w:r w:rsidRPr="00D13F96">
              <w:rPr>
                <w:spacing w:val="-2"/>
                <w:w w:val="110"/>
                <w:sz w:val="24"/>
              </w:rPr>
              <w:t>Article10</w:t>
            </w:r>
          </w:p>
        </w:tc>
        <w:tc>
          <w:tcPr>
            <w:tcW w:w="7996" w:type="dxa"/>
          </w:tcPr>
          <w:p w14:paraId="598C3BCC" w14:textId="77777777" w:rsidR="00AC2F1F" w:rsidRPr="00D13F96" w:rsidRDefault="00046611" w:rsidP="00317542">
            <w:pPr>
              <w:pStyle w:val="TableParagraph"/>
              <w:ind w:right="6"/>
              <w:rPr>
                <w:sz w:val="24"/>
              </w:rPr>
            </w:pPr>
            <w:r w:rsidRPr="00D13F96">
              <w:rPr>
                <w:w w:val="120"/>
                <w:sz w:val="24"/>
              </w:rPr>
              <w:t>:Modification</w:t>
            </w:r>
            <w:r w:rsidR="00F8341E" w:rsidRPr="00D13F96">
              <w:rPr>
                <w:w w:val="120"/>
                <w:sz w:val="24"/>
              </w:rPr>
              <w:t xml:space="preserve"> </w:t>
            </w:r>
            <w:r w:rsidRPr="00D13F96">
              <w:rPr>
                <w:w w:val="120"/>
                <w:sz w:val="24"/>
              </w:rPr>
              <w:t>du</w:t>
            </w:r>
            <w:r w:rsidR="00F8341E" w:rsidRPr="00D13F96">
              <w:rPr>
                <w:w w:val="120"/>
                <w:sz w:val="24"/>
              </w:rPr>
              <w:t xml:space="preserve"> </w:t>
            </w:r>
            <w:r w:rsidRPr="00D13F96">
              <w:rPr>
                <w:w w:val="120"/>
                <w:sz w:val="24"/>
              </w:rPr>
              <w:t>Dossier</w:t>
            </w:r>
            <w:r w:rsidR="00F8341E" w:rsidRPr="00D13F96">
              <w:rPr>
                <w:w w:val="120"/>
                <w:sz w:val="24"/>
              </w:rPr>
              <w:t xml:space="preserve"> </w:t>
            </w:r>
            <w:r w:rsidRPr="00D13F96">
              <w:rPr>
                <w:w w:val="120"/>
                <w:sz w:val="24"/>
              </w:rPr>
              <w:t>d’Appel</w:t>
            </w:r>
            <w:r w:rsidR="00F8341E" w:rsidRPr="00D13F96">
              <w:rPr>
                <w:w w:val="120"/>
                <w:sz w:val="24"/>
              </w:rPr>
              <w:t xml:space="preserve"> </w:t>
            </w:r>
            <w:r w:rsidRPr="00D13F96">
              <w:rPr>
                <w:w w:val="120"/>
                <w:sz w:val="24"/>
              </w:rPr>
              <w:t>d’Offres........................</w:t>
            </w:r>
            <w:r w:rsidRPr="00D13F96">
              <w:rPr>
                <w:spacing w:val="-10"/>
                <w:w w:val="120"/>
                <w:sz w:val="24"/>
              </w:rPr>
              <w:t>.</w:t>
            </w:r>
          </w:p>
        </w:tc>
      </w:tr>
    </w:tbl>
    <w:p w14:paraId="47A20C87" w14:textId="77777777" w:rsidR="00AC2F1F" w:rsidRPr="00D13F96" w:rsidRDefault="00046611">
      <w:pPr>
        <w:pStyle w:val="Paragraphedeliste"/>
        <w:numPr>
          <w:ilvl w:val="0"/>
          <w:numId w:val="10"/>
        </w:numPr>
        <w:tabs>
          <w:tab w:val="left" w:pos="1013"/>
          <w:tab w:val="left" w:pos="4308"/>
        </w:tabs>
        <w:ind w:left="1013" w:hanging="306"/>
        <w:jc w:val="left"/>
        <w:rPr>
          <w:b/>
          <w:sz w:val="24"/>
        </w:rPr>
      </w:pPr>
      <w:r w:rsidRPr="00D13F96">
        <w:rPr>
          <w:b/>
          <w:sz w:val="24"/>
        </w:rPr>
        <w:t>Préparation</w:t>
      </w:r>
      <w:r w:rsidR="00F8341E" w:rsidRPr="00D13F96">
        <w:rPr>
          <w:b/>
          <w:sz w:val="24"/>
        </w:rPr>
        <w:t xml:space="preserve"> </w:t>
      </w:r>
      <w:r w:rsidRPr="00D13F96">
        <w:rPr>
          <w:b/>
          <w:sz w:val="24"/>
        </w:rPr>
        <w:t>des</w:t>
      </w:r>
      <w:r w:rsidR="00F8341E" w:rsidRPr="00D13F96">
        <w:rPr>
          <w:b/>
          <w:sz w:val="24"/>
        </w:rPr>
        <w:t xml:space="preserve"> </w:t>
      </w:r>
      <w:r w:rsidRPr="00D13F96">
        <w:rPr>
          <w:b/>
          <w:sz w:val="24"/>
        </w:rPr>
        <w:t>offres.</w:t>
      </w:r>
      <w:r w:rsidRPr="00D13F96">
        <w:rPr>
          <w:spacing w:val="-10"/>
          <w:sz w:val="24"/>
        </w:rPr>
        <w:t>.</w:t>
      </w:r>
      <w:r w:rsidRPr="00D13F96">
        <w:rPr>
          <w:sz w:val="24"/>
        </w:rPr>
        <w:tab/>
      </w:r>
      <w:r w:rsidRPr="00D13F96">
        <w:rPr>
          <w:spacing w:val="-2"/>
          <w:w w:val="115"/>
          <w:sz w:val="24"/>
        </w:rPr>
        <w:t>………………………………………………………………</w:t>
      </w:r>
    </w:p>
    <w:tbl>
      <w:tblPr>
        <w:tblStyle w:val="TableNormal"/>
        <w:tblW w:w="0" w:type="auto"/>
        <w:tblLayout w:type="fixed"/>
        <w:tblLook w:val="01E0" w:firstRow="1" w:lastRow="1" w:firstColumn="1" w:lastColumn="1" w:noHBand="0" w:noVBand="0"/>
      </w:tblPr>
      <w:tblGrid>
        <w:gridCol w:w="1116"/>
        <w:gridCol w:w="7998"/>
      </w:tblGrid>
      <w:tr w:rsidR="00AC2F1F" w:rsidRPr="00D13F96" w14:paraId="3A6C7F09" w14:textId="77777777" w:rsidTr="00317542">
        <w:trPr>
          <w:trHeight w:val="265"/>
        </w:trPr>
        <w:tc>
          <w:tcPr>
            <w:tcW w:w="1116" w:type="dxa"/>
          </w:tcPr>
          <w:p w14:paraId="2EC7698A" w14:textId="77777777" w:rsidR="00AC2F1F" w:rsidRPr="00D13F96" w:rsidRDefault="00046611" w:rsidP="008F2EED">
            <w:pPr>
              <w:pStyle w:val="TableParagraph"/>
              <w:ind w:left="2"/>
              <w:jc w:val="center"/>
              <w:rPr>
                <w:sz w:val="24"/>
              </w:rPr>
            </w:pPr>
            <w:r w:rsidRPr="00D13F96">
              <w:rPr>
                <w:spacing w:val="-2"/>
                <w:w w:val="110"/>
                <w:sz w:val="24"/>
              </w:rPr>
              <w:t>Article11</w:t>
            </w:r>
          </w:p>
        </w:tc>
        <w:tc>
          <w:tcPr>
            <w:tcW w:w="7998" w:type="dxa"/>
          </w:tcPr>
          <w:p w14:paraId="3328AC73" w14:textId="77777777" w:rsidR="00AC2F1F" w:rsidRPr="00D13F96" w:rsidRDefault="00046611" w:rsidP="00317542">
            <w:pPr>
              <w:pStyle w:val="TableParagraph"/>
              <w:ind w:right="9"/>
              <w:rPr>
                <w:sz w:val="24"/>
              </w:rPr>
            </w:pPr>
            <w:r w:rsidRPr="00D13F96">
              <w:rPr>
                <w:w w:val="125"/>
                <w:sz w:val="24"/>
              </w:rPr>
              <w:t>:Frais</w:t>
            </w:r>
            <w:r w:rsidR="00F8341E" w:rsidRPr="00D13F96">
              <w:rPr>
                <w:w w:val="125"/>
                <w:sz w:val="24"/>
              </w:rPr>
              <w:t xml:space="preserve"> </w:t>
            </w:r>
            <w:r w:rsidRPr="00D13F96">
              <w:rPr>
                <w:w w:val="125"/>
                <w:sz w:val="24"/>
              </w:rPr>
              <w:t>de</w:t>
            </w:r>
            <w:r w:rsidR="00F8341E" w:rsidRPr="00D13F96">
              <w:rPr>
                <w:w w:val="125"/>
                <w:sz w:val="24"/>
              </w:rPr>
              <w:t xml:space="preserve"> </w:t>
            </w:r>
            <w:r w:rsidRPr="00D13F96">
              <w:rPr>
                <w:w w:val="125"/>
                <w:sz w:val="24"/>
              </w:rPr>
              <w:t>soumission.........................................</w:t>
            </w:r>
            <w:r w:rsidRPr="00D13F96">
              <w:rPr>
                <w:spacing w:val="-10"/>
                <w:w w:val="125"/>
                <w:sz w:val="24"/>
              </w:rPr>
              <w:t>.</w:t>
            </w:r>
          </w:p>
        </w:tc>
      </w:tr>
      <w:tr w:rsidR="00AC2F1F" w:rsidRPr="00D13F96" w14:paraId="075BD17B" w14:textId="77777777" w:rsidTr="00317542">
        <w:trPr>
          <w:trHeight w:val="265"/>
        </w:trPr>
        <w:tc>
          <w:tcPr>
            <w:tcW w:w="1116" w:type="dxa"/>
          </w:tcPr>
          <w:p w14:paraId="6F524C24" w14:textId="77777777" w:rsidR="00AC2F1F" w:rsidRPr="00D13F96" w:rsidRDefault="00046611" w:rsidP="008F2EED">
            <w:pPr>
              <w:pStyle w:val="TableParagraph"/>
              <w:ind w:left="2"/>
              <w:jc w:val="center"/>
              <w:rPr>
                <w:sz w:val="24"/>
              </w:rPr>
            </w:pPr>
            <w:r w:rsidRPr="00D13F96">
              <w:rPr>
                <w:spacing w:val="-2"/>
                <w:w w:val="110"/>
                <w:sz w:val="24"/>
              </w:rPr>
              <w:t>Article12</w:t>
            </w:r>
          </w:p>
        </w:tc>
        <w:tc>
          <w:tcPr>
            <w:tcW w:w="7998" w:type="dxa"/>
          </w:tcPr>
          <w:p w14:paraId="433FF30B" w14:textId="77777777" w:rsidR="00AC2F1F" w:rsidRPr="00D13F96" w:rsidRDefault="00046611" w:rsidP="00317542">
            <w:pPr>
              <w:pStyle w:val="TableParagraph"/>
              <w:ind w:left="9" w:right="9"/>
              <w:rPr>
                <w:sz w:val="24"/>
              </w:rPr>
            </w:pPr>
            <w:r w:rsidRPr="00D13F96">
              <w:rPr>
                <w:w w:val="125"/>
                <w:sz w:val="24"/>
              </w:rPr>
              <w:t>:Langue</w:t>
            </w:r>
            <w:r w:rsidR="00F8341E" w:rsidRPr="00D13F96">
              <w:rPr>
                <w:w w:val="125"/>
                <w:sz w:val="24"/>
              </w:rPr>
              <w:t xml:space="preserve"> </w:t>
            </w:r>
            <w:r w:rsidRPr="00D13F96">
              <w:rPr>
                <w:w w:val="125"/>
                <w:sz w:val="24"/>
              </w:rPr>
              <w:t>de</w:t>
            </w:r>
            <w:r w:rsidR="00F8341E" w:rsidRPr="00D13F96">
              <w:rPr>
                <w:w w:val="125"/>
                <w:sz w:val="24"/>
              </w:rPr>
              <w:t xml:space="preserve"> </w:t>
            </w:r>
            <w:r w:rsidRPr="00D13F96">
              <w:rPr>
                <w:w w:val="125"/>
                <w:sz w:val="24"/>
              </w:rPr>
              <w:t>l’offre............................................</w:t>
            </w:r>
            <w:r w:rsidRPr="00D13F96">
              <w:rPr>
                <w:spacing w:val="-10"/>
                <w:w w:val="125"/>
                <w:sz w:val="24"/>
              </w:rPr>
              <w:t>.</w:t>
            </w:r>
          </w:p>
        </w:tc>
      </w:tr>
      <w:tr w:rsidR="00AC2F1F" w:rsidRPr="00D13F96" w14:paraId="6D05CA92" w14:textId="77777777" w:rsidTr="00317542">
        <w:trPr>
          <w:trHeight w:val="283"/>
        </w:trPr>
        <w:tc>
          <w:tcPr>
            <w:tcW w:w="1116" w:type="dxa"/>
          </w:tcPr>
          <w:p w14:paraId="687FFF0C" w14:textId="77777777" w:rsidR="00AC2F1F" w:rsidRPr="00D13F96" w:rsidRDefault="00046611" w:rsidP="008F2EED">
            <w:pPr>
              <w:pStyle w:val="TableParagraph"/>
              <w:ind w:left="2"/>
              <w:jc w:val="center"/>
              <w:rPr>
                <w:sz w:val="24"/>
              </w:rPr>
            </w:pPr>
            <w:r w:rsidRPr="00D13F96">
              <w:rPr>
                <w:spacing w:val="-2"/>
                <w:w w:val="110"/>
                <w:sz w:val="24"/>
              </w:rPr>
              <w:t>Article13</w:t>
            </w:r>
          </w:p>
        </w:tc>
        <w:tc>
          <w:tcPr>
            <w:tcW w:w="7998" w:type="dxa"/>
          </w:tcPr>
          <w:p w14:paraId="11686560" w14:textId="77777777" w:rsidR="00AC2F1F" w:rsidRPr="00D13F96" w:rsidRDefault="00046611" w:rsidP="00317542">
            <w:pPr>
              <w:pStyle w:val="TableParagraph"/>
              <w:ind w:left="2" w:right="9"/>
              <w:rPr>
                <w:sz w:val="24"/>
              </w:rPr>
            </w:pPr>
            <w:r w:rsidRPr="00D13F96">
              <w:rPr>
                <w:w w:val="125"/>
                <w:sz w:val="24"/>
              </w:rPr>
              <w:t>:Documents</w:t>
            </w:r>
            <w:r w:rsidR="00F8341E" w:rsidRPr="00D13F96">
              <w:rPr>
                <w:w w:val="125"/>
                <w:sz w:val="24"/>
              </w:rPr>
              <w:t xml:space="preserve"> </w:t>
            </w:r>
            <w:r w:rsidRPr="00D13F96">
              <w:rPr>
                <w:w w:val="125"/>
                <w:sz w:val="24"/>
              </w:rPr>
              <w:t>constituants</w:t>
            </w:r>
            <w:r w:rsidR="00F8341E" w:rsidRPr="00D13F96">
              <w:rPr>
                <w:w w:val="125"/>
                <w:sz w:val="24"/>
              </w:rPr>
              <w:t xml:space="preserve"> </w:t>
            </w:r>
            <w:r w:rsidRPr="00D13F96">
              <w:rPr>
                <w:w w:val="125"/>
                <w:sz w:val="24"/>
              </w:rPr>
              <w:t>l’offre................................</w:t>
            </w:r>
            <w:r w:rsidRPr="00D13F96">
              <w:rPr>
                <w:spacing w:val="-10"/>
                <w:w w:val="125"/>
                <w:sz w:val="24"/>
              </w:rPr>
              <w:t>.</w:t>
            </w:r>
          </w:p>
        </w:tc>
      </w:tr>
      <w:tr w:rsidR="00AC2F1F" w:rsidRPr="00D13F96" w14:paraId="100AC8F3" w14:textId="77777777" w:rsidTr="00317542">
        <w:trPr>
          <w:trHeight w:val="279"/>
        </w:trPr>
        <w:tc>
          <w:tcPr>
            <w:tcW w:w="1116" w:type="dxa"/>
          </w:tcPr>
          <w:p w14:paraId="123933CF" w14:textId="77777777" w:rsidR="00AC2F1F" w:rsidRPr="00D13F96" w:rsidRDefault="00046611" w:rsidP="008F2EED">
            <w:pPr>
              <w:pStyle w:val="TableParagraph"/>
              <w:ind w:left="2"/>
              <w:jc w:val="center"/>
              <w:rPr>
                <w:sz w:val="24"/>
              </w:rPr>
            </w:pPr>
            <w:r w:rsidRPr="00D13F96">
              <w:rPr>
                <w:spacing w:val="-2"/>
                <w:w w:val="110"/>
                <w:sz w:val="24"/>
              </w:rPr>
              <w:t>Article14</w:t>
            </w:r>
          </w:p>
        </w:tc>
        <w:tc>
          <w:tcPr>
            <w:tcW w:w="7998" w:type="dxa"/>
          </w:tcPr>
          <w:p w14:paraId="37854DEA" w14:textId="77777777" w:rsidR="00AC2F1F" w:rsidRPr="00D13F96" w:rsidRDefault="00046611" w:rsidP="00317542">
            <w:pPr>
              <w:pStyle w:val="TableParagraph"/>
              <w:ind w:left="3" w:right="9"/>
              <w:rPr>
                <w:sz w:val="24"/>
              </w:rPr>
            </w:pPr>
            <w:r w:rsidRPr="00D13F96">
              <w:rPr>
                <w:w w:val="125"/>
                <w:sz w:val="24"/>
              </w:rPr>
              <w:t>:Montant</w:t>
            </w:r>
            <w:r w:rsidR="00F8341E" w:rsidRPr="00D13F96">
              <w:rPr>
                <w:w w:val="125"/>
                <w:sz w:val="24"/>
              </w:rPr>
              <w:t xml:space="preserve"> </w:t>
            </w:r>
            <w:r w:rsidRPr="00D13F96">
              <w:rPr>
                <w:w w:val="125"/>
                <w:sz w:val="24"/>
              </w:rPr>
              <w:t>de</w:t>
            </w:r>
            <w:r w:rsidR="00F8341E" w:rsidRPr="00D13F96">
              <w:rPr>
                <w:w w:val="125"/>
                <w:sz w:val="24"/>
              </w:rPr>
              <w:t xml:space="preserve"> </w:t>
            </w:r>
            <w:r w:rsidRPr="00D13F96">
              <w:rPr>
                <w:w w:val="125"/>
                <w:sz w:val="24"/>
              </w:rPr>
              <w:t>l’offre...........................................</w:t>
            </w:r>
            <w:r w:rsidRPr="00D13F96">
              <w:rPr>
                <w:spacing w:val="-10"/>
                <w:w w:val="125"/>
                <w:sz w:val="24"/>
              </w:rPr>
              <w:t>.</w:t>
            </w:r>
          </w:p>
        </w:tc>
      </w:tr>
      <w:tr w:rsidR="00AC2F1F" w:rsidRPr="00D13F96" w14:paraId="003BBE0D" w14:textId="77777777" w:rsidTr="00317542">
        <w:trPr>
          <w:trHeight w:val="283"/>
        </w:trPr>
        <w:tc>
          <w:tcPr>
            <w:tcW w:w="1116" w:type="dxa"/>
          </w:tcPr>
          <w:p w14:paraId="08CBDBF0" w14:textId="77777777" w:rsidR="00AC2F1F" w:rsidRPr="00D13F96" w:rsidRDefault="00046611" w:rsidP="008F2EED">
            <w:pPr>
              <w:pStyle w:val="TableParagraph"/>
              <w:ind w:left="2"/>
              <w:jc w:val="center"/>
              <w:rPr>
                <w:sz w:val="24"/>
              </w:rPr>
            </w:pPr>
            <w:r w:rsidRPr="00D13F96">
              <w:rPr>
                <w:spacing w:val="-2"/>
                <w:w w:val="110"/>
                <w:sz w:val="24"/>
              </w:rPr>
              <w:t>Article15</w:t>
            </w:r>
          </w:p>
        </w:tc>
        <w:tc>
          <w:tcPr>
            <w:tcW w:w="7998" w:type="dxa"/>
          </w:tcPr>
          <w:p w14:paraId="0FC12882" w14:textId="77777777" w:rsidR="00AC2F1F" w:rsidRPr="00D13F96" w:rsidRDefault="00046611" w:rsidP="00317542">
            <w:pPr>
              <w:pStyle w:val="TableParagraph"/>
              <w:ind w:left="5" w:right="9"/>
              <w:rPr>
                <w:sz w:val="24"/>
              </w:rPr>
            </w:pPr>
            <w:r w:rsidRPr="00D13F96">
              <w:rPr>
                <w:w w:val="120"/>
                <w:sz w:val="24"/>
              </w:rPr>
              <w:t>:Monnaies</w:t>
            </w:r>
            <w:r w:rsidR="00F8341E" w:rsidRPr="00D13F96">
              <w:rPr>
                <w:w w:val="120"/>
                <w:sz w:val="24"/>
              </w:rPr>
              <w:t xml:space="preserve"> </w:t>
            </w:r>
            <w:r w:rsidRPr="00D13F96">
              <w:rPr>
                <w:w w:val="120"/>
                <w:sz w:val="24"/>
              </w:rPr>
              <w:t>de</w:t>
            </w:r>
            <w:r w:rsidR="00F8341E" w:rsidRPr="00D13F96">
              <w:rPr>
                <w:w w:val="120"/>
                <w:sz w:val="24"/>
              </w:rPr>
              <w:t xml:space="preserve"> </w:t>
            </w:r>
            <w:r w:rsidRPr="00D13F96">
              <w:rPr>
                <w:w w:val="120"/>
                <w:sz w:val="24"/>
              </w:rPr>
              <w:t>soumission</w:t>
            </w:r>
            <w:r w:rsidR="00F8341E" w:rsidRPr="00D13F96">
              <w:rPr>
                <w:w w:val="120"/>
                <w:sz w:val="24"/>
              </w:rPr>
              <w:t xml:space="preserve"> </w:t>
            </w:r>
            <w:r w:rsidRPr="00D13F96">
              <w:rPr>
                <w:w w:val="120"/>
                <w:sz w:val="24"/>
              </w:rPr>
              <w:t>et</w:t>
            </w:r>
            <w:r w:rsidR="00F8341E" w:rsidRPr="00D13F96">
              <w:rPr>
                <w:w w:val="120"/>
                <w:sz w:val="24"/>
              </w:rPr>
              <w:t xml:space="preserve"> </w:t>
            </w:r>
            <w:r w:rsidRPr="00D13F96">
              <w:rPr>
                <w:w w:val="120"/>
                <w:sz w:val="24"/>
              </w:rPr>
              <w:t>de</w:t>
            </w:r>
            <w:r w:rsidR="00F8341E" w:rsidRPr="00D13F96">
              <w:rPr>
                <w:w w:val="120"/>
                <w:sz w:val="24"/>
              </w:rPr>
              <w:t xml:space="preserve"> </w:t>
            </w:r>
            <w:r w:rsidRPr="00D13F96">
              <w:rPr>
                <w:w w:val="120"/>
                <w:sz w:val="24"/>
              </w:rPr>
              <w:t>règlement........................</w:t>
            </w:r>
            <w:r w:rsidRPr="00D13F96">
              <w:rPr>
                <w:spacing w:val="-10"/>
                <w:w w:val="120"/>
                <w:sz w:val="24"/>
              </w:rPr>
              <w:t xml:space="preserve"> .</w:t>
            </w:r>
          </w:p>
        </w:tc>
      </w:tr>
      <w:tr w:rsidR="00AC2F1F" w:rsidRPr="00D13F96" w14:paraId="47A72F5B" w14:textId="77777777" w:rsidTr="00317542">
        <w:trPr>
          <w:trHeight w:val="286"/>
        </w:trPr>
        <w:tc>
          <w:tcPr>
            <w:tcW w:w="1116" w:type="dxa"/>
          </w:tcPr>
          <w:p w14:paraId="0EF69C64" w14:textId="77777777" w:rsidR="00AC2F1F" w:rsidRPr="00D13F96" w:rsidRDefault="00046611" w:rsidP="008F2EED">
            <w:pPr>
              <w:pStyle w:val="TableParagraph"/>
              <w:ind w:left="2"/>
              <w:jc w:val="center"/>
              <w:rPr>
                <w:sz w:val="24"/>
              </w:rPr>
            </w:pPr>
            <w:r w:rsidRPr="00D13F96">
              <w:rPr>
                <w:spacing w:val="-2"/>
                <w:w w:val="110"/>
                <w:sz w:val="24"/>
              </w:rPr>
              <w:t>Article16</w:t>
            </w:r>
          </w:p>
        </w:tc>
        <w:tc>
          <w:tcPr>
            <w:tcW w:w="7998" w:type="dxa"/>
          </w:tcPr>
          <w:p w14:paraId="25DA6D7E" w14:textId="77777777" w:rsidR="00AC2F1F" w:rsidRPr="00D13F96" w:rsidRDefault="00046611" w:rsidP="00317542">
            <w:pPr>
              <w:pStyle w:val="TableParagraph"/>
              <w:ind w:left="5" w:right="9"/>
              <w:rPr>
                <w:sz w:val="24"/>
              </w:rPr>
            </w:pPr>
            <w:r w:rsidRPr="00D13F96">
              <w:rPr>
                <w:w w:val="120"/>
                <w:sz w:val="24"/>
              </w:rPr>
              <w:t>:Validité</w:t>
            </w:r>
            <w:r w:rsidR="000C5AB3" w:rsidRPr="00D13F96">
              <w:rPr>
                <w:w w:val="120"/>
                <w:sz w:val="24"/>
              </w:rPr>
              <w:t xml:space="preserve"> </w:t>
            </w:r>
            <w:r w:rsidRPr="00D13F96">
              <w:rPr>
                <w:w w:val="120"/>
                <w:sz w:val="24"/>
              </w:rPr>
              <w:t>des</w:t>
            </w:r>
            <w:r w:rsidR="000C5AB3" w:rsidRPr="00D13F96">
              <w:rPr>
                <w:w w:val="120"/>
                <w:sz w:val="24"/>
              </w:rPr>
              <w:t xml:space="preserve"> </w:t>
            </w:r>
            <w:r w:rsidRPr="00D13F96">
              <w:rPr>
                <w:w w:val="120"/>
                <w:sz w:val="24"/>
              </w:rPr>
              <w:t>offres...........................................</w:t>
            </w:r>
            <w:r w:rsidRPr="00D13F96">
              <w:rPr>
                <w:spacing w:val="-10"/>
                <w:w w:val="120"/>
                <w:sz w:val="24"/>
              </w:rPr>
              <w:t>.</w:t>
            </w:r>
          </w:p>
        </w:tc>
      </w:tr>
      <w:tr w:rsidR="00AC2F1F" w:rsidRPr="00D13F96" w14:paraId="238A5C64" w14:textId="77777777" w:rsidTr="00317542">
        <w:trPr>
          <w:trHeight w:val="284"/>
        </w:trPr>
        <w:tc>
          <w:tcPr>
            <w:tcW w:w="1116" w:type="dxa"/>
          </w:tcPr>
          <w:p w14:paraId="73D08508" w14:textId="77777777" w:rsidR="00AC2F1F" w:rsidRPr="00D13F96" w:rsidRDefault="00046611" w:rsidP="008F2EED">
            <w:pPr>
              <w:pStyle w:val="TableParagraph"/>
              <w:ind w:left="2"/>
              <w:jc w:val="center"/>
              <w:rPr>
                <w:sz w:val="24"/>
              </w:rPr>
            </w:pPr>
            <w:r w:rsidRPr="00D13F96">
              <w:rPr>
                <w:spacing w:val="-2"/>
                <w:w w:val="110"/>
                <w:sz w:val="24"/>
              </w:rPr>
              <w:t>Article17</w:t>
            </w:r>
          </w:p>
        </w:tc>
        <w:tc>
          <w:tcPr>
            <w:tcW w:w="7998" w:type="dxa"/>
          </w:tcPr>
          <w:p w14:paraId="218C6EFB" w14:textId="77777777" w:rsidR="00AC2F1F" w:rsidRPr="00D13F96" w:rsidRDefault="00046611" w:rsidP="00317542">
            <w:pPr>
              <w:pStyle w:val="TableParagraph"/>
              <w:ind w:right="9"/>
              <w:rPr>
                <w:sz w:val="24"/>
              </w:rPr>
            </w:pPr>
            <w:r w:rsidRPr="00D13F96">
              <w:rPr>
                <w:w w:val="125"/>
                <w:sz w:val="24"/>
              </w:rPr>
              <w:t>:Caution</w:t>
            </w:r>
            <w:r w:rsidR="000C5AB3" w:rsidRPr="00D13F96">
              <w:rPr>
                <w:w w:val="125"/>
                <w:sz w:val="24"/>
              </w:rPr>
              <w:t xml:space="preserve"> </w:t>
            </w:r>
            <w:r w:rsidRPr="00D13F96">
              <w:rPr>
                <w:w w:val="125"/>
                <w:sz w:val="24"/>
              </w:rPr>
              <w:t>de</w:t>
            </w:r>
            <w:r w:rsidR="000C5AB3" w:rsidRPr="00D13F96">
              <w:rPr>
                <w:w w:val="125"/>
                <w:sz w:val="24"/>
              </w:rPr>
              <w:t xml:space="preserve"> </w:t>
            </w:r>
            <w:r w:rsidRPr="00D13F96">
              <w:rPr>
                <w:w w:val="125"/>
                <w:sz w:val="24"/>
              </w:rPr>
              <w:t>Soumission......................................</w:t>
            </w:r>
            <w:r w:rsidRPr="00D13F96">
              <w:rPr>
                <w:spacing w:val="-10"/>
                <w:w w:val="125"/>
                <w:sz w:val="24"/>
              </w:rPr>
              <w:t>.</w:t>
            </w:r>
          </w:p>
        </w:tc>
      </w:tr>
      <w:tr w:rsidR="00AC2F1F" w:rsidRPr="00D13F96" w14:paraId="74D27FB3" w14:textId="77777777" w:rsidTr="00317542">
        <w:trPr>
          <w:trHeight w:val="281"/>
        </w:trPr>
        <w:tc>
          <w:tcPr>
            <w:tcW w:w="1116" w:type="dxa"/>
          </w:tcPr>
          <w:p w14:paraId="0E072D91" w14:textId="77777777" w:rsidR="00AC2F1F" w:rsidRPr="00D13F96" w:rsidRDefault="00046611" w:rsidP="008F2EED">
            <w:pPr>
              <w:pStyle w:val="TableParagraph"/>
              <w:ind w:left="2"/>
              <w:jc w:val="center"/>
              <w:rPr>
                <w:sz w:val="24"/>
              </w:rPr>
            </w:pPr>
            <w:r w:rsidRPr="00D13F96">
              <w:rPr>
                <w:spacing w:val="-2"/>
                <w:w w:val="110"/>
                <w:sz w:val="24"/>
              </w:rPr>
              <w:t>Article18</w:t>
            </w:r>
          </w:p>
        </w:tc>
        <w:tc>
          <w:tcPr>
            <w:tcW w:w="7998" w:type="dxa"/>
          </w:tcPr>
          <w:p w14:paraId="446BC0DC" w14:textId="77777777" w:rsidR="00AC2F1F" w:rsidRPr="00D13F96" w:rsidRDefault="00046611" w:rsidP="00317542">
            <w:pPr>
              <w:pStyle w:val="TableParagraph"/>
              <w:ind w:left="6" w:right="9"/>
              <w:rPr>
                <w:sz w:val="24"/>
              </w:rPr>
            </w:pPr>
            <w:r w:rsidRPr="00D13F96">
              <w:rPr>
                <w:w w:val="115"/>
                <w:sz w:val="24"/>
              </w:rPr>
              <w:t>:Propositions</w:t>
            </w:r>
            <w:r w:rsidR="000C5AB3" w:rsidRPr="00D13F96">
              <w:rPr>
                <w:w w:val="115"/>
                <w:sz w:val="24"/>
              </w:rPr>
              <w:t xml:space="preserve"> </w:t>
            </w:r>
            <w:r w:rsidRPr="00D13F96">
              <w:rPr>
                <w:w w:val="115"/>
                <w:sz w:val="24"/>
              </w:rPr>
              <w:t>variantes</w:t>
            </w:r>
            <w:r w:rsidR="000C5AB3" w:rsidRPr="00D13F96">
              <w:rPr>
                <w:w w:val="115"/>
                <w:sz w:val="24"/>
              </w:rPr>
              <w:t xml:space="preserve"> </w:t>
            </w:r>
            <w:r w:rsidRPr="00D13F96">
              <w:rPr>
                <w:w w:val="115"/>
                <w:sz w:val="24"/>
              </w:rPr>
              <w:t>des</w:t>
            </w:r>
            <w:r w:rsidR="000C5AB3" w:rsidRPr="00D13F96">
              <w:rPr>
                <w:w w:val="115"/>
                <w:sz w:val="24"/>
              </w:rPr>
              <w:t xml:space="preserve"> </w:t>
            </w:r>
            <w:r w:rsidRPr="00D13F96">
              <w:rPr>
                <w:w w:val="115"/>
                <w:sz w:val="24"/>
              </w:rPr>
              <w:t>soumissionnaires.....................</w:t>
            </w:r>
            <w:r w:rsidRPr="00D13F96">
              <w:rPr>
                <w:spacing w:val="-10"/>
                <w:w w:val="115"/>
                <w:sz w:val="24"/>
              </w:rPr>
              <w:t>.</w:t>
            </w:r>
          </w:p>
        </w:tc>
      </w:tr>
      <w:tr w:rsidR="00AC2F1F" w:rsidRPr="00D13F96" w14:paraId="4D0ECB6A" w14:textId="77777777" w:rsidTr="00317542">
        <w:trPr>
          <w:trHeight w:val="285"/>
        </w:trPr>
        <w:tc>
          <w:tcPr>
            <w:tcW w:w="1116" w:type="dxa"/>
          </w:tcPr>
          <w:p w14:paraId="4A79F6AE" w14:textId="77777777" w:rsidR="00AC2F1F" w:rsidRPr="00D13F96" w:rsidRDefault="00046611" w:rsidP="008F2EED">
            <w:pPr>
              <w:pStyle w:val="TableParagraph"/>
              <w:ind w:left="2"/>
              <w:jc w:val="center"/>
              <w:rPr>
                <w:sz w:val="24"/>
              </w:rPr>
            </w:pPr>
            <w:r w:rsidRPr="00D13F96">
              <w:rPr>
                <w:spacing w:val="-2"/>
                <w:w w:val="110"/>
                <w:sz w:val="24"/>
              </w:rPr>
              <w:t>Article19</w:t>
            </w:r>
          </w:p>
        </w:tc>
        <w:tc>
          <w:tcPr>
            <w:tcW w:w="7998" w:type="dxa"/>
          </w:tcPr>
          <w:p w14:paraId="43F94668" w14:textId="77777777" w:rsidR="00AC2F1F" w:rsidRPr="00D13F96" w:rsidRDefault="00046611" w:rsidP="00317542">
            <w:pPr>
              <w:pStyle w:val="TableParagraph"/>
              <w:ind w:left="9" w:right="9"/>
              <w:rPr>
                <w:sz w:val="24"/>
              </w:rPr>
            </w:pPr>
            <w:r w:rsidRPr="00D13F96">
              <w:rPr>
                <w:w w:val="115"/>
                <w:sz w:val="24"/>
              </w:rPr>
              <w:t>:Réunion</w:t>
            </w:r>
            <w:r w:rsidR="000C5AB3" w:rsidRPr="00D13F96">
              <w:rPr>
                <w:w w:val="115"/>
                <w:sz w:val="24"/>
              </w:rPr>
              <w:t xml:space="preserve"> </w:t>
            </w:r>
            <w:r w:rsidRPr="00D13F96">
              <w:rPr>
                <w:w w:val="115"/>
                <w:sz w:val="24"/>
              </w:rPr>
              <w:t>préparatoire</w:t>
            </w:r>
            <w:r w:rsidR="000C5AB3" w:rsidRPr="00D13F96">
              <w:rPr>
                <w:w w:val="115"/>
                <w:sz w:val="24"/>
              </w:rPr>
              <w:t xml:space="preserve"> </w:t>
            </w:r>
            <w:r w:rsidRPr="00D13F96">
              <w:rPr>
                <w:w w:val="115"/>
                <w:sz w:val="24"/>
              </w:rPr>
              <w:t>à</w:t>
            </w:r>
            <w:r w:rsidR="000C5AB3" w:rsidRPr="00D13F96">
              <w:rPr>
                <w:w w:val="115"/>
                <w:sz w:val="24"/>
              </w:rPr>
              <w:t xml:space="preserve"> </w:t>
            </w:r>
            <w:r w:rsidRPr="00D13F96">
              <w:rPr>
                <w:w w:val="115"/>
                <w:sz w:val="24"/>
              </w:rPr>
              <w:t>l’établissement</w:t>
            </w:r>
            <w:r w:rsidR="000C5AB3" w:rsidRPr="00D13F96">
              <w:rPr>
                <w:w w:val="115"/>
                <w:sz w:val="24"/>
              </w:rPr>
              <w:t xml:space="preserve"> </w:t>
            </w:r>
            <w:r w:rsidRPr="00D13F96">
              <w:rPr>
                <w:w w:val="115"/>
                <w:sz w:val="24"/>
              </w:rPr>
              <w:t>des</w:t>
            </w:r>
            <w:r w:rsidR="000C5AB3" w:rsidRPr="00D13F96">
              <w:rPr>
                <w:w w:val="115"/>
                <w:sz w:val="24"/>
              </w:rPr>
              <w:t xml:space="preserve"> </w:t>
            </w:r>
            <w:r w:rsidRPr="00D13F96">
              <w:rPr>
                <w:w w:val="115"/>
                <w:sz w:val="24"/>
              </w:rPr>
              <w:t>offres.................</w:t>
            </w:r>
            <w:r w:rsidRPr="00D13F96">
              <w:rPr>
                <w:spacing w:val="-10"/>
                <w:w w:val="115"/>
                <w:sz w:val="24"/>
              </w:rPr>
              <w:t>.</w:t>
            </w:r>
          </w:p>
        </w:tc>
      </w:tr>
      <w:tr w:rsidR="00AC2F1F" w:rsidRPr="00D13F96" w14:paraId="7138A66E" w14:textId="77777777" w:rsidTr="00317542">
        <w:trPr>
          <w:trHeight w:val="288"/>
        </w:trPr>
        <w:tc>
          <w:tcPr>
            <w:tcW w:w="1116" w:type="dxa"/>
          </w:tcPr>
          <w:p w14:paraId="4B9E6DDC" w14:textId="77777777" w:rsidR="00AC2F1F" w:rsidRPr="00D13F96" w:rsidRDefault="00046611" w:rsidP="008F2EED">
            <w:pPr>
              <w:pStyle w:val="TableParagraph"/>
              <w:ind w:left="2"/>
              <w:jc w:val="center"/>
              <w:rPr>
                <w:sz w:val="24"/>
              </w:rPr>
            </w:pPr>
            <w:r w:rsidRPr="00D13F96">
              <w:rPr>
                <w:spacing w:val="-2"/>
                <w:w w:val="110"/>
                <w:sz w:val="24"/>
              </w:rPr>
              <w:t>Article20</w:t>
            </w:r>
          </w:p>
        </w:tc>
        <w:tc>
          <w:tcPr>
            <w:tcW w:w="7998" w:type="dxa"/>
          </w:tcPr>
          <w:p w14:paraId="17E96E49" w14:textId="77777777" w:rsidR="00AC2F1F" w:rsidRPr="00D13F96" w:rsidRDefault="00046611" w:rsidP="00317542">
            <w:pPr>
              <w:pStyle w:val="TableParagraph"/>
              <w:ind w:left="3" w:right="9"/>
              <w:rPr>
                <w:sz w:val="24"/>
              </w:rPr>
            </w:pPr>
            <w:r w:rsidRPr="00D13F96">
              <w:rPr>
                <w:w w:val="125"/>
                <w:sz w:val="24"/>
              </w:rPr>
              <w:t>:Forme</w:t>
            </w:r>
            <w:r w:rsidR="000C5AB3" w:rsidRPr="00D13F96">
              <w:rPr>
                <w:w w:val="125"/>
                <w:sz w:val="24"/>
              </w:rPr>
              <w:t xml:space="preserve"> </w:t>
            </w:r>
            <w:r w:rsidRPr="00D13F96">
              <w:rPr>
                <w:w w:val="125"/>
                <w:sz w:val="24"/>
              </w:rPr>
              <w:t>et</w:t>
            </w:r>
            <w:r w:rsidR="000C5AB3" w:rsidRPr="00D13F96">
              <w:rPr>
                <w:w w:val="125"/>
                <w:sz w:val="24"/>
              </w:rPr>
              <w:t xml:space="preserve"> </w:t>
            </w:r>
            <w:r w:rsidRPr="00D13F96">
              <w:rPr>
                <w:w w:val="125"/>
                <w:sz w:val="24"/>
              </w:rPr>
              <w:t>signature</w:t>
            </w:r>
            <w:r w:rsidR="000C5AB3" w:rsidRPr="00D13F96">
              <w:rPr>
                <w:w w:val="125"/>
                <w:sz w:val="24"/>
              </w:rPr>
              <w:t xml:space="preserve"> </w:t>
            </w:r>
            <w:r w:rsidRPr="00D13F96">
              <w:rPr>
                <w:w w:val="125"/>
                <w:sz w:val="24"/>
              </w:rPr>
              <w:t>de</w:t>
            </w:r>
            <w:r w:rsidR="000C5AB3" w:rsidRPr="00D13F96">
              <w:rPr>
                <w:w w:val="125"/>
                <w:sz w:val="24"/>
              </w:rPr>
              <w:t xml:space="preserve"> </w:t>
            </w:r>
            <w:r w:rsidRPr="00D13F96">
              <w:rPr>
                <w:w w:val="125"/>
                <w:sz w:val="24"/>
              </w:rPr>
              <w:t>l’offre..................................</w:t>
            </w:r>
            <w:r w:rsidRPr="00D13F96">
              <w:rPr>
                <w:spacing w:val="-10"/>
                <w:w w:val="125"/>
                <w:sz w:val="24"/>
              </w:rPr>
              <w:t xml:space="preserve"> .</w:t>
            </w:r>
          </w:p>
        </w:tc>
      </w:tr>
    </w:tbl>
    <w:p w14:paraId="2555C7D8" w14:textId="77777777" w:rsidR="00AC2F1F" w:rsidRPr="00D13F96" w:rsidRDefault="00046611">
      <w:pPr>
        <w:pStyle w:val="Paragraphedeliste"/>
        <w:numPr>
          <w:ilvl w:val="0"/>
          <w:numId w:val="10"/>
        </w:numPr>
        <w:tabs>
          <w:tab w:val="left" w:pos="1028"/>
        </w:tabs>
        <w:ind w:left="1028" w:hanging="321"/>
        <w:jc w:val="left"/>
        <w:rPr>
          <w:b/>
          <w:sz w:val="24"/>
        </w:rPr>
      </w:pPr>
      <w:r w:rsidRPr="00D13F96">
        <w:rPr>
          <w:b/>
          <w:sz w:val="24"/>
        </w:rPr>
        <w:t>Dépôt</w:t>
      </w:r>
      <w:r w:rsidR="000C5AB3" w:rsidRPr="00D13F96">
        <w:rPr>
          <w:b/>
          <w:sz w:val="24"/>
        </w:rPr>
        <w:t xml:space="preserve"> </w:t>
      </w:r>
      <w:r w:rsidRPr="00D13F96">
        <w:rPr>
          <w:b/>
          <w:sz w:val="24"/>
        </w:rPr>
        <w:t>des</w:t>
      </w:r>
      <w:r w:rsidR="000C5AB3" w:rsidRPr="00D13F96">
        <w:rPr>
          <w:b/>
          <w:sz w:val="24"/>
        </w:rPr>
        <w:t xml:space="preserve"> </w:t>
      </w:r>
      <w:r w:rsidRPr="00D13F96">
        <w:rPr>
          <w:b/>
          <w:spacing w:val="-2"/>
          <w:sz w:val="24"/>
        </w:rPr>
        <w:t>offres</w:t>
      </w:r>
      <w:r w:rsidRPr="00D13F96">
        <w:rPr>
          <w:spacing w:val="-2"/>
          <w:sz w:val="24"/>
        </w:rPr>
        <w:t>...………………………………………………………………………</w:t>
      </w:r>
    </w:p>
    <w:tbl>
      <w:tblPr>
        <w:tblStyle w:val="TableNormal"/>
        <w:tblW w:w="0" w:type="auto"/>
        <w:tblLayout w:type="fixed"/>
        <w:tblLook w:val="01E0" w:firstRow="1" w:lastRow="1" w:firstColumn="1" w:lastColumn="1" w:noHBand="0" w:noVBand="0"/>
      </w:tblPr>
      <w:tblGrid>
        <w:gridCol w:w="1116"/>
        <w:gridCol w:w="7997"/>
      </w:tblGrid>
      <w:tr w:rsidR="00AC2F1F" w:rsidRPr="00D13F96" w14:paraId="492B4822" w14:textId="77777777" w:rsidTr="00317542">
        <w:trPr>
          <w:trHeight w:val="258"/>
        </w:trPr>
        <w:tc>
          <w:tcPr>
            <w:tcW w:w="1116" w:type="dxa"/>
          </w:tcPr>
          <w:p w14:paraId="66E062F0" w14:textId="77777777" w:rsidR="00AC2F1F" w:rsidRPr="00D13F96" w:rsidRDefault="00046611" w:rsidP="008F2EED">
            <w:pPr>
              <w:pStyle w:val="TableParagraph"/>
              <w:ind w:left="2"/>
              <w:jc w:val="center"/>
              <w:rPr>
                <w:sz w:val="24"/>
              </w:rPr>
            </w:pPr>
            <w:r w:rsidRPr="00D13F96">
              <w:rPr>
                <w:spacing w:val="-2"/>
                <w:w w:val="110"/>
                <w:sz w:val="24"/>
              </w:rPr>
              <w:t>Article21</w:t>
            </w:r>
          </w:p>
        </w:tc>
        <w:tc>
          <w:tcPr>
            <w:tcW w:w="7997" w:type="dxa"/>
          </w:tcPr>
          <w:p w14:paraId="4940773D" w14:textId="77777777" w:rsidR="00AC2F1F" w:rsidRPr="00D13F96" w:rsidRDefault="00046611" w:rsidP="00317542">
            <w:pPr>
              <w:pStyle w:val="TableParagraph"/>
              <w:ind w:left="6" w:right="6"/>
              <w:rPr>
                <w:sz w:val="24"/>
              </w:rPr>
            </w:pPr>
            <w:r w:rsidRPr="00D13F96">
              <w:rPr>
                <w:w w:val="120"/>
                <w:sz w:val="24"/>
              </w:rPr>
              <w:t>:Cachetage</w:t>
            </w:r>
            <w:r w:rsidR="000C5AB3" w:rsidRPr="00D13F96">
              <w:rPr>
                <w:w w:val="120"/>
                <w:sz w:val="24"/>
              </w:rPr>
              <w:t xml:space="preserve"> </w:t>
            </w:r>
            <w:r w:rsidRPr="00D13F96">
              <w:rPr>
                <w:w w:val="120"/>
                <w:sz w:val="24"/>
              </w:rPr>
              <w:t>et</w:t>
            </w:r>
            <w:r w:rsidR="000C5AB3" w:rsidRPr="00D13F96">
              <w:rPr>
                <w:w w:val="120"/>
                <w:sz w:val="24"/>
              </w:rPr>
              <w:t xml:space="preserve"> </w:t>
            </w:r>
            <w:r w:rsidRPr="00D13F96">
              <w:rPr>
                <w:w w:val="120"/>
                <w:sz w:val="24"/>
              </w:rPr>
              <w:t>marquage</w:t>
            </w:r>
            <w:r w:rsidR="000C5AB3" w:rsidRPr="00D13F96">
              <w:rPr>
                <w:w w:val="120"/>
                <w:sz w:val="24"/>
              </w:rPr>
              <w:t xml:space="preserve"> </w:t>
            </w:r>
            <w:r w:rsidRPr="00D13F96">
              <w:rPr>
                <w:w w:val="120"/>
                <w:sz w:val="24"/>
              </w:rPr>
              <w:t>des</w:t>
            </w:r>
            <w:r w:rsidR="000C5AB3" w:rsidRPr="00D13F96">
              <w:rPr>
                <w:w w:val="120"/>
                <w:sz w:val="24"/>
              </w:rPr>
              <w:t xml:space="preserve"> </w:t>
            </w:r>
            <w:r w:rsidRPr="00D13F96">
              <w:rPr>
                <w:w w:val="120"/>
                <w:sz w:val="24"/>
              </w:rPr>
              <w:t>offres..............................</w:t>
            </w:r>
            <w:r w:rsidRPr="00D13F96">
              <w:rPr>
                <w:spacing w:val="-10"/>
                <w:w w:val="120"/>
                <w:sz w:val="24"/>
              </w:rPr>
              <w:t>.</w:t>
            </w:r>
          </w:p>
        </w:tc>
      </w:tr>
      <w:tr w:rsidR="00AC2F1F" w:rsidRPr="00D13F96" w14:paraId="1DC4A190" w14:textId="77777777" w:rsidTr="00317542">
        <w:trPr>
          <w:trHeight w:val="251"/>
        </w:trPr>
        <w:tc>
          <w:tcPr>
            <w:tcW w:w="1116" w:type="dxa"/>
          </w:tcPr>
          <w:p w14:paraId="1C7B2C8D" w14:textId="77777777" w:rsidR="00AC2F1F" w:rsidRPr="00D13F96" w:rsidRDefault="00046611" w:rsidP="008F2EED">
            <w:pPr>
              <w:pStyle w:val="TableParagraph"/>
              <w:ind w:left="2"/>
              <w:jc w:val="center"/>
              <w:rPr>
                <w:sz w:val="24"/>
              </w:rPr>
            </w:pPr>
            <w:r w:rsidRPr="00D13F96">
              <w:rPr>
                <w:spacing w:val="-2"/>
                <w:w w:val="110"/>
                <w:sz w:val="24"/>
              </w:rPr>
              <w:t>Article22</w:t>
            </w:r>
          </w:p>
        </w:tc>
        <w:tc>
          <w:tcPr>
            <w:tcW w:w="7997" w:type="dxa"/>
          </w:tcPr>
          <w:p w14:paraId="3C68DBCA" w14:textId="77777777" w:rsidR="00AC2F1F" w:rsidRPr="00D13F96" w:rsidRDefault="00046611" w:rsidP="00317542">
            <w:pPr>
              <w:pStyle w:val="TableParagraph"/>
              <w:ind w:left="3" w:right="6"/>
              <w:rPr>
                <w:sz w:val="24"/>
              </w:rPr>
            </w:pPr>
            <w:r w:rsidRPr="00D13F96">
              <w:rPr>
                <w:w w:val="120"/>
                <w:sz w:val="24"/>
              </w:rPr>
              <w:t>:Date</w:t>
            </w:r>
            <w:r w:rsidR="000C5AB3" w:rsidRPr="00D13F96">
              <w:rPr>
                <w:w w:val="120"/>
                <w:sz w:val="24"/>
              </w:rPr>
              <w:t xml:space="preserve"> </w:t>
            </w:r>
            <w:r w:rsidRPr="00D13F96">
              <w:rPr>
                <w:w w:val="120"/>
                <w:sz w:val="24"/>
              </w:rPr>
              <w:t>et</w:t>
            </w:r>
            <w:r w:rsidR="000C5AB3" w:rsidRPr="00D13F96">
              <w:rPr>
                <w:w w:val="120"/>
                <w:sz w:val="24"/>
              </w:rPr>
              <w:t xml:space="preserve"> </w:t>
            </w:r>
            <w:r w:rsidRPr="00D13F96">
              <w:rPr>
                <w:w w:val="120"/>
                <w:sz w:val="24"/>
              </w:rPr>
              <w:t>heure</w:t>
            </w:r>
            <w:r w:rsidR="000C5AB3" w:rsidRPr="00D13F96">
              <w:rPr>
                <w:w w:val="120"/>
                <w:sz w:val="24"/>
              </w:rPr>
              <w:t xml:space="preserve"> </w:t>
            </w:r>
            <w:r w:rsidRPr="00D13F96">
              <w:rPr>
                <w:w w:val="120"/>
                <w:sz w:val="24"/>
              </w:rPr>
              <w:t>limite</w:t>
            </w:r>
            <w:r w:rsidR="000C5AB3" w:rsidRPr="00D13F96">
              <w:rPr>
                <w:w w:val="120"/>
                <w:sz w:val="24"/>
              </w:rPr>
              <w:t xml:space="preserve"> </w:t>
            </w:r>
            <w:r w:rsidRPr="00D13F96">
              <w:rPr>
                <w:w w:val="120"/>
                <w:sz w:val="24"/>
              </w:rPr>
              <w:t>de</w:t>
            </w:r>
            <w:r w:rsidR="000C5AB3" w:rsidRPr="00D13F96">
              <w:rPr>
                <w:w w:val="120"/>
                <w:sz w:val="24"/>
              </w:rPr>
              <w:t xml:space="preserve"> </w:t>
            </w:r>
            <w:r w:rsidRPr="00D13F96">
              <w:rPr>
                <w:w w:val="120"/>
                <w:sz w:val="24"/>
              </w:rPr>
              <w:t>dépôt</w:t>
            </w:r>
            <w:r w:rsidR="000C5AB3" w:rsidRPr="00D13F96">
              <w:rPr>
                <w:w w:val="120"/>
                <w:sz w:val="24"/>
              </w:rPr>
              <w:t xml:space="preserve"> </w:t>
            </w:r>
            <w:r w:rsidRPr="00D13F96">
              <w:rPr>
                <w:w w:val="120"/>
                <w:sz w:val="24"/>
              </w:rPr>
              <w:t>des</w:t>
            </w:r>
            <w:r w:rsidR="000C5AB3" w:rsidRPr="00D13F96">
              <w:rPr>
                <w:w w:val="120"/>
                <w:sz w:val="24"/>
              </w:rPr>
              <w:t xml:space="preserve"> </w:t>
            </w:r>
            <w:r w:rsidRPr="00D13F96">
              <w:rPr>
                <w:w w:val="120"/>
                <w:sz w:val="24"/>
              </w:rPr>
              <w:t>offres.........................</w:t>
            </w:r>
            <w:r w:rsidRPr="00D13F96">
              <w:rPr>
                <w:spacing w:val="-10"/>
                <w:w w:val="120"/>
                <w:sz w:val="24"/>
              </w:rPr>
              <w:t xml:space="preserve"> .</w:t>
            </w:r>
          </w:p>
        </w:tc>
      </w:tr>
      <w:tr w:rsidR="00AC2F1F" w:rsidRPr="00D13F96" w14:paraId="2ABB3873" w14:textId="77777777" w:rsidTr="00317542">
        <w:trPr>
          <w:trHeight w:val="277"/>
        </w:trPr>
        <w:tc>
          <w:tcPr>
            <w:tcW w:w="1116" w:type="dxa"/>
          </w:tcPr>
          <w:p w14:paraId="1B76C83D" w14:textId="77777777" w:rsidR="00AC2F1F" w:rsidRPr="00D13F96" w:rsidRDefault="00046611" w:rsidP="008F2EED">
            <w:pPr>
              <w:pStyle w:val="TableParagraph"/>
              <w:ind w:left="2"/>
              <w:jc w:val="center"/>
              <w:rPr>
                <w:sz w:val="24"/>
              </w:rPr>
            </w:pPr>
            <w:r w:rsidRPr="00D13F96">
              <w:rPr>
                <w:spacing w:val="-2"/>
                <w:w w:val="110"/>
                <w:sz w:val="24"/>
              </w:rPr>
              <w:t>Article23</w:t>
            </w:r>
          </w:p>
        </w:tc>
        <w:tc>
          <w:tcPr>
            <w:tcW w:w="7997" w:type="dxa"/>
          </w:tcPr>
          <w:p w14:paraId="36EC851B" w14:textId="77777777" w:rsidR="00AC2F1F" w:rsidRPr="00D13F96" w:rsidRDefault="00046611" w:rsidP="00317542">
            <w:pPr>
              <w:pStyle w:val="TableParagraph"/>
              <w:ind w:right="6"/>
              <w:rPr>
                <w:sz w:val="24"/>
              </w:rPr>
            </w:pPr>
            <w:r w:rsidRPr="00D13F96">
              <w:rPr>
                <w:w w:val="125"/>
                <w:sz w:val="24"/>
              </w:rPr>
              <w:t>:Offres</w:t>
            </w:r>
            <w:r w:rsidR="000C5AB3" w:rsidRPr="00D13F96">
              <w:rPr>
                <w:w w:val="125"/>
                <w:sz w:val="24"/>
              </w:rPr>
              <w:t xml:space="preserve"> </w:t>
            </w:r>
            <w:r w:rsidRPr="00D13F96">
              <w:rPr>
                <w:w w:val="125"/>
                <w:sz w:val="24"/>
              </w:rPr>
              <w:t>hors</w:t>
            </w:r>
            <w:r w:rsidR="000C5AB3" w:rsidRPr="00D13F96">
              <w:rPr>
                <w:w w:val="125"/>
                <w:sz w:val="24"/>
              </w:rPr>
              <w:t xml:space="preserve"> </w:t>
            </w:r>
            <w:r w:rsidRPr="00D13F96">
              <w:rPr>
                <w:w w:val="125"/>
                <w:sz w:val="24"/>
              </w:rPr>
              <w:t>délai............................................</w:t>
            </w:r>
            <w:r w:rsidRPr="00D13F96">
              <w:rPr>
                <w:spacing w:val="-10"/>
                <w:w w:val="125"/>
                <w:sz w:val="24"/>
              </w:rPr>
              <w:t>.</w:t>
            </w:r>
          </w:p>
        </w:tc>
      </w:tr>
      <w:tr w:rsidR="00AC2F1F" w:rsidRPr="00D13F96" w14:paraId="108081C9" w14:textId="77777777" w:rsidTr="00317542">
        <w:trPr>
          <w:trHeight w:val="283"/>
        </w:trPr>
        <w:tc>
          <w:tcPr>
            <w:tcW w:w="1116" w:type="dxa"/>
          </w:tcPr>
          <w:p w14:paraId="6B714CDF" w14:textId="77777777" w:rsidR="00AC2F1F" w:rsidRPr="00D13F96" w:rsidRDefault="00046611" w:rsidP="008F2EED">
            <w:pPr>
              <w:pStyle w:val="TableParagraph"/>
              <w:ind w:left="2"/>
              <w:jc w:val="center"/>
              <w:rPr>
                <w:sz w:val="24"/>
              </w:rPr>
            </w:pPr>
            <w:r w:rsidRPr="00D13F96">
              <w:rPr>
                <w:spacing w:val="-2"/>
                <w:w w:val="110"/>
                <w:sz w:val="24"/>
              </w:rPr>
              <w:t>Article24</w:t>
            </w:r>
          </w:p>
        </w:tc>
        <w:tc>
          <w:tcPr>
            <w:tcW w:w="7997" w:type="dxa"/>
          </w:tcPr>
          <w:p w14:paraId="749EF095" w14:textId="77777777" w:rsidR="00AC2F1F" w:rsidRPr="00D13F96" w:rsidRDefault="00046611" w:rsidP="00317542">
            <w:pPr>
              <w:pStyle w:val="TableParagraph"/>
              <w:ind w:left="5" w:right="6"/>
              <w:rPr>
                <w:sz w:val="24"/>
              </w:rPr>
            </w:pPr>
            <w:r w:rsidRPr="00D13F96">
              <w:rPr>
                <w:w w:val="120"/>
                <w:sz w:val="24"/>
              </w:rPr>
              <w:t>:Modification,</w:t>
            </w:r>
            <w:r w:rsidR="000C5AB3" w:rsidRPr="00D13F96">
              <w:rPr>
                <w:w w:val="120"/>
                <w:sz w:val="24"/>
              </w:rPr>
              <w:t xml:space="preserve"> </w:t>
            </w:r>
            <w:r w:rsidRPr="00D13F96">
              <w:rPr>
                <w:w w:val="120"/>
                <w:sz w:val="24"/>
              </w:rPr>
              <w:t>substitution</w:t>
            </w:r>
            <w:r w:rsidR="000C5AB3" w:rsidRPr="00D13F96">
              <w:rPr>
                <w:w w:val="120"/>
                <w:sz w:val="24"/>
              </w:rPr>
              <w:t xml:space="preserve"> </w:t>
            </w:r>
            <w:r w:rsidRPr="00D13F96">
              <w:rPr>
                <w:w w:val="120"/>
                <w:sz w:val="24"/>
              </w:rPr>
              <w:t>et</w:t>
            </w:r>
            <w:r w:rsidR="000C5AB3" w:rsidRPr="00D13F96">
              <w:rPr>
                <w:w w:val="120"/>
                <w:sz w:val="24"/>
              </w:rPr>
              <w:t xml:space="preserve"> </w:t>
            </w:r>
            <w:r w:rsidRPr="00D13F96">
              <w:rPr>
                <w:w w:val="120"/>
                <w:sz w:val="24"/>
              </w:rPr>
              <w:t>retrait</w:t>
            </w:r>
            <w:r w:rsidR="000C5AB3" w:rsidRPr="00D13F96">
              <w:rPr>
                <w:w w:val="120"/>
                <w:sz w:val="24"/>
              </w:rPr>
              <w:t xml:space="preserve"> </w:t>
            </w:r>
            <w:r w:rsidRPr="00D13F96">
              <w:rPr>
                <w:w w:val="120"/>
                <w:sz w:val="24"/>
              </w:rPr>
              <w:t>des</w:t>
            </w:r>
            <w:r w:rsidR="000C5AB3" w:rsidRPr="00D13F96">
              <w:rPr>
                <w:w w:val="120"/>
                <w:sz w:val="24"/>
              </w:rPr>
              <w:t xml:space="preserve"> </w:t>
            </w:r>
            <w:r w:rsidRPr="00D13F96">
              <w:rPr>
                <w:w w:val="120"/>
                <w:sz w:val="24"/>
              </w:rPr>
              <w:t>offres....................</w:t>
            </w:r>
            <w:r w:rsidRPr="00D13F96">
              <w:rPr>
                <w:spacing w:val="-10"/>
                <w:w w:val="120"/>
                <w:sz w:val="24"/>
              </w:rPr>
              <w:t>.</w:t>
            </w:r>
          </w:p>
        </w:tc>
      </w:tr>
    </w:tbl>
    <w:p w14:paraId="2CFFC706" w14:textId="77777777" w:rsidR="00AC2F1F" w:rsidRPr="00D13F96" w:rsidRDefault="00046611">
      <w:pPr>
        <w:pStyle w:val="Paragraphedeliste"/>
        <w:numPr>
          <w:ilvl w:val="0"/>
          <w:numId w:val="10"/>
        </w:numPr>
        <w:tabs>
          <w:tab w:val="left" w:pos="1013"/>
          <w:tab w:val="left" w:pos="6469"/>
        </w:tabs>
        <w:ind w:left="1013" w:hanging="306"/>
        <w:jc w:val="left"/>
        <w:rPr>
          <w:b/>
          <w:sz w:val="24"/>
        </w:rPr>
      </w:pPr>
      <w:r w:rsidRPr="00D13F96">
        <w:rPr>
          <w:b/>
          <w:sz w:val="24"/>
        </w:rPr>
        <w:t>Ouverture</w:t>
      </w:r>
      <w:r w:rsidR="000C5AB3" w:rsidRPr="00D13F96">
        <w:rPr>
          <w:b/>
          <w:sz w:val="24"/>
        </w:rPr>
        <w:t xml:space="preserve"> </w:t>
      </w:r>
      <w:r w:rsidRPr="00D13F96">
        <w:rPr>
          <w:b/>
          <w:sz w:val="24"/>
        </w:rPr>
        <w:t>des</w:t>
      </w:r>
      <w:r w:rsidR="000C5AB3" w:rsidRPr="00D13F96">
        <w:rPr>
          <w:b/>
          <w:sz w:val="24"/>
        </w:rPr>
        <w:t xml:space="preserve"> </w:t>
      </w:r>
      <w:r w:rsidRPr="00D13F96">
        <w:rPr>
          <w:b/>
          <w:sz w:val="24"/>
        </w:rPr>
        <w:t>plis</w:t>
      </w:r>
      <w:r w:rsidR="000C5AB3" w:rsidRPr="00D13F96">
        <w:rPr>
          <w:b/>
          <w:sz w:val="24"/>
        </w:rPr>
        <w:t xml:space="preserve"> </w:t>
      </w:r>
      <w:r w:rsidRPr="00D13F96">
        <w:rPr>
          <w:b/>
          <w:sz w:val="24"/>
        </w:rPr>
        <w:t>et</w:t>
      </w:r>
      <w:r w:rsidR="000C5AB3" w:rsidRPr="00D13F96">
        <w:rPr>
          <w:b/>
          <w:sz w:val="24"/>
        </w:rPr>
        <w:t xml:space="preserve"> </w:t>
      </w:r>
      <w:r w:rsidRPr="00D13F96">
        <w:rPr>
          <w:b/>
          <w:sz w:val="24"/>
        </w:rPr>
        <w:t>évaluation</w:t>
      </w:r>
      <w:r w:rsidR="000C5AB3" w:rsidRPr="00D13F96">
        <w:rPr>
          <w:b/>
          <w:sz w:val="24"/>
        </w:rPr>
        <w:t xml:space="preserve"> </w:t>
      </w:r>
      <w:r w:rsidRPr="00D13F96">
        <w:rPr>
          <w:b/>
          <w:sz w:val="24"/>
        </w:rPr>
        <w:t>des</w:t>
      </w:r>
      <w:r w:rsidR="000C5AB3" w:rsidRPr="00D13F96">
        <w:rPr>
          <w:b/>
          <w:sz w:val="24"/>
        </w:rPr>
        <w:t xml:space="preserve"> </w:t>
      </w:r>
      <w:r w:rsidRPr="00D13F96">
        <w:rPr>
          <w:b/>
          <w:sz w:val="24"/>
        </w:rPr>
        <w:t>offres</w:t>
      </w:r>
      <w:r w:rsidRPr="00D13F96">
        <w:rPr>
          <w:sz w:val="24"/>
        </w:rPr>
        <w:t>..</w:t>
      </w:r>
      <w:r w:rsidRPr="00D13F96">
        <w:rPr>
          <w:spacing w:val="-10"/>
          <w:sz w:val="24"/>
        </w:rPr>
        <w:t>.</w:t>
      </w:r>
      <w:r w:rsidRPr="00D13F96">
        <w:rPr>
          <w:sz w:val="24"/>
        </w:rPr>
        <w:tab/>
      </w:r>
      <w:r w:rsidRPr="00D13F96">
        <w:rPr>
          <w:spacing w:val="-2"/>
          <w:w w:val="115"/>
          <w:sz w:val="24"/>
        </w:rPr>
        <w:t>………………………………………</w:t>
      </w:r>
    </w:p>
    <w:tbl>
      <w:tblPr>
        <w:tblStyle w:val="TableNormal"/>
        <w:tblW w:w="0" w:type="auto"/>
        <w:tblLayout w:type="fixed"/>
        <w:tblLook w:val="01E0" w:firstRow="1" w:lastRow="1" w:firstColumn="1" w:lastColumn="1" w:noHBand="0" w:noVBand="0"/>
      </w:tblPr>
      <w:tblGrid>
        <w:gridCol w:w="1150"/>
        <w:gridCol w:w="7955"/>
      </w:tblGrid>
      <w:tr w:rsidR="00AC2F1F" w:rsidRPr="00D13F96" w14:paraId="1D8E40D4" w14:textId="77777777" w:rsidTr="00317542">
        <w:trPr>
          <w:trHeight w:val="261"/>
        </w:trPr>
        <w:tc>
          <w:tcPr>
            <w:tcW w:w="1150" w:type="dxa"/>
          </w:tcPr>
          <w:p w14:paraId="6B830433" w14:textId="77777777" w:rsidR="00AC2F1F" w:rsidRPr="00D13F96" w:rsidRDefault="00046611" w:rsidP="008F2EED">
            <w:pPr>
              <w:pStyle w:val="TableParagraph"/>
              <w:ind w:right="29"/>
              <w:jc w:val="center"/>
              <w:rPr>
                <w:sz w:val="24"/>
              </w:rPr>
            </w:pPr>
            <w:r w:rsidRPr="00D13F96">
              <w:rPr>
                <w:spacing w:val="-2"/>
                <w:w w:val="110"/>
                <w:sz w:val="24"/>
              </w:rPr>
              <w:t>Article25</w:t>
            </w:r>
          </w:p>
        </w:tc>
        <w:tc>
          <w:tcPr>
            <w:tcW w:w="7955" w:type="dxa"/>
          </w:tcPr>
          <w:p w14:paraId="1C44FC42" w14:textId="77777777" w:rsidR="00AC2F1F" w:rsidRPr="00D13F96" w:rsidRDefault="00046611" w:rsidP="00317542">
            <w:pPr>
              <w:pStyle w:val="TableParagraph"/>
              <w:ind w:left="3" w:right="40"/>
              <w:rPr>
                <w:sz w:val="24"/>
              </w:rPr>
            </w:pPr>
            <w:r w:rsidRPr="00D13F96">
              <w:rPr>
                <w:w w:val="125"/>
                <w:sz w:val="24"/>
              </w:rPr>
              <w:t>:Ouverture</w:t>
            </w:r>
            <w:r w:rsidR="000C5AB3" w:rsidRPr="00D13F96">
              <w:rPr>
                <w:w w:val="125"/>
                <w:sz w:val="24"/>
              </w:rPr>
              <w:t xml:space="preserve"> </w:t>
            </w:r>
            <w:r w:rsidRPr="00D13F96">
              <w:rPr>
                <w:w w:val="125"/>
                <w:sz w:val="24"/>
              </w:rPr>
              <w:t>des</w:t>
            </w:r>
            <w:r w:rsidR="000C5AB3" w:rsidRPr="00D13F96">
              <w:rPr>
                <w:w w:val="125"/>
                <w:sz w:val="24"/>
              </w:rPr>
              <w:t xml:space="preserve"> </w:t>
            </w:r>
            <w:r w:rsidRPr="00D13F96">
              <w:rPr>
                <w:w w:val="125"/>
                <w:sz w:val="24"/>
              </w:rPr>
              <w:t>plis</w:t>
            </w:r>
            <w:r w:rsidR="000C5AB3" w:rsidRPr="00D13F96">
              <w:rPr>
                <w:w w:val="125"/>
                <w:sz w:val="24"/>
              </w:rPr>
              <w:t xml:space="preserve"> </w:t>
            </w:r>
            <w:r w:rsidRPr="00D13F96">
              <w:rPr>
                <w:w w:val="125"/>
                <w:sz w:val="24"/>
              </w:rPr>
              <w:t>et</w:t>
            </w:r>
            <w:r w:rsidR="000C5AB3" w:rsidRPr="00D13F96">
              <w:rPr>
                <w:w w:val="125"/>
                <w:sz w:val="24"/>
              </w:rPr>
              <w:t xml:space="preserve"> </w:t>
            </w:r>
            <w:r w:rsidRPr="00D13F96">
              <w:rPr>
                <w:w w:val="125"/>
                <w:sz w:val="24"/>
              </w:rPr>
              <w:t>recours.................................</w:t>
            </w:r>
            <w:r w:rsidRPr="00D13F96">
              <w:rPr>
                <w:spacing w:val="-10"/>
                <w:w w:val="125"/>
                <w:sz w:val="24"/>
              </w:rPr>
              <w:t>.</w:t>
            </w:r>
          </w:p>
        </w:tc>
      </w:tr>
      <w:tr w:rsidR="00AC2F1F" w:rsidRPr="00D13F96" w14:paraId="2B1D5C6D" w14:textId="77777777" w:rsidTr="00317542">
        <w:trPr>
          <w:trHeight w:val="265"/>
        </w:trPr>
        <w:tc>
          <w:tcPr>
            <w:tcW w:w="1150" w:type="dxa"/>
          </w:tcPr>
          <w:p w14:paraId="7559B81D" w14:textId="77777777" w:rsidR="00AC2F1F" w:rsidRPr="00D13F96" w:rsidRDefault="00046611" w:rsidP="008F2EED">
            <w:pPr>
              <w:pStyle w:val="TableParagraph"/>
              <w:ind w:right="29"/>
              <w:jc w:val="center"/>
              <w:rPr>
                <w:sz w:val="24"/>
              </w:rPr>
            </w:pPr>
            <w:r w:rsidRPr="00D13F96">
              <w:rPr>
                <w:spacing w:val="-2"/>
                <w:w w:val="110"/>
                <w:sz w:val="24"/>
              </w:rPr>
              <w:t>Article26</w:t>
            </w:r>
          </w:p>
        </w:tc>
        <w:tc>
          <w:tcPr>
            <w:tcW w:w="7955" w:type="dxa"/>
          </w:tcPr>
          <w:p w14:paraId="0DF92C18" w14:textId="77777777" w:rsidR="00AC2F1F" w:rsidRPr="00D13F96" w:rsidRDefault="00046611" w:rsidP="00317542">
            <w:pPr>
              <w:pStyle w:val="TableParagraph"/>
              <w:ind w:left="4" w:right="40"/>
              <w:rPr>
                <w:sz w:val="24"/>
              </w:rPr>
            </w:pPr>
            <w:r w:rsidRPr="00D13F96">
              <w:rPr>
                <w:w w:val="120"/>
                <w:sz w:val="24"/>
              </w:rPr>
              <w:t>:Caractère</w:t>
            </w:r>
            <w:r w:rsidR="000C5AB3" w:rsidRPr="00D13F96">
              <w:rPr>
                <w:w w:val="120"/>
                <w:sz w:val="24"/>
              </w:rPr>
              <w:t xml:space="preserve"> </w:t>
            </w:r>
            <w:r w:rsidRPr="00D13F96">
              <w:rPr>
                <w:w w:val="120"/>
                <w:sz w:val="24"/>
              </w:rPr>
              <w:t>confidentiel</w:t>
            </w:r>
            <w:r w:rsidR="000C5AB3" w:rsidRPr="00D13F96">
              <w:rPr>
                <w:w w:val="120"/>
                <w:sz w:val="24"/>
              </w:rPr>
              <w:t xml:space="preserve"> </w:t>
            </w:r>
            <w:r w:rsidRPr="00D13F96">
              <w:rPr>
                <w:w w:val="120"/>
                <w:sz w:val="24"/>
              </w:rPr>
              <w:t>de</w:t>
            </w:r>
            <w:r w:rsidR="000C5AB3" w:rsidRPr="00D13F96">
              <w:rPr>
                <w:w w:val="120"/>
                <w:sz w:val="24"/>
              </w:rPr>
              <w:t xml:space="preserve"> </w:t>
            </w:r>
            <w:r w:rsidRPr="00D13F96">
              <w:rPr>
                <w:w w:val="120"/>
                <w:sz w:val="24"/>
              </w:rPr>
              <w:t>la</w:t>
            </w:r>
            <w:r w:rsidR="000C5AB3" w:rsidRPr="00D13F96">
              <w:rPr>
                <w:w w:val="120"/>
                <w:sz w:val="24"/>
              </w:rPr>
              <w:t xml:space="preserve"> </w:t>
            </w:r>
            <w:r w:rsidRPr="00D13F96">
              <w:rPr>
                <w:w w:val="120"/>
                <w:sz w:val="24"/>
              </w:rPr>
              <w:t>procédure..........................</w:t>
            </w:r>
            <w:r w:rsidRPr="00D13F96">
              <w:rPr>
                <w:spacing w:val="-10"/>
                <w:w w:val="120"/>
                <w:sz w:val="24"/>
              </w:rPr>
              <w:t>.</w:t>
            </w:r>
          </w:p>
        </w:tc>
      </w:tr>
      <w:tr w:rsidR="00AC2F1F" w:rsidRPr="00D13F96" w14:paraId="61D94B52" w14:textId="77777777" w:rsidTr="00317542">
        <w:trPr>
          <w:trHeight w:val="565"/>
        </w:trPr>
        <w:tc>
          <w:tcPr>
            <w:tcW w:w="1150" w:type="dxa"/>
          </w:tcPr>
          <w:p w14:paraId="206F94EC" w14:textId="77777777" w:rsidR="00AC2F1F" w:rsidRPr="00D13F96" w:rsidRDefault="00046611" w:rsidP="008F2EED">
            <w:pPr>
              <w:pStyle w:val="TableParagraph"/>
              <w:ind w:left="35"/>
              <w:jc w:val="center"/>
              <w:rPr>
                <w:sz w:val="24"/>
              </w:rPr>
            </w:pPr>
            <w:r w:rsidRPr="00D13F96">
              <w:rPr>
                <w:w w:val="105"/>
                <w:sz w:val="24"/>
              </w:rPr>
              <w:t>Article</w:t>
            </w:r>
            <w:r w:rsidRPr="00D13F96">
              <w:rPr>
                <w:spacing w:val="-5"/>
                <w:w w:val="105"/>
                <w:sz w:val="24"/>
              </w:rPr>
              <w:t>27</w:t>
            </w:r>
          </w:p>
        </w:tc>
        <w:tc>
          <w:tcPr>
            <w:tcW w:w="7955" w:type="dxa"/>
          </w:tcPr>
          <w:p w14:paraId="73B0D49C" w14:textId="77777777" w:rsidR="00AC2F1F" w:rsidRPr="00D13F96" w:rsidRDefault="00046611" w:rsidP="008F2EED">
            <w:pPr>
              <w:pStyle w:val="TableParagraph"/>
              <w:ind w:left="13"/>
              <w:rPr>
                <w:sz w:val="24"/>
              </w:rPr>
            </w:pPr>
            <w:r w:rsidRPr="00D13F96">
              <w:rPr>
                <w:w w:val="110"/>
                <w:sz w:val="24"/>
              </w:rPr>
              <w:t>:Eclaircissements</w:t>
            </w:r>
            <w:r w:rsidR="000C5AB3" w:rsidRPr="00D13F96">
              <w:rPr>
                <w:w w:val="110"/>
                <w:sz w:val="24"/>
              </w:rPr>
              <w:t xml:space="preserve"> </w:t>
            </w:r>
            <w:r w:rsidRPr="00D13F96">
              <w:rPr>
                <w:w w:val="110"/>
                <w:sz w:val="24"/>
              </w:rPr>
              <w:t>sur</w:t>
            </w:r>
            <w:r w:rsidR="000C5AB3" w:rsidRPr="00D13F96">
              <w:rPr>
                <w:w w:val="110"/>
                <w:sz w:val="24"/>
              </w:rPr>
              <w:t xml:space="preserve"> </w:t>
            </w:r>
            <w:r w:rsidRPr="00D13F96">
              <w:rPr>
                <w:w w:val="110"/>
                <w:sz w:val="24"/>
              </w:rPr>
              <w:t>les</w:t>
            </w:r>
            <w:r w:rsidR="000C5AB3" w:rsidRPr="00D13F96">
              <w:rPr>
                <w:w w:val="110"/>
                <w:sz w:val="24"/>
              </w:rPr>
              <w:t xml:space="preserve"> </w:t>
            </w:r>
            <w:r w:rsidRPr="00D13F96">
              <w:rPr>
                <w:w w:val="110"/>
                <w:sz w:val="24"/>
              </w:rPr>
              <w:t>offres</w:t>
            </w:r>
            <w:r w:rsidR="000C5AB3" w:rsidRPr="00D13F96">
              <w:rPr>
                <w:w w:val="110"/>
                <w:sz w:val="24"/>
              </w:rPr>
              <w:t xml:space="preserve"> </w:t>
            </w:r>
            <w:r w:rsidRPr="00D13F96">
              <w:rPr>
                <w:w w:val="110"/>
                <w:sz w:val="24"/>
              </w:rPr>
              <w:t>et</w:t>
            </w:r>
            <w:r w:rsidR="000C5AB3" w:rsidRPr="00D13F96">
              <w:rPr>
                <w:w w:val="110"/>
                <w:sz w:val="24"/>
              </w:rPr>
              <w:t xml:space="preserve"> </w:t>
            </w:r>
            <w:r w:rsidRPr="00D13F96">
              <w:rPr>
                <w:w w:val="110"/>
                <w:sz w:val="24"/>
              </w:rPr>
              <w:t>contacts</w:t>
            </w:r>
            <w:r w:rsidR="000C5AB3" w:rsidRPr="00D13F96">
              <w:rPr>
                <w:w w:val="110"/>
                <w:sz w:val="24"/>
              </w:rPr>
              <w:t xml:space="preserve"> </w:t>
            </w:r>
            <w:r w:rsidRPr="00D13F96">
              <w:rPr>
                <w:w w:val="110"/>
                <w:sz w:val="24"/>
              </w:rPr>
              <w:t>avec</w:t>
            </w:r>
            <w:r w:rsidR="000C5AB3" w:rsidRPr="00D13F96">
              <w:rPr>
                <w:w w:val="110"/>
                <w:sz w:val="24"/>
              </w:rPr>
              <w:t xml:space="preserve"> </w:t>
            </w:r>
            <w:r w:rsidRPr="00D13F96">
              <w:rPr>
                <w:w w:val="110"/>
                <w:sz w:val="24"/>
              </w:rPr>
              <w:t>Le</w:t>
            </w:r>
            <w:r w:rsidR="000C5AB3" w:rsidRPr="00D13F96">
              <w:rPr>
                <w:w w:val="110"/>
                <w:sz w:val="24"/>
              </w:rPr>
              <w:t xml:space="preserve"> </w:t>
            </w:r>
            <w:r w:rsidRPr="00D13F96">
              <w:rPr>
                <w:w w:val="110"/>
                <w:sz w:val="24"/>
              </w:rPr>
              <w:t>Maître</w:t>
            </w:r>
            <w:r w:rsidR="000C5AB3" w:rsidRPr="00D13F96">
              <w:rPr>
                <w:w w:val="110"/>
                <w:sz w:val="24"/>
              </w:rPr>
              <w:t xml:space="preserve"> </w:t>
            </w:r>
            <w:r w:rsidRPr="00D13F96">
              <w:rPr>
                <w:w w:val="110"/>
                <w:sz w:val="24"/>
              </w:rPr>
              <w:t>d’Ouvrage</w:t>
            </w:r>
            <w:r w:rsidRPr="00D13F96">
              <w:rPr>
                <w:w w:val="95"/>
                <w:sz w:val="24"/>
              </w:rPr>
              <w:t xml:space="preserve">/ </w:t>
            </w:r>
            <w:r w:rsidRPr="00D13F96">
              <w:rPr>
                <w:w w:val="120"/>
                <w:sz w:val="24"/>
              </w:rPr>
              <w:t>Le Maître d’Ouvrage Délégué . . . . . . . . . . . . . . . . . . . . . . . . . .</w:t>
            </w:r>
          </w:p>
        </w:tc>
      </w:tr>
      <w:tr w:rsidR="00AC2F1F" w:rsidRPr="00D13F96" w14:paraId="32C1329D" w14:textId="77777777" w:rsidTr="00317542">
        <w:trPr>
          <w:trHeight w:val="271"/>
        </w:trPr>
        <w:tc>
          <w:tcPr>
            <w:tcW w:w="1150" w:type="dxa"/>
          </w:tcPr>
          <w:p w14:paraId="682B834B" w14:textId="77777777" w:rsidR="00AC2F1F" w:rsidRPr="00D13F96" w:rsidRDefault="00046611" w:rsidP="008F2EED">
            <w:pPr>
              <w:pStyle w:val="TableParagraph"/>
              <w:ind w:right="29"/>
              <w:jc w:val="center"/>
              <w:rPr>
                <w:sz w:val="24"/>
              </w:rPr>
            </w:pPr>
            <w:r w:rsidRPr="00D13F96">
              <w:rPr>
                <w:spacing w:val="-2"/>
                <w:w w:val="110"/>
                <w:sz w:val="24"/>
              </w:rPr>
              <w:t>Article28</w:t>
            </w:r>
          </w:p>
        </w:tc>
        <w:tc>
          <w:tcPr>
            <w:tcW w:w="7955" w:type="dxa"/>
          </w:tcPr>
          <w:p w14:paraId="6858D3C6" w14:textId="77777777" w:rsidR="00AC2F1F" w:rsidRPr="00D13F96" w:rsidRDefault="00046611" w:rsidP="00317542">
            <w:pPr>
              <w:pStyle w:val="TableParagraph"/>
              <w:ind w:left="3" w:right="40"/>
              <w:rPr>
                <w:sz w:val="24"/>
              </w:rPr>
            </w:pPr>
            <w:r w:rsidRPr="00D13F96">
              <w:rPr>
                <w:w w:val="120"/>
                <w:sz w:val="24"/>
              </w:rPr>
              <w:t>:Détermination</w:t>
            </w:r>
            <w:r w:rsidR="000C5AB3" w:rsidRPr="00D13F96">
              <w:rPr>
                <w:w w:val="120"/>
                <w:sz w:val="24"/>
              </w:rPr>
              <w:t xml:space="preserve"> </w:t>
            </w:r>
            <w:r w:rsidRPr="00D13F96">
              <w:rPr>
                <w:w w:val="120"/>
                <w:sz w:val="24"/>
              </w:rPr>
              <w:t>de</w:t>
            </w:r>
            <w:r w:rsidR="000C5AB3" w:rsidRPr="00D13F96">
              <w:rPr>
                <w:w w:val="120"/>
                <w:sz w:val="24"/>
              </w:rPr>
              <w:t xml:space="preserve"> </w:t>
            </w:r>
            <w:r w:rsidRPr="00D13F96">
              <w:rPr>
                <w:w w:val="120"/>
                <w:sz w:val="24"/>
              </w:rPr>
              <w:t>la</w:t>
            </w:r>
            <w:r w:rsidR="000C5AB3" w:rsidRPr="00D13F96">
              <w:rPr>
                <w:w w:val="120"/>
                <w:sz w:val="24"/>
              </w:rPr>
              <w:t xml:space="preserve"> </w:t>
            </w:r>
            <w:r w:rsidRPr="00D13F96">
              <w:rPr>
                <w:w w:val="120"/>
                <w:sz w:val="24"/>
              </w:rPr>
              <w:t>conformité</w:t>
            </w:r>
            <w:r w:rsidR="000C5AB3" w:rsidRPr="00D13F96">
              <w:rPr>
                <w:w w:val="120"/>
                <w:sz w:val="24"/>
              </w:rPr>
              <w:t xml:space="preserve"> </w:t>
            </w:r>
            <w:r w:rsidRPr="00D13F96">
              <w:rPr>
                <w:w w:val="120"/>
                <w:sz w:val="24"/>
              </w:rPr>
              <w:t>des</w:t>
            </w:r>
            <w:r w:rsidR="000C5AB3" w:rsidRPr="00D13F96">
              <w:rPr>
                <w:w w:val="120"/>
                <w:sz w:val="24"/>
              </w:rPr>
              <w:t xml:space="preserve"> </w:t>
            </w:r>
            <w:r w:rsidRPr="00D13F96">
              <w:rPr>
                <w:w w:val="120"/>
                <w:sz w:val="24"/>
              </w:rPr>
              <w:t>offres.......................</w:t>
            </w:r>
            <w:r w:rsidRPr="00D13F96">
              <w:rPr>
                <w:spacing w:val="-10"/>
                <w:w w:val="120"/>
                <w:sz w:val="24"/>
              </w:rPr>
              <w:t>.</w:t>
            </w:r>
          </w:p>
        </w:tc>
      </w:tr>
      <w:tr w:rsidR="00AC2F1F" w:rsidRPr="00D13F96" w14:paraId="628C7343" w14:textId="77777777" w:rsidTr="00317542">
        <w:trPr>
          <w:trHeight w:val="281"/>
        </w:trPr>
        <w:tc>
          <w:tcPr>
            <w:tcW w:w="1150" w:type="dxa"/>
          </w:tcPr>
          <w:p w14:paraId="38BF8927" w14:textId="77777777" w:rsidR="00AC2F1F" w:rsidRPr="00D13F96" w:rsidRDefault="00046611" w:rsidP="008F2EED">
            <w:pPr>
              <w:pStyle w:val="TableParagraph"/>
              <w:ind w:right="29"/>
              <w:jc w:val="center"/>
              <w:rPr>
                <w:sz w:val="24"/>
              </w:rPr>
            </w:pPr>
            <w:r w:rsidRPr="00D13F96">
              <w:rPr>
                <w:spacing w:val="-2"/>
                <w:w w:val="110"/>
                <w:sz w:val="24"/>
              </w:rPr>
              <w:t>Article29</w:t>
            </w:r>
          </w:p>
        </w:tc>
        <w:tc>
          <w:tcPr>
            <w:tcW w:w="7955" w:type="dxa"/>
          </w:tcPr>
          <w:p w14:paraId="26FD6806" w14:textId="77777777" w:rsidR="00AC2F1F" w:rsidRPr="00D13F96" w:rsidRDefault="00046611" w:rsidP="00D84900">
            <w:pPr>
              <w:pStyle w:val="TableParagraph"/>
              <w:ind w:right="40"/>
              <w:rPr>
                <w:sz w:val="24"/>
              </w:rPr>
            </w:pPr>
            <w:r w:rsidRPr="00D13F96">
              <w:rPr>
                <w:w w:val="125"/>
                <w:sz w:val="24"/>
              </w:rPr>
              <w:t>:Qualification</w:t>
            </w:r>
            <w:r w:rsidR="000C5AB3" w:rsidRPr="00D13F96">
              <w:rPr>
                <w:w w:val="125"/>
                <w:sz w:val="24"/>
              </w:rPr>
              <w:t xml:space="preserve"> </w:t>
            </w:r>
            <w:r w:rsidRPr="00D13F96">
              <w:rPr>
                <w:w w:val="125"/>
                <w:sz w:val="24"/>
              </w:rPr>
              <w:t>du</w:t>
            </w:r>
            <w:r w:rsidR="000C5AB3" w:rsidRPr="00D13F96">
              <w:rPr>
                <w:w w:val="125"/>
                <w:sz w:val="24"/>
              </w:rPr>
              <w:t xml:space="preserve"> </w:t>
            </w:r>
            <w:r w:rsidRPr="00D13F96">
              <w:rPr>
                <w:w w:val="125"/>
                <w:sz w:val="24"/>
              </w:rPr>
              <w:t>soumissionnaire..............................</w:t>
            </w:r>
            <w:r w:rsidRPr="00D13F96">
              <w:rPr>
                <w:spacing w:val="-10"/>
                <w:w w:val="125"/>
                <w:sz w:val="24"/>
              </w:rPr>
              <w:t>.</w:t>
            </w:r>
          </w:p>
        </w:tc>
      </w:tr>
      <w:tr w:rsidR="00AC2F1F" w:rsidRPr="00D13F96" w14:paraId="53BC0388" w14:textId="77777777" w:rsidTr="00317542">
        <w:trPr>
          <w:trHeight w:val="278"/>
        </w:trPr>
        <w:tc>
          <w:tcPr>
            <w:tcW w:w="1150" w:type="dxa"/>
          </w:tcPr>
          <w:p w14:paraId="412EBD50" w14:textId="77777777" w:rsidR="00AC2F1F" w:rsidRPr="00D13F96" w:rsidRDefault="00046611" w:rsidP="008F2EED">
            <w:pPr>
              <w:pStyle w:val="TableParagraph"/>
              <w:ind w:right="29"/>
              <w:jc w:val="center"/>
              <w:rPr>
                <w:sz w:val="24"/>
              </w:rPr>
            </w:pPr>
            <w:r w:rsidRPr="00D13F96">
              <w:rPr>
                <w:spacing w:val="-2"/>
                <w:w w:val="110"/>
                <w:sz w:val="24"/>
              </w:rPr>
              <w:t>Article30</w:t>
            </w:r>
          </w:p>
        </w:tc>
        <w:tc>
          <w:tcPr>
            <w:tcW w:w="7955" w:type="dxa"/>
          </w:tcPr>
          <w:p w14:paraId="39217616" w14:textId="77777777" w:rsidR="00AC2F1F" w:rsidRPr="00D13F96" w:rsidRDefault="00046611" w:rsidP="00D84900">
            <w:pPr>
              <w:pStyle w:val="TableParagraph"/>
              <w:ind w:left="1" w:right="40"/>
              <w:rPr>
                <w:sz w:val="24"/>
              </w:rPr>
            </w:pPr>
            <w:r w:rsidRPr="00D13F96">
              <w:rPr>
                <w:w w:val="125"/>
                <w:sz w:val="24"/>
              </w:rPr>
              <w:t>:Correction</w:t>
            </w:r>
            <w:r w:rsidR="000C5AB3" w:rsidRPr="00D13F96">
              <w:rPr>
                <w:w w:val="125"/>
                <w:sz w:val="24"/>
              </w:rPr>
              <w:t xml:space="preserve"> </w:t>
            </w:r>
            <w:r w:rsidRPr="00D13F96">
              <w:rPr>
                <w:w w:val="125"/>
                <w:sz w:val="24"/>
              </w:rPr>
              <w:t>des</w:t>
            </w:r>
            <w:r w:rsidR="000C5AB3" w:rsidRPr="00D13F96">
              <w:rPr>
                <w:w w:val="125"/>
                <w:sz w:val="24"/>
              </w:rPr>
              <w:t xml:space="preserve"> </w:t>
            </w:r>
            <w:r w:rsidRPr="00D13F96">
              <w:rPr>
                <w:w w:val="125"/>
                <w:sz w:val="24"/>
              </w:rPr>
              <w:t>erreurs.......................................</w:t>
            </w:r>
            <w:r w:rsidRPr="00D13F96">
              <w:rPr>
                <w:spacing w:val="-10"/>
                <w:w w:val="125"/>
                <w:sz w:val="24"/>
              </w:rPr>
              <w:t>.</w:t>
            </w:r>
          </w:p>
        </w:tc>
      </w:tr>
      <w:tr w:rsidR="00AC2F1F" w:rsidRPr="00D13F96" w14:paraId="73357605" w14:textId="77777777" w:rsidTr="00317542">
        <w:trPr>
          <w:trHeight w:val="289"/>
        </w:trPr>
        <w:tc>
          <w:tcPr>
            <w:tcW w:w="1150" w:type="dxa"/>
          </w:tcPr>
          <w:p w14:paraId="6EE05491" w14:textId="77777777" w:rsidR="00AC2F1F" w:rsidRPr="00D13F96" w:rsidRDefault="00046611" w:rsidP="008F2EED">
            <w:pPr>
              <w:pStyle w:val="TableParagraph"/>
              <w:ind w:right="29"/>
              <w:jc w:val="center"/>
              <w:rPr>
                <w:sz w:val="24"/>
              </w:rPr>
            </w:pPr>
            <w:r w:rsidRPr="00D13F96">
              <w:rPr>
                <w:spacing w:val="-2"/>
                <w:w w:val="110"/>
                <w:sz w:val="24"/>
              </w:rPr>
              <w:t>Article31</w:t>
            </w:r>
          </w:p>
        </w:tc>
        <w:tc>
          <w:tcPr>
            <w:tcW w:w="7955" w:type="dxa"/>
          </w:tcPr>
          <w:p w14:paraId="2F19288D" w14:textId="77777777" w:rsidR="00AC2F1F" w:rsidRPr="00D13F96" w:rsidRDefault="00046611" w:rsidP="00D84900">
            <w:pPr>
              <w:pStyle w:val="TableParagraph"/>
              <w:ind w:left="5" w:right="40"/>
              <w:rPr>
                <w:sz w:val="24"/>
              </w:rPr>
            </w:pPr>
            <w:r w:rsidRPr="00D13F96">
              <w:rPr>
                <w:w w:val="125"/>
                <w:sz w:val="24"/>
              </w:rPr>
              <w:t>:Conversion</w:t>
            </w:r>
            <w:r w:rsidR="000C5AB3" w:rsidRPr="00D13F96">
              <w:rPr>
                <w:w w:val="125"/>
                <w:sz w:val="24"/>
              </w:rPr>
              <w:t xml:space="preserve"> </w:t>
            </w:r>
            <w:r w:rsidRPr="00D13F96">
              <w:rPr>
                <w:w w:val="125"/>
                <w:sz w:val="24"/>
              </w:rPr>
              <w:t>en</w:t>
            </w:r>
            <w:r w:rsidR="000C5AB3" w:rsidRPr="00D13F96">
              <w:rPr>
                <w:w w:val="125"/>
                <w:sz w:val="24"/>
              </w:rPr>
              <w:t xml:space="preserve"> </w:t>
            </w:r>
            <w:r w:rsidRPr="00D13F96">
              <w:rPr>
                <w:w w:val="125"/>
                <w:sz w:val="24"/>
              </w:rPr>
              <w:t>une</w:t>
            </w:r>
            <w:r w:rsidR="000C5AB3" w:rsidRPr="00D13F96">
              <w:rPr>
                <w:w w:val="125"/>
                <w:sz w:val="24"/>
              </w:rPr>
              <w:t xml:space="preserve"> </w:t>
            </w:r>
            <w:r w:rsidRPr="00D13F96">
              <w:rPr>
                <w:w w:val="125"/>
                <w:sz w:val="24"/>
              </w:rPr>
              <w:t>seule</w:t>
            </w:r>
            <w:r w:rsidR="000C5AB3" w:rsidRPr="00D13F96">
              <w:rPr>
                <w:w w:val="125"/>
                <w:sz w:val="24"/>
              </w:rPr>
              <w:t xml:space="preserve"> </w:t>
            </w:r>
            <w:r w:rsidRPr="00D13F96">
              <w:rPr>
                <w:w w:val="125"/>
                <w:sz w:val="24"/>
              </w:rPr>
              <w:t>monnaie..............................</w:t>
            </w:r>
            <w:r w:rsidRPr="00D13F96">
              <w:rPr>
                <w:spacing w:val="-10"/>
                <w:w w:val="125"/>
                <w:sz w:val="24"/>
              </w:rPr>
              <w:t>.</w:t>
            </w:r>
          </w:p>
        </w:tc>
      </w:tr>
      <w:tr w:rsidR="00AC2F1F" w:rsidRPr="00D13F96" w14:paraId="6CEEC7A1" w14:textId="77777777" w:rsidTr="00317542">
        <w:trPr>
          <w:trHeight w:val="286"/>
        </w:trPr>
        <w:tc>
          <w:tcPr>
            <w:tcW w:w="1150" w:type="dxa"/>
          </w:tcPr>
          <w:p w14:paraId="64FDA4FC" w14:textId="77777777" w:rsidR="00AC2F1F" w:rsidRPr="00D13F96" w:rsidRDefault="00046611" w:rsidP="008F2EED">
            <w:pPr>
              <w:pStyle w:val="TableParagraph"/>
              <w:ind w:right="29"/>
              <w:jc w:val="center"/>
              <w:rPr>
                <w:sz w:val="24"/>
              </w:rPr>
            </w:pPr>
            <w:r w:rsidRPr="00D13F96">
              <w:rPr>
                <w:spacing w:val="-2"/>
                <w:w w:val="110"/>
                <w:sz w:val="24"/>
              </w:rPr>
              <w:t>Article32</w:t>
            </w:r>
          </w:p>
        </w:tc>
        <w:tc>
          <w:tcPr>
            <w:tcW w:w="7955" w:type="dxa"/>
          </w:tcPr>
          <w:p w14:paraId="71AF4B75" w14:textId="77777777" w:rsidR="00AC2F1F" w:rsidRPr="00D13F96" w:rsidRDefault="00046611" w:rsidP="00D84900">
            <w:pPr>
              <w:pStyle w:val="TableParagraph"/>
              <w:ind w:left="5" w:right="40"/>
              <w:rPr>
                <w:sz w:val="24"/>
              </w:rPr>
            </w:pPr>
            <w:r w:rsidRPr="00D13F96">
              <w:rPr>
                <w:w w:val="115"/>
                <w:sz w:val="24"/>
              </w:rPr>
              <w:t>:Evaluation</w:t>
            </w:r>
            <w:r w:rsidR="000C5AB3" w:rsidRPr="00D13F96">
              <w:rPr>
                <w:w w:val="115"/>
                <w:sz w:val="24"/>
              </w:rPr>
              <w:t xml:space="preserve"> </w:t>
            </w:r>
            <w:r w:rsidRPr="00D13F96">
              <w:rPr>
                <w:w w:val="115"/>
                <w:sz w:val="24"/>
              </w:rPr>
              <w:t>des</w:t>
            </w:r>
            <w:r w:rsidR="000C5AB3" w:rsidRPr="00D13F96">
              <w:rPr>
                <w:w w:val="115"/>
                <w:sz w:val="24"/>
              </w:rPr>
              <w:t xml:space="preserve"> </w:t>
            </w:r>
            <w:r w:rsidRPr="00D13F96">
              <w:rPr>
                <w:w w:val="115"/>
                <w:sz w:val="24"/>
              </w:rPr>
              <w:t>offres</w:t>
            </w:r>
            <w:r w:rsidR="000C5AB3" w:rsidRPr="00D13F96">
              <w:rPr>
                <w:w w:val="115"/>
                <w:sz w:val="24"/>
              </w:rPr>
              <w:t xml:space="preserve"> </w:t>
            </w:r>
            <w:r w:rsidRPr="00D13F96">
              <w:rPr>
                <w:w w:val="115"/>
                <w:sz w:val="24"/>
              </w:rPr>
              <w:t>et</w:t>
            </w:r>
            <w:r w:rsidR="000C5AB3" w:rsidRPr="00D13F96">
              <w:rPr>
                <w:w w:val="115"/>
                <w:sz w:val="24"/>
              </w:rPr>
              <w:t xml:space="preserve"> </w:t>
            </w:r>
            <w:r w:rsidRPr="00D13F96">
              <w:rPr>
                <w:w w:val="115"/>
                <w:sz w:val="24"/>
              </w:rPr>
              <w:t>comparaison</w:t>
            </w:r>
            <w:r w:rsidR="000C5AB3" w:rsidRPr="00D13F96">
              <w:rPr>
                <w:w w:val="115"/>
                <w:sz w:val="24"/>
              </w:rPr>
              <w:t xml:space="preserve"> </w:t>
            </w:r>
            <w:r w:rsidRPr="00D13F96">
              <w:rPr>
                <w:w w:val="115"/>
                <w:sz w:val="24"/>
              </w:rPr>
              <w:t>au</w:t>
            </w:r>
            <w:r w:rsidR="000C5AB3" w:rsidRPr="00D13F96">
              <w:rPr>
                <w:w w:val="115"/>
                <w:sz w:val="24"/>
              </w:rPr>
              <w:t xml:space="preserve"> </w:t>
            </w:r>
            <w:r w:rsidRPr="00D13F96">
              <w:rPr>
                <w:w w:val="115"/>
                <w:sz w:val="24"/>
              </w:rPr>
              <w:t>plan</w:t>
            </w:r>
            <w:r w:rsidR="000C5AB3" w:rsidRPr="00D13F96">
              <w:rPr>
                <w:w w:val="115"/>
                <w:sz w:val="24"/>
              </w:rPr>
              <w:t xml:space="preserve"> </w:t>
            </w:r>
            <w:r w:rsidRPr="00D13F96">
              <w:rPr>
                <w:w w:val="115"/>
                <w:sz w:val="24"/>
              </w:rPr>
              <w:t>financier...........</w:t>
            </w:r>
            <w:r w:rsidRPr="00D13F96">
              <w:rPr>
                <w:spacing w:val="-10"/>
                <w:w w:val="115"/>
                <w:sz w:val="24"/>
              </w:rPr>
              <w:t>.</w:t>
            </w:r>
          </w:p>
        </w:tc>
      </w:tr>
      <w:tr w:rsidR="00AC2F1F" w:rsidRPr="00D13F96" w14:paraId="724EED95" w14:textId="77777777" w:rsidTr="00317542">
        <w:trPr>
          <w:trHeight w:val="285"/>
        </w:trPr>
        <w:tc>
          <w:tcPr>
            <w:tcW w:w="1150" w:type="dxa"/>
          </w:tcPr>
          <w:p w14:paraId="1F6D5CB5" w14:textId="77777777" w:rsidR="00AC2F1F" w:rsidRPr="00D13F96" w:rsidRDefault="00046611" w:rsidP="008F2EED">
            <w:pPr>
              <w:pStyle w:val="TableParagraph"/>
              <w:ind w:left="35"/>
              <w:jc w:val="center"/>
              <w:rPr>
                <w:sz w:val="24"/>
              </w:rPr>
            </w:pPr>
            <w:r w:rsidRPr="00D13F96">
              <w:rPr>
                <w:w w:val="105"/>
                <w:sz w:val="24"/>
              </w:rPr>
              <w:t>Article</w:t>
            </w:r>
            <w:r w:rsidRPr="00D13F96">
              <w:rPr>
                <w:spacing w:val="-5"/>
                <w:w w:val="105"/>
                <w:sz w:val="24"/>
              </w:rPr>
              <w:t>33</w:t>
            </w:r>
          </w:p>
        </w:tc>
        <w:tc>
          <w:tcPr>
            <w:tcW w:w="7955" w:type="dxa"/>
          </w:tcPr>
          <w:p w14:paraId="418A50EA" w14:textId="77777777" w:rsidR="00AC2F1F" w:rsidRPr="00D13F96" w:rsidRDefault="00046611" w:rsidP="00D84900">
            <w:pPr>
              <w:pStyle w:val="TableParagraph"/>
              <w:ind w:left="1" w:right="40"/>
              <w:rPr>
                <w:sz w:val="24"/>
              </w:rPr>
            </w:pPr>
            <w:r w:rsidRPr="00D13F96">
              <w:rPr>
                <w:w w:val="115"/>
                <w:sz w:val="24"/>
              </w:rPr>
              <w:t>:Préférence</w:t>
            </w:r>
            <w:r w:rsidR="000C5AB3" w:rsidRPr="00D13F96">
              <w:rPr>
                <w:w w:val="115"/>
                <w:sz w:val="24"/>
              </w:rPr>
              <w:t xml:space="preserve"> </w:t>
            </w:r>
            <w:r w:rsidRPr="00D13F96">
              <w:rPr>
                <w:w w:val="115"/>
                <w:sz w:val="24"/>
              </w:rPr>
              <w:t>accordée</w:t>
            </w:r>
            <w:r w:rsidR="000C5AB3" w:rsidRPr="00D13F96">
              <w:rPr>
                <w:w w:val="115"/>
                <w:sz w:val="24"/>
              </w:rPr>
              <w:t xml:space="preserve"> </w:t>
            </w:r>
            <w:r w:rsidRPr="00D13F96">
              <w:rPr>
                <w:w w:val="115"/>
                <w:sz w:val="24"/>
              </w:rPr>
              <w:t>aux</w:t>
            </w:r>
            <w:r w:rsidR="000C5AB3" w:rsidRPr="00D13F96">
              <w:rPr>
                <w:w w:val="115"/>
                <w:sz w:val="24"/>
              </w:rPr>
              <w:t xml:space="preserve"> </w:t>
            </w:r>
            <w:r w:rsidRPr="00D13F96">
              <w:rPr>
                <w:w w:val="115"/>
                <w:sz w:val="24"/>
              </w:rPr>
              <w:t>soumissionnaires</w:t>
            </w:r>
            <w:r w:rsidR="000C5AB3" w:rsidRPr="00D13F96">
              <w:rPr>
                <w:w w:val="115"/>
                <w:sz w:val="24"/>
              </w:rPr>
              <w:t xml:space="preserve"> </w:t>
            </w:r>
            <w:r w:rsidRPr="00D13F96">
              <w:rPr>
                <w:w w:val="115"/>
                <w:sz w:val="24"/>
              </w:rPr>
              <w:t>nationaux.............</w:t>
            </w:r>
            <w:r w:rsidRPr="00D13F96">
              <w:rPr>
                <w:spacing w:val="-10"/>
                <w:w w:val="115"/>
                <w:sz w:val="24"/>
              </w:rPr>
              <w:t>.</w:t>
            </w:r>
          </w:p>
        </w:tc>
      </w:tr>
    </w:tbl>
    <w:p w14:paraId="58FD5F65" w14:textId="77777777" w:rsidR="00AC2F1F" w:rsidRPr="00D13F96" w:rsidRDefault="00046611">
      <w:pPr>
        <w:pStyle w:val="Paragraphedeliste"/>
        <w:numPr>
          <w:ilvl w:val="0"/>
          <w:numId w:val="10"/>
        </w:numPr>
        <w:tabs>
          <w:tab w:val="left" w:pos="1001"/>
          <w:tab w:val="left" w:pos="4308"/>
        </w:tabs>
        <w:ind w:left="1001" w:hanging="294"/>
        <w:jc w:val="left"/>
        <w:rPr>
          <w:b/>
          <w:sz w:val="24"/>
        </w:rPr>
      </w:pPr>
      <w:r w:rsidRPr="00D13F96">
        <w:rPr>
          <w:b/>
          <w:sz w:val="24"/>
        </w:rPr>
        <w:t>Attribution</w:t>
      </w:r>
      <w:r w:rsidR="000C5AB3" w:rsidRPr="00D13F96">
        <w:rPr>
          <w:b/>
          <w:sz w:val="24"/>
        </w:rPr>
        <w:t xml:space="preserve"> </w:t>
      </w:r>
      <w:r w:rsidRPr="00D13F96">
        <w:rPr>
          <w:b/>
          <w:sz w:val="24"/>
        </w:rPr>
        <w:t>du</w:t>
      </w:r>
      <w:r w:rsidR="000C5AB3" w:rsidRPr="00D13F96">
        <w:rPr>
          <w:b/>
          <w:sz w:val="24"/>
        </w:rPr>
        <w:t xml:space="preserve"> </w:t>
      </w:r>
      <w:r w:rsidRPr="00D13F96">
        <w:rPr>
          <w:b/>
          <w:sz w:val="24"/>
        </w:rPr>
        <w:t>Marché.</w:t>
      </w:r>
      <w:r w:rsidRPr="00D13F96">
        <w:rPr>
          <w:spacing w:val="-10"/>
          <w:sz w:val="24"/>
        </w:rPr>
        <w:t>.</w:t>
      </w:r>
      <w:r w:rsidRPr="00D13F96">
        <w:rPr>
          <w:sz w:val="24"/>
        </w:rPr>
        <w:tab/>
      </w:r>
      <w:r w:rsidRPr="00D13F96">
        <w:rPr>
          <w:spacing w:val="-2"/>
          <w:w w:val="115"/>
          <w:sz w:val="24"/>
        </w:rPr>
        <w:t>………………………………………………………………</w:t>
      </w:r>
    </w:p>
    <w:tbl>
      <w:tblPr>
        <w:tblStyle w:val="TableNormal"/>
        <w:tblW w:w="0" w:type="auto"/>
        <w:tblLayout w:type="fixed"/>
        <w:tblLook w:val="01E0" w:firstRow="1" w:lastRow="1" w:firstColumn="1" w:lastColumn="1" w:noHBand="0" w:noVBand="0"/>
      </w:tblPr>
      <w:tblGrid>
        <w:gridCol w:w="1116"/>
        <w:gridCol w:w="7990"/>
      </w:tblGrid>
      <w:tr w:rsidR="00AC2F1F" w:rsidRPr="00D13F96" w14:paraId="326DEA70" w14:textId="77777777" w:rsidTr="00317542">
        <w:trPr>
          <w:trHeight w:val="311"/>
        </w:trPr>
        <w:tc>
          <w:tcPr>
            <w:tcW w:w="1116" w:type="dxa"/>
          </w:tcPr>
          <w:p w14:paraId="0B417FAF" w14:textId="77777777" w:rsidR="00AC2F1F" w:rsidRPr="00D13F96" w:rsidRDefault="00046611" w:rsidP="008F2EED">
            <w:pPr>
              <w:pStyle w:val="TableParagraph"/>
              <w:ind w:left="2"/>
              <w:jc w:val="center"/>
              <w:rPr>
                <w:sz w:val="24"/>
              </w:rPr>
            </w:pPr>
            <w:r w:rsidRPr="00D13F96">
              <w:rPr>
                <w:spacing w:val="-2"/>
                <w:w w:val="110"/>
                <w:sz w:val="24"/>
              </w:rPr>
              <w:t>Article34</w:t>
            </w:r>
          </w:p>
        </w:tc>
        <w:tc>
          <w:tcPr>
            <w:tcW w:w="7990" w:type="dxa"/>
          </w:tcPr>
          <w:p w14:paraId="6ACC15D1" w14:textId="77777777" w:rsidR="00AC2F1F" w:rsidRPr="00D13F96" w:rsidRDefault="00046611" w:rsidP="00D84900">
            <w:pPr>
              <w:pStyle w:val="TableParagraph"/>
              <w:ind w:left="3" w:right="8"/>
              <w:rPr>
                <w:sz w:val="24"/>
              </w:rPr>
            </w:pPr>
            <w:r w:rsidRPr="00D13F96">
              <w:rPr>
                <w:w w:val="125"/>
                <w:sz w:val="24"/>
              </w:rPr>
              <w:t>:Attribution</w:t>
            </w:r>
            <w:r w:rsidR="000C5AB3" w:rsidRPr="00D13F96">
              <w:rPr>
                <w:w w:val="125"/>
                <w:sz w:val="24"/>
              </w:rPr>
              <w:t xml:space="preserve"> </w:t>
            </w:r>
            <w:r w:rsidRPr="00D13F96">
              <w:rPr>
                <w:w w:val="125"/>
                <w:sz w:val="24"/>
              </w:rPr>
              <w:t>du</w:t>
            </w:r>
            <w:r w:rsidR="000C5AB3" w:rsidRPr="00D13F96">
              <w:rPr>
                <w:w w:val="125"/>
                <w:sz w:val="24"/>
              </w:rPr>
              <w:t xml:space="preserve"> </w:t>
            </w:r>
            <w:r w:rsidRPr="00D13F96">
              <w:rPr>
                <w:w w:val="125"/>
                <w:sz w:val="24"/>
              </w:rPr>
              <w:t>marché.......................................</w:t>
            </w:r>
            <w:r w:rsidRPr="00D13F96">
              <w:rPr>
                <w:spacing w:val="-10"/>
                <w:w w:val="125"/>
                <w:sz w:val="24"/>
              </w:rPr>
              <w:t>.</w:t>
            </w:r>
          </w:p>
        </w:tc>
      </w:tr>
      <w:tr w:rsidR="00AC2F1F" w:rsidRPr="00D13F96" w14:paraId="1829D59E" w14:textId="77777777" w:rsidTr="00317542">
        <w:trPr>
          <w:trHeight w:val="640"/>
        </w:trPr>
        <w:tc>
          <w:tcPr>
            <w:tcW w:w="1116" w:type="dxa"/>
          </w:tcPr>
          <w:p w14:paraId="3DC799BD" w14:textId="77777777" w:rsidR="00AC2F1F" w:rsidRPr="00D13F96" w:rsidRDefault="00046611" w:rsidP="008F2EED">
            <w:pPr>
              <w:pStyle w:val="TableParagraph"/>
              <w:ind w:left="2"/>
              <w:jc w:val="center"/>
              <w:rPr>
                <w:sz w:val="24"/>
              </w:rPr>
            </w:pPr>
            <w:r w:rsidRPr="00D13F96">
              <w:rPr>
                <w:spacing w:val="-2"/>
                <w:w w:val="110"/>
                <w:sz w:val="24"/>
              </w:rPr>
              <w:t>Article35</w:t>
            </w:r>
          </w:p>
        </w:tc>
        <w:tc>
          <w:tcPr>
            <w:tcW w:w="7990" w:type="dxa"/>
          </w:tcPr>
          <w:p w14:paraId="2D61B357" w14:textId="77777777" w:rsidR="00AC2F1F" w:rsidRPr="00D13F96" w:rsidRDefault="00046611" w:rsidP="008F2EED">
            <w:pPr>
              <w:pStyle w:val="TableParagraph"/>
              <w:ind w:left="47"/>
              <w:rPr>
                <w:sz w:val="24"/>
              </w:rPr>
            </w:pPr>
            <w:r w:rsidRPr="00D13F96">
              <w:rPr>
                <w:w w:val="105"/>
                <w:sz w:val="24"/>
              </w:rPr>
              <w:t xml:space="preserve">: Droit du Maître d’Ouvrage </w:t>
            </w:r>
            <w:r w:rsidRPr="00D13F96">
              <w:rPr>
                <w:w w:val="95"/>
                <w:sz w:val="24"/>
              </w:rPr>
              <w:t>/</w:t>
            </w:r>
            <w:r w:rsidRPr="00D13F96">
              <w:rPr>
                <w:w w:val="105"/>
                <w:sz w:val="24"/>
              </w:rPr>
              <w:t xml:space="preserve"> Maître d’Ouvrage Délégué</w:t>
            </w:r>
            <w:r w:rsidR="000C5AB3" w:rsidRPr="00D13F96">
              <w:rPr>
                <w:w w:val="105"/>
                <w:sz w:val="24"/>
              </w:rPr>
              <w:t xml:space="preserve"> </w:t>
            </w:r>
            <w:r w:rsidRPr="00D13F96">
              <w:rPr>
                <w:w w:val="105"/>
                <w:sz w:val="24"/>
              </w:rPr>
              <w:t>de déclarer un</w:t>
            </w:r>
            <w:r w:rsidR="000C5AB3" w:rsidRPr="00D13F96">
              <w:rPr>
                <w:w w:val="105"/>
                <w:sz w:val="24"/>
              </w:rPr>
              <w:t xml:space="preserve"> </w:t>
            </w:r>
            <w:r w:rsidRPr="00D13F96">
              <w:rPr>
                <w:w w:val="105"/>
                <w:sz w:val="24"/>
              </w:rPr>
              <w:t>Appel d’Offres infructueux ou d’annuler une procédure</w:t>
            </w:r>
          </w:p>
        </w:tc>
      </w:tr>
      <w:tr w:rsidR="00AC2F1F" w:rsidRPr="00D13F96" w14:paraId="0D3EC776" w14:textId="77777777" w:rsidTr="00317542">
        <w:trPr>
          <w:trHeight w:val="321"/>
        </w:trPr>
        <w:tc>
          <w:tcPr>
            <w:tcW w:w="1116" w:type="dxa"/>
          </w:tcPr>
          <w:p w14:paraId="17F4CD0B" w14:textId="77777777" w:rsidR="00AC2F1F" w:rsidRPr="00D13F96" w:rsidRDefault="00046611" w:rsidP="008F2EED">
            <w:pPr>
              <w:pStyle w:val="TableParagraph"/>
              <w:ind w:left="2"/>
              <w:jc w:val="center"/>
              <w:rPr>
                <w:sz w:val="24"/>
              </w:rPr>
            </w:pPr>
            <w:r w:rsidRPr="00D13F96">
              <w:rPr>
                <w:spacing w:val="-2"/>
                <w:w w:val="110"/>
                <w:sz w:val="24"/>
              </w:rPr>
              <w:t>Article36</w:t>
            </w:r>
          </w:p>
        </w:tc>
        <w:tc>
          <w:tcPr>
            <w:tcW w:w="7990" w:type="dxa"/>
          </w:tcPr>
          <w:p w14:paraId="256ACCC7" w14:textId="77777777" w:rsidR="00AC2F1F" w:rsidRPr="00D13F96" w:rsidRDefault="00046611" w:rsidP="00D84900">
            <w:pPr>
              <w:pStyle w:val="TableParagraph"/>
              <w:ind w:left="8" w:right="8"/>
              <w:rPr>
                <w:sz w:val="24"/>
              </w:rPr>
            </w:pPr>
            <w:r w:rsidRPr="00D13F96">
              <w:rPr>
                <w:w w:val="125"/>
                <w:sz w:val="24"/>
              </w:rPr>
              <w:t>:Notification</w:t>
            </w:r>
            <w:r w:rsidR="000C5AB3" w:rsidRPr="00D13F96">
              <w:rPr>
                <w:w w:val="125"/>
                <w:sz w:val="24"/>
              </w:rPr>
              <w:t xml:space="preserve"> </w:t>
            </w:r>
            <w:r w:rsidRPr="00D13F96">
              <w:rPr>
                <w:w w:val="125"/>
                <w:sz w:val="24"/>
              </w:rPr>
              <w:t>de</w:t>
            </w:r>
            <w:r w:rsidR="000C5AB3" w:rsidRPr="00D13F96">
              <w:rPr>
                <w:w w:val="125"/>
                <w:sz w:val="24"/>
              </w:rPr>
              <w:t xml:space="preserve"> </w:t>
            </w:r>
            <w:r w:rsidRPr="00D13F96">
              <w:rPr>
                <w:w w:val="125"/>
                <w:sz w:val="24"/>
              </w:rPr>
              <w:t>l’attribution</w:t>
            </w:r>
            <w:r w:rsidR="000C5AB3" w:rsidRPr="00D13F96">
              <w:rPr>
                <w:w w:val="125"/>
                <w:sz w:val="24"/>
              </w:rPr>
              <w:t xml:space="preserve"> </w:t>
            </w:r>
            <w:r w:rsidRPr="00D13F96">
              <w:rPr>
                <w:w w:val="125"/>
                <w:sz w:val="24"/>
              </w:rPr>
              <w:t>du</w:t>
            </w:r>
            <w:r w:rsidR="000C5AB3" w:rsidRPr="00D13F96">
              <w:rPr>
                <w:w w:val="125"/>
                <w:sz w:val="24"/>
              </w:rPr>
              <w:t xml:space="preserve"> </w:t>
            </w:r>
            <w:r w:rsidRPr="00D13F96">
              <w:rPr>
                <w:w w:val="125"/>
                <w:sz w:val="24"/>
              </w:rPr>
              <w:t>marché.........................</w:t>
            </w:r>
            <w:r w:rsidRPr="00D13F96">
              <w:rPr>
                <w:spacing w:val="-10"/>
                <w:w w:val="125"/>
                <w:sz w:val="24"/>
              </w:rPr>
              <w:t>.</w:t>
            </w:r>
          </w:p>
        </w:tc>
      </w:tr>
      <w:tr w:rsidR="00AC2F1F" w:rsidRPr="00D13F96" w14:paraId="1318E271" w14:textId="77777777" w:rsidTr="00317542">
        <w:trPr>
          <w:trHeight w:val="279"/>
        </w:trPr>
        <w:tc>
          <w:tcPr>
            <w:tcW w:w="1116" w:type="dxa"/>
          </w:tcPr>
          <w:p w14:paraId="3C76B330" w14:textId="77777777" w:rsidR="00AC2F1F" w:rsidRPr="00D13F96" w:rsidRDefault="00046611" w:rsidP="008F2EED">
            <w:pPr>
              <w:pStyle w:val="TableParagraph"/>
              <w:ind w:left="2"/>
              <w:jc w:val="center"/>
              <w:rPr>
                <w:sz w:val="24"/>
              </w:rPr>
            </w:pPr>
            <w:r w:rsidRPr="00D13F96">
              <w:rPr>
                <w:spacing w:val="-2"/>
                <w:w w:val="110"/>
                <w:sz w:val="24"/>
              </w:rPr>
              <w:t>Article37</w:t>
            </w:r>
          </w:p>
        </w:tc>
        <w:tc>
          <w:tcPr>
            <w:tcW w:w="7990" w:type="dxa"/>
          </w:tcPr>
          <w:p w14:paraId="30C5108E" w14:textId="77777777" w:rsidR="00AC2F1F" w:rsidRPr="00D13F96" w:rsidRDefault="00046611" w:rsidP="008F2EED">
            <w:pPr>
              <w:pStyle w:val="TableParagraph"/>
              <w:ind w:left="7" w:right="8"/>
              <w:jc w:val="center"/>
              <w:rPr>
                <w:sz w:val="24"/>
              </w:rPr>
            </w:pPr>
            <w:r w:rsidRPr="00D13F96">
              <w:rPr>
                <w:w w:val="110"/>
                <w:sz w:val="24"/>
              </w:rPr>
              <w:t>:Publication</w:t>
            </w:r>
            <w:r w:rsidR="000C5AB3" w:rsidRPr="00D13F96">
              <w:rPr>
                <w:w w:val="110"/>
                <w:sz w:val="24"/>
              </w:rPr>
              <w:t xml:space="preserve"> </w:t>
            </w:r>
            <w:r w:rsidRPr="00D13F96">
              <w:rPr>
                <w:w w:val="110"/>
                <w:sz w:val="24"/>
              </w:rPr>
              <w:t>des</w:t>
            </w:r>
            <w:r w:rsidR="000C5AB3" w:rsidRPr="00D13F96">
              <w:rPr>
                <w:w w:val="110"/>
                <w:sz w:val="24"/>
              </w:rPr>
              <w:t xml:space="preserve"> </w:t>
            </w:r>
            <w:r w:rsidRPr="00D13F96">
              <w:rPr>
                <w:w w:val="110"/>
                <w:sz w:val="24"/>
              </w:rPr>
              <w:t>résultats</w:t>
            </w:r>
            <w:r w:rsidR="000C5AB3" w:rsidRPr="00D13F96">
              <w:rPr>
                <w:w w:val="110"/>
                <w:sz w:val="24"/>
              </w:rPr>
              <w:t xml:space="preserve"> </w:t>
            </w:r>
            <w:r w:rsidRPr="00D13F96">
              <w:rPr>
                <w:w w:val="110"/>
                <w:sz w:val="24"/>
              </w:rPr>
              <w:t>d’attribution du marché</w:t>
            </w:r>
            <w:r w:rsidR="000C5AB3" w:rsidRPr="00D13F96">
              <w:rPr>
                <w:w w:val="110"/>
                <w:sz w:val="24"/>
              </w:rPr>
              <w:t xml:space="preserve"> </w:t>
            </w:r>
            <w:r w:rsidRPr="00D13F96">
              <w:rPr>
                <w:w w:val="110"/>
                <w:sz w:val="24"/>
              </w:rPr>
              <w:t>et</w:t>
            </w:r>
            <w:r w:rsidR="000C5AB3" w:rsidRPr="00D13F96">
              <w:rPr>
                <w:w w:val="110"/>
                <w:sz w:val="24"/>
              </w:rPr>
              <w:t xml:space="preserve"> </w:t>
            </w:r>
            <w:r w:rsidRPr="00D13F96">
              <w:rPr>
                <w:w w:val="110"/>
                <w:sz w:val="24"/>
              </w:rPr>
              <w:t xml:space="preserve">recours... . .... </w:t>
            </w:r>
            <w:r w:rsidRPr="00D13F96">
              <w:rPr>
                <w:spacing w:val="-10"/>
                <w:w w:val="110"/>
                <w:sz w:val="24"/>
              </w:rPr>
              <w:t>.</w:t>
            </w:r>
          </w:p>
        </w:tc>
      </w:tr>
      <w:tr w:rsidR="00AC2F1F" w:rsidRPr="00D13F96" w14:paraId="377F722D" w14:textId="77777777" w:rsidTr="00317542">
        <w:trPr>
          <w:trHeight w:val="284"/>
        </w:trPr>
        <w:tc>
          <w:tcPr>
            <w:tcW w:w="1116" w:type="dxa"/>
          </w:tcPr>
          <w:p w14:paraId="3CB3CE23" w14:textId="77777777" w:rsidR="00AC2F1F" w:rsidRPr="00D13F96" w:rsidRDefault="00046611" w:rsidP="008F2EED">
            <w:pPr>
              <w:pStyle w:val="TableParagraph"/>
              <w:ind w:left="2"/>
              <w:jc w:val="center"/>
              <w:rPr>
                <w:sz w:val="24"/>
              </w:rPr>
            </w:pPr>
            <w:r w:rsidRPr="00D13F96">
              <w:rPr>
                <w:spacing w:val="-2"/>
                <w:w w:val="110"/>
                <w:sz w:val="24"/>
              </w:rPr>
              <w:t>Article38</w:t>
            </w:r>
          </w:p>
        </w:tc>
        <w:tc>
          <w:tcPr>
            <w:tcW w:w="7990" w:type="dxa"/>
          </w:tcPr>
          <w:p w14:paraId="58F7DA52" w14:textId="77777777" w:rsidR="00AC2F1F" w:rsidRPr="00D13F96" w:rsidRDefault="00046611" w:rsidP="00D84900">
            <w:pPr>
              <w:pStyle w:val="TableParagraph"/>
              <w:ind w:left="2" w:right="8"/>
              <w:rPr>
                <w:sz w:val="24"/>
              </w:rPr>
            </w:pPr>
            <w:r w:rsidRPr="00D13F96">
              <w:rPr>
                <w:w w:val="130"/>
                <w:sz w:val="24"/>
              </w:rPr>
              <w:t>:Signature</w:t>
            </w:r>
            <w:r w:rsidR="000C5AB3" w:rsidRPr="00D13F96">
              <w:rPr>
                <w:w w:val="130"/>
                <w:sz w:val="24"/>
              </w:rPr>
              <w:t xml:space="preserve"> </w:t>
            </w:r>
            <w:r w:rsidRPr="00D13F96">
              <w:rPr>
                <w:w w:val="130"/>
                <w:sz w:val="24"/>
              </w:rPr>
              <w:t>du</w:t>
            </w:r>
            <w:r w:rsidR="000C5AB3" w:rsidRPr="00D13F96">
              <w:rPr>
                <w:w w:val="130"/>
                <w:sz w:val="24"/>
              </w:rPr>
              <w:t xml:space="preserve"> </w:t>
            </w:r>
            <w:r w:rsidRPr="00D13F96">
              <w:rPr>
                <w:w w:val="130"/>
                <w:sz w:val="24"/>
              </w:rPr>
              <w:t>marché........................................</w:t>
            </w:r>
            <w:r w:rsidRPr="00D13F96">
              <w:rPr>
                <w:spacing w:val="-10"/>
                <w:w w:val="130"/>
                <w:sz w:val="24"/>
              </w:rPr>
              <w:t xml:space="preserve"> .</w:t>
            </w:r>
          </w:p>
        </w:tc>
      </w:tr>
      <w:tr w:rsidR="00AC2F1F" w:rsidRPr="00D13F96" w14:paraId="6ED60CFF" w14:textId="77777777" w:rsidTr="00317542">
        <w:trPr>
          <w:trHeight w:val="287"/>
        </w:trPr>
        <w:tc>
          <w:tcPr>
            <w:tcW w:w="1116" w:type="dxa"/>
          </w:tcPr>
          <w:p w14:paraId="2F4C01E3" w14:textId="77777777" w:rsidR="00AC2F1F" w:rsidRPr="00D13F96" w:rsidRDefault="00046611" w:rsidP="008F2EED">
            <w:pPr>
              <w:pStyle w:val="TableParagraph"/>
              <w:ind w:left="2"/>
              <w:jc w:val="center"/>
              <w:rPr>
                <w:sz w:val="24"/>
              </w:rPr>
            </w:pPr>
            <w:r w:rsidRPr="00D13F96">
              <w:rPr>
                <w:spacing w:val="-2"/>
                <w:w w:val="110"/>
                <w:sz w:val="24"/>
              </w:rPr>
              <w:t>Article39</w:t>
            </w:r>
          </w:p>
        </w:tc>
        <w:tc>
          <w:tcPr>
            <w:tcW w:w="7990" w:type="dxa"/>
          </w:tcPr>
          <w:p w14:paraId="11F13DA1" w14:textId="77777777" w:rsidR="00AC2F1F" w:rsidRPr="00D13F96" w:rsidRDefault="00046611" w:rsidP="00D84900">
            <w:pPr>
              <w:pStyle w:val="TableParagraph"/>
              <w:ind w:right="8"/>
              <w:rPr>
                <w:sz w:val="24"/>
              </w:rPr>
            </w:pPr>
            <w:r w:rsidRPr="00D13F96">
              <w:rPr>
                <w:w w:val="125"/>
                <w:sz w:val="24"/>
              </w:rPr>
              <w:t>:Cautionnement</w:t>
            </w:r>
            <w:r w:rsidR="000C5AB3" w:rsidRPr="00D13F96">
              <w:rPr>
                <w:w w:val="125"/>
                <w:sz w:val="24"/>
              </w:rPr>
              <w:t xml:space="preserve"> </w:t>
            </w:r>
            <w:r w:rsidRPr="00D13F96">
              <w:rPr>
                <w:w w:val="125"/>
                <w:sz w:val="24"/>
              </w:rPr>
              <w:t>définitif.....................................</w:t>
            </w:r>
            <w:r w:rsidRPr="00D13F96">
              <w:rPr>
                <w:spacing w:val="-10"/>
                <w:w w:val="125"/>
                <w:sz w:val="24"/>
              </w:rPr>
              <w:t>.</w:t>
            </w:r>
          </w:p>
        </w:tc>
      </w:tr>
    </w:tbl>
    <w:p w14:paraId="24BD85BB" w14:textId="77777777" w:rsidR="00AC2F1F" w:rsidRPr="00D13F96" w:rsidRDefault="00AC2F1F" w:rsidP="008F2EED">
      <w:pPr>
        <w:pStyle w:val="TableParagraph"/>
        <w:jc w:val="center"/>
        <w:rPr>
          <w:sz w:val="24"/>
        </w:rPr>
        <w:sectPr w:rsidR="00AC2F1F" w:rsidRPr="00D13F96" w:rsidSect="0085420E">
          <w:pgSz w:w="11910" w:h="16850"/>
          <w:pgMar w:top="851" w:right="851" w:bottom="851" w:left="851" w:header="0" w:footer="652" w:gutter="0"/>
          <w:cols w:space="720"/>
        </w:sectPr>
      </w:pPr>
    </w:p>
    <w:p w14:paraId="15C00A6A" w14:textId="77777777" w:rsidR="00AC2F1F" w:rsidRPr="00D13F96" w:rsidRDefault="00046611" w:rsidP="008F2EED">
      <w:pPr>
        <w:ind w:left="714" w:right="856"/>
        <w:jc w:val="center"/>
        <w:rPr>
          <w:b/>
          <w:sz w:val="24"/>
        </w:rPr>
      </w:pPr>
      <w:r w:rsidRPr="00D13F96">
        <w:rPr>
          <w:b/>
          <w:sz w:val="24"/>
        </w:rPr>
        <w:lastRenderedPageBreak/>
        <w:t>Règlement</w:t>
      </w:r>
      <w:r w:rsidR="00F8341E" w:rsidRPr="00D13F96">
        <w:rPr>
          <w:b/>
          <w:sz w:val="24"/>
        </w:rPr>
        <w:t xml:space="preserve"> </w:t>
      </w:r>
      <w:r w:rsidRPr="00D13F96">
        <w:rPr>
          <w:b/>
          <w:sz w:val="24"/>
        </w:rPr>
        <w:t>Général</w:t>
      </w:r>
      <w:r w:rsidR="00F8341E" w:rsidRPr="00D13F96">
        <w:rPr>
          <w:b/>
          <w:sz w:val="24"/>
        </w:rPr>
        <w:t xml:space="preserve"> </w:t>
      </w:r>
      <w:r w:rsidRPr="00D13F96">
        <w:rPr>
          <w:b/>
          <w:sz w:val="24"/>
        </w:rPr>
        <w:t>de</w:t>
      </w:r>
      <w:r w:rsidR="00F8341E" w:rsidRPr="00D13F96">
        <w:rPr>
          <w:b/>
          <w:sz w:val="24"/>
        </w:rPr>
        <w:t xml:space="preserve"> </w:t>
      </w:r>
      <w:r w:rsidRPr="00D13F96">
        <w:rPr>
          <w:b/>
          <w:sz w:val="24"/>
        </w:rPr>
        <w:t>l'Appel</w:t>
      </w:r>
      <w:r w:rsidR="00F8341E" w:rsidRPr="00D13F96">
        <w:rPr>
          <w:b/>
          <w:sz w:val="24"/>
        </w:rPr>
        <w:t xml:space="preserve"> </w:t>
      </w:r>
      <w:r w:rsidRPr="00D13F96">
        <w:rPr>
          <w:b/>
          <w:spacing w:val="-2"/>
          <w:sz w:val="24"/>
        </w:rPr>
        <w:t>d'Offres</w:t>
      </w:r>
    </w:p>
    <w:p w14:paraId="035C2FD2" w14:textId="77777777" w:rsidR="00AC2F1F" w:rsidRPr="00D13F96" w:rsidRDefault="00AC2F1F" w:rsidP="008F2EED">
      <w:pPr>
        <w:pStyle w:val="Corpsdetexte"/>
        <w:ind w:left="0"/>
        <w:rPr>
          <w:b/>
        </w:rPr>
      </w:pPr>
    </w:p>
    <w:p w14:paraId="7649BBB4" w14:textId="77777777" w:rsidR="00DF5824" w:rsidRPr="004A0568" w:rsidRDefault="00DF5824" w:rsidP="00DF5824">
      <w:pPr>
        <w:pStyle w:val="Corpsdetexte"/>
        <w:ind w:left="0"/>
        <w:rPr>
          <w:rFonts w:ascii="Times New Roman" w:hAnsi="Times New Roman" w:cs="Times New Roman"/>
          <w:b/>
        </w:rPr>
      </w:pPr>
    </w:p>
    <w:p w14:paraId="05B2ED78" w14:textId="52BD9EBA" w:rsidR="00DF5824" w:rsidRPr="00DF5824" w:rsidRDefault="00DF5824" w:rsidP="00DF5824">
      <w:pPr>
        <w:tabs>
          <w:tab w:val="left" w:pos="5241"/>
        </w:tabs>
        <w:jc w:val="center"/>
        <w:rPr>
          <w:rFonts w:ascii="Times New Roman" w:hAnsi="Times New Roman" w:cs="Times New Roman"/>
          <w:b/>
          <w:sz w:val="24"/>
          <w:szCs w:val="24"/>
        </w:rPr>
      </w:pPr>
      <w:r>
        <w:rPr>
          <w:rFonts w:ascii="Times New Roman" w:hAnsi="Times New Roman" w:cs="Times New Roman"/>
          <w:b/>
          <w:spacing w:val="-2"/>
          <w:sz w:val="24"/>
          <w:szCs w:val="24"/>
        </w:rPr>
        <w:t xml:space="preserve">A. </w:t>
      </w:r>
      <w:r w:rsidRPr="00DF5824">
        <w:rPr>
          <w:rFonts w:ascii="Times New Roman" w:hAnsi="Times New Roman" w:cs="Times New Roman"/>
          <w:b/>
          <w:spacing w:val="-2"/>
          <w:sz w:val="24"/>
          <w:szCs w:val="24"/>
        </w:rPr>
        <w:t>Généralités</w:t>
      </w:r>
    </w:p>
    <w:p w14:paraId="3C4CB87C" w14:textId="77777777" w:rsidR="00DF5824" w:rsidRPr="00DF5824" w:rsidRDefault="00DF5824" w:rsidP="00DF5824">
      <w:pPr>
        <w:pStyle w:val="Titre4"/>
        <w:tabs>
          <w:tab w:val="center" w:pos="2759"/>
        </w:tabs>
        <w:ind w:left="0"/>
        <w:rPr>
          <w:rFonts w:ascii="Times New Roman" w:hAnsi="Times New Roman" w:cs="Times New Roman"/>
          <w:w w:val="105"/>
        </w:rPr>
      </w:pPr>
      <w:r w:rsidRPr="00DF5824">
        <w:rPr>
          <w:rFonts w:ascii="Times New Roman" w:hAnsi="Times New Roman" w:cs="Times New Roman"/>
          <w:w w:val="105"/>
        </w:rPr>
        <w:t xml:space="preserve">Article 1. </w:t>
      </w:r>
      <w:r w:rsidRPr="00DF5824">
        <w:rPr>
          <w:rFonts w:ascii="Times New Roman" w:hAnsi="Times New Roman" w:cs="Times New Roman"/>
          <w:w w:val="105"/>
        </w:rPr>
        <w:tab/>
        <w:t xml:space="preserve">Portée de la soumission  </w:t>
      </w:r>
    </w:p>
    <w:p w14:paraId="664E471C"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1.1. Le Maître d’Ouvrage, tel que précisé dans le Règlement Particulier de l’Appel d’Offres (RPAO), lance un Appel d’Offres pour la réalisation des travaux décrits dans le présent Dossier d’Appel d’Offres et brièvement définis dans le RPAO. </w:t>
      </w:r>
    </w:p>
    <w:p w14:paraId="640AE3BF"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nom, le numéro d’identification et le nombre de lots faisant l’objet de l’appel d’offres figurent dans le RPAO. </w:t>
      </w:r>
    </w:p>
    <w:p w14:paraId="10D009C8"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1.2. Le Soumissionnaire retenu, ou attributaire, doit achever les travaux dans le délai prévisionnel indiqué dans le RPAO, et qui court sauf stipulation contraire du CCAP, à compter de la date de notification de l’ordre de service de commencer les travaux. </w:t>
      </w:r>
    </w:p>
    <w:p w14:paraId="1813E6A5"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1.3. Dans le présent Dossier d’Appel d’Offres, le terme “jour” désigne un jour ouvrable, à l’exception des jours calendaires expressément spécifiés dans le code des marchés publics. </w:t>
      </w:r>
    </w:p>
    <w:p w14:paraId="4E840921"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3A5F11E1" w14:textId="77777777" w:rsidR="00DF5824" w:rsidRPr="004A0568" w:rsidRDefault="00DF5824" w:rsidP="00DF5824">
      <w:pPr>
        <w:tabs>
          <w:tab w:val="center" w:pos="2166"/>
        </w:tabs>
        <w:rPr>
          <w:rFonts w:ascii="Times New Roman" w:hAnsi="Times New Roman" w:cs="Times New Roman"/>
          <w:b/>
          <w:bCs/>
          <w:w w:val="105"/>
          <w:sz w:val="24"/>
          <w:szCs w:val="24"/>
        </w:rPr>
      </w:pPr>
      <w:r w:rsidRPr="004A0568">
        <w:rPr>
          <w:rFonts w:ascii="Times New Roman" w:hAnsi="Times New Roman" w:cs="Times New Roman"/>
          <w:b/>
          <w:bCs/>
          <w:w w:val="105"/>
          <w:sz w:val="24"/>
          <w:szCs w:val="24"/>
        </w:rPr>
        <w:t xml:space="preserve">Article 2. </w:t>
      </w:r>
      <w:r w:rsidRPr="004A0568">
        <w:rPr>
          <w:rFonts w:ascii="Times New Roman" w:hAnsi="Times New Roman" w:cs="Times New Roman"/>
          <w:b/>
          <w:bCs/>
          <w:w w:val="105"/>
          <w:sz w:val="24"/>
          <w:szCs w:val="24"/>
        </w:rPr>
        <w:tab/>
        <w:t xml:space="preserve">Financement </w:t>
      </w:r>
    </w:p>
    <w:p w14:paraId="6C3DA4E0"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source de financement des travaux, objet du présent appel d’offres est précisée dans le RPAO. </w:t>
      </w:r>
    </w:p>
    <w:p w14:paraId="13EB11CD"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3C1692A8" w14:textId="77777777" w:rsidR="00DF5824" w:rsidRPr="004A0568" w:rsidRDefault="00DF5824" w:rsidP="00DF5824">
      <w:pPr>
        <w:pStyle w:val="Titre4"/>
        <w:tabs>
          <w:tab w:val="center" w:pos="2479"/>
        </w:tabs>
        <w:ind w:left="0"/>
        <w:rPr>
          <w:rFonts w:ascii="Times New Roman" w:hAnsi="Times New Roman" w:cs="Times New Roman"/>
          <w:w w:val="105"/>
        </w:rPr>
      </w:pPr>
      <w:r w:rsidRPr="004A0568">
        <w:rPr>
          <w:rFonts w:ascii="Times New Roman" w:hAnsi="Times New Roman" w:cs="Times New Roman"/>
          <w:w w:val="105"/>
        </w:rPr>
        <w:t xml:space="preserve">Article 3. </w:t>
      </w:r>
      <w:r w:rsidRPr="004A0568">
        <w:rPr>
          <w:rFonts w:ascii="Times New Roman" w:hAnsi="Times New Roman" w:cs="Times New Roman"/>
          <w:w w:val="105"/>
        </w:rPr>
        <w:tab/>
        <w:t xml:space="preserve">Principes éthiques </w:t>
      </w:r>
    </w:p>
    <w:p w14:paraId="4904FED0"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 </w:t>
      </w:r>
    </w:p>
    <w:p w14:paraId="5FB04BD9"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A cet égard, ils souscrivent la charte d’intégrité dont le modèle est joint en annexe du présent Dossier d’Appel d’Offres (pièce 10). </w:t>
      </w:r>
    </w:p>
    <w:p w14:paraId="095ABF51"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vertu de ces principes, le Maître d’ouvrage : </w:t>
      </w:r>
    </w:p>
    <w:p w14:paraId="796A4716" w14:textId="77777777" w:rsidR="00DF5824" w:rsidRPr="004A0568" w:rsidRDefault="00DF5824">
      <w:pPr>
        <w:widowControl/>
        <w:numPr>
          <w:ilvl w:val="0"/>
          <w:numId w:val="17"/>
        </w:numPr>
        <w:autoSpaceDE/>
        <w:autoSpaceDN/>
        <w:ind w:left="243"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définit, aux fins de cette clause, les expressions de la manière suivante : </w:t>
      </w:r>
    </w:p>
    <w:p w14:paraId="7D360DD3" w14:textId="77777777" w:rsidR="00DF5824" w:rsidRPr="004A0568" w:rsidRDefault="00DF5824" w:rsidP="00DF5824">
      <w:pPr>
        <w:ind w:left="615"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 Est convaincu d’acte de "corruption" quiconque offre, donne, sollicite ou accepte un quelconque avantage en vue d'influencer l’action d’un agent public au cours de l’attribution ou de l'exécution d’un marché ; ii. Se  livre  à  des  "manœuvres  frauduleuses "  quiconque  déforme  ou dénature des faits afin d'influencer  l'attribution  ou l'exécution  d'un marché ; iii. Sont convaincus de « pratiques collusoires» deux ou plusieurs soumissionnaires qui s'entendent dans le but de maintenir artificiellement  les  prix  des offres à des niveaux ne correspondant pas à ceux qui résulteraient du jeu de la  concurrence ; iv. Se livre à des « pratiques coercitives», quiconque porte atteinte aux personnes ou à leurs biens ou profère des menaces à leur encontre de manière directe ou indirecte, afin d'influencer leurs actions au cours de l'attribution ou de l'exécution d'un marché ; </w:t>
      </w:r>
    </w:p>
    <w:p w14:paraId="1DBD5B27" w14:textId="77777777" w:rsidR="00DF5824" w:rsidRPr="004A0568" w:rsidRDefault="00DF5824" w:rsidP="00DF5824">
      <w:pPr>
        <w:ind w:left="615" w:right="2" w:hanging="10"/>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rPr>
        <w:t xml:space="preserve">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 vii. </w:t>
      </w:r>
      <w:r w:rsidRPr="004A0568">
        <w:rPr>
          <w:rFonts w:ascii="Times New Roman" w:hAnsi="Times New Roman" w:cs="Times New Roman"/>
          <w:w w:val="105"/>
          <w:sz w:val="24"/>
          <w:szCs w:val="24"/>
          <w:lang w:val="en-US"/>
        </w:rPr>
        <w:t xml:space="preserve">La complicité s’entend de : </w:t>
      </w:r>
    </w:p>
    <w:p w14:paraId="045EB89E" w14:textId="77777777" w:rsidR="00DF5824" w:rsidRPr="004A0568" w:rsidRDefault="00DF5824">
      <w:pPr>
        <w:widowControl/>
        <w:numPr>
          <w:ilvl w:val="2"/>
          <w:numId w:val="18"/>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L’omission ou la négligence d’effectuer les contrôles ou de donner les avis techniques prescrits ; </w:t>
      </w:r>
    </w:p>
    <w:p w14:paraId="40DD49E2" w14:textId="77777777" w:rsidR="00DF5824" w:rsidRPr="004A0568" w:rsidRDefault="00DF5824">
      <w:pPr>
        <w:widowControl/>
        <w:numPr>
          <w:ilvl w:val="2"/>
          <w:numId w:val="18"/>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L’abstention volontaire de porter à la connaissance du Maître d’ouvrage ou de l’autorité compétente, les irrégularités constatées lors de la réalisation de ses missions. </w:t>
      </w:r>
    </w:p>
    <w:p w14:paraId="04683DB2" w14:textId="77777777" w:rsidR="00DF5824" w:rsidRPr="004A0568" w:rsidRDefault="00DF5824" w:rsidP="00DF5824">
      <w:pPr>
        <w:ind w:left="747" w:right="2" w:hanging="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 </w:t>
      </w:r>
    </w:p>
    <w:p w14:paraId="2E1379EE" w14:textId="77777777" w:rsidR="00DF5824" w:rsidRPr="004A0568" w:rsidRDefault="00DF5824">
      <w:pPr>
        <w:widowControl/>
        <w:numPr>
          <w:ilvl w:val="0"/>
          <w:numId w:val="17"/>
        </w:numPr>
        <w:autoSpaceDE/>
        <w:autoSpaceDN/>
        <w:ind w:left="243"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 </w:t>
      </w:r>
    </w:p>
    <w:p w14:paraId="3C397601"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 </w:t>
      </w:r>
    </w:p>
    <w:p w14:paraId="0370D657"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3.3..L’Autorité chargée des Marchés Publics, peut prendre à l’encontre des acteurs publics reconnus coupables de violation des dispositions du Code des Marchés Publics, une décision d’interdiction d’intervenir dans la passation et le suivi de l’exécution des Marchés Publics pendant une période n’excédant pas deux (2) ans. </w:t>
      </w:r>
    </w:p>
    <w:p w14:paraId="1ADB7025"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6F69F92E" w14:textId="77777777" w:rsidR="00DF5824" w:rsidRPr="00522AB3" w:rsidRDefault="00DF5824" w:rsidP="00DF5824">
      <w:pPr>
        <w:pStyle w:val="Titre4"/>
        <w:tabs>
          <w:tab w:val="center" w:pos="3034"/>
        </w:tabs>
        <w:ind w:left="0"/>
        <w:rPr>
          <w:rFonts w:ascii="Times New Roman" w:hAnsi="Times New Roman" w:cs="Times New Roman"/>
          <w:b w:val="0"/>
          <w:bCs w:val="0"/>
          <w:w w:val="105"/>
        </w:rPr>
      </w:pPr>
      <w:r w:rsidRPr="00522AB3">
        <w:rPr>
          <w:rFonts w:ascii="Times New Roman" w:hAnsi="Times New Roman" w:cs="Times New Roman"/>
          <w:b w:val="0"/>
          <w:bCs w:val="0"/>
          <w:w w:val="105"/>
        </w:rPr>
        <w:t xml:space="preserve">Article 4. </w:t>
      </w:r>
      <w:r w:rsidRPr="00522AB3">
        <w:rPr>
          <w:rFonts w:ascii="Times New Roman" w:hAnsi="Times New Roman" w:cs="Times New Roman"/>
          <w:b w:val="0"/>
          <w:bCs w:val="0"/>
          <w:w w:val="105"/>
        </w:rPr>
        <w:tab/>
        <w:t xml:space="preserve">Candidats admis à concourir </w:t>
      </w:r>
    </w:p>
    <w:p w14:paraId="4F894D53"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4.1. En dehors de l’appel d’offres restreint qui s’adresse à tous les candidats retenus à l’issue de la procédure de préqualification et/ou ceux retenus dans le cadre de la catégorisation préalablement indiquée dans l’avis d’appel d’offres et rappelé dans  le RPAO, en règle générale, l’appel d’offres s’adresse à tous les soumissionnaires, sous réserve qu’ils remplissent les conditions d’éligibilité ci-après :  </w:t>
      </w:r>
    </w:p>
    <w:p w14:paraId="61684D7B"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a. Un soumissionnaire (y compris tous les membres d’un groupement d’entreprises et tous les sous-traitants du soumissionnaire doivent être d’un pays éligible, conformément à la convention de financement, le cas échéant ; 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 </w:t>
      </w:r>
    </w:p>
    <w:p w14:paraId="797149D6" w14:textId="77777777" w:rsidR="00DF5824" w:rsidRPr="004A0568" w:rsidRDefault="00DF5824" w:rsidP="00DF5824">
      <w:pPr>
        <w:ind w:left="137" w:right="2" w:firstLine="86"/>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ii. est dans le cadre d’un même appel d’offres, représentant légal d’un autre soumissionnaire ;  iii. 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 </w:t>
      </w:r>
    </w:p>
    <w:p w14:paraId="0A2A9500" w14:textId="77777777" w:rsidR="00DF5824" w:rsidRPr="004A0568" w:rsidRDefault="00DF5824">
      <w:pPr>
        <w:widowControl/>
        <w:numPr>
          <w:ilvl w:val="0"/>
          <w:numId w:val="19"/>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Est affilié à un groupe ou entité que le Maître d’Ouvrage  a recruté ou envisage de recruter pour participer au contrôle ; </w:t>
      </w:r>
    </w:p>
    <w:p w14:paraId="1EA2D707" w14:textId="77777777" w:rsidR="00DF5824" w:rsidRPr="004A0568" w:rsidRDefault="00DF5824">
      <w:pPr>
        <w:widowControl/>
        <w:numPr>
          <w:ilvl w:val="0"/>
          <w:numId w:val="19"/>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Maître d’Ouvrage  participe au capital du soumissionnaire de nature à compromettre la transparence des procédures de passation des marchés publics ;  </w:t>
      </w:r>
    </w:p>
    <w:p w14:paraId="681FD998" w14:textId="77777777" w:rsidR="00DF5824" w:rsidRPr="004A0568" w:rsidRDefault="00DF5824">
      <w:pPr>
        <w:widowControl/>
        <w:numPr>
          <w:ilvl w:val="0"/>
          <w:numId w:val="20"/>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Une personne morale de droit public si elle démontre qu’elle est (i) juridiquement et financièrement autonome, (ii) gérée selon les règles de la comptabilité privée et (iii) n’est pas sous la tutelle du Maître d’Ouvrage ou du Maître d’Ouvrage Délégué, sauf autorisation expresse de l’Autorité chargée des marchés publics. </w:t>
      </w:r>
    </w:p>
    <w:p w14:paraId="28EB82F2" w14:textId="77777777" w:rsidR="00DF5824" w:rsidRPr="004A0568" w:rsidRDefault="00DF5824">
      <w:pPr>
        <w:widowControl/>
        <w:numPr>
          <w:ilvl w:val="0"/>
          <w:numId w:val="20"/>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et(ii) qu’ils n’ont pas bénéficié, dans la détermination de ce prix, des avantages découlant des ressources qui leurs sont attribuées au titre de leurs missions de service public. </w:t>
      </w:r>
    </w:p>
    <w:p w14:paraId="6E0B58E0"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4.2. L’appel d’offres est ouvert ou restreint selon les spécifications du RPAO à tous les candidats qui remplissent les conditions ci-après : </w:t>
      </w:r>
    </w:p>
    <w:p w14:paraId="445D76D8"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a. ne pas être en état de liquidation judiciaire ou en faillite ; </w:t>
      </w:r>
    </w:p>
    <w:p w14:paraId="50A524D8"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b.ne pas être frappé de l’une des interdictions ou déchéances prévues par les lois et règlements en vigueur, aussi bien au plan national qu’international; </w:t>
      </w:r>
    </w:p>
    <w:p w14:paraId="6A834D48"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c. souscrire aux déclarations prévues par les lois et règlements en vigueur. </w:t>
      </w:r>
    </w:p>
    <w:p w14:paraId="4A38A2B1"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4.3. Pour soumissionner par voie électronique via COLEPS ou tout autre moyen de communication électronique indiqué par le Maitre d’Ouvrage, le candidat ou soumissionnaire doit être enregistré sur ladite plateforme et disposer d’un certificat électronique valide. </w:t>
      </w:r>
    </w:p>
    <w:p w14:paraId="79C62A7A" w14:textId="77777777" w:rsidR="00DF5824" w:rsidRPr="004A0568" w:rsidRDefault="00DF5824" w:rsidP="00DF5824">
      <w:pPr>
        <w:ind w:left="33" w:right="386"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4.4. Si l’appel d’offres est restreint, la consultation s’adresse à tous les candidats retenus à l’issue de la procédure de préqualification et/ou à ceux retenus dans le cadre de la catégorisation préalablement indiquée dans l’avis d’appel d’offres et rappelée dans le RPAO. </w:t>
      </w:r>
    </w:p>
    <w:p w14:paraId="425883C7"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58C45411" w14:textId="77777777" w:rsidR="00DF5824" w:rsidRPr="004A0568" w:rsidRDefault="00DF5824" w:rsidP="00DF5824">
      <w:pPr>
        <w:pStyle w:val="Titre4"/>
        <w:tabs>
          <w:tab w:val="center" w:pos="5169"/>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5. </w:t>
      </w:r>
      <w:r w:rsidRPr="004A0568">
        <w:rPr>
          <w:rFonts w:ascii="Times New Roman" w:hAnsi="Times New Roman" w:cs="Times New Roman"/>
          <w:b w:val="0"/>
          <w:bCs w:val="0"/>
          <w:w w:val="105"/>
        </w:rPr>
        <w:tab/>
        <w:t xml:space="preserve">Matériaux, matériels, fournitures, équipements et services autorisés </w:t>
      </w:r>
    </w:p>
    <w:p w14:paraId="7ED9E3CB"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5.1. Les matériaux, les matériels de l’entrepreneur, les fournitures, équipements et services devant être fournis dans le cadre du Marché ne doivent pas provenir le cas échéant, de pays figurant dans la liste prévue dans le RPAO.  </w:t>
      </w:r>
    </w:p>
    <w:p w14:paraId="0804D7DD"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5.2. En vertu de l’article 5.1 ci-dessus, le terme “provenir” désigne le lieu où les biens et services poussent, sont extraits, cultivés, produits ou fabriqués, transformés, assemblés ou importés. </w:t>
      </w:r>
    </w:p>
    <w:p w14:paraId="3CD9E92A"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0ED2CCB9" w14:textId="77777777" w:rsidR="00DF5824" w:rsidRPr="004A0568" w:rsidRDefault="00DF5824" w:rsidP="00DF5824">
      <w:pPr>
        <w:pStyle w:val="Titre4"/>
        <w:tabs>
          <w:tab w:val="center" w:pos="4679"/>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6. </w:t>
      </w:r>
      <w:r w:rsidRPr="004A0568">
        <w:rPr>
          <w:rFonts w:ascii="Times New Roman" w:hAnsi="Times New Roman" w:cs="Times New Roman"/>
          <w:b w:val="0"/>
          <w:bCs w:val="0"/>
          <w:w w:val="105"/>
        </w:rPr>
        <w:tab/>
        <w:t xml:space="preserve">Documents établissant la qualification du Soumissionnaire </w:t>
      </w:r>
    </w:p>
    <w:p w14:paraId="48048E3A"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6.1. Les soumissionnaires doivent, comme partie intégrante de leur offre : </w:t>
      </w:r>
    </w:p>
    <w:p w14:paraId="71D129AC" w14:textId="77777777" w:rsidR="00DF5824" w:rsidRPr="004A0568" w:rsidRDefault="00DF5824">
      <w:pPr>
        <w:widowControl/>
        <w:numPr>
          <w:ilvl w:val="0"/>
          <w:numId w:val="21"/>
        </w:numPr>
        <w:autoSpaceDE/>
        <w:autoSpaceDN/>
        <w:ind w:left="243" w:right="271"/>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produire un pouvoir habilitant le signataire de la soumission à engager le soumissionnaire ; </w:t>
      </w:r>
    </w:p>
    <w:p w14:paraId="0038AD31" w14:textId="77777777" w:rsidR="00DF5824" w:rsidRPr="004A0568" w:rsidRDefault="00DF5824">
      <w:pPr>
        <w:widowControl/>
        <w:numPr>
          <w:ilvl w:val="0"/>
          <w:numId w:val="21"/>
        </w:numPr>
        <w:autoSpaceDE/>
        <w:autoSpaceDN/>
        <w:ind w:left="243"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 </w:t>
      </w:r>
    </w:p>
    <w:p w14:paraId="1958CE1A"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informations relatives aux points suivants sont exigées le cas échéant : </w:t>
      </w:r>
    </w:p>
    <w:p w14:paraId="7EE76FBE" w14:textId="77777777" w:rsidR="00DF5824" w:rsidRPr="004A0568" w:rsidRDefault="00DF5824" w:rsidP="00DF5824">
      <w:pPr>
        <w:ind w:left="332"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 La production de l’extrait des bilans faisant ressortir le chiffre d’affaires et les résultats ; ii. l’accès à une ligne de crédit ou d’autres ressources financières ; iii. Les marchés exécutés ;  iv. la liste du personnel clé ;  v. La disponibilité du matériel indispensable ; vi Le certificat de catégorisation pour les prestataires de BTP, le cas échéant. </w:t>
      </w:r>
    </w:p>
    <w:p w14:paraId="0FB6D25B"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6.2. Les soumissions présentées par deux ou plusieurs entrepreneurs groupés (co-traitance) doivent satisfaire aux conditions suivantes : </w:t>
      </w:r>
    </w:p>
    <w:p w14:paraId="73B09C30" w14:textId="77777777" w:rsidR="00DF5824" w:rsidRPr="004A0568" w:rsidRDefault="00DF5824">
      <w:pPr>
        <w:widowControl/>
        <w:numPr>
          <w:ilvl w:val="3"/>
          <w:numId w:val="23"/>
        </w:numPr>
        <w:autoSpaceDE/>
        <w:autoSpaceDN/>
        <w:ind w:right="23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L’offre devra inclure pour chacune des entreprises, tous les renseignements énumérés à l’article 6.1 ci-dessus. Le RPAO devra préciser les informations à fournir par le groupement et celles à fournir par chaque membre du groupement ; </w:t>
      </w:r>
    </w:p>
    <w:p w14:paraId="5964C0F1" w14:textId="77777777" w:rsidR="00DF5824" w:rsidRPr="004A0568" w:rsidRDefault="00DF5824">
      <w:pPr>
        <w:widowControl/>
        <w:numPr>
          <w:ilvl w:val="3"/>
          <w:numId w:val="23"/>
        </w:numPr>
        <w:autoSpaceDE/>
        <w:autoSpaceDN/>
        <w:ind w:right="23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L’offre et le marché doivent être signés de façon à obliger tous les membres du groupement ; </w:t>
      </w:r>
    </w:p>
    <w:p w14:paraId="094ABFC9" w14:textId="77777777" w:rsidR="00DF5824" w:rsidRPr="004A0568" w:rsidRDefault="00DF5824">
      <w:pPr>
        <w:widowControl/>
        <w:numPr>
          <w:ilvl w:val="3"/>
          <w:numId w:val="23"/>
        </w:numPr>
        <w:autoSpaceDE/>
        <w:autoSpaceDN/>
        <w:ind w:right="23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nature du groupement (conjoint ou solidaire tel que requis dans le RPAO) doit être précisée et justifiée par la production d’une copie de l’accord de groupement en bonne et due forme ; </w:t>
      </w:r>
    </w:p>
    <w:p w14:paraId="13AC3A85" w14:textId="77777777" w:rsidR="00DF5824" w:rsidRPr="004A0568" w:rsidRDefault="00DF5824">
      <w:pPr>
        <w:widowControl/>
        <w:numPr>
          <w:ilvl w:val="3"/>
          <w:numId w:val="23"/>
        </w:numPr>
        <w:autoSpaceDE/>
        <w:autoSpaceDN/>
        <w:ind w:right="23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membre du groupement désigné comme mandataire, représentera l’ensemble des entreprises vis à vis du Maître d’Ouvrage pour l’exécution du marché ; </w:t>
      </w:r>
    </w:p>
    <w:p w14:paraId="514DB225" w14:textId="77777777" w:rsidR="00DF5824" w:rsidRPr="004A0568" w:rsidRDefault="00DF5824">
      <w:pPr>
        <w:widowControl/>
        <w:numPr>
          <w:ilvl w:val="3"/>
          <w:numId w:val="23"/>
        </w:numPr>
        <w:autoSpaceDE/>
        <w:autoSpaceDN/>
        <w:ind w:right="23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cas de groupement solidaire, les co-traitants se répartissent les paiements qui sont effectués par le Maître d’Ouvrage  dans un compte unique. En cas de groupement conjoint, les tâches de chaque membre doivent être précisées et chaque entreprise est payée par le Maître d’Ouvrage  dans son propre compte.  </w:t>
      </w:r>
    </w:p>
    <w:p w14:paraId="2CB80744" w14:textId="77777777" w:rsidR="00DF5824" w:rsidRPr="004A0568" w:rsidRDefault="00DF5824">
      <w:pPr>
        <w:widowControl/>
        <w:numPr>
          <w:ilvl w:val="1"/>
          <w:numId w:val="22"/>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soumissionnaires doivent également présenter des propositions suffisamment détaillées pour démontrer qu’elles sont conformes aux spécifications techniques et aux délais d’exécution visés dans le RPAO. </w:t>
      </w:r>
    </w:p>
    <w:p w14:paraId="2AFB7CAB" w14:textId="77777777" w:rsidR="00DF5824" w:rsidRPr="004A0568" w:rsidRDefault="00DF5824">
      <w:pPr>
        <w:widowControl/>
        <w:numPr>
          <w:ilvl w:val="1"/>
          <w:numId w:val="22"/>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soumissionnaires qui sollicitent le bénéfice d’une marge de préférence, doivent fournir tous les renseignements nécessaires pour prouver qu’ils satisfont aux critères d’éligibilité décrits à l’article 33 du RGAO. </w:t>
      </w:r>
    </w:p>
    <w:p w14:paraId="0CEA721C"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9284250" w14:textId="77777777" w:rsidR="00DF5824" w:rsidRPr="004A0568" w:rsidRDefault="00DF5824" w:rsidP="00DF5824">
      <w:pPr>
        <w:pStyle w:val="Titre4"/>
        <w:tabs>
          <w:tab w:val="center" w:pos="2835"/>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7. </w:t>
      </w:r>
      <w:r w:rsidRPr="004A0568">
        <w:rPr>
          <w:rFonts w:ascii="Times New Roman" w:hAnsi="Times New Roman" w:cs="Times New Roman"/>
          <w:b w:val="0"/>
          <w:bCs w:val="0"/>
          <w:w w:val="105"/>
        </w:rPr>
        <w:tab/>
        <w:t xml:space="preserve">Visite du site des travaux </w:t>
      </w:r>
    </w:p>
    <w:p w14:paraId="3884BBFF"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w:t>
      </w:r>
      <w:r w:rsidRPr="004A0568">
        <w:rPr>
          <w:rFonts w:ascii="Times New Roman" w:hAnsi="Times New Roman" w:cs="Times New Roman"/>
          <w:w w:val="105"/>
          <w:sz w:val="24"/>
          <w:szCs w:val="24"/>
        </w:rPr>
        <w:lastRenderedPageBreak/>
        <w:t xml:space="preserve">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 </w:t>
      </w:r>
    </w:p>
    <w:p w14:paraId="572D03AC" w14:textId="77777777" w:rsidR="00DF5824" w:rsidRPr="004A0568" w:rsidRDefault="00DF5824" w:rsidP="00DF5824">
      <w:pPr>
        <w:ind w:left="33" w:right="391"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7.2. 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 de toute responsabilité pouvant en résulter. </w:t>
      </w:r>
    </w:p>
    <w:p w14:paraId="74F2B5BF"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soumissionnaire demeure responsable des accidents mortels ou corporels, des pertes ou dommages matériels, coûts et frais encourus du fait de cette visite. </w:t>
      </w:r>
    </w:p>
    <w:p w14:paraId="1E335F8B" w14:textId="77777777" w:rsidR="00DF5824" w:rsidRPr="004A0568" w:rsidRDefault="00DF5824" w:rsidP="00DF5824">
      <w:pPr>
        <w:ind w:left="33" w:right="229"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7.3. Le Maître d’Ouvrage  peut organiser une visite du site des travaux au moment de la réunion préparatoire à l’établissement des offres mentionnées à l’article 19 du RGAO. </w:t>
      </w:r>
    </w:p>
    <w:p w14:paraId="33E5146A"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764CF3D5" w14:textId="77777777" w:rsidR="00DF5824" w:rsidRPr="00DF5824" w:rsidRDefault="00DF5824" w:rsidP="00DF5824">
      <w:pPr>
        <w:ind w:left="104" w:right="93" w:hanging="10"/>
        <w:jc w:val="center"/>
        <w:rPr>
          <w:rFonts w:ascii="Times New Roman" w:hAnsi="Times New Roman" w:cs="Times New Roman"/>
          <w:b/>
          <w:bCs/>
          <w:w w:val="105"/>
          <w:sz w:val="24"/>
          <w:szCs w:val="24"/>
        </w:rPr>
      </w:pPr>
      <w:r w:rsidRPr="00DF5824">
        <w:rPr>
          <w:rFonts w:ascii="Times New Roman" w:hAnsi="Times New Roman" w:cs="Times New Roman"/>
          <w:b/>
          <w:bCs/>
          <w:w w:val="105"/>
          <w:sz w:val="24"/>
          <w:szCs w:val="24"/>
        </w:rPr>
        <w:t xml:space="preserve">B. DOSSIER D’APPEL D’OFFRES </w:t>
      </w:r>
    </w:p>
    <w:p w14:paraId="01331D9B" w14:textId="77777777" w:rsidR="00DF5824" w:rsidRPr="00522AB3" w:rsidRDefault="00DF5824" w:rsidP="00DF5824">
      <w:pPr>
        <w:pStyle w:val="Titre4"/>
        <w:tabs>
          <w:tab w:val="center" w:pos="3473"/>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8. </w:t>
      </w:r>
      <w:r w:rsidRPr="004A0568">
        <w:rPr>
          <w:rFonts w:ascii="Times New Roman" w:hAnsi="Times New Roman" w:cs="Times New Roman"/>
          <w:b w:val="0"/>
          <w:bCs w:val="0"/>
          <w:w w:val="105"/>
        </w:rPr>
        <w:tab/>
      </w:r>
      <w:r w:rsidRPr="00522AB3">
        <w:rPr>
          <w:rFonts w:ascii="Times New Roman" w:hAnsi="Times New Roman" w:cs="Times New Roman"/>
          <w:b w:val="0"/>
          <w:bCs w:val="0"/>
          <w:w w:val="105"/>
        </w:rPr>
        <w:t xml:space="preserve">Contenu du Dossier d’Appel d’Offres </w:t>
      </w:r>
    </w:p>
    <w:p w14:paraId="21037417"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8.1. Le Dossier d’Appel d’Offres décrit les travaux faisant l’objet du marché, fixe les procédures de consultation des entreprises et précise les conditions du marché. Outre le(s) additif(s) publié(s) conformément à l’article 10 du RGAO, il comprend aussi les principaux documents énumérés ci-après : </w:t>
      </w:r>
    </w:p>
    <w:p w14:paraId="1C89535A"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0 : La lettre d’invitation à soumissionner (en cas d’Appels d’Offres Restreints) ; </w:t>
      </w:r>
    </w:p>
    <w:p w14:paraId="5B4F5D20"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1 : L’Avis d’Appel d’Offres rédigé en français et en anglais (AAO) ; </w:t>
      </w:r>
    </w:p>
    <w:p w14:paraId="0EB48A61"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2 : Le Règlement Général de l’Appel d’Offres (RGAO) ; </w:t>
      </w:r>
    </w:p>
    <w:p w14:paraId="3F2D5CB1"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3 : Le Règlement Particulier de l’Appel d’Offres (RPAO) ; </w:t>
      </w:r>
    </w:p>
    <w:p w14:paraId="4A49C7A5"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4 : Le Cahier des Clauses Administratives Particulières (CCAP) ; </w:t>
      </w:r>
    </w:p>
    <w:p w14:paraId="0B7CDA83"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5 : Le Cahier des Clauses Techniques Particulières (CCTP) ; </w:t>
      </w:r>
    </w:p>
    <w:p w14:paraId="4FD797B3"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6 : Le Cadre du Bordereau des prix unitaires ; </w:t>
      </w:r>
    </w:p>
    <w:p w14:paraId="1CE38C24"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7 : Le Cadre du Détail quantitatif et estimatif ; </w:t>
      </w:r>
    </w:p>
    <w:p w14:paraId="6083F9F2"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n°8 : Le Cadre du Sous-Détail des Prix Unitaires ou de la décomposition des prix, le cas échéant Pièce n°09 : Le modèle de marché ; </w:t>
      </w:r>
    </w:p>
    <w:p w14:paraId="4218B3F2"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10 :Les Modèles ou formulaires types à utiliser par les Soumissionnaires notamment : </w:t>
      </w:r>
    </w:p>
    <w:p w14:paraId="48BC2E7E" w14:textId="77777777" w:rsidR="00DF5824" w:rsidRPr="00BF28F6" w:rsidRDefault="00DF5824">
      <w:pPr>
        <w:pStyle w:val="Paragraphedeliste"/>
        <w:numPr>
          <w:ilvl w:val="2"/>
          <w:numId w:val="126"/>
        </w:numPr>
        <w:ind w:right="129"/>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1: Modèle de Déclaration d’intention de soumissionner  </w:t>
      </w:r>
    </w:p>
    <w:p w14:paraId="765080F8" w14:textId="77777777" w:rsidR="00DF5824" w:rsidRPr="00BF28F6" w:rsidRDefault="00DF5824">
      <w:pPr>
        <w:pStyle w:val="Paragraphedeliste"/>
        <w:numPr>
          <w:ilvl w:val="2"/>
          <w:numId w:val="126"/>
        </w:numPr>
        <w:tabs>
          <w:tab w:val="center" w:pos="4996"/>
        </w:tabs>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2: Modèle de soumission </w:t>
      </w:r>
      <w:r w:rsidRPr="00BF28F6">
        <w:rPr>
          <w:rFonts w:ascii="Times New Roman" w:hAnsi="Times New Roman" w:cs="Times New Roman"/>
          <w:w w:val="105"/>
          <w:sz w:val="24"/>
          <w:szCs w:val="24"/>
        </w:rPr>
        <w:tab/>
        <w:t xml:space="preserve"> </w:t>
      </w:r>
    </w:p>
    <w:p w14:paraId="0970AB33" w14:textId="77777777" w:rsidR="00DF5824" w:rsidRPr="00BF28F6" w:rsidRDefault="00DF5824">
      <w:pPr>
        <w:pStyle w:val="Paragraphedeliste"/>
        <w:numPr>
          <w:ilvl w:val="2"/>
          <w:numId w:val="126"/>
        </w:numPr>
        <w:ind w:right="140"/>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3: Modèle de caution de soumission  </w:t>
      </w:r>
    </w:p>
    <w:p w14:paraId="426475CE" w14:textId="77777777" w:rsidR="00DF5824" w:rsidRPr="00BF28F6" w:rsidRDefault="00DF5824">
      <w:pPr>
        <w:pStyle w:val="Paragraphedeliste"/>
        <w:numPr>
          <w:ilvl w:val="2"/>
          <w:numId w:val="126"/>
        </w:numPr>
        <w:ind w:right="140"/>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4: Modèle de cautionnement définitif  </w:t>
      </w:r>
    </w:p>
    <w:p w14:paraId="2308351B" w14:textId="77777777" w:rsidR="00DF5824" w:rsidRDefault="00DF5824">
      <w:pPr>
        <w:pStyle w:val="Paragraphedeliste"/>
        <w:numPr>
          <w:ilvl w:val="2"/>
          <w:numId w:val="126"/>
        </w:numPr>
        <w:ind w:right="140"/>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5: Modèle de caution d'avance de démarrage </w:t>
      </w:r>
    </w:p>
    <w:p w14:paraId="0CEA1B69" w14:textId="77777777" w:rsidR="00DF5824" w:rsidRDefault="00DF5824">
      <w:pPr>
        <w:pStyle w:val="Paragraphedeliste"/>
        <w:numPr>
          <w:ilvl w:val="2"/>
          <w:numId w:val="126"/>
        </w:numPr>
        <w:ind w:right="2"/>
        <w:jc w:val="both"/>
        <w:rPr>
          <w:rFonts w:ascii="Times New Roman" w:hAnsi="Times New Roman" w:cs="Times New Roman"/>
          <w:w w:val="105"/>
          <w:sz w:val="24"/>
          <w:szCs w:val="24"/>
        </w:rPr>
      </w:pPr>
      <w:r w:rsidRPr="00D052FD">
        <w:rPr>
          <w:rFonts w:ascii="Times New Roman" w:hAnsi="Times New Roman" w:cs="Times New Roman"/>
          <w:w w:val="105"/>
          <w:sz w:val="24"/>
          <w:szCs w:val="24"/>
        </w:rPr>
        <w:t>Annexe n°6 : Modèle de caution de bonne exécution (retenue de garantie)</w:t>
      </w:r>
    </w:p>
    <w:p w14:paraId="0C2A5361" w14:textId="77777777" w:rsidR="00DF5824" w:rsidRPr="00D052FD" w:rsidRDefault="00DF5824">
      <w:pPr>
        <w:pStyle w:val="Paragraphedeliste"/>
        <w:numPr>
          <w:ilvl w:val="2"/>
          <w:numId w:val="126"/>
        </w:numPr>
        <w:ind w:right="140"/>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Annexe n° 7: Modèle de Lettre de soumission de la proposition technique </w:t>
      </w:r>
    </w:p>
    <w:p w14:paraId="4ECD679C" w14:textId="77777777" w:rsidR="00DF5824" w:rsidRPr="00BF28F6" w:rsidRDefault="00DF5824">
      <w:pPr>
        <w:pStyle w:val="Paragraphedeliste"/>
        <w:numPr>
          <w:ilvl w:val="2"/>
          <w:numId w:val="126"/>
        </w:numPr>
        <w:tabs>
          <w:tab w:val="center" w:pos="3369"/>
          <w:tab w:val="center" w:pos="5704"/>
        </w:tabs>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8: Modèle de Cadre du planning </w:t>
      </w:r>
      <w:r w:rsidRPr="00BF28F6">
        <w:rPr>
          <w:rFonts w:ascii="Times New Roman" w:hAnsi="Times New Roman" w:cs="Times New Roman"/>
          <w:w w:val="105"/>
          <w:sz w:val="24"/>
          <w:szCs w:val="24"/>
        </w:rPr>
        <w:tab/>
        <w:t xml:space="preserve"> </w:t>
      </w:r>
    </w:p>
    <w:p w14:paraId="390CAE6E" w14:textId="77777777" w:rsidR="00DF5824" w:rsidRPr="00BF28F6" w:rsidRDefault="00DF5824">
      <w:pPr>
        <w:pStyle w:val="Paragraphedeliste"/>
        <w:numPr>
          <w:ilvl w:val="2"/>
          <w:numId w:val="126"/>
        </w:numPr>
        <w:ind w:right="140"/>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9: Modèle de liste de personnels à mobiliser  </w:t>
      </w:r>
    </w:p>
    <w:p w14:paraId="368C74DF" w14:textId="77777777" w:rsidR="00DF5824" w:rsidRDefault="00DF5824">
      <w:pPr>
        <w:pStyle w:val="Paragraphedeliste"/>
        <w:numPr>
          <w:ilvl w:val="2"/>
          <w:numId w:val="126"/>
        </w:numPr>
        <w:ind w:right="2"/>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10: Modèle de fiches de prestations susceptibles d'être sous traitées  </w:t>
      </w:r>
      <w:r w:rsidRPr="00BF28F6">
        <w:rPr>
          <w:rFonts w:ascii="Times New Roman" w:hAnsi="Times New Roman" w:cs="Times New Roman"/>
          <w:w w:val="105"/>
          <w:sz w:val="24"/>
          <w:szCs w:val="24"/>
        </w:rPr>
        <w:tab/>
        <w:t xml:space="preserve"> </w:t>
      </w:r>
    </w:p>
    <w:p w14:paraId="456C70B8" w14:textId="77777777" w:rsidR="00DF5824" w:rsidRDefault="00DF5824">
      <w:pPr>
        <w:pStyle w:val="Paragraphedeliste"/>
        <w:numPr>
          <w:ilvl w:val="2"/>
          <w:numId w:val="126"/>
        </w:numPr>
        <w:ind w:right="1658"/>
        <w:jc w:val="both"/>
        <w:rPr>
          <w:rFonts w:ascii="Times New Roman" w:hAnsi="Times New Roman" w:cs="Times New Roman"/>
          <w:w w:val="105"/>
          <w:sz w:val="24"/>
          <w:szCs w:val="24"/>
        </w:rPr>
      </w:pPr>
      <w:r w:rsidRPr="00BF28F6">
        <w:rPr>
          <w:rFonts w:ascii="Times New Roman" w:hAnsi="Times New Roman" w:cs="Times New Roman"/>
          <w:w w:val="105"/>
          <w:sz w:val="24"/>
          <w:szCs w:val="24"/>
        </w:rPr>
        <w:t xml:space="preserve">Annexe n° 11: Modèle de CV de personnels à mobiliser   </w:t>
      </w:r>
    </w:p>
    <w:p w14:paraId="6C2D1749" w14:textId="77777777" w:rsidR="00DF5824" w:rsidRPr="00D052FD" w:rsidRDefault="00DF5824" w:rsidP="00DF5824">
      <w:pPr>
        <w:ind w:right="1658"/>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Pièce n° 11 : Le formulaire de la charte d’intégrité. </w:t>
      </w:r>
    </w:p>
    <w:p w14:paraId="18E3408F"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12 : Le formulaire de déclaration d’engagement au respect des clauses sociales et environnementales. </w:t>
      </w:r>
    </w:p>
    <w:p w14:paraId="61307D4C"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13 : le visa de maturité ou les justificatifs des études préalables à remplir par le Maître d’Ouvrage ou le Maître d’Ouvrage Délégué, la disponibilité du financement ou l'inscription budgétaire. </w:t>
      </w:r>
    </w:p>
    <w:p w14:paraId="1C43B42A"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Pièce n° 14 : La liste des établissements bancaires et organismes financiers habilités par le Ministre en charge des à émettre des cautions, dans le cadre des marchés publics.  </w:t>
      </w:r>
    </w:p>
    <w:p w14:paraId="6C6363C8"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8.2. Le Soumissionnaire doit examiner l’ensemble des règlements, formulaires, conditions et spécifications contenus dans le DAO. Il lui appartient de fournir tous les renseignements demandés et de préparer une offre conforme à tous égards audit dossier. </w:t>
      </w:r>
    </w:p>
    <w:p w14:paraId="3BF7D629" w14:textId="77777777" w:rsidR="00DF5824" w:rsidRPr="004A0568" w:rsidRDefault="00DF5824" w:rsidP="00DF5824">
      <w:pPr>
        <w:ind w:left="38"/>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DDFA8F4" w14:textId="77777777" w:rsidR="00DF5824" w:rsidRPr="004A0568" w:rsidRDefault="00DF5824" w:rsidP="00DF5824">
      <w:pPr>
        <w:pStyle w:val="Titre4"/>
        <w:tabs>
          <w:tab w:val="center" w:pos="5083"/>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9. </w:t>
      </w:r>
      <w:r w:rsidRPr="004A0568">
        <w:rPr>
          <w:rFonts w:ascii="Times New Roman" w:hAnsi="Times New Roman" w:cs="Times New Roman"/>
          <w:b w:val="0"/>
          <w:bCs w:val="0"/>
          <w:w w:val="105"/>
        </w:rPr>
        <w:tab/>
        <w:t xml:space="preserve">Eclaircissements apportés au Dossier d’Appel d’Offres et Recours </w:t>
      </w:r>
    </w:p>
    <w:p w14:paraId="78616C1C"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9.1. a) Tout soumissionnaire désirant obtenir des éclaircissements sur le Dossier d’Appel d’Offres peut en faire la demande à l’Autorité Contractante par écrit ou par courrier électronique (télécopie ou e-mail) à l’adresse du Maître d’Ouvrage indiquée dans le RPAO ou via COLEPS avec copie à l’organisme chargé de la régulation des marchés publics. Cependant, l’Autorité Contractante répondra par écrit ou par courrier électronique ou via COLEPS ou sur tout autre moyen de communication électronique indiqué dans le DAO à toute demande d’éclaircissement reçue au moins quatorze (14) jours avant la date limite de dépôt des offres.  </w:t>
      </w:r>
    </w:p>
    <w:p w14:paraId="4C7D5559" w14:textId="77777777" w:rsidR="00DF5824" w:rsidRDefault="00DF5824" w:rsidP="00DF5824">
      <w:pPr>
        <w:ind w:left="33" w:right="405"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9.1.b). Une copie de la réponse de l’Autorité Contractante, indiquant la question posée mais ne mentionnant pas son auteur, est adressée à tous les soumissionnaires ayant acheté le Dossier d’Appel d’Offres dans un délai maximal de cinq (05) jours. </w:t>
      </w:r>
    </w:p>
    <w:p w14:paraId="7F4015D0" w14:textId="77777777" w:rsidR="00DF5824" w:rsidRPr="004A0568" w:rsidRDefault="00DF5824" w:rsidP="00DF5824">
      <w:pPr>
        <w:ind w:left="33" w:right="405" w:hanging="10"/>
        <w:jc w:val="both"/>
        <w:rPr>
          <w:rFonts w:ascii="Times New Roman" w:hAnsi="Times New Roman" w:cs="Times New Roman"/>
          <w:w w:val="105"/>
          <w:sz w:val="24"/>
          <w:szCs w:val="24"/>
        </w:rPr>
      </w:pPr>
    </w:p>
    <w:p w14:paraId="5891CEA3" w14:textId="77777777" w:rsidR="00DF5824" w:rsidRPr="004A0568" w:rsidRDefault="00DF5824" w:rsidP="00DF5824">
      <w:pPr>
        <w:widowControl/>
        <w:autoSpaceDE/>
        <w:autoSpaceDN/>
        <w:ind w:left="33" w:right="142"/>
        <w:jc w:val="both"/>
        <w:rPr>
          <w:rFonts w:ascii="Times New Roman" w:hAnsi="Times New Roman" w:cs="Times New Roman"/>
          <w:w w:val="105"/>
          <w:sz w:val="24"/>
          <w:szCs w:val="24"/>
        </w:rPr>
      </w:pPr>
      <w:r>
        <w:rPr>
          <w:rFonts w:ascii="Times New Roman" w:hAnsi="Times New Roman" w:cs="Times New Roman"/>
          <w:w w:val="105"/>
          <w:sz w:val="24"/>
          <w:szCs w:val="24"/>
        </w:rPr>
        <w:t>9.</w:t>
      </w:r>
      <w:r w:rsidRPr="004A0568">
        <w:rPr>
          <w:rFonts w:ascii="Times New Roman" w:hAnsi="Times New Roman" w:cs="Times New Roman"/>
          <w:w w:val="105"/>
          <w:sz w:val="24"/>
          <w:szCs w:val="24"/>
        </w:rPr>
        <w:t xml:space="preserve">2.  Tout soumissionnaire qui s’estime lésé peut introduire une requête auprès du Maître d’ouvrage ou du Maître d’ouvrage Délégué. </w:t>
      </w:r>
    </w:p>
    <w:p w14:paraId="6CB129A4"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En cas d’appel d’offres restreint, le recours doit : </w:t>
      </w:r>
    </w:p>
    <w:p w14:paraId="63975E07" w14:textId="77777777" w:rsidR="00DF5824" w:rsidRPr="004A0568" w:rsidRDefault="00DF5824">
      <w:pPr>
        <w:widowControl/>
        <w:numPr>
          <w:ilvl w:val="1"/>
          <w:numId w:val="127"/>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à la phase de préqualification, doit porter sur des demandes de réexamen des conditions de sollicitation, de préqualification ou sur des demandes de réexamen des décisions ou actes pris et publiés par le Maître d’Ouvrage lors de la procédure de préqualification.  </w:t>
      </w:r>
    </w:p>
    <w:p w14:paraId="40FF30A6" w14:textId="77777777" w:rsidR="00DF5824" w:rsidRPr="004A0568" w:rsidRDefault="00DF5824">
      <w:pPr>
        <w:widowControl/>
        <w:numPr>
          <w:ilvl w:val="1"/>
          <w:numId w:val="127"/>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candidats disposent de cinq (05) jours ouvrables avant la date de dépôt des candidatures et cinq (05) jours ouvrables après la publication des résultats de la préqualification pour introduire leur recours auprès du Maître d’Ouvrage, avec copie à l’Autorité chargée des marchés publics et à l’organisme chargé de la régulation des marchés publics. </w:t>
      </w:r>
    </w:p>
    <w:p w14:paraId="18FA1EAF" w14:textId="77777777" w:rsidR="00DF5824" w:rsidRPr="004A0568" w:rsidRDefault="00DF5824">
      <w:pPr>
        <w:widowControl/>
        <w:numPr>
          <w:ilvl w:val="1"/>
          <w:numId w:val="127"/>
        </w:numPr>
        <w:autoSpaceDE/>
        <w:autoSpaceDN/>
        <w:ind w:right="387"/>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Ce recours n’est pas suspensif. </w:t>
      </w:r>
    </w:p>
    <w:p w14:paraId="4E77D2E6" w14:textId="77777777" w:rsidR="00DF5824" w:rsidRPr="00D052FD" w:rsidRDefault="00DF5824" w:rsidP="00DF5824">
      <w:pPr>
        <w:ind w:right="142"/>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9.3. Lorsque l’appel d’offres est la procédure retenue, le recours doit être adressé, entre la publication de l’Avis d’appel d’offres et l’ouverture des plis :  </w:t>
      </w:r>
    </w:p>
    <w:p w14:paraId="65E2ABA7" w14:textId="77777777" w:rsidR="00DF5824" w:rsidRPr="00D052FD" w:rsidRDefault="00DF5824">
      <w:pPr>
        <w:pStyle w:val="Paragraphedeliste"/>
        <w:widowControl/>
        <w:numPr>
          <w:ilvl w:val="0"/>
          <w:numId w:val="128"/>
        </w:numPr>
        <w:autoSpaceDE/>
        <w:autoSpaceDN/>
        <w:ind w:right="142"/>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au Maître d’ouvrage avec copie à l’Autorité chargée des Marchés Publics et à l’organisme chargé de la régulation des marchés publics ; </w:t>
      </w:r>
    </w:p>
    <w:p w14:paraId="43E0074D" w14:textId="77777777" w:rsidR="00DF5824" w:rsidRPr="00D052FD" w:rsidRDefault="00DF5824">
      <w:pPr>
        <w:pStyle w:val="Paragraphedeliste"/>
        <w:widowControl/>
        <w:numPr>
          <w:ilvl w:val="0"/>
          <w:numId w:val="128"/>
        </w:numPr>
        <w:autoSpaceDE/>
        <w:autoSpaceDN/>
        <w:ind w:right="142"/>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il doit parvenir au Maître d’ouvrage au plus tard quatorze (14) jours ouvrables avant la date d’ouverture des offres ; </w:t>
      </w:r>
    </w:p>
    <w:p w14:paraId="0484E274" w14:textId="77777777" w:rsidR="00DF5824" w:rsidRDefault="00DF5824">
      <w:pPr>
        <w:pStyle w:val="Paragraphedeliste"/>
        <w:widowControl/>
        <w:numPr>
          <w:ilvl w:val="0"/>
          <w:numId w:val="128"/>
        </w:numPr>
        <w:autoSpaceDE/>
        <w:autoSpaceDN/>
        <w:ind w:right="142"/>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le Maître d’Ouvrage   dispose de cinq (05) jours ouvrables pour réagir. La copie de la réaction est transmise à l’Autorité chargée des Marchés Publics et à l’Organisme Chargé de la Régulation des Marchés Publics ; </w:t>
      </w:r>
    </w:p>
    <w:p w14:paraId="78F02892" w14:textId="77777777" w:rsidR="00DF5824" w:rsidRDefault="00DF5824">
      <w:pPr>
        <w:pStyle w:val="Paragraphedeliste"/>
        <w:widowControl/>
        <w:numPr>
          <w:ilvl w:val="0"/>
          <w:numId w:val="128"/>
        </w:numPr>
        <w:autoSpaceDE/>
        <w:autoSpaceDN/>
        <w:ind w:right="142"/>
        <w:jc w:val="both"/>
        <w:rPr>
          <w:rFonts w:ascii="Times New Roman" w:hAnsi="Times New Roman" w:cs="Times New Roman"/>
          <w:w w:val="105"/>
          <w:sz w:val="24"/>
          <w:szCs w:val="24"/>
        </w:rPr>
      </w:pPr>
      <w:r w:rsidRPr="00D052FD">
        <w:rPr>
          <w:rFonts w:ascii="Times New Roman" w:hAnsi="Times New Roman" w:cs="Times New Roman"/>
          <w:w w:val="105"/>
          <w:sz w:val="24"/>
          <w:szCs w:val="24"/>
        </w:rPr>
        <w:t>en cas de désaccord entre le requérant et le Maître d’ouvrage , le recours est porté par le requérant au Comité chargé de l’examen des recours</w:t>
      </w:r>
      <w:r>
        <w:rPr>
          <w:rFonts w:ascii="Times New Roman" w:hAnsi="Times New Roman" w:cs="Times New Roman"/>
          <w:w w:val="105"/>
          <w:sz w:val="24"/>
          <w:szCs w:val="24"/>
        </w:rPr>
        <w:t> ;</w:t>
      </w:r>
    </w:p>
    <w:p w14:paraId="30515E3A" w14:textId="77777777" w:rsidR="00DF5824" w:rsidRPr="00D052FD" w:rsidRDefault="00DF5824">
      <w:pPr>
        <w:pStyle w:val="Paragraphedeliste"/>
        <w:widowControl/>
        <w:numPr>
          <w:ilvl w:val="0"/>
          <w:numId w:val="128"/>
        </w:numPr>
        <w:autoSpaceDE/>
        <w:autoSpaceDN/>
        <w:ind w:right="142"/>
        <w:jc w:val="both"/>
        <w:rPr>
          <w:rFonts w:ascii="Times New Roman" w:hAnsi="Times New Roman" w:cs="Times New Roman"/>
          <w:w w:val="105"/>
          <w:sz w:val="24"/>
          <w:szCs w:val="24"/>
        </w:rPr>
      </w:pPr>
      <w:r w:rsidRPr="00D052FD">
        <w:rPr>
          <w:rFonts w:ascii="Times New Roman" w:hAnsi="Times New Roman" w:cs="Times New Roman"/>
          <w:w w:val="105"/>
          <w:sz w:val="24"/>
          <w:szCs w:val="24"/>
        </w:rPr>
        <w:t xml:space="preserve">ce recours n’est pas suspensif. </w:t>
      </w:r>
    </w:p>
    <w:p w14:paraId="3C98B435" w14:textId="77777777" w:rsidR="00DF5824" w:rsidRPr="004A0568" w:rsidRDefault="00DF5824" w:rsidP="00DF5824">
      <w:pPr>
        <w:pStyle w:val="Titre4"/>
        <w:tabs>
          <w:tab w:val="center" w:pos="3683"/>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10. </w:t>
      </w:r>
      <w:r w:rsidRPr="004A0568">
        <w:rPr>
          <w:rFonts w:ascii="Times New Roman" w:hAnsi="Times New Roman" w:cs="Times New Roman"/>
          <w:b w:val="0"/>
          <w:bCs w:val="0"/>
          <w:w w:val="105"/>
        </w:rPr>
        <w:tab/>
        <w:t xml:space="preserve">Modification du Dossier d’Appel d’Offres </w:t>
      </w:r>
    </w:p>
    <w:p w14:paraId="494626A0" w14:textId="77777777" w:rsidR="00DF5824" w:rsidRPr="004A0568" w:rsidRDefault="00DF5824" w:rsidP="00DF5824">
      <w:pPr>
        <w:ind w:left="33" w:right="143"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10.1.  Le Maître d’Ouvrage peut, à tout moment avant la date limite de dépôt des offres et pour tout motif, que ce soit à son initiative ou consécutivement à une saisine d’un soumissionnaire, modifier le Dossier d’Appel d’Offres en publiant un additif. </w:t>
      </w:r>
    </w:p>
    <w:p w14:paraId="2344AC02"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10.2. Tout additif ainsi publié fera partie intégrante du Dossier d’Appel d’Offres conformément à l’Article 8.1 du RGAO et doit être communiqué par écrit ou signifié par tout moyen laissant trace écrite à tous les soumissionnaires ayant acheté le Dossier d’Appel d’Offres ou via COLEPS ou sur tout autre moyen de communication électronique indiqué par le Maître d’Ouvrage dans le DAO. </w:t>
      </w:r>
    </w:p>
    <w:p w14:paraId="1C878113"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10.3. Afin de donner aux soumissionnaires suffisamment de temps pour tenir compte de l’additif dans la préparation de leurs offres, le Maître d’Ouvrage pourra reporter, autant que nécessaire, la date limite de dépôt des offres, conformément aux dispositions de l’Article 22 du RGAO. </w:t>
      </w:r>
    </w:p>
    <w:p w14:paraId="0864209D" w14:textId="77777777" w:rsidR="00DF5824" w:rsidRDefault="00DF5824" w:rsidP="00DF5824">
      <w:pPr>
        <w:ind w:left="104" w:right="92" w:hanging="10"/>
        <w:jc w:val="both"/>
        <w:rPr>
          <w:rFonts w:ascii="Times New Roman" w:hAnsi="Times New Roman" w:cs="Times New Roman"/>
          <w:w w:val="105"/>
          <w:sz w:val="24"/>
          <w:szCs w:val="24"/>
        </w:rPr>
      </w:pPr>
    </w:p>
    <w:p w14:paraId="156F8029" w14:textId="0443D771" w:rsidR="00DF5824" w:rsidRPr="00DF5824" w:rsidRDefault="00DF5824" w:rsidP="00DF5824">
      <w:pPr>
        <w:ind w:left="104" w:right="92" w:hanging="10"/>
        <w:jc w:val="center"/>
        <w:rPr>
          <w:rFonts w:ascii="Times New Roman" w:hAnsi="Times New Roman" w:cs="Times New Roman"/>
          <w:b/>
          <w:bCs/>
          <w:w w:val="105"/>
          <w:sz w:val="24"/>
          <w:szCs w:val="24"/>
        </w:rPr>
      </w:pPr>
      <w:r w:rsidRPr="00DF5824">
        <w:rPr>
          <w:rFonts w:ascii="Times New Roman" w:hAnsi="Times New Roman" w:cs="Times New Roman"/>
          <w:b/>
          <w:bCs/>
          <w:w w:val="105"/>
          <w:sz w:val="24"/>
          <w:szCs w:val="24"/>
        </w:rPr>
        <w:t>C. PREPARATION DES OFFRES</w:t>
      </w:r>
    </w:p>
    <w:p w14:paraId="71945898" w14:textId="77777777" w:rsidR="00DF5824" w:rsidRPr="004A0568" w:rsidRDefault="00DF5824" w:rsidP="00DF5824">
      <w:pPr>
        <w:pStyle w:val="Titre4"/>
        <w:tabs>
          <w:tab w:val="center" w:pos="2568"/>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11. </w:t>
      </w:r>
      <w:r w:rsidRPr="004A0568">
        <w:rPr>
          <w:rFonts w:ascii="Times New Roman" w:hAnsi="Times New Roman" w:cs="Times New Roman"/>
          <w:b w:val="0"/>
          <w:bCs w:val="0"/>
          <w:w w:val="105"/>
        </w:rPr>
        <w:tab/>
        <w:t xml:space="preserve">Frais de soumission </w:t>
      </w:r>
    </w:p>
    <w:p w14:paraId="6317A5CB"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candidat supportera tous les frais afférents à la préparation et à la présentation de son offre. Le Maître d’Ouvrage n’est en aucun cas responsable de ces frais, ni tenu de les régler, quel que soit le déroulement ou l’issue de la procédure d’Appel d’Offres. </w:t>
      </w:r>
    </w:p>
    <w:p w14:paraId="1D405037" w14:textId="77777777" w:rsidR="00DF5824" w:rsidRPr="004A0568" w:rsidRDefault="00DF5824" w:rsidP="00DF5824">
      <w:pPr>
        <w:pStyle w:val="Titre4"/>
        <w:tabs>
          <w:tab w:val="center" w:pos="2382"/>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12. </w:t>
      </w:r>
      <w:r w:rsidRPr="004A0568">
        <w:rPr>
          <w:rFonts w:ascii="Times New Roman" w:hAnsi="Times New Roman" w:cs="Times New Roman"/>
          <w:b w:val="0"/>
          <w:bCs w:val="0"/>
          <w:w w:val="105"/>
        </w:rPr>
        <w:tab/>
        <w:t xml:space="preserve">Langue de l’offre </w:t>
      </w:r>
    </w:p>
    <w:p w14:paraId="4751FDEF"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L’offre ainsi que toute correspondance et tout document, échangé entre le Soumissionnaire et le Maître </w:t>
      </w:r>
      <w:r w:rsidRPr="004A0568">
        <w:rPr>
          <w:rFonts w:ascii="Times New Roman" w:hAnsi="Times New Roman" w:cs="Times New Roman"/>
          <w:w w:val="105"/>
          <w:sz w:val="24"/>
          <w:szCs w:val="24"/>
        </w:rPr>
        <w:lastRenderedPageBreak/>
        <w:t xml:space="preserve">d’Ouvrage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agréé ; auquel cas et aux fins d’interprétation de l’offre, la traduction fera foi. </w:t>
      </w:r>
    </w:p>
    <w:p w14:paraId="2F879D41"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00A8A1E1" w14:textId="77777777" w:rsidR="00DF5824" w:rsidRPr="004A0568" w:rsidRDefault="00DF5824" w:rsidP="00DF5824">
      <w:pPr>
        <w:pStyle w:val="Titre4"/>
        <w:tabs>
          <w:tab w:val="center" w:pos="3084"/>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13. </w:t>
      </w:r>
      <w:r w:rsidRPr="004A0568">
        <w:rPr>
          <w:rFonts w:ascii="Times New Roman" w:hAnsi="Times New Roman" w:cs="Times New Roman"/>
          <w:b w:val="0"/>
          <w:bCs w:val="0"/>
          <w:w w:val="105"/>
        </w:rPr>
        <w:tab/>
        <w:t xml:space="preserve">Documents constituant l’offre </w:t>
      </w:r>
    </w:p>
    <w:p w14:paraId="6056F15B"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13.1. L’offre présentée par le soumissionnaire comprendra les documents détaillés au RPAO, dûment remplis et regroupés en trois volumes : </w:t>
      </w:r>
    </w:p>
    <w:p w14:paraId="027607E1" w14:textId="77777777" w:rsidR="00DF5824" w:rsidRPr="004A0568" w:rsidRDefault="00DF5824">
      <w:pPr>
        <w:widowControl/>
        <w:numPr>
          <w:ilvl w:val="0"/>
          <w:numId w:val="24"/>
        </w:numPr>
        <w:autoSpaceDE/>
        <w:autoSpaceDN/>
        <w:ind w:left="253"/>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Volume 1 : Dossier administratif </w:t>
      </w:r>
    </w:p>
    <w:p w14:paraId="0518FD30" w14:textId="77777777" w:rsidR="00DF5824" w:rsidRPr="004A0568" w:rsidRDefault="00DF5824" w:rsidP="00DF5824">
      <w:pPr>
        <w:ind w:left="33" w:right="142" w:hanging="10"/>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Il comprend notamment : </w:t>
      </w:r>
    </w:p>
    <w:p w14:paraId="2AB5C1A1" w14:textId="77777777" w:rsidR="00DF5824" w:rsidRPr="004A0568" w:rsidRDefault="00DF5824" w:rsidP="00DF5824">
      <w:pPr>
        <w:ind w:left="332"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a.1.Tous les documents attestant que le soumissionnaire : </w:t>
      </w:r>
    </w:p>
    <w:p w14:paraId="19D207E3" w14:textId="77777777" w:rsidR="00DF5824" w:rsidRPr="004A0568" w:rsidRDefault="00DF5824">
      <w:pPr>
        <w:widowControl/>
        <w:numPr>
          <w:ilvl w:val="2"/>
          <w:numId w:val="25"/>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a souscrit les déclarations prévues par les lois et règlements en vigueur ; </w:t>
      </w:r>
    </w:p>
    <w:p w14:paraId="298541DB" w14:textId="77777777" w:rsidR="00DF5824" w:rsidRPr="004A0568" w:rsidRDefault="00DF5824">
      <w:pPr>
        <w:widowControl/>
        <w:numPr>
          <w:ilvl w:val="2"/>
          <w:numId w:val="25"/>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s’est acquitté des droits, taxes, impôts, cotisations, contributions, redevances ou prélèvements de quelque nature que ce soit ; </w:t>
      </w:r>
    </w:p>
    <w:p w14:paraId="783C3B18" w14:textId="77777777" w:rsidR="00DF5824" w:rsidRPr="004A0568" w:rsidRDefault="00DF5824">
      <w:pPr>
        <w:widowControl/>
        <w:numPr>
          <w:ilvl w:val="2"/>
          <w:numId w:val="25"/>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n’est pas en état de liquidation judiciaire ou en faillite ; </w:t>
      </w:r>
    </w:p>
    <w:p w14:paraId="39B409AF" w14:textId="77777777" w:rsidR="00DF5824" w:rsidRPr="004A0568" w:rsidRDefault="00DF5824">
      <w:pPr>
        <w:widowControl/>
        <w:numPr>
          <w:ilvl w:val="2"/>
          <w:numId w:val="25"/>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n’est pas frappé de l’une des interdictions ou déchéances prévues par les lois et règlements en vigueur, aussi bien au plan national qu’international. </w:t>
      </w:r>
    </w:p>
    <w:p w14:paraId="4AE4477B" w14:textId="77777777" w:rsidR="00DF5824" w:rsidRPr="004A0568" w:rsidRDefault="00DF5824" w:rsidP="00DF5824">
      <w:pPr>
        <w:ind w:left="332"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a.2. Le cautionnement de soumission établi conformément aux dispositions de l’article 17 du RGAO ; </w:t>
      </w:r>
    </w:p>
    <w:p w14:paraId="32970969" w14:textId="77777777" w:rsidR="00DF5824" w:rsidRPr="004A0568" w:rsidRDefault="00DF5824" w:rsidP="00DF5824">
      <w:pPr>
        <w:ind w:left="605" w:right="142" w:hanging="283"/>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a.3.L’acte écrit donnant pouvoir au signataire de l’offre d’engager la personne morale soumissionnaire, le cas échéant, conformément aux dispositions de l’article 6.1 du RGAO ; </w:t>
      </w:r>
    </w:p>
    <w:p w14:paraId="6750BECF" w14:textId="77777777" w:rsidR="00DF5824" w:rsidRPr="004A0568" w:rsidRDefault="00DF5824">
      <w:pPr>
        <w:widowControl/>
        <w:numPr>
          <w:ilvl w:val="0"/>
          <w:numId w:val="24"/>
        </w:numPr>
        <w:autoSpaceDE/>
        <w:autoSpaceDN/>
        <w:ind w:left="253"/>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Volume 2 : Offre technique </w:t>
      </w:r>
    </w:p>
    <w:p w14:paraId="1FB4F7D9" w14:textId="77777777" w:rsidR="00DF5824" w:rsidRPr="004A0568" w:rsidRDefault="00DF5824" w:rsidP="00DF5824">
      <w:pPr>
        <w:ind w:left="33" w:right="142" w:hanging="10"/>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Il comprend notamment : </w:t>
      </w:r>
    </w:p>
    <w:p w14:paraId="7C9501D7" w14:textId="77777777" w:rsidR="00DF5824" w:rsidRPr="004A0568" w:rsidRDefault="00DF5824">
      <w:pPr>
        <w:widowControl/>
        <w:numPr>
          <w:ilvl w:val="0"/>
          <w:numId w:val="26"/>
        </w:numPr>
        <w:autoSpaceDE/>
        <w:autoSpaceDN/>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1.Les renseignements sur la qualification </w:t>
      </w:r>
    </w:p>
    <w:p w14:paraId="7B749647"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RPAO précise la liste des documents à fournir par les soumissionnaires pour justifier les critères de qualification mentionnés à l’article 6.1 du RGAO, notamment les références de l’entreprise, le matériel et la liste du personnel.  </w:t>
      </w:r>
    </w:p>
    <w:p w14:paraId="42B627B1" w14:textId="77777777" w:rsidR="00DF5824" w:rsidRPr="004A0568" w:rsidRDefault="00DF5824" w:rsidP="00DF5824">
      <w:pPr>
        <w:ind w:left="33" w:hanging="10"/>
        <w:rPr>
          <w:rFonts w:ascii="Times New Roman" w:hAnsi="Times New Roman" w:cs="Times New Roman"/>
          <w:w w:val="105"/>
          <w:sz w:val="24"/>
          <w:szCs w:val="24"/>
        </w:rPr>
      </w:pPr>
      <w:r w:rsidRPr="004A0568">
        <w:rPr>
          <w:rFonts w:ascii="Times New Roman" w:hAnsi="Times New Roman" w:cs="Times New Roman"/>
          <w:w w:val="105"/>
          <w:sz w:val="24"/>
          <w:szCs w:val="24"/>
        </w:rPr>
        <w:t xml:space="preserve">b.2. La Méthodologie </w:t>
      </w:r>
    </w:p>
    <w:p w14:paraId="611D7B8E"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approche HIMO le cas échéant, etc.). </w:t>
      </w:r>
    </w:p>
    <w:p w14:paraId="4319D0A6" w14:textId="77777777" w:rsidR="00DF5824" w:rsidRPr="004A0568" w:rsidRDefault="00DF5824" w:rsidP="00DF5824">
      <w:pPr>
        <w:ind w:left="33" w:hanging="10"/>
        <w:rPr>
          <w:rFonts w:ascii="Times New Roman" w:hAnsi="Times New Roman" w:cs="Times New Roman"/>
          <w:w w:val="105"/>
          <w:sz w:val="24"/>
          <w:szCs w:val="24"/>
        </w:rPr>
      </w:pPr>
      <w:r w:rsidRPr="004A0568">
        <w:rPr>
          <w:rFonts w:ascii="Times New Roman" w:hAnsi="Times New Roman" w:cs="Times New Roman"/>
          <w:w w:val="105"/>
          <w:sz w:val="24"/>
          <w:szCs w:val="24"/>
        </w:rPr>
        <w:t xml:space="preserve">b. 3. Les preuves d’acceptation des conditions du marché </w:t>
      </w:r>
    </w:p>
    <w:p w14:paraId="506656E1"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soumissionnaire remettra les copies dûment paraphées, renseignées et signées des documents à caractères administratif et technique régissant le marché, à savoir : </w:t>
      </w:r>
    </w:p>
    <w:p w14:paraId="011FE922"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i. Le Cahier des Clauses Administratives Particulières (CCAP) ;  </w:t>
      </w:r>
    </w:p>
    <w:p w14:paraId="403F6656"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ii. Le Cahier des Clauses Techniques Particulières (CCTP). </w:t>
      </w:r>
    </w:p>
    <w:p w14:paraId="5B45D8CB" w14:textId="77777777" w:rsidR="00DF5824" w:rsidRPr="004A0568" w:rsidRDefault="00DF5824" w:rsidP="00DF5824">
      <w:pPr>
        <w:ind w:left="33"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b.4.Commentaires CCAP et CCTP (facultatifs) </w:t>
      </w:r>
    </w:p>
    <w:p w14:paraId="219ACA1A"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soumissionnaires formuleront un commentaire sur les choix techniques du projet et d’éventuelles propositions.  </w:t>
      </w:r>
    </w:p>
    <w:p w14:paraId="4A47FF91" w14:textId="77777777" w:rsidR="00DF5824" w:rsidRPr="004A0568" w:rsidRDefault="00DF5824" w:rsidP="00DF5824">
      <w:pPr>
        <w:pStyle w:val="Titre5"/>
        <w:spacing w:before="0"/>
        <w:ind w:left="33" w:right="2"/>
        <w:jc w:val="both"/>
        <w:rPr>
          <w:rFonts w:ascii="Times New Roman" w:eastAsia="Cambria" w:hAnsi="Times New Roman" w:cs="Times New Roman"/>
          <w:color w:val="auto"/>
          <w:w w:val="105"/>
          <w:sz w:val="24"/>
          <w:szCs w:val="24"/>
        </w:rPr>
      </w:pPr>
      <w:r w:rsidRPr="004A0568">
        <w:rPr>
          <w:rFonts w:ascii="Times New Roman" w:eastAsia="Cambria" w:hAnsi="Times New Roman" w:cs="Times New Roman"/>
          <w:color w:val="auto"/>
          <w:w w:val="105"/>
          <w:sz w:val="24"/>
          <w:szCs w:val="24"/>
        </w:rPr>
        <w:t xml:space="preserve">b .5. la charte d’intégrité  b-6- la déclaration d’engagement au respect des clauses sociales et environnementales </w:t>
      </w:r>
    </w:p>
    <w:p w14:paraId="47243963"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53BA7164" w14:textId="77777777" w:rsidR="00DF5824" w:rsidRPr="004A0568" w:rsidRDefault="00DF5824">
      <w:pPr>
        <w:widowControl/>
        <w:numPr>
          <w:ilvl w:val="0"/>
          <w:numId w:val="27"/>
        </w:numPr>
        <w:autoSpaceDE/>
        <w:autoSpaceDN/>
        <w:ind w:left="232"/>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Volume 3 : Offre financière </w:t>
      </w:r>
    </w:p>
    <w:p w14:paraId="329CEEC8"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Il comprend les éléments permettant de justifier le coût des travaux, à savoir : </w:t>
      </w:r>
    </w:p>
    <w:p w14:paraId="4981463F" w14:textId="77777777" w:rsidR="00DF5824" w:rsidRPr="004A0568" w:rsidRDefault="00DF5824">
      <w:pPr>
        <w:widowControl/>
        <w:numPr>
          <w:ilvl w:val="1"/>
          <w:numId w:val="27"/>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soumission proprement dite, en original rédigée selon le modèle ou le formulaire type joint, timbrée au tarif en vigueur, signée et datée ; </w:t>
      </w:r>
    </w:p>
    <w:p w14:paraId="7F70C5AF" w14:textId="77777777" w:rsidR="00DF5824" w:rsidRPr="004A0568" w:rsidRDefault="00DF5824">
      <w:pPr>
        <w:widowControl/>
        <w:numPr>
          <w:ilvl w:val="1"/>
          <w:numId w:val="27"/>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bordereau des prix unitaires dûment rempli ; </w:t>
      </w:r>
    </w:p>
    <w:p w14:paraId="245CD2DF" w14:textId="77777777" w:rsidR="00DF5824" w:rsidRPr="004A0568" w:rsidRDefault="00DF5824">
      <w:pPr>
        <w:widowControl/>
        <w:numPr>
          <w:ilvl w:val="1"/>
          <w:numId w:val="27"/>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détail quantitatif et estimatif dûment rempli ; </w:t>
      </w:r>
      <w:r w:rsidRPr="004A0568">
        <w:rPr>
          <w:rFonts w:ascii="Times New Roman" w:hAnsi="Times New Roman" w:cs="Times New Roman"/>
          <w:w w:val="105"/>
          <w:sz w:val="24"/>
          <w:szCs w:val="24"/>
        </w:rPr>
        <w:tab/>
        <w:t xml:space="preserve"> </w:t>
      </w:r>
    </w:p>
    <w:p w14:paraId="18127813" w14:textId="77777777" w:rsidR="00DF5824" w:rsidRPr="004A0568" w:rsidRDefault="00DF5824">
      <w:pPr>
        <w:widowControl/>
        <w:numPr>
          <w:ilvl w:val="1"/>
          <w:numId w:val="27"/>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sous-détail des prix et/ou la décomposition des prix forfaitaires ; </w:t>
      </w:r>
    </w:p>
    <w:p w14:paraId="17953A2F" w14:textId="77777777" w:rsidR="00DF5824" w:rsidRPr="004A0568" w:rsidRDefault="00DF5824">
      <w:pPr>
        <w:widowControl/>
        <w:numPr>
          <w:ilvl w:val="1"/>
          <w:numId w:val="27"/>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L’échéancier prévisionnel de paiements, le cas échéant. </w:t>
      </w:r>
    </w:p>
    <w:p w14:paraId="52E5E947"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soumissionnaires utiliseront à cet effet les pièces et modèles ou formulaires types prévus dans le Dossier d’Appel d’Offres, sous réserve des dispositions de l’article 17.2 du RGAO concernant les autres formes possibles de Cautionnement de Soumission. </w:t>
      </w:r>
    </w:p>
    <w:p w14:paraId="59331837"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13.2. Le RPAO indique combien de temps les propositions doivent demeurer valides à compter de la date de soumission. Pendant cette période, les soumissionnaires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 </w:t>
      </w:r>
    </w:p>
    <w:p w14:paraId="1834E481"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402ED944" w14:textId="77777777" w:rsidR="00DF5824" w:rsidRPr="004A0568" w:rsidRDefault="00DF5824" w:rsidP="00DF5824">
      <w:pPr>
        <w:pStyle w:val="Titre4"/>
        <w:tabs>
          <w:tab w:val="center" w:pos="2421"/>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14. </w:t>
      </w:r>
      <w:r w:rsidRPr="004A0568">
        <w:rPr>
          <w:rFonts w:ascii="Times New Roman" w:hAnsi="Times New Roman" w:cs="Times New Roman"/>
          <w:b w:val="0"/>
          <w:bCs w:val="0"/>
          <w:w w:val="105"/>
        </w:rPr>
        <w:tab/>
        <w:t xml:space="preserve">Montant de l’offre </w:t>
      </w:r>
    </w:p>
    <w:p w14:paraId="6051EC94"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14.1. Sauf indication contraire figurant dans le Dossier d’Appel d’Offres, le montant du marché couvrira l’ensemble des travaux décrits à l’article 1.1 du RPAO, sur la base du Bordereau des Prix et du Détail Quantitatif et Estimatif chiffrés, ainsi que du sous-détail des prix unitaires et de la décomposition des prix forfaitaires présentés par le soumissionnaire le cas échéant. </w:t>
      </w:r>
    </w:p>
    <w:p w14:paraId="41EDD2AA"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14.2. Le soumissionnaire remplira les prix unitaires et totaux de tous les postes du bordereau de prix et du Détail quantitatif et estimatif. </w:t>
      </w:r>
    </w:p>
    <w:p w14:paraId="5BB7A8FC"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14.3. 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 </w:t>
      </w:r>
    </w:p>
    <w:p w14:paraId="2FDAB499"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14.4.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 </w:t>
      </w:r>
    </w:p>
    <w:p w14:paraId="744F1E61"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14.5. Tous les prix unitaires assortis des quantités doivent être justifiés par des sous-détails établis conformément au cadre proposé à la pièce N° 8 du DAO. </w:t>
      </w:r>
    </w:p>
    <w:p w14:paraId="1A4D7669"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14.6. Les soumissionnaires indiqueront les rabais consentis dans leurs offres. Par ailleurs, ils préciseront les conditions d’application de ce rabais. </w:t>
      </w:r>
    </w:p>
    <w:p w14:paraId="28C467B2"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1CAF16E" w14:textId="77777777" w:rsidR="00DF5824" w:rsidRPr="004A0568" w:rsidRDefault="00DF5824" w:rsidP="00DF5824">
      <w:pPr>
        <w:pStyle w:val="Titre4"/>
        <w:tabs>
          <w:tab w:val="center" w:pos="3705"/>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15. </w:t>
      </w:r>
      <w:r w:rsidRPr="004A0568">
        <w:rPr>
          <w:rFonts w:ascii="Times New Roman" w:hAnsi="Times New Roman" w:cs="Times New Roman"/>
          <w:b w:val="0"/>
          <w:bCs w:val="0"/>
          <w:w w:val="105"/>
        </w:rPr>
        <w:tab/>
        <w:t xml:space="preserve">Monnaies de soumission et de règlement </w:t>
      </w:r>
    </w:p>
    <w:p w14:paraId="319CD3AA"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15.1. En cas d’Appels d’Offres Internationaux, les monnaies de l’offre doivent suivre les dispositions soit de l’Option A ou de l’Option B ci-dessous; l’option applicable étant celle retenue dans le RPAO. </w:t>
      </w:r>
    </w:p>
    <w:p w14:paraId="6870FE44"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15.2. Option A : le montant de la soumission est libellé entièrement en monnaie nationale </w:t>
      </w:r>
    </w:p>
    <w:p w14:paraId="51D76AEB"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montant de la soumission, les prix unitaires du bordereau des prix et les prix du détail quantitatif et estimatif sont libellés entièrement en francs CFA de la manière suivante: </w:t>
      </w:r>
    </w:p>
    <w:p w14:paraId="502D88A5" w14:textId="77777777" w:rsidR="00DF5824" w:rsidRPr="004A0568" w:rsidRDefault="00DF5824">
      <w:pPr>
        <w:widowControl/>
        <w:numPr>
          <w:ilvl w:val="0"/>
          <w:numId w:val="28"/>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 </w:t>
      </w:r>
    </w:p>
    <w:p w14:paraId="7DE00285" w14:textId="77777777" w:rsidR="00DF5824" w:rsidRPr="004A0568" w:rsidRDefault="00DF5824">
      <w:pPr>
        <w:widowControl/>
        <w:numPr>
          <w:ilvl w:val="0"/>
          <w:numId w:val="28"/>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 </w:t>
      </w:r>
    </w:p>
    <w:p w14:paraId="15CDADB1"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15.3. Option B : Le montant de la soumission est directement libellé en monnaie nationale et étrangère. </w:t>
      </w:r>
    </w:p>
    <w:p w14:paraId="0E8D1F11"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soumissionnaire libellera les prix unitaires du bordereau des prix et les prix du Détail quantitatif et estimatif de la manière suivante : </w:t>
      </w:r>
    </w:p>
    <w:p w14:paraId="56ED98C1" w14:textId="77777777" w:rsidR="00DF5824" w:rsidRPr="004A0568" w:rsidRDefault="00DF5824">
      <w:pPr>
        <w:widowControl/>
        <w:numPr>
          <w:ilvl w:val="0"/>
          <w:numId w:val="29"/>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prix des intrants nécessaires aux travaux que le Soumissionnaire compte se procurer dans le pays du Maître d’Ouvrage seront libellés en francs CFA tels que spécifié au RPAO et dénommée “monnaie nationale”. </w:t>
      </w:r>
    </w:p>
    <w:p w14:paraId="740A0C30" w14:textId="77777777" w:rsidR="00DF5824" w:rsidRPr="004A0568" w:rsidRDefault="00DF5824">
      <w:pPr>
        <w:widowControl/>
        <w:numPr>
          <w:ilvl w:val="0"/>
          <w:numId w:val="29"/>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prix des intrants nécessaires aux travaux que le soumissionnaire compte se procurer en dehors du pays du Maître d’Ouvrage seront libellés dans la monnaie du pays du soumissionnaire ou de celle d’un pays membre éligible largement utilisée dans le commerce international. </w:t>
      </w:r>
    </w:p>
    <w:p w14:paraId="408272BE" w14:textId="77777777" w:rsidR="00DF5824" w:rsidRPr="004A0568" w:rsidRDefault="00DF5824">
      <w:pPr>
        <w:widowControl/>
        <w:numPr>
          <w:ilvl w:val="1"/>
          <w:numId w:val="30"/>
        </w:numPr>
        <w:autoSpaceDE/>
        <w:autoSpaceDN/>
        <w:ind w:right="143"/>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Maître d’Ouvrage  peut demander aux soumissionnaires d’exprimer leurs besoins en monnaies nationale et étrangère et de justifier que les montants inclus dans les prix unitaires et totaux, </w:t>
      </w:r>
      <w:r w:rsidRPr="004A0568">
        <w:rPr>
          <w:rFonts w:ascii="Times New Roman" w:hAnsi="Times New Roman" w:cs="Times New Roman"/>
          <w:w w:val="105"/>
          <w:sz w:val="24"/>
          <w:szCs w:val="24"/>
        </w:rPr>
        <w:lastRenderedPageBreak/>
        <w:t xml:space="preserve">et indiqués en annexe à la soumission, sont raisonnables ; à cette fin, un état détaillé de ses besoins en monnaies étrangères sera fourni par le soumissionnaire. </w:t>
      </w:r>
    </w:p>
    <w:p w14:paraId="6778ACAD" w14:textId="77777777" w:rsidR="00DF5824" w:rsidRPr="004A0568" w:rsidRDefault="00DF5824">
      <w:pPr>
        <w:widowControl/>
        <w:numPr>
          <w:ilvl w:val="1"/>
          <w:numId w:val="30"/>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Durant l’exécution des travaux, la plupart des monnaies étrangères restant à payer sur le montant du marché peut être révisée d’un commun accord par le Maître d’Ouvrage  et l’entreprise de façon à tenir compte de toute modification survenue dans les besoins en devises au titre du marché. </w:t>
      </w:r>
    </w:p>
    <w:p w14:paraId="1B8557E5"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6589A702" w14:textId="77777777" w:rsidR="00DF5824" w:rsidRPr="00522AB3" w:rsidRDefault="00DF5824" w:rsidP="00DF5824">
      <w:pPr>
        <w:pStyle w:val="Titre4"/>
        <w:tabs>
          <w:tab w:val="center" w:pos="2447"/>
        </w:tabs>
        <w:ind w:left="0"/>
        <w:rPr>
          <w:rFonts w:ascii="Times New Roman" w:hAnsi="Times New Roman" w:cs="Times New Roman"/>
          <w:b w:val="0"/>
          <w:bCs w:val="0"/>
          <w:w w:val="105"/>
        </w:rPr>
      </w:pPr>
      <w:r w:rsidRPr="00522AB3">
        <w:rPr>
          <w:rFonts w:ascii="Times New Roman" w:hAnsi="Times New Roman" w:cs="Times New Roman"/>
          <w:b w:val="0"/>
          <w:bCs w:val="0"/>
          <w:w w:val="105"/>
        </w:rPr>
        <w:t xml:space="preserve">Article 16. </w:t>
      </w:r>
      <w:r w:rsidRPr="00522AB3">
        <w:rPr>
          <w:rFonts w:ascii="Times New Roman" w:hAnsi="Times New Roman" w:cs="Times New Roman"/>
          <w:b w:val="0"/>
          <w:bCs w:val="0"/>
          <w:w w:val="105"/>
        </w:rPr>
        <w:tab/>
        <w:t xml:space="preserve">Validité des offres </w:t>
      </w:r>
    </w:p>
    <w:p w14:paraId="6CD8E81E"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16.1. Les offres doivent demeurer valables pendant la période spécifiée dans le Règlement Particulier de l'Appel d'Offres pour compter de la date de remise des offres fixée par le Maître d’Ouvrage , en application de l'article 22 du RGAO. Une offre valable pour une période plus courte sera considérée par la Commission de passation des marchés comme non conforme, sauf si le délai de validité du cautionnement de soumission est conforme. Dans ce cas, un délai de quarante-huit (48) heures est accordé au soumissionnaire pour produire une nouvelle lettre de soumission. </w:t>
      </w:r>
    </w:p>
    <w:p w14:paraId="584DB26B"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16.2. Dans des circonstances exceptionnelles, le Maître d’Ouvrage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 autorisé à le faire. </w:t>
      </w:r>
    </w:p>
    <w:p w14:paraId="37C2A5E3"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adressera au(x) soumissionnaire(s). </w:t>
      </w:r>
    </w:p>
    <w:p w14:paraId="4162C856"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 </w:t>
      </w:r>
    </w:p>
    <w:p w14:paraId="05AC610A"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41136F49" w14:textId="77777777" w:rsidR="00DF5824" w:rsidRPr="004A0568" w:rsidRDefault="00DF5824" w:rsidP="00DF5824">
      <w:pPr>
        <w:pStyle w:val="Titre4"/>
        <w:tabs>
          <w:tab w:val="center" w:pos="3129"/>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17. </w:t>
      </w:r>
      <w:r w:rsidRPr="004A0568">
        <w:rPr>
          <w:rFonts w:ascii="Times New Roman" w:hAnsi="Times New Roman" w:cs="Times New Roman"/>
          <w:b w:val="0"/>
          <w:bCs w:val="0"/>
          <w:w w:val="105"/>
        </w:rPr>
        <w:tab/>
        <w:t xml:space="preserve">Cautionnement de soumission </w:t>
      </w:r>
    </w:p>
    <w:p w14:paraId="21A11545"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17.1. En application de l'article 13 du RGAO, le soumissionnaire fournira un cautionnement de soumission du montant spécifié dans le Règlement Particulier de l'Appel d'Offres, et qui fera partie intégrante de son offre. </w:t>
      </w:r>
    </w:p>
    <w:p w14:paraId="3BB9B210"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17.2. Le cautionnement de soumission sera conforme au modèle présenté dans le Dossier d’Appel d’Offres ; d’autres modèles peuvent être autorisés, par le Maître d’Ouvrage . Le cautionnement de soumission demeurera valide pendant trente (30) jours au-delà de la date limite initiale de validité des offres, ou de toute nouvelle date limite de validité demandée par le Maître d’Ouvrage  et acceptée par le soumissionnaire, conformément aux dispositions de l’article 16.2 du RGAO. </w:t>
      </w:r>
    </w:p>
    <w:p w14:paraId="5DF0D9EA"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Pour les prestations relevant des lettres commandes, les chèques certifiés et les chèques-banques sont admis au titre du cautionnement de soumission. </w:t>
      </w:r>
    </w:p>
    <w:p w14:paraId="7BE4D87F"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17.3. Toute offre non accompagnée d’un cautionnement de soumission acceptable sera rejetée par la Commission de Passation des Marchés comme incomplète. Le cautionnement de soumission d’un groupement d’entreprises doit être établi au nom du mandataire soumettant l’offre. </w:t>
      </w:r>
    </w:p>
    <w:p w14:paraId="15526EF5"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 </w:t>
      </w:r>
    </w:p>
    <w:p w14:paraId="1677795C"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17.5. Le cautionnement de soumission des soumissionnaires non retenus sont restitués dès publication des résultats d’attribution. </w:t>
      </w:r>
    </w:p>
    <w:p w14:paraId="0077756C"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 6. Le cautionnement de soumission de l’attributaire du Marché sera libéré dès que ce dernier aura fourni le cautionnement définitif requis. </w:t>
      </w:r>
    </w:p>
    <w:p w14:paraId="01E07027"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17. 7. Le cautionnement de soumission peut être saisi : </w:t>
      </w:r>
    </w:p>
    <w:p w14:paraId="1A3B3953" w14:textId="77777777" w:rsidR="00DF5824" w:rsidRPr="004A0568" w:rsidRDefault="00DF5824">
      <w:pPr>
        <w:widowControl/>
        <w:numPr>
          <w:ilvl w:val="1"/>
          <w:numId w:val="32"/>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Si le soumissionnaire retire son offre durant la période de validité ; </w:t>
      </w:r>
    </w:p>
    <w:p w14:paraId="6D12EA1E" w14:textId="77777777" w:rsidR="00DF5824" w:rsidRPr="004A0568" w:rsidRDefault="00DF5824">
      <w:pPr>
        <w:widowControl/>
        <w:numPr>
          <w:ilvl w:val="1"/>
          <w:numId w:val="32"/>
        </w:numPr>
        <w:autoSpaceDE/>
        <w:autoSpaceDN/>
        <w:ind w:right="142"/>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Si, le soumissionnaire retenu : </w:t>
      </w:r>
    </w:p>
    <w:p w14:paraId="09AC84F7" w14:textId="77777777" w:rsidR="00DF5824" w:rsidRPr="004A0568" w:rsidRDefault="00DF5824">
      <w:pPr>
        <w:widowControl/>
        <w:numPr>
          <w:ilvl w:val="0"/>
          <w:numId w:val="31"/>
        </w:numPr>
        <w:autoSpaceDE/>
        <w:autoSpaceDN/>
        <w:ind w:right="288"/>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Manque à son obligation de souscrire le marché en application de l’article 38 du RGAO ;  </w:t>
      </w:r>
    </w:p>
    <w:p w14:paraId="3A759D92" w14:textId="77777777" w:rsidR="00DF5824" w:rsidRPr="004A0568" w:rsidRDefault="00DF5824">
      <w:pPr>
        <w:widowControl/>
        <w:numPr>
          <w:ilvl w:val="0"/>
          <w:numId w:val="31"/>
        </w:numPr>
        <w:autoSpaceDE/>
        <w:autoSpaceDN/>
        <w:ind w:right="288"/>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rPr>
        <w:t xml:space="preserve">Manque à son obligation de fournir le cautionnement définitif en application de l’article 39 du RGAO ;   iii.  </w:t>
      </w:r>
      <w:r w:rsidRPr="004A0568">
        <w:rPr>
          <w:rFonts w:ascii="Times New Roman" w:hAnsi="Times New Roman" w:cs="Times New Roman"/>
          <w:w w:val="105"/>
          <w:sz w:val="24"/>
          <w:szCs w:val="24"/>
          <w:lang w:val="en-US"/>
        </w:rPr>
        <w:t xml:space="preserve">Refuse de recevoir notification du marché.  </w:t>
      </w:r>
    </w:p>
    <w:p w14:paraId="4D2AB976" w14:textId="77777777" w:rsidR="00DF5824" w:rsidRPr="004A0568" w:rsidRDefault="00DF5824" w:rsidP="00DF5824">
      <w:pPr>
        <w:ind w:left="322"/>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 </w:t>
      </w:r>
    </w:p>
    <w:p w14:paraId="7B19D262" w14:textId="77777777" w:rsidR="00DF5824" w:rsidRPr="004A0568" w:rsidRDefault="00DF5824" w:rsidP="00DF5824">
      <w:pPr>
        <w:pStyle w:val="Titre4"/>
        <w:tabs>
          <w:tab w:val="center" w:pos="3930"/>
        </w:tabs>
        <w:ind w:left="0"/>
        <w:rPr>
          <w:rFonts w:ascii="Times New Roman" w:hAnsi="Times New Roman" w:cs="Times New Roman"/>
          <w:b w:val="0"/>
          <w:bCs w:val="0"/>
          <w:w w:val="105"/>
          <w:lang w:val="en-US"/>
        </w:rPr>
      </w:pPr>
      <w:r w:rsidRPr="004A0568">
        <w:rPr>
          <w:rFonts w:ascii="Times New Roman" w:hAnsi="Times New Roman" w:cs="Times New Roman"/>
          <w:b w:val="0"/>
          <w:bCs w:val="0"/>
          <w:w w:val="105"/>
          <w:lang w:val="en-US"/>
        </w:rPr>
        <w:t xml:space="preserve">Article 18. </w:t>
      </w:r>
      <w:r w:rsidRPr="004A0568">
        <w:rPr>
          <w:rFonts w:ascii="Times New Roman" w:hAnsi="Times New Roman" w:cs="Times New Roman"/>
          <w:b w:val="0"/>
          <w:bCs w:val="0"/>
          <w:w w:val="105"/>
          <w:lang w:val="en-US"/>
        </w:rPr>
        <w:tab/>
        <w:t xml:space="preserve">Propositions variantes des soumissionnaires </w:t>
      </w:r>
    </w:p>
    <w:p w14:paraId="28A8F6BC"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18.1. Lorsque les travaux peuvent être exécutés dans des délais prévisionnels d’exécution variables, le RPAO précisera ces délais, et indiquera la méthode retenue pour l’évaluation du délai d’achèvement proposé par le soumissionnaire à l’intérieur des délais prévus. Les offres proposant des délais au-delà de ceux spécifiés ne seront pas considérées comme non conformes. </w:t>
      </w:r>
    </w:p>
    <w:p w14:paraId="750E4AF5"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18.2. Excepté dans le cas mentionné à l’Article 18.3 ci-dessous, les soumissionnaires souhaitant offrir des variantes techniques doivent d’abord chiffrer  la  solution  de  base    du Maître d’Ouvrage telle que décrite dans le Dossier d’Appel d’Offres,  et fournir  en  outre  tous les renseignements dont le Maître d’Ouvrage  a besoin 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moins-disante. </w:t>
      </w:r>
    </w:p>
    <w:p w14:paraId="405E8FD7"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 </w:t>
      </w:r>
    </w:p>
    <w:p w14:paraId="06C1083F"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366603E5" w14:textId="77777777" w:rsidR="00DF5824" w:rsidRPr="004A0568" w:rsidRDefault="00DF5824" w:rsidP="00DF5824">
      <w:pPr>
        <w:pStyle w:val="Titre4"/>
        <w:tabs>
          <w:tab w:val="center" w:pos="4155"/>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19. </w:t>
      </w:r>
      <w:r w:rsidRPr="004A0568">
        <w:rPr>
          <w:rFonts w:ascii="Times New Roman" w:hAnsi="Times New Roman" w:cs="Times New Roman"/>
          <w:b w:val="0"/>
          <w:bCs w:val="0"/>
          <w:w w:val="105"/>
        </w:rPr>
        <w:tab/>
        <w:t xml:space="preserve">Réunion préparatoire à l’établissement des offres </w:t>
      </w:r>
    </w:p>
    <w:p w14:paraId="02B04C13"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19.1. A moins que le RPAO n’en dispose autrement, le Soumissionnaire peut être invité à assister à une réunion préparatoire qui se tiendra aux lieu et date indiqués dans le RPAO. </w:t>
      </w:r>
    </w:p>
    <w:p w14:paraId="40632D40"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19.2. La réunion préparatoire aura pour objet de fournir des éclaircissements et réponses à toute question qui pourrait être soulevée à ce stade. </w:t>
      </w:r>
    </w:p>
    <w:p w14:paraId="37CBBA82"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19.3. Il est demandé au Soumissionnaire, autant que possible, de soumettre toute question par écrit de façon qu’elle parvienne au Maître d’Ouvrage au moins une semaine avant la réunion préparatoire. Il est possible que le Maître d’Ouvrage  ne puisse répondre au cours de la réunion aux questions reçues trop tard. Dans ce cas, les questions et réponses seront transmises selon les modalités de l’article 19.4 ci-dessous. </w:t>
      </w:r>
    </w:p>
    <w:p w14:paraId="1DBED7EF"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le procèsverbal de la réunion préparatoire ne pouvant en tenir lieu. </w:t>
      </w:r>
    </w:p>
    <w:p w14:paraId="3D6EA2F9"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19.5. Le fait qu’un soumissionnaire n’assiste pas à la réunion préparatoire à l’établissement des offres ne sera pas un motif de disqualification. </w:t>
      </w:r>
    </w:p>
    <w:p w14:paraId="586EF84E"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3438BDF9" w14:textId="77777777" w:rsidR="00DF5824" w:rsidRPr="004A0568" w:rsidRDefault="00DF5824" w:rsidP="00DF5824">
      <w:pPr>
        <w:pStyle w:val="Titre4"/>
        <w:tabs>
          <w:tab w:val="center" w:pos="346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20. </w:t>
      </w:r>
      <w:r w:rsidRPr="004A0568">
        <w:rPr>
          <w:rFonts w:ascii="Times New Roman" w:hAnsi="Times New Roman" w:cs="Times New Roman"/>
          <w:b w:val="0"/>
          <w:bCs w:val="0"/>
          <w:w w:val="105"/>
        </w:rPr>
        <w:tab/>
        <w:t xml:space="preserve">Forme, Format et signature de l’offre </w:t>
      </w:r>
    </w:p>
    <w:p w14:paraId="7FDCDA09"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Pour la soumission par voie électronique. </w:t>
      </w:r>
    </w:p>
    <w:p w14:paraId="56A590A4"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 </w:t>
      </w:r>
    </w:p>
    <w:p w14:paraId="28AAC9B5"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 </w:t>
      </w:r>
    </w:p>
    <w:p w14:paraId="3B08EE56"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20.6  Les formats de fichiers choisis pour le dépôt des offres via COLEPS doivent être des formats courants dont l’usage est répandu dans le secteur professionnel comprenant les opérateurs susceptibles </w:t>
      </w:r>
      <w:r w:rsidRPr="004A0568">
        <w:rPr>
          <w:rFonts w:ascii="Times New Roman" w:hAnsi="Times New Roman" w:cs="Times New Roman"/>
          <w:w w:val="105"/>
          <w:sz w:val="24"/>
          <w:szCs w:val="24"/>
        </w:rPr>
        <w:lastRenderedPageBreak/>
        <w:t xml:space="preserve">d’être intéressés par la consultation, pour une meilleure exploitation. </w:t>
      </w:r>
    </w:p>
    <w:p w14:paraId="60AC1AF4" w14:textId="77777777" w:rsidR="00DF5824" w:rsidRDefault="00DF5824" w:rsidP="00DF5824">
      <w:pPr>
        <w:ind w:left="33" w:right="324"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20.7. .Les documents et pièces transmis dans la plateforme COLEPS sont revêtus d’une signature électronique à travers l’usage du certificat. </w:t>
      </w:r>
    </w:p>
    <w:p w14:paraId="26BECA44" w14:textId="77777777" w:rsidR="00DF5824" w:rsidRPr="004A0568" w:rsidRDefault="00DF5824" w:rsidP="00DF5824">
      <w:pPr>
        <w:ind w:left="33" w:right="324" w:hanging="10"/>
        <w:jc w:val="both"/>
        <w:rPr>
          <w:rFonts w:ascii="Times New Roman" w:hAnsi="Times New Roman" w:cs="Times New Roman"/>
          <w:w w:val="105"/>
          <w:sz w:val="24"/>
          <w:szCs w:val="24"/>
        </w:rPr>
      </w:pPr>
    </w:p>
    <w:p w14:paraId="4592E7F2" w14:textId="77777777" w:rsidR="00DF5824" w:rsidRPr="00DF5824" w:rsidRDefault="00DF5824" w:rsidP="00DF5824">
      <w:pPr>
        <w:ind w:left="104" w:right="92" w:hanging="10"/>
        <w:jc w:val="center"/>
        <w:rPr>
          <w:rFonts w:ascii="Times New Roman" w:hAnsi="Times New Roman" w:cs="Times New Roman"/>
          <w:b/>
          <w:bCs/>
          <w:w w:val="105"/>
          <w:sz w:val="24"/>
          <w:szCs w:val="24"/>
        </w:rPr>
      </w:pPr>
      <w:r w:rsidRPr="00DF5824">
        <w:rPr>
          <w:rFonts w:ascii="Times New Roman" w:hAnsi="Times New Roman" w:cs="Times New Roman"/>
          <w:b/>
          <w:bCs/>
          <w:w w:val="105"/>
          <w:sz w:val="24"/>
          <w:szCs w:val="24"/>
        </w:rPr>
        <w:t xml:space="preserve">D. DEPOT DES OFFRES </w:t>
      </w:r>
    </w:p>
    <w:p w14:paraId="2FD8F892" w14:textId="77777777" w:rsidR="00DF5824" w:rsidRPr="004A0568" w:rsidRDefault="00DF5824" w:rsidP="00DF5824">
      <w:pPr>
        <w:pStyle w:val="Titre4"/>
        <w:tabs>
          <w:tab w:val="center" w:pos="3334"/>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21. </w:t>
      </w:r>
      <w:r w:rsidRPr="004A0568">
        <w:rPr>
          <w:rFonts w:ascii="Times New Roman" w:hAnsi="Times New Roman" w:cs="Times New Roman"/>
          <w:b w:val="0"/>
          <w:bCs w:val="0"/>
          <w:w w:val="105"/>
        </w:rPr>
        <w:tab/>
        <w:t xml:space="preserve">Cachetage et marquage des offres </w:t>
      </w:r>
    </w:p>
    <w:p w14:paraId="31C4C1B8"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Dans le cadre de la soumission en ligne, l’offre à fournir par le soumissionnaire comprend trois fichiers électroniques correspondant aux trois volumes administratifs, technique et financier. </w:t>
      </w:r>
    </w:p>
    <w:p w14:paraId="64489106"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Chaque fichier doit explicitement porter un nom qui renvoie à la nature de son contenu (Offre Administrative, Offre Technique, Offre Financière). </w:t>
      </w:r>
    </w:p>
    <w:p w14:paraId="4EF08392"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 </w:t>
      </w:r>
    </w:p>
    <w:p w14:paraId="7BF4638F"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21.6  Les éléments constitutifs de l’Offre en ligne ou hors ligne du soumissionnaire doivent être les mêmes pour une consultation donnée. </w:t>
      </w:r>
    </w:p>
    <w:p w14:paraId="699C57E3"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DE491E2" w14:textId="77777777" w:rsidR="00DF5824" w:rsidRPr="004A0568" w:rsidRDefault="00DF5824" w:rsidP="00DF5824">
      <w:pPr>
        <w:pStyle w:val="Titre4"/>
        <w:tabs>
          <w:tab w:val="center" w:pos="487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22. </w:t>
      </w:r>
      <w:r w:rsidRPr="004A0568">
        <w:rPr>
          <w:rFonts w:ascii="Times New Roman" w:hAnsi="Times New Roman" w:cs="Times New Roman"/>
          <w:b w:val="0"/>
          <w:bCs w:val="0"/>
          <w:w w:val="105"/>
        </w:rPr>
        <w:tab/>
        <w:t xml:space="preserve">Date, heure limites de dépôt des offres et Mode de soumission </w:t>
      </w:r>
    </w:p>
    <w:p w14:paraId="34BD4C97" w14:textId="77777777" w:rsidR="00DF5824" w:rsidRPr="004A0568" w:rsidRDefault="00DF5824" w:rsidP="00DF5824">
      <w:pPr>
        <w:pStyle w:val="Titre5"/>
        <w:spacing w:before="0"/>
        <w:ind w:left="174" w:right="522"/>
        <w:jc w:val="center"/>
        <w:rPr>
          <w:rFonts w:ascii="Times New Roman" w:eastAsia="Cambria" w:hAnsi="Times New Roman" w:cs="Times New Roman"/>
          <w:color w:val="auto"/>
          <w:w w:val="105"/>
          <w:sz w:val="24"/>
          <w:szCs w:val="24"/>
        </w:rPr>
      </w:pPr>
      <w:r w:rsidRPr="004A0568">
        <w:rPr>
          <w:rFonts w:ascii="Times New Roman" w:eastAsia="Cambria" w:hAnsi="Times New Roman" w:cs="Times New Roman"/>
          <w:color w:val="auto"/>
          <w:w w:val="105"/>
          <w:sz w:val="24"/>
          <w:szCs w:val="24"/>
        </w:rPr>
        <w:t xml:space="preserve">22.1- Date et heure limites de dépôt des offres  </w:t>
      </w:r>
    </w:p>
    <w:p w14:paraId="5D300D41" w14:textId="77777777" w:rsidR="00DF5824" w:rsidRPr="004A0568" w:rsidRDefault="00DF5824">
      <w:pPr>
        <w:widowControl/>
        <w:numPr>
          <w:ilvl w:val="0"/>
          <w:numId w:val="33"/>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offres doivent être reçues par le Maître d’Ouvrage  par l’entremise de leur structure interne de gestion administrative des marchés publics à l’adresse spécifiée à l'article 21.2 du RPAO au plus tard à la date et à l’heure spécifiées dans le Règlement Particulier de l'Appel d'Offres. </w:t>
      </w:r>
    </w:p>
    <w:p w14:paraId="17794CA2" w14:textId="77777777" w:rsidR="00DF5824" w:rsidRPr="00D8661A" w:rsidRDefault="00DF5824">
      <w:pPr>
        <w:widowControl/>
        <w:numPr>
          <w:ilvl w:val="0"/>
          <w:numId w:val="33"/>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date et l’heure de réception des soumissions en ligne sont automatiquement enregistrées par la plateforme de dématérialisation à travers un mécanisme d’horodatage. </w:t>
      </w:r>
      <w:r w:rsidRPr="00D8661A">
        <w:rPr>
          <w:rFonts w:ascii="Times New Roman" w:hAnsi="Times New Roman" w:cs="Times New Roman"/>
          <w:w w:val="105"/>
          <w:sz w:val="24"/>
          <w:szCs w:val="24"/>
        </w:rPr>
        <w:t xml:space="preserve">Seules la date et l’heure de COLEPS ou de tout autre moyen de communication électronique indiqué par le Maître d’Ouvrage font foi.  </w:t>
      </w:r>
    </w:p>
    <w:p w14:paraId="237DAA69" w14:textId="77777777" w:rsidR="00DF5824" w:rsidRPr="004A0568" w:rsidRDefault="00DF5824">
      <w:pPr>
        <w:widowControl/>
        <w:numPr>
          <w:ilvl w:val="0"/>
          <w:numId w:val="33"/>
        </w:numPr>
        <w:autoSpaceDE/>
        <w:autoSpaceDN/>
        <w:ind w:right="188"/>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rPr>
        <w:t xml:space="preserve">Pour l’horodatage, le fuseau horaire de référence est l’heure locale (GMT/UTC + 1). </w:t>
      </w:r>
      <w:r w:rsidRPr="004A0568">
        <w:rPr>
          <w:rFonts w:ascii="Times New Roman" w:hAnsi="Times New Roman" w:cs="Times New Roman"/>
          <w:w w:val="105"/>
          <w:sz w:val="24"/>
          <w:szCs w:val="24"/>
          <w:lang w:val="en-US"/>
        </w:rPr>
        <w:t xml:space="preserve">Cette heure est visible sur la page de soumission. </w:t>
      </w:r>
    </w:p>
    <w:p w14:paraId="26FF4388" w14:textId="77777777" w:rsidR="00DF5824" w:rsidRPr="004A0568" w:rsidRDefault="00DF5824">
      <w:pPr>
        <w:widowControl/>
        <w:numPr>
          <w:ilvl w:val="0"/>
          <w:numId w:val="33"/>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Maître d’Ouvrage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 </w:t>
      </w:r>
    </w:p>
    <w:p w14:paraId="29CE7387" w14:textId="77777777" w:rsidR="00DF5824" w:rsidRPr="004A0568" w:rsidRDefault="00DF5824" w:rsidP="00DF5824">
      <w:pPr>
        <w:ind w:left="605" w:right="142" w:hanging="283"/>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 Les offres transmises par voie électronique donnent lieu à un accusé de réception mentionnant la date et l’heure de réception ainsi que les références de la consultation. </w:t>
      </w:r>
    </w:p>
    <w:p w14:paraId="7032C194" w14:textId="77777777" w:rsidR="00DF5824" w:rsidRPr="004A0568" w:rsidRDefault="00DF5824" w:rsidP="00DF5824">
      <w:pPr>
        <w:pStyle w:val="Titre6"/>
        <w:spacing w:before="0"/>
        <w:ind w:left="33"/>
        <w:jc w:val="both"/>
        <w:rPr>
          <w:rFonts w:ascii="Times New Roman" w:eastAsia="Cambria" w:hAnsi="Times New Roman" w:cs="Times New Roman"/>
          <w:color w:val="auto"/>
          <w:w w:val="105"/>
          <w:sz w:val="24"/>
          <w:szCs w:val="24"/>
        </w:rPr>
      </w:pPr>
      <w:r w:rsidRPr="004A0568">
        <w:rPr>
          <w:rFonts w:ascii="Times New Roman" w:eastAsia="Cambria" w:hAnsi="Times New Roman" w:cs="Times New Roman"/>
          <w:color w:val="auto"/>
          <w:w w:val="105"/>
          <w:sz w:val="24"/>
          <w:szCs w:val="24"/>
        </w:rPr>
        <w:t xml:space="preserve">22.2 : Mode de soumission </w:t>
      </w:r>
    </w:p>
    <w:p w14:paraId="66394C2A"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Trois modes de soumissions sont possibles : </w:t>
      </w:r>
    </w:p>
    <w:p w14:paraId="3F2BDBC6" w14:textId="77777777" w:rsidR="00DF5824" w:rsidRPr="004A0568" w:rsidRDefault="00DF5824">
      <w:pPr>
        <w:widowControl/>
        <w:numPr>
          <w:ilvl w:val="0"/>
          <w:numId w:val="34"/>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ligne (online) : seules les soumissions en ligne sont acceptées pour cette consultation par l’Autorité Contractante et font foi. </w:t>
      </w:r>
    </w:p>
    <w:p w14:paraId="109AFFB8" w14:textId="77777777" w:rsidR="00DF5824" w:rsidRPr="004A0568" w:rsidRDefault="00DF5824">
      <w:pPr>
        <w:widowControl/>
        <w:numPr>
          <w:ilvl w:val="0"/>
          <w:numId w:val="34"/>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Hors ligne (offline) : seules les soumissions hors ligne sont acceptées pour cette consultation par l’Autorité Contractante et font foi. </w:t>
      </w:r>
    </w:p>
    <w:p w14:paraId="2550DF95" w14:textId="77777777" w:rsidR="00DF5824" w:rsidRPr="004A0568" w:rsidRDefault="00DF5824">
      <w:pPr>
        <w:widowControl/>
        <w:numPr>
          <w:ilvl w:val="0"/>
          <w:numId w:val="34"/>
        </w:numPr>
        <w:autoSpaceDE/>
        <w:autoSpaceDN/>
        <w:ind w:right="14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ligne ou hors ligne (on/offline). Les deux modes de soumission sont possibles. Toutefois, il n’est pas possible de soumissionner en ligne et hors ligne pour une même consultation. </w:t>
      </w:r>
    </w:p>
    <w:p w14:paraId="2A9E1146"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mode de soumission retenu est précisé dans le RPAO. </w:t>
      </w:r>
    </w:p>
    <w:p w14:paraId="0D098279"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40DF1FD8"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NB : Au moment de la soumission en ligne, les plis des soumissionnaires sont automatiquement chiffrés ou cryptés c'est-à-dire que leur contenu est rendu illisible. </w:t>
      </w:r>
    </w:p>
    <w:p w14:paraId="4AD56AAC"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786A3414" w14:textId="77777777" w:rsidR="00DF5824" w:rsidRPr="004A0568" w:rsidRDefault="00DF5824" w:rsidP="00DF5824">
      <w:pPr>
        <w:pStyle w:val="Titre4"/>
        <w:tabs>
          <w:tab w:val="center" w:pos="237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23. </w:t>
      </w:r>
      <w:r w:rsidRPr="004A0568">
        <w:rPr>
          <w:rFonts w:ascii="Times New Roman" w:hAnsi="Times New Roman" w:cs="Times New Roman"/>
          <w:b w:val="0"/>
          <w:bCs w:val="0"/>
          <w:w w:val="105"/>
        </w:rPr>
        <w:tab/>
        <w:t xml:space="preserve">Offres hors délai </w:t>
      </w:r>
    </w:p>
    <w:p w14:paraId="1D5CDD2D"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Quel que soit le mode de soumission, toute offre parvenue dans les services du Maître d’Ouvrage est irrecevable après les date et heure limites fixées pour le dépôt des offres. </w:t>
      </w:r>
    </w:p>
    <w:p w14:paraId="0E9DCF35"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5722DF25" w14:textId="77777777" w:rsidR="00DF5824" w:rsidRPr="004A0568" w:rsidRDefault="00DF5824" w:rsidP="00DF5824">
      <w:pPr>
        <w:pStyle w:val="Titre4"/>
        <w:tabs>
          <w:tab w:val="center" w:pos="3925"/>
        </w:tabs>
        <w:ind w:left="0"/>
        <w:rPr>
          <w:rFonts w:ascii="Times New Roman" w:hAnsi="Times New Roman" w:cs="Times New Roman"/>
          <w:b w:val="0"/>
          <w:bCs w:val="0"/>
          <w:w w:val="105"/>
        </w:rPr>
      </w:pPr>
      <w:r w:rsidRPr="004A0568">
        <w:rPr>
          <w:rFonts w:ascii="Times New Roman" w:hAnsi="Times New Roman" w:cs="Times New Roman"/>
          <w:b w:val="0"/>
          <w:bCs w:val="0"/>
          <w:w w:val="105"/>
        </w:rPr>
        <w:lastRenderedPageBreak/>
        <w:t xml:space="preserve">Article 24. </w:t>
      </w:r>
      <w:r w:rsidRPr="004A0568">
        <w:rPr>
          <w:rFonts w:ascii="Times New Roman" w:hAnsi="Times New Roman" w:cs="Times New Roman"/>
          <w:b w:val="0"/>
          <w:bCs w:val="0"/>
          <w:w w:val="105"/>
        </w:rPr>
        <w:tab/>
        <w:t xml:space="preserve">Modification, substitution et retrait des offres </w:t>
      </w:r>
    </w:p>
    <w:p w14:paraId="6FD785CD" w14:textId="77777777" w:rsidR="00DF5824" w:rsidRPr="004A0568" w:rsidRDefault="00DF5824" w:rsidP="00DF5824">
      <w:pPr>
        <w:pStyle w:val="Titre5"/>
        <w:spacing w:before="0"/>
        <w:ind w:left="33"/>
        <w:rPr>
          <w:rFonts w:ascii="Times New Roman" w:eastAsia="Cambria" w:hAnsi="Times New Roman" w:cs="Times New Roman"/>
          <w:color w:val="auto"/>
          <w:w w:val="105"/>
          <w:sz w:val="24"/>
          <w:szCs w:val="24"/>
        </w:rPr>
      </w:pPr>
      <w:r w:rsidRPr="004A0568">
        <w:rPr>
          <w:rFonts w:ascii="Times New Roman" w:eastAsia="Cambria" w:hAnsi="Times New Roman" w:cs="Times New Roman"/>
          <w:color w:val="auto"/>
          <w:w w:val="105"/>
          <w:sz w:val="24"/>
          <w:szCs w:val="24"/>
        </w:rPr>
        <w:t xml:space="preserve">Pour les soumissions hors ligne, </w:t>
      </w:r>
    </w:p>
    <w:p w14:paraId="3A34F0E0"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24.1. Un Soumissionnaire peut modifier, remplacer ou retirer son offre après l’avoir déposé,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 </w:t>
      </w:r>
    </w:p>
    <w:p w14:paraId="1C098E54"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24.2.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 </w:t>
      </w:r>
    </w:p>
    <w:p w14:paraId="35A5F4E6"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24.3. Les offres dont les Soumissionnaires demandent le retrait en application de l’article 24.1 leur seront retournées sans avoir été ouvertes. </w:t>
      </w:r>
    </w:p>
    <w:p w14:paraId="3AB0E0DD"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 </w:t>
      </w:r>
    </w:p>
    <w:p w14:paraId="2EAF58CD" w14:textId="77777777" w:rsidR="00DF5824" w:rsidRPr="004A0568" w:rsidRDefault="00DF5824" w:rsidP="00DF5824">
      <w:pPr>
        <w:pStyle w:val="Titre5"/>
        <w:spacing w:before="0"/>
        <w:ind w:left="33"/>
        <w:rPr>
          <w:rFonts w:ascii="Times New Roman" w:eastAsia="Cambria" w:hAnsi="Times New Roman" w:cs="Times New Roman"/>
          <w:color w:val="auto"/>
          <w:w w:val="105"/>
          <w:sz w:val="24"/>
          <w:szCs w:val="24"/>
        </w:rPr>
      </w:pPr>
      <w:r w:rsidRPr="004A0568">
        <w:rPr>
          <w:rFonts w:ascii="Times New Roman" w:eastAsia="Cambria" w:hAnsi="Times New Roman" w:cs="Times New Roman"/>
          <w:color w:val="auto"/>
          <w:w w:val="105"/>
          <w:sz w:val="24"/>
          <w:szCs w:val="24"/>
        </w:rPr>
        <w:t xml:space="preserve">Pour les soumissions en ligne, </w:t>
      </w:r>
    </w:p>
    <w:p w14:paraId="17EE7423"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 </w:t>
      </w:r>
    </w:p>
    <w:p w14:paraId="31EA1704" w14:textId="77777777" w:rsidR="00DF5824"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24.6 La modification, le remplacement ou le retrait de la copie de sauvegarde se fait conformément aux dispositions de l’article 24 alinéas 1 à 4. </w:t>
      </w:r>
    </w:p>
    <w:p w14:paraId="55F17B75" w14:textId="77777777" w:rsidR="00DF5824" w:rsidRPr="004A0568" w:rsidRDefault="00DF5824" w:rsidP="00DF5824">
      <w:pPr>
        <w:ind w:left="33" w:right="142" w:hanging="10"/>
        <w:jc w:val="both"/>
        <w:rPr>
          <w:rFonts w:ascii="Times New Roman" w:hAnsi="Times New Roman" w:cs="Times New Roman"/>
          <w:w w:val="105"/>
          <w:sz w:val="24"/>
          <w:szCs w:val="24"/>
        </w:rPr>
      </w:pPr>
    </w:p>
    <w:p w14:paraId="7C81C60C" w14:textId="77777777" w:rsidR="00DF5824" w:rsidRPr="00DF5824" w:rsidRDefault="00DF5824" w:rsidP="00DF5824">
      <w:pPr>
        <w:ind w:left="104" w:right="94" w:hanging="10"/>
        <w:jc w:val="center"/>
        <w:rPr>
          <w:rFonts w:ascii="Times New Roman" w:hAnsi="Times New Roman" w:cs="Times New Roman"/>
          <w:b/>
          <w:bCs/>
          <w:w w:val="105"/>
          <w:sz w:val="24"/>
          <w:szCs w:val="24"/>
        </w:rPr>
      </w:pPr>
      <w:r w:rsidRPr="00DF5824">
        <w:rPr>
          <w:rFonts w:ascii="Times New Roman" w:hAnsi="Times New Roman" w:cs="Times New Roman"/>
          <w:b/>
          <w:bCs/>
          <w:w w:val="105"/>
          <w:sz w:val="24"/>
          <w:szCs w:val="24"/>
        </w:rPr>
        <w:t xml:space="preserve">E. OUVERTURE DES PLIS ET EVALUATION DES OFFRES </w:t>
      </w:r>
    </w:p>
    <w:p w14:paraId="1997B325" w14:textId="77777777" w:rsidR="00DF5824" w:rsidRPr="004A0568" w:rsidRDefault="00DF5824" w:rsidP="00DF5824">
      <w:pPr>
        <w:pStyle w:val="Titre4"/>
        <w:tabs>
          <w:tab w:val="center" w:pos="3053"/>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25. </w:t>
      </w:r>
      <w:r w:rsidRPr="004A0568">
        <w:rPr>
          <w:rFonts w:ascii="Times New Roman" w:hAnsi="Times New Roman" w:cs="Times New Roman"/>
          <w:b w:val="0"/>
          <w:bCs w:val="0"/>
          <w:w w:val="105"/>
        </w:rPr>
        <w:tab/>
        <w:t xml:space="preserve">Ouverture des plis et recours </w:t>
      </w:r>
    </w:p>
    <w:p w14:paraId="6BC064C9" w14:textId="77777777" w:rsidR="00DF5824" w:rsidRPr="004A0568" w:rsidRDefault="00DF5824" w:rsidP="00DF5824">
      <w:pPr>
        <w:ind w:left="33" w:right="2" w:hanging="10"/>
        <w:rPr>
          <w:rFonts w:ascii="Times New Roman" w:hAnsi="Times New Roman" w:cs="Times New Roman"/>
          <w:w w:val="105"/>
          <w:sz w:val="24"/>
          <w:szCs w:val="24"/>
        </w:rPr>
      </w:pPr>
      <w:r w:rsidRPr="004A0568">
        <w:rPr>
          <w:rFonts w:ascii="Times New Roman" w:hAnsi="Times New Roman" w:cs="Times New Roman"/>
          <w:w w:val="105"/>
          <w:sz w:val="24"/>
          <w:szCs w:val="24"/>
        </w:rPr>
        <w:t xml:space="preserve">25.1 Préalablement à l’ouverture des plis, les offres déposées par voie électronique sont déchiffrées par l’autorité contractante. Le déchiffrement consiste à rendre les offres lisibles et accessibles uniquement pour la Commission de passation des Marchés. </w:t>
      </w:r>
    </w:p>
    <w:p w14:paraId="4EE764C3" w14:textId="77777777" w:rsidR="00DF5824" w:rsidRPr="004A0568" w:rsidRDefault="00DF5824" w:rsidP="00DF5824">
      <w:pPr>
        <w:ind w:left="152"/>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E115C7E"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25.2. L’ouverture de tous les plis se fait en un temps, y compris pour les travaux de grande importance ou complexes ayant fait l’objet d’une procédure de préqualification. </w:t>
      </w:r>
    </w:p>
    <w:p w14:paraId="1B160479"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 </w:t>
      </w:r>
    </w:p>
    <w:p w14:paraId="36B6605D" w14:textId="6DCCBCB2"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Dans un premier temps, les enveloppes marquées  «  Retrait  »  seront  ouvertes  et  leur contenu  annoncé à  haute  voix,  tandis que l’enveloppe  contenant  l’offre  ou la copie de sauvegarde  correspondante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w:t>
      </w:r>
      <w:r w:rsidR="008E1105" w:rsidRPr="004A0568">
        <w:rPr>
          <w:rFonts w:ascii="Times New Roman" w:hAnsi="Times New Roman" w:cs="Times New Roman"/>
          <w:w w:val="105"/>
          <w:sz w:val="24"/>
          <w:szCs w:val="24"/>
        </w:rPr>
        <w:t>les enveloppes</w:t>
      </w:r>
      <w:r w:rsidRPr="004A0568">
        <w:rPr>
          <w:rFonts w:ascii="Times New Roman" w:hAnsi="Times New Roman" w:cs="Times New Roman"/>
          <w:w w:val="105"/>
          <w:sz w:val="24"/>
          <w:szCs w:val="24"/>
        </w:rPr>
        <w:t xml:space="preserve"> marquées « Offre de Remplacement ou la copie de sauvegarde  » seront ouvertes et  annoncées  à haute </w:t>
      </w:r>
      <w:r w:rsidR="008E1105" w:rsidRPr="004A0568">
        <w:rPr>
          <w:rFonts w:ascii="Times New Roman" w:hAnsi="Times New Roman" w:cs="Times New Roman"/>
          <w:w w:val="105"/>
          <w:sz w:val="24"/>
          <w:szCs w:val="24"/>
        </w:rPr>
        <w:t>voix et</w:t>
      </w:r>
      <w:r w:rsidRPr="004A0568">
        <w:rPr>
          <w:rFonts w:ascii="Times New Roman" w:hAnsi="Times New Roman" w:cs="Times New Roman"/>
          <w:w w:val="105"/>
          <w:sz w:val="24"/>
          <w:szCs w:val="24"/>
        </w:rPr>
        <w:t xml:space="preserve">  la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w:t>
      </w:r>
      <w:r w:rsidRPr="004A0568">
        <w:rPr>
          <w:rFonts w:ascii="Times New Roman" w:hAnsi="Times New Roman" w:cs="Times New Roman"/>
          <w:w w:val="105"/>
          <w:sz w:val="24"/>
          <w:szCs w:val="24"/>
        </w:rPr>
        <w:lastRenderedPageBreak/>
        <w:t xml:space="preserve">à  haute  voix  lors  de l’ouverture des plis seront ensuite évaluées </w:t>
      </w:r>
    </w:p>
    <w:p w14:paraId="0D9B916D"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25.3. 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 </w:t>
      </w:r>
    </w:p>
    <w:p w14:paraId="2426BA92" w14:textId="77777777" w:rsidR="00DF5824" w:rsidRPr="004A0568" w:rsidRDefault="00DF5824" w:rsidP="00DF5824">
      <w:pPr>
        <w:ind w:left="720"/>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7CD040D0"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 </w:t>
      </w:r>
    </w:p>
    <w:p w14:paraId="5C535A3B"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 </w:t>
      </w:r>
    </w:p>
    <w:p w14:paraId="04B96E37"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  </w:t>
      </w:r>
    </w:p>
    <w:p w14:paraId="58C5F338"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25.7. En cas de recours, le soumissionnaire doit adresser sa requête au Comité d’examen des recours avec copie au Maître d’Ouvrage le cas échéant, au président de la commission de passation des marchés concerné à l’organisme chargé de la régulation des Marchés Publics et à l’Autorité chargée des Marchés Publics. </w:t>
      </w:r>
    </w:p>
    <w:p w14:paraId="3D1090DF"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Il doit parvenir dans un délai maximum de trois (03) jours ouvrables après l’ouverture des plis, sous la forme d’une lettre dûment signée par le requérant. </w:t>
      </w:r>
    </w:p>
    <w:p w14:paraId="3F929992"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Ce recours qui ne peut porter que sur le déroulement de cette étape, notamment le respect des procédures et la régularité des pièces vérifiées, n’est pas suspensif. </w:t>
      </w:r>
    </w:p>
    <w:p w14:paraId="761A58B7"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 Le cas échéant, l’Observateur Indépendant annexe à son rapport, le feuillet du registre de recours qui lui a été remis, assorti des commentaires ou des observations y afférents. </w:t>
      </w:r>
    </w:p>
    <w:p w14:paraId="6BCA6D26"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25.8. L’ouverture des plis transmis par voie électronique et ceux présentés sur support papier se fait au cours de la même séance. L’ouverture et l’examen des offres transmises par voie électronique sont soumis aux  règles applicables au traitement des offres physiques. </w:t>
      </w:r>
    </w:p>
    <w:p w14:paraId="4FCA30A2"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AB88B00" w14:textId="77777777" w:rsidR="00DF5824" w:rsidRPr="004A0568" w:rsidRDefault="00DF5824" w:rsidP="00DF5824">
      <w:pPr>
        <w:pStyle w:val="Titre4"/>
        <w:tabs>
          <w:tab w:val="center" w:pos="355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26. </w:t>
      </w:r>
      <w:r w:rsidRPr="004A0568">
        <w:rPr>
          <w:rFonts w:ascii="Times New Roman" w:hAnsi="Times New Roman" w:cs="Times New Roman"/>
          <w:b w:val="0"/>
          <w:bCs w:val="0"/>
          <w:w w:val="105"/>
        </w:rPr>
        <w:tab/>
        <w:t xml:space="preserve">Caractère confidentiel de la procédure </w:t>
      </w:r>
    </w:p>
    <w:p w14:paraId="34B931CD"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 </w:t>
      </w:r>
    </w:p>
    <w:p w14:paraId="3FB86528"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26.2. Toute tentative faite par un soumissionnaire pour influencer la Sous-commission d’analyse dans l’évaluation des offres, la Commission de Passation des Marchés dans la proposition d’attribution, ou le Maître d’Ouvrage  dans la décision d’attribution, peut entraîner le rejet de son offre. </w:t>
      </w:r>
    </w:p>
    <w:p w14:paraId="200D87A6"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26.3. Nonobstant les dispositions de l’alinéa 26.2, entre l’ouverture des plis et l’attribution du marché, si un soumissionnaire souhaite entrer en contact avec le Maître d’Ouvrage  pour des motifs ayant trait à son offre, il devra le faire par écrit. </w:t>
      </w:r>
    </w:p>
    <w:p w14:paraId="4219B629"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6F6E07FA" w14:textId="77777777" w:rsidR="00DF5824" w:rsidRPr="004A0568" w:rsidRDefault="00DF5824" w:rsidP="00DF5824">
      <w:pPr>
        <w:pStyle w:val="Titre4"/>
        <w:tabs>
          <w:tab w:val="center" w:pos="517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27. </w:t>
      </w:r>
      <w:r w:rsidRPr="004A0568">
        <w:rPr>
          <w:rFonts w:ascii="Times New Roman" w:hAnsi="Times New Roman" w:cs="Times New Roman"/>
          <w:b w:val="0"/>
          <w:bCs w:val="0"/>
          <w:w w:val="105"/>
        </w:rPr>
        <w:tab/>
        <w:t xml:space="preserve">Eclaircissements sur les offres et contacts avec le Maître d’Ouvrage  </w:t>
      </w:r>
    </w:p>
    <w:p w14:paraId="6B34EDCA"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  </w:t>
      </w:r>
    </w:p>
    <w:p w14:paraId="689354D8"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27.2 La demande d’éclaircissements et la réponse sont formulées par écrit ou via COLEPS ou sur tout </w:t>
      </w:r>
      <w:r w:rsidRPr="004A0568">
        <w:rPr>
          <w:rFonts w:ascii="Times New Roman" w:hAnsi="Times New Roman" w:cs="Times New Roman"/>
          <w:w w:val="105"/>
          <w:sz w:val="24"/>
          <w:szCs w:val="24"/>
        </w:rPr>
        <w:lastRenderedPageBreak/>
        <w:t xml:space="preserve">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 </w:t>
      </w:r>
    </w:p>
    <w:p w14:paraId="772AC30C"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27.3. Le délai de réponse accordé aux demandes d’éclaircissement ne saurait excéder sept (07) jours ouvrables. </w:t>
      </w:r>
    </w:p>
    <w:p w14:paraId="3E89A8BB"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 </w:t>
      </w:r>
    </w:p>
    <w:p w14:paraId="421AF410"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F11D365" w14:textId="77777777" w:rsidR="00DF5824" w:rsidRPr="004A0568" w:rsidRDefault="00DF5824" w:rsidP="00DF5824">
      <w:pPr>
        <w:pStyle w:val="Titre4"/>
        <w:tabs>
          <w:tab w:val="center" w:pos="5469"/>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28. </w:t>
      </w:r>
      <w:r w:rsidRPr="004A0568">
        <w:rPr>
          <w:rFonts w:ascii="Times New Roman" w:hAnsi="Times New Roman" w:cs="Times New Roman"/>
          <w:b w:val="0"/>
          <w:bCs w:val="0"/>
          <w:w w:val="105"/>
        </w:rPr>
        <w:tab/>
        <w:t xml:space="preserve">Détermination de la conformité des offres et évaluation au plan technique </w:t>
      </w:r>
    </w:p>
    <w:p w14:paraId="09E78B68"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28.1. La Sous-commission d’analyse mise en place par la Commission de Passation des Marchés  au préalable procèdera à la vérification de l’éligibilité des soumissionnaires et à un examen détaillé des offres pour déterminer si elles sont complètes, si les garanties exigées ont été fournies, si les documents ont été correctement signés, et si les offres sont d’une façon générale en bon ordre. </w:t>
      </w:r>
    </w:p>
    <w:p w14:paraId="12DBD3B9" w14:textId="77777777" w:rsidR="00DF5824" w:rsidRPr="004A0568" w:rsidRDefault="00DF5824" w:rsidP="00DF5824">
      <w:pPr>
        <w:ind w:left="33" w:right="2" w:hanging="10"/>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rPr>
        <w:t xml:space="preserve">28.2. La Sous-commission d’analyse déterminera ensuite si l’offre est conforme pour l’essentiel aux dispositions du Dossier d’Appel d’Offres en se basant sur son contenu sans avoir recours à des éléments de preuve extrinsèques. </w:t>
      </w:r>
      <w:r w:rsidRPr="004A0568">
        <w:rPr>
          <w:rFonts w:ascii="Times New Roman" w:hAnsi="Times New Roman" w:cs="Times New Roman"/>
          <w:w w:val="105"/>
          <w:sz w:val="24"/>
          <w:szCs w:val="24"/>
          <w:lang w:val="en-US"/>
        </w:rPr>
        <w:t xml:space="preserve">A ce titre, la Sous-commission d’Analyse : </w:t>
      </w:r>
    </w:p>
    <w:p w14:paraId="165629DD" w14:textId="77777777" w:rsidR="00DF5824" w:rsidRPr="004A0568" w:rsidRDefault="00DF5824">
      <w:pPr>
        <w:widowControl/>
        <w:numPr>
          <w:ilvl w:val="0"/>
          <w:numId w:val="35"/>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examinera l’offre pour confirmer que toutes les conditions spécifiées dans le RPAO et le CCAP ont été acceptées par le Soumissionnaire sans divergence ou réserve substantielle ; </w:t>
      </w:r>
    </w:p>
    <w:p w14:paraId="0290CBF8" w14:textId="77777777" w:rsidR="00DF5824" w:rsidRPr="004A0568" w:rsidRDefault="00DF5824">
      <w:pPr>
        <w:widowControl/>
        <w:numPr>
          <w:ilvl w:val="0"/>
          <w:numId w:val="35"/>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 </w:t>
      </w:r>
    </w:p>
    <w:p w14:paraId="07EDA3EB"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28.3. Une offre conforme pour l’essentiel au Dossier d’Appel d’Offres est une offre qui respecte tous les termes, conditions, et spécifications du Dossier d’Appel d’Offres, sans divergence ni réserve importante. Une divergence ou réserve importante est celle qui : </w:t>
      </w:r>
    </w:p>
    <w:p w14:paraId="42B6120A" w14:textId="77777777" w:rsidR="00DF5824" w:rsidRPr="004A0568" w:rsidRDefault="00DF5824" w:rsidP="00DF5824">
      <w:pPr>
        <w:ind w:left="901"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 Affecte sensiblement l’étendue, la qualité ou la réalisation des Travaux ; ii. Limite sensiblement, en contradiction avec le Dossier d’Appel d’Offres, les droits du Maître d’Ouvrage ou ses obligations au titre du Marché ; iii. Est telle que son acceptation ou sa correction affecterait injustement la compétitivité des autres soumissionnaires qui ont présenté des offres conformes pour l’essentiel au Dossier d’Appel d’Offres. </w:t>
      </w:r>
    </w:p>
    <w:p w14:paraId="5DDEE5C9" w14:textId="77777777" w:rsidR="00DF5824" w:rsidRPr="004A0568" w:rsidRDefault="00DF5824">
      <w:pPr>
        <w:widowControl/>
        <w:numPr>
          <w:ilvl w:val="1"/>
          <w:numId w:val="36"/>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Si une offre n’est pas conforme pour l’essentiel au Dossier d’Appel d’Offres, elle sera écartée par la Commission des Marchés Compétente et ne pourra être par la suite rendue conforme. </w:t>
      </w:r>
    </w:p>
    <w:p w14:paraId="4B222A9C" w14:textId="77777777" w:rsidR="00DF5824" w:rsidRPr="004A0568" w:rsidRDefault="00DF5824">
      <w:pPr>
        <w:widowControl/>
        <w:numPr>
          <w:ilvl w:val="1"/>
          <w:numId w:val="36"/>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Maître d’Ouvrage  se réserve le droit d’accepter ou de rejeter toute modification, divergence ou réserve. Les modifications, divergences, variantes et autres facteurs qui dépassent les exigences du Dossier d’Appel d’Offres ne doivent pas être pris en compte lors de l’évaluation des offres. </w:t>
      </w:r>
    </w:p>
    <w:p w14:paraId="78C96D4C"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6272F983" w14:textId="77777777" w:rsidR="00DF5824" w:rsidRPr="004A0568" w:rsidRDefault="00DF5824" w:rsidP="00DF5824">
      <w:pPr>
        <w:pStyle w:val="Titre4"/>
        <w:tabs>
          <w:tab w:val="center" w:pos="4717"/>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29. </w:t>
      </w:r>
      <w:r w:rsidRPr="004A0568">
        <w:rPr>
          <w:rFonts w:ascii="Times New Roman" w:hAnsi="Times New Roman" w:cs="Times New Roman"/>
          <w:b w:val="0"/>
          <w:bCs w:val="0"/>
          <w:w w:val="105"/>
        </w:rPr>
        <w:tab/>
        <w:t xml:space="preserve">Critères d’évaluation et de qualification du soumissionnaire  </w:t>
      </w:r>
    </w:p>
    <w:p w14:paraId="6FDB0EFF"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Sous-commission s’assurera que le Soumissionnaire retenu pour avoir soumis l’offre substantiellement conforme aux dispositions du dossier d’appel d’offres, satisfait aux critères d’évaluation et de qualification stipulés dans le RPAO. Il est essentiel d’éviter tout arbitraire dans la fixation de ces critères. </w:t>
      </w:r>
    </w:p>
    <w:p w14:paraId="41DB48DE"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4874CC9" w14:textId="77777777" w:rsidR="00DF5824" w:rsidRPr="004A0568" w:rsidRDefault="00DF5824" w:rsidP="00DF5824">
      <w:pPr>
        <w:pStyle w:val="Titre4"/>
        <w:tabs>
          <w:tab w:val="center" w:pos="2694"/>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30. </w:t>
      </w:r>
      <w:r w:rsidRPr="004A0568">
        <w:rPr>
          <w:rFonts w:ascii="Times New Roman" w:hAnsi="Times New Roman" w:cs="Times New Roman"/>
          <w:b w:val="0"/>
          <w:bCs w:val="0"/>
          <w:w w:val="105"/>
        </w:rPr>
        <w:tab/>
        <w:t xml:space="preserve">Correction des erreurs </w:t>
      </w:r>
    </w:p>
    <w:p w14:paraId="25997038"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30.1. La Sous-commission d’analyse vérifiera les offres reconnues conformes pour l’essentiel au Dossier d’Appel d’Offres pour en rectifier les erreurs de calcul éventuelles. La sous- commission </w:t>
      </w:r>
      <w:r w:rsidRPr="004A0568">
        <w:rPr>
          <w:rFonts w:ascii="Times New Roman" w:hAnsi="Times New Roman" w:cs="Times New Roman"/>
          <w:w w:val="105"/>
          <w:sz w:val="24"/>
          <w:szCs w:val="24"/>
        </w:rPr>
        <w:lastRenderedPageBreak/>
        <w:t xml:space="preserve">d’analyse corrigera les erreurs de la façon suivante : </w:t>
      </w:r>
    </w:p>
    <w:p w14:paraId="0A72ECD6" w14:textId="77777777" w:rsidR="00DF5824" w:rsidRPr="004A0568" w:rsidRDefault="00DF5824">
      <w:pPr>
        <w:widowControl/>
        <w:numPr>
          <w:ilvl w:val="0"/>
          <w:numId w:val="37"/>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14:paraId="75F49512" w14:textId="77777777" w:rsidR="00DF5824" w:rsidRPr="004A0568" w:rsidRDefault="00DF5824">
      <w:pPr>
        <w:widowControl/>
        <w:numPr>
          <w:ilvl w:val="0"/>
          <w:numId w:val="37"/>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Si le total obtenu par addition ou soustraction des sous totaux n’est pas exact, les sous totaux feront foi et le total sera corrigé ; </w:t>
      </w:r>
    </w:p>
    <w:p w14:paraId="4307D0BF" w14:textId="77777777" w:rsidR="00DF5824" w:rsidRPr="004A0568" w:rsidRDefault="00DF5824">
      <w:pPr>
        <w:widowControl/>
        <w:numPr>
          <w:ilvl w:val="0"/>
          <w:numId w:val="37"/>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cas de divergence  entre les prix en chiffres et  ceux en lettres,  le prix en lettres fait foi. </w:t>
      </w:r>
    </w:p>
    <w:p w14:paraId="1DDFF6F2" w14:textId="77777777" w:rsidR="00DF5824" w:rsidRPr="004A0568" w:rsidRDefault="00DF5824">
      <w:pPr>
        <w:widowControl/>
        <w:numPr>
          <w:ilvl w:val="1"/>
          <w:numId w:val="38"/>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montant figurant dans la Soumission sera corrigé par la Sous-commission d’analyse, conformément à la procédure de correction d’erreurs susmentionnée et, avec la confirmation du Soumissionnaire, ledit montant sera réputé l’engager. </w:t>
      </w:r>
    </w:p>
    <w:p w14:paraId="3411674C" w14:textId="77777777" w:rsidR="00DF5824" w:rsidRPr="004A0568" w:rsidRDefault="00DF5824">
      <w:pPr>
        <w:widowControl/>
        <w:numPr>
          <w:ilvl w:val="1"/>
          <w:numId w:val="38"/>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Si le Soumissionnaire ayant présenté l’offre évaluée la moins-disante, n’accepte pas les corrections apportées, son offre sera écartée et sa caution de soumission saisie. </w:t>
      </w:r>
    </w:p>
    <w:p w14:paraId="1AB4B018"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20D44843" w14:textId="77777777" w:rsidR="00DF5824" w:rsidRPr="004A0568" w:rsidRDefault="00DF5824" w:rsidP="00DF5824">
      <w:pPr>
        <w:pStyle w:val="Titre4"/>
        <w:tabs>
          <w:tab w:val="center" w:pos="3320"/>
        </w:tabs>
        <w:ind w:left="0"/>
        <w:rPr>
          <w:rFonts w:ascii="Times New Roman" w:hAnsi="Times New Roman" w:cs="Times New Roman"/>
          <w:b w:val="0"/>
          <w:bCs w:val="0"/>
          <w:w w:val="105"/>
        </w:rPr>
      </w:pPr>
      <w:r w:rsidRPr="004A0568">
        <w:rPr>
          <w:rFonts w:ascii="Times New Roman" w:hAnsi="Times New Roman" w:cs="Times New Roman"/>
          <w:b w:val="0"/>
          <w:bCs w:val="0"/>
          <w:w w:val="105"/>
        </w:rPr>
        <w:t xml:space="preserve">Article 31. </w:t>
      </w:r>
      <w:r w:rsidRPr="004A0568">
        <w:rPr>
          <w:rFonts w:ascii="Times New Roman" w:hAnsi="Times New Roman" w:cs="Times New Roman"/>
          <w:b w:val="0"/>
          <w:bCs w:val="0"/>
          <w:w w:val="105"/>
        </w:rPr>
        <w:tab/>
        <w:t xml:space="preserve">Conversion en une seule monnaie </w:t>
      </w:r>
    </w:p>
    <w:p w14:paraId="0AE4E705"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31.1. Pour faciliter l’évaluation et la comparaison des offres, la sous-commission d’analyse convertira les prix des offres exprimés dans les diverses monnaies dans lesquelles le montant de l’offre est payable en francs CFA. </w:t>
      </w:r>
    </w:p>
    <w:p w14:paraId="0A7F5288"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31.2. La conversion se fera en utilisant le cours vendeur fixé par la Banque des Etats de l’Afrique Centrale (BEAC), dans les conditions définies par le RPAO. </w:t>
      </w:r>
    </w:p>
    <w:p w14:paraId="518DE939" w14:textId="77777777" w:rsidR="00DF5824" w:rsidRPr="004A0568" w:rsidRDefault="00DF5824" w:rsidP="00DF5824">
      <w:pPr>
        <w:pStyle w:val="Titre4"/>
        <w:tabs>
          <w:tab w:val="center" w:pos="4442"/>
        </w:tabs>
        <w:ind w:left="0" w:right="2"/>
        <w:rPr>
          <w:rFonts w:ascii="Times New Roman" w:hAnsi="Times New Roman" w:cs="Times New Roman"/>
          <w:b w:val="0"/>
          <w:bCs w:val="0"/>
          <w:w w:val="105"/>
        </w:rPr>
      </w:pPr>
      <w:r w:rsidRPr="004A0568">
        <w:rPr>
          <w:rFonts w:ascii="Times New Roman" w:hAnsi="Times New Roman" w:cs="Times New Roman"/>
          <w:b w:val="0"/>
          <w:bCs w:val="0"/>
          <w:w w:val="105"/>
        </w:rPr>
        <w:t xml:space="preserve">Article 32. </w:t>
      </w:r>
      <w:r w:rsidRPr="004A0568">
        <w:rPr>
          <w:rFonts w:ascii="Times New Roman" w:hAnsi="Times New Roman" w:cs="Times New Roman"/>
          <w:b w:val="0"/>
          <w:bCs w:val="0"/>
          <w:w w:val="105"/>
        </w:rPr>
        <w:tab/>
        <w:t xml:space="preserve">Evaluation et comparaison des offres au plan financier  </w:t>
      </w:r>
    </w:p>
    <w:p w14:paraId="4C3903ED"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32.1. Seules les offres reconnues conformes, selon les dispositions des articles 28, 29 du RGAO, seront évaluées et comparées par la Sous- commission d’analyse. </w:t>
      </w:r>
    </w:p>
    <w:p w14:paraId="42587B3B"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32.2. En évaluant les offres, la sous-commission déterminera pour chaque offre le montant évalué de l’offre en rectifiant son montant comme suit : </w:t>
      </w:r>
    </w:p>
    <w:p w14:paraId="577C61FF" w14:textId="77777777" w:rsidR="00DF5824" w:rsidRPr="004A0568" w:rsidRDefault="00DF5824">
      <w:pPr>
        <w:widowControl/>
        <w:numPr>
          <w:ilvl w:val="0"/>
          <w:numId w:val="39"/>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corrigeant toute erreur éventuelle conformément aux dispositions de l’article 30.2 du RGAO ; </w:t>
      </w:r>
    </w:p>
    <w:p w14:paraId="59C84C20" w14:textId="77777777" w:rsidR="00DF5824" w:rsidRPr="004A0568" w:rsidRDefault="00DF5824">
      <w:pPr>
        <w:widowControl/>
        <w:numPr>
          <w:ilvl w:val="0"/>
          <w:numId w:val="39"/>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741D5551" w14:textId="77777777" w:rsidR="00DF5824" w:rsidRPr="004A0568" w:rsidRDefault="00DF5824">
      <w:pPr>
        <w:widowControl/>
        <w:numPr>
          <w:ilvl w:val="0"/>
          <w:numId w:val="39"/>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convertissant en une seule monnaie le montant résultant des rectifications (a) et (b) ci-dessus, conformément aux dispositions de l’article 31.2 du RGAO ; </w:t>
      </w:r>
    </w:p>
    <w:p w14:paraId="245F01A2" w14:textId="77777777" w:rsidR="00DF5824" w:rsidRPr="004A0568" w:rsidRDefault="00DF5824">
      <w:pPr>
        <w:widowControl/>
        <w:numPr>
          <w:ilvl w:val="0"/>
          <w:numId w:val="39"/>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ajustant de façon appropriée, sur des bases techniques ou financières, toute autre modification, divergence ou réserve quantifiable ; </w:t>
      </w:r>
    </w:p>
    <w:p w14:paraId="6BCE6B68" w14:textId="77777777" w:rsidR="00DF5824" w:rsidRPr="004A0568" w:rsidRDefault="00DF5824">
      <w:pPr>
        <w:widowControl/>
        <w:numPr>
          <w:ilvl w:val="0"/>
          <w:numId w:val="39"/>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En prenant en considération les différents délais d’exécution proposés par les soumissionnaires, s’ils sont autorisés par le RPAO ; </w:t>
      </w:r>
    </w:p>
    <w:p w14:paraId="68FB6087" w14:textId="77777777" w:rsidR="00DF5824" w:rsidRPr="00ED4AF8" w:rsidRDefault="00DF5824">
      <w:pPr>
        <w:widowControl/>
        <w:numPr>
          <w:ilvl w:val="0"/>
          <w:numId w:val="39"/>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cas échéant, conformément aux dispositions de l’article 13.2 du RGAO et du RPAO, en appliquant </w:t>
      </w:r>
      <w:r w:rsidRPr="00ED4AF8">
        <w:rPr>
          <w:rFonts w:ascii="Times New Roman" w:hAnsi="Times New Roman" w:cs="Times New Roman"/>
          <w:w w:val="105"/>
          <w:sz w:val="24"/>
          <w:szCs w:val="24"/>
        </w:rPr>
        <w:t xml:space="preserve">les remises offertes par le Soumissionnaire pour l’attribution de plus d’un lot, si cet appel d’offres est lancé simultanément pour plusieurs lots. </w:t>
      </w:r>
    </w:p>
    <w:p w14:paraId="0EB2FCAE" w14:textId="77777777" w:rsidR="00DF5824" w:rsidRPr="004A0568" w:rsidRDefault="00DF5824">
      <w:pPr>
        <w:widowControl/>
        <w:numPr>
          <w:ilvl w:val="0"/>
          <w:numId w:val="39"/>
        </w:numPr>
        <w:autoSpaceDE/>
        <w:autoSpaceDN/>
        <w:ind w:left="825"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 </w:t>
      </w:r>
    </w:p>
    <w:p w14:paraId="03944654" w14:textId="77777777" w:rsidR="00DF5824" w:rsidRPr="004A0568" w:rsidRDefault="00DF5824">
      <w:pPr>
        <w:widowControl/>
        <w:numPr>
          <w:ilvl w:val="1"/>
          <w:numId w:val="41"/>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L’effet estimé des formules de révision des prix figurant dans les CCAG et CCAP, appliquées durant la période d’exécution du Marché, ne sera pas pris en considération lors de l’évaluation des offres. </w:t>
      </w:r>
    </w:p>
    <w:p w14:paraId="6A5AB0F2" w14:textId="77777777" w:rsidR="00DF5824" w:rsidRPr="004A0568" w:rsidRDefault="00DF5824">
      <w:pPr>
        <w:widowControl/>
        <w:numPr>
          <w:ilvl w:val="1"/>
          <w:numId w:val="41"/>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Si l’offre financière évaluée la moins-disante est jugée anormalement basse ou est fortement déséquilibrée par rapport à l’estimation faite par le Maître d’Ouvrage des travaux à exécuter dans le cadre du Marché, la sous-commission peut à partir du sous-détail de prix fournis par le soumissionnaire pour n’importe quel élément, ou pour tous les éléments du Détail quantitatif et estimatif, vérifier si ces prix sont compatibles avec les méthodes de construction et le calendrier proposé.  </w:t>
      </w:r>
    </w:p>
    <w:p w14:paraId="3443291A" w14:textId="77777777" w:rsidR="00DF5824" w:rsidRPr="004A0568" w:rsidRDefault="00DF5824">
      <w:pPr>
        <w:widowControl/>
        <w:numPr>
          <w:ilvl w:val="1"/>
          <w:numId w:val="40"/>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Sur proposition de la sous-commission d’analyse, le Président de la Commission de Passation de marchés peut demander aux soumissionnaires ou aux administrations et organismes compétents des éclaircissements sur les offres.   </w:t>
      </w:r>
    </w:p>
    <w:p w14:paraId="0F8CA796" w14:textId="77777777" w:rsidR="00DF5824" w:rsidRPr="004A0568" w:rsidRDefault="00DF5824">
      <w:pPr>
        <w:widowControl/>
        <w:numPr>
          <w:ilvl w:val="1"/>
          <w:numId w:val="40"/>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 </w:t>
      </w:r>
    </w:p>
    <w:p w14:paraId="2205D081"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 Maître d’Ouvrage  tient compte de l’avis l’organisme chargé de la régulation des marchés publics pour se prononcer. </w:t>
      </w:r>
    </w:p>
    <w:p w14:paraId="541CA261" w14:textId="77777777" w:rsidR="00DF5824" w:rsidRPr="004A0568" w:rsidRDefault="00DF5824" w:rsidP="00DF5824">
      <w:pPr>
        <w:ind w:left="38" w:right="2"/>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698E41F2" w14:textId="77777777" w:rsidR="00DF5824" w:rsidRPr="004A0568" w:rsidRDefault="00DF5824" w:rsidP="00DF5824">
      <w:pPr>
        <w:pStyle w:val="Titre4"/>
        <w:tabs>
          <w:tab w:val="center" w:pos="4398"/>
        </w:tabs>
        <w:ind w:left="0" w:right="2"/>
        <w:rPr>
          <w:rFonts w:ascii="Times New Roman" w:hAnsi="Times New Roman" w:cs="Times New Roman"/>
          <w:b w:val="0"/>
          <w:bCs w:val="0"/>
          <w:w w:val="105"/>
        </w:rPr>
      </w:pPr>
      <w:r w:rsidRPr="004A0568">
        <w:rPr>
          <w:rFonts w:ascii="Times New Roman" w:hAnsi="Times New Roman" w:cs="Times New Roman"/>
          <w:b w:val="0"/>
          <w:bCs w:val="0"/>
          <w:w w:val="105"/>
        </w:rPr>
        <w:t xml:space="preserve">Article 33. </w:t>
      </w:r>
      <w:r w:rsidRPr="004A0568">
        <w:rPr>
          <w:rFonts w:ascii="Times New Roman" w:hAnsi="Times New Roman" w:cs="Times New Roman"/>
          <w:b w:val="0"/>
          <w:bCs w:val="0"/>
          <w:w w:val="105"/>
        </w:rPr>
        <w:tab/>
        <w:t xml:space="preserve">Préférence accordée aux soumissionnaires nationaux </w:t>
      </w:r>
    </w:p>
    <w:p w14:paraId="1184D189"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33.1 Lors de la passation d’un marché dans le cadre d’une consultation internationale, une marge de préférence est accordée, à offres équivalentes et dans l’ordre de priorité, aux soumissions présentées par : </w:t>
      </w:r>
    </w:p>
    <w:p w14:paraId="2F672879" w14:textId="77777777" w:rsidR="00DF5824" w:rsidRPr="004A0568" w:rsidRDefault="00DF5824">
      <w:pPr>
        <w:widowControl/>
        <w:numPr>
          <w:ilvl w:val="0"/>
          <w:numId w:val="42"/>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Une personne physique de nationalité camerounaise ou une personne morale de droit camerounais ; </w:t>
      </w:r>
    </w:p>
    <w:p w14:paraId="23886A2C" w14:textId="77777777" w:rsidR="00DF5824" w:rsidRPr="00ED4AF8" w:rsidRDefault="00DF5824">
      <w:pPr>
        <w:widowControl/>
        <w:numPr>
          <w:ilvl w:val="0"/>
          <w:numId w:val="42"/>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Une entreprise dont le capital est intégralement ou majoritairement détenu par des personnes de </w:t>
      </w:r>
      <w:r w:rsidRPr="00ED4AF8">
        <w:rPr>
          <w:rFonts w:ascii="Times New Roman" w:hAnsi="Times New Roman" w:cs="Times New Roman"/>
          <w:w w:val="105"/>
          <w:sz w:val="24"/>
          <w:szCs w:val="24"/>
        </w:rPr>
        <w:t xml:space="preserve">nationalité camerounaise ; </w:t>
      </w:r>
    </w:p>
    <w:p w14:paraId="435DE703" w14:textId="77777777" w:rsidR="00DF5824" w:rsidRPr="004A0568" w:rsidRDefault="00DF5824">
      <w:pPr>
        <w:widowControl/>
        <w:numPr>
          <w:ilvl w:val="0"/>
          <w:numId w:val="42"/>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Une personne physique ou une personne morale justifiant d’une activité économique sur le territoire du </w:t>
      </w:r>
    </w:p>
    <w:p w14:paraId="04742D71" w14:textId="77777777" w:rsidR="00DF5824" w:rsidRPr="004A0568" w:rsidRDefault="00DF5824" w:rsidP="00DF5824">
      <w:pPr>
        <w:ind w:left="332" w:right="2" w:hanging="10"/>
        <w:jc w:val="both"/>
        <w:rPr>
          <w:rFonts w:ascii="Times New Roman" w:hAnsi="Times New Roman" w:cs="Times New Roman"/>
          <w:w w:val="105"/>
          <w:sz w:val="24"/>
          <w:szCs w:val="24"/>
          <w:lang w:val="en-US"/>
        </w:rPr>
      </w:pPr>
      <w:r w:rsidRPr="004A0568">
        <w:rPr>
          <w:rFonts w:ascii="Times New Roman" w:hAnsi="Times New Roman" w:cs="Times New Roman"/>
          <w:w w:val="105"/>
          <w:sz w:val="24"/>
          <w:szCs w:val="24"/>
          <w:lang w:val="en-US"/>
        </w:rPr>
        <w:t xml:space="preserve">Cameroun ; </w:t>
      </w:r>
    </w:p>
    <w:p w14:paraId="7800093C" w14:textId="77777777" w:rsidR="00DF5824" w:rsidRPr="004A0568" w:rsidRDefault="00DF5824">
      <w:pPr>
        <w:widowControl/>
        <w:numPr>
          <w:ilvl w:val="0"/>
          <w:numId w:val="42"/>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Un groupement d’entreprises associant des entreprises camerounaises. </w:t>
      </w:r>
    </w:p>
    <w:p w14:paraId="346F440D" w14:textId="77777777" w:rsidR="00DF5824" w:rsidRPr="004A0568" w:rsidRDefault="00DF5824">
      <w:pPr>
        <w:widowControl/>
        <w:numPr>
          <w:ilvl w:val="1"/>
          <w:numId w:val="43"/>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Les offres sont considérées équivalentes lorsqu’elles ont rempli les conditions techniques requises. </w:t>
      </w:r>
    </w:p>
    <w:p w14:paraId="2B9266F0" w14:textId="77777777" w:rsidR="00DF5824" w:rsidRPr="004A0568" w:rsidRDefault="00DF5824">
      <w:pPr>
        <w:widowControl/>
        <w:numPr>
          <w:ilvl w:val="1"/>
          <w:numId w:val="43"/>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Pour les marchés de travaux, la marge de préférence nationale est de dix pour cent (10%).   </w:t>
      </w:r>
    </w:p>
    <w:p w14:paraId="2A83D237" w14:textId="77777777" w:rsidR="00DF5824" w:rsidRPr="004A0568" w:rsidRDefault="00DF5824">
      <w:pPr>
        <w:widowControl/>
        <w:numPr>
          <w:ilvl w:val="1"/>
          <w:numId w:val="43"/>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La préférence nationale ne peut être appliquée que lorsque le dossier d’appel d’offres le prévoit. </w:t>
      </w:r>
    </w:p>
    <w:p w14:paraId="1E245755" w14:textId="77777777" w:rsidR="00DF5824" w:rsidRPr="004A0568" w:rsidRDefault="00DF5824" w:rsidP="00DF5824">
      <w:pPr>
        <w:ind w:right="300"/>
        <w:jc w:val="center"/>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73371910" w14:textId="77777777" w:rsidR="00DF5824" w:rsidRPr="00DF5824" w:rsidRDefault="00DF5824" w:rsidP="00DF5824">
      <w:pPr>
        <w:ind w:left="104" w:right="93" w:hanging="10"/>
        <w:jc w:val="center"/>
        <w:rPr>
          <w:rFonts w:ascii="Times New Roman" w:hAnsi="Times New Roman" w:cs="Times New Roman"/>
          <w:b/>
          <w:bCs/>
          <w:w w:val="105"/>
          <w:sz w:val="24"/>
          <w:szCs w:val="24"/>
        </w:rPr>
      </w:pPr>
      <w:r w:rsidRPr="00DF5824">
        <w:rPr>
          <w:rFonts w:ascii="Times New Roman" w:hAnsi="Times New Roman" w:cs="Times New Roman"/>
          <w:b/>
          <w:bCs/>
          <w:w w:val="105"/>
          <w:sz w:val="24"/>
          <w:szCs w:val="24"/>
        </w:rPr>
        <w:t xml:space="preserve">F. ATTRIBUTION </w:t>
      </w:r>
    </w:p>
    <w:p w14:paraId="23C97C11" w14:textId="77777777" w:rsidR="00DF5824" w:rsidRPr="00522AB3" w:rsidRDefault="00DF5824" w:rsidP="00DF5824">
      <w:pPr>
        <w:pStyle w:val="Titre4"/>
        <w:tabs>
          <w:tab w:val="center" w:pos="2045"/>
        </w:tabs>
        <w:ind w:left="0"/>
        <w:rPr>
          <w:rFonts w:ascii="Times New Roman" w:hAnsi="Times New Roman" w:cs="Times New Roman"/>
          <w:b w:val="0"/>
          <w:bCs w:val="0"/>
          <w:w w:val="105"/>
        </w:rPr>
      </w:pPr>
      <w:r w:rsidRPr="00522AB3">
        <w:rPr>
          <w:rFonts w:ascii="Times New Roman" w:hAnsi="Times New Roman" w:cs="Times New Roman"/>
          <w:b w:val="0"/>
          <w:bCs w:val="0"/>
          <w:w w:val="105"/>
        </w:rPr>
        <w:t xml:space="preserve">Article 34. </w:t>
      </w:r>
      <w:r w:rsidRPr="00522AB3">
        <w:rPr>
          <w:rFonts w:ascii="Times New Roman" w:hAnsi="Times New Roman" w:cs="Times New Roman"/>
          <w:b w:val="0"/>
          <w:bCs w:val="0"/>
          <w:w w:val="105"/>
        </w:rPr>
        <w:tab/>
        <w:t xml:space="preserve">Attribution </w:t>
      </w:r>
    </w:p>
    <w:p w14:paraId="03A95865"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34.1. Le Maître d’Ouvrage  attribuera le marché au Soumissionnaire ayant présenté une offre conforme pour l’essentiel au Dossier d’Appel d’offres, (disposant des capacités techniques et financières requises pour exécuter le marché de façon satisfaisante) et dont l’offre a été évaluée la moins-disante en considérant le cas échéant les remises proposées.  </w:t>
      </w:r>
    </w:p>
    <w:p w14:paraId="12B0C15C"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34 2. Si l’Appel d’Offres porte sur plusieurs lots, l’attribution se fera selon les prescriptions du RPAO.  </w:t>
      </w:r>
    </w:p>
    <w:p w14:paraId="21F68F69"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34.3-Dans tous les cas, toute attribution d’un marché est matérialisée par une décision du Maître d’Ouvrage et notifiée à l’attributaire dans un délai maximum de soixante-douze (72) heures à compter de sa signature  </w:t>
      </w:r>
    </w:p>
    <w:p w14:paraId="0AE87056"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 </w:t>
      </w:r>
    </w:p>
    <w:p w14:paraId="122A47C5"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7B1010B4" w14:textId="77777777" w:rsidR="00DF5824" w:rsidRPr="004A0568" w:rsidRDefault="00DF5824" w:rsidP="00DF5824">
      <w:pPr>
        <w:tabs>
          <w:tab w:val="center" w:pos="5563"/>
        </w:tabs>
        <w:jc w:val="both"/>
        <w:rPr>
          <w:rFonts w:ascii="Times New Roman" w:hAnsi="Times New Roman" w:cs="Times New Roman"/>
          <w:b/>
          <w:bCs/>
          <w:i/>
          <w:iCs/>
          <w:w w:val="105"/>
          <w:sz w:val="24"/>
          <w:szCs w:val="24"/>
        </w:rPr>
      </w:pPr>
      <w:r w:rsidRPr="004A0568">
        <w:rPr>
          <w:rFonts w:ascii="Times New Roman" w:hAnsi="Times New Roman" w:cs="Times New Roman"/>
          <w:w w:val="105"/>
          <w:sz w:val="24"/>
          <w:szCs w:val="24"/>
        </w:rPr>
        <w:t xml:space="preserve">Article 35. </w:t>
      </w:r>
      <w:r w:rsidRPr="004A0568">
        <w:rPr>
          <w:rFonts w:ascii="Times New Roman" w:hAnsi="Times New Roman" w:cs="Times New Roman"/>
          <w:w w:val="105"/>
          <w:sz w:val="24"/>
          <w:szCs w:val="24"/>
        </w:rPr>
        <w:tab/>
        <w:t xml:space="preserve">Droit du Maître d’Ouvrage de déclarer un Appel d’Offres infructueux ou d’annuler une procédure </w:t>
      </w:r>
    </w:p>
    <w:p w14:paraId="325DB5D0"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35.1 Le Maître d’Ouvrage  se réserve le droit d’annuler un Appel d’Offres ou de déclarer un appel d’offres infructueux après avis de la commission des marchés compétente sans qu’il y’ait lieu à réclamation. </w:t>
      </w:r>
    </w:p>
    <w:p w14:paraId="5014C01B"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Toutefois, lorsque les offres ont déjà été ouvertes, l’annulation est subordonnée à l’accord de l’Autorité chargée des Marchés Publics. </w:t>
      </w:r>
    </w:p>
    <w:p w14:paraId="471AB9F4"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35.2 Le Maître d'Ouvrage notifie la décision d'annulation ou celle déclarant l’appel d’offres infructueux, au Président de la Commission de Passation des Marchés, avec copie à l’organisme </w:t>
      </w:r>
      <w:r w:rsidRPr="004A0568">
        <w:rPr>
          <w:rFonts w:ascii="Times New Roman" w:hAnsi="Times New Roman" w:cs="Times New Roman"/>
          <w:w w:val="105"/>
          <w:sz w:val="24"/>
          <w:szCs w:val="24"/>
        </w:rPr>
        <w:lastRenderedPageBreak/>
        <w:t xml:space="preserve">chargé de la régulation des marchés publics.  </w:t>
      </w:r>
    </w:p>
    <w:p w14:paraId="675C9FED"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35.3 En cas d'allotissement, les dispositions prévues aux alinéas ci-dessus sont applicables à chacun des lots. </w:t>
      </w:r>
    </w:p>
    <w:p w14:paraId="67704294"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58B70ECA" w14:textId="77777777" w:rsidR="00DF5824" w:rsidRPr="004A0568" w:rsidRDefault="00DF5824" w:rsidP="00DF5824">
      <w:pPr>
        <w:pStyle w:val="Titre10"/>
        <w:tabs>
          <w:tab w:val="center" w:pos="3530"/>
        </w:tabs>
        <w:spacing w:line="240" w:lineRule="auto"/>
        <w:ind w:left="0"/>
        <w:rPr>
          <w:rFonts w:ascii="Times New Roman" w:hAnsi="Times New Roman" w:cs="Times New Roman"/>
          <w:b w:val="0"/>
          <w:bCs w:val="0"/>
          <w:i w:val="0"/>
          <w:iCs w:val="0"/>
          <w:w w:val="105"/>
          <w:sz w:val="24"/>
          <w:szCs w:val="24"/>
        </w:rPr>
      </w:pPr>
      <w:r w:rsidRPr="004A0568">
        <w:rPr>
          <w:rFonts w:ascii="Times New Roman" w:hAnsi="Times New Roman" w:cs="Times New Roman"/>
          <w:b w:val="0"/>
          <w:bCs w:val="0"/>
          <w:i w:val="0"/>
          <w:iCs w:val="0"/>
          <w:w w:val="105"/>
          <w:sz w:val="24"/>
          <w:szCs w:val="24"/>
        </w:rPr>
        <w:t xml:space="preserve">Article 36. </w:t>
      </w:r>
      <w:r w:rsidRPr="004A0568">
        <w:rPr>
          <w:rFonts w:ascii="Times New Roman" w:hAnsi="Times New Roman" w:cs="Times New Roman"/>
          <w:b w:val="0"/>
          <w:bCs w:val="0"/>
          <w:i w:val="0"/>
          <w:iCs w:val="0"/>
          <w:w w:val="105"/>
          <w:sz w:val="24"/>
          <w:szCs w:val="24"/>
        </w:rPr>
        <w:tab/>
        <w:t xml:space="preserve">Notification de l’attribution du marché </w:t>
      </w:r>
    </w:p>
    <w:p w14:paraId="01BF5239"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36.1 Toute attribution d’un marché est matérialisée par une décision du Maître d’Ouvrage et notifiée à l’attributaire dans un délai maximum de soixante-douze (72) heures à compter de sa signature. </w:t>
      </w:r>
    </w:p>
    <w:p w14:paraId="23C20B55"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36.2. Avant l’expiration du délai de validité des offres fixé par le RPAO, le Maître d’Ouvrage  notifiera à l’attributaire du marché par télécopie confirmée par lettre recommandée ou par tout autre moyen que sa soumission a été retenue. Cette lettre indiquera le montant que le Maître d’ouvrage  paiera au cocontractant de l’administration au titre de l’exécution des travaux et le délai d’exécution. </w:t>
      </w:r>
    </w:p>
    <w:p w14:paraId="66397F51"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46D62330" w14:textId="77777777" w:rsidR="00DF5824" w:rsidRPr="004A0568" w:rsidRDefault="00DF5824" w:rsidP="00DF5824">
      <w:pPr>
        <w:pStyle w:val="Titre10"/>
        <w:tabs>
          <w:tab w:val="center" w:pos="4717"/>
        </w:tabs>
        <w:spacing w:line="240" w:lineRule="auto"/>
        <w:ind w:left="0"/>
        <w:rPr>
          <w:rFonts w:ascii="Times New Roman" w:hAnsi="Times New Roman" w:cs="Times New Roman"/>
          <w:b w:val="0"/>
          <w:bCs w:val="0"/>
          <w:i w:val="0"/>
          <w:iCs w:val="0"/>
          <w:w w:val="105"/>
          <w:sz w:val="24"/>
          <w:szCs w:val="24"/>
        </w:rPr>
      </w:pPr>
      <w:r w:rsidRPr="004A0568">
        <w:rPr>
          <w:rFonts w:ascii="Times New Roman" w:hAnsi="Times New Roman" w:cs="Times New Roman"/>
          <w:b w:val="0"/>
          <w:bCs w:val="0"/>
          <w:i w:val="0"/>
          <w:iCs w:val="0"/>
          <w:w w:val="105"/>
          <w:sz w:val="24"/>
          <w:szCs w:val="24"/>
        </w:rPr>
        <w:t xml:space="preserve">Article 37. </w:t>
      </w:r>
      <w:r w:rsidRPr="004A0568">
        <w:rPr>
          <w:rFonts w:ascii="Times New Roman" w:hAnsi="Times New Roman" w:cs="Times New Roman"/>
          <w:b w:val="0"/>
          <w:bCs w:val="0"/>
          <w:i w:val="0"/>
          <w:iCs w:val="0"/>
          <w:w w:val="105"/>
          <w:sz w:val="24"/>
          <w:szCs w:val="24"/>
        </w:rPr>
        <w:tab/>
        <w:t xml:space="preserve">Publication des résultats d’attribution du marché et recours </w:t>
      </w:r>
    </w:p>
    <w:p w14:paraId="2010BD55"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37.1. Le Maître d’Ouvrage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 </w:t>
      </w:r>
    </w:p>
    <w:p w14:paraId="3D3C3800"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37.2. Toute décision d’attribution d’un marché public par le Maître d’Ouvrage, est insérée avec indication du montant de l’Offre de l’attributaire et du délai, dans le journal des marchés publics édité par l’organisme chargé de la régulation des marchés publics ou dans toute autre publication habilitée. </w:t>
      </w:r>
    </w:p>
    <w:p w14:paraId="4A3D34D6"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37.3 Dès publication des résultats portant attribution, le Maître d’Ouvrage adresse à chaque soumissionnaire qui en fait la demande, un extrait du rapport d’analyse le concernant. </w:t>
      </w:r>
    </w:p>
    <w:p w14:paraId="2920D19B"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 </w:t>
      </w:r>
    </w:p>
    <w:p w14:paraId="6B15F54F" w14:textId="77777777" w:rsidR="00DF5824" w:rsidRPr="004A0568" w:rsidRDefault="00DF5824">
      <w:pPr>
        <w:widowControl/>
        <w:numPr>
          <w:ilvl w:val="0"/>
          <w:numId w:val="44"/>
        </w:numPr>
        <w:autoSpaceDE/>
        <w:autoSpaceDN/>
        <w:ind w:right="2"/>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5. En cas de recours, il doit être adressé, au Comité chargé de l’examen des recours avec copies au Maître d’Ouvrage ou au Maître d’Ouvrage Délégué, au Président de la Commission de passation des marchés concernée, à l’Organisme chargé de la Régulation des Marchés Publics, et à l’Autorité chargée des marchés publics. </w:t>
      </w:r>
    </w:p>
    <w:p w14:paraId="4470B4E9"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Il doit intervenir dans un délai maximum de cinq (05) jours ouvrables après la publication des résultats. </w:t>
      </w:r>
    </w:p>
    <w:p w14:paraId="32D926FC"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37.6 Ce recours peut donner lieu à la suspension de la procédure à l’appréciation de l’organisme chargé de la régulation des marchés publics. </w:t>
      </w:r>
    </w:p>
    <w:p w14:paraId="4FB9714E"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t xml:space="preserve"> </w:t>
      </w:r>
    </w:p>
    <w:p w14:paraId="183C9C6C" w14:textId="77777777" w:rsidR="00DF5824" w:rsidRPr="00522AB3" w:rsidRDefault="00DF5824" w:rsidP="00DF5824">
      <w:pPr>
        <w:pStyle w:val="Titre10"/>
        <w:tabs>
          <w:tab w:val="center" w:pos="2600"/>
        </w:tabs>
        <w:spacing w:line="240" w:lineRule="auto"/>
        <w:ind w:left="0"/>
        <w:rPr>
          <w:rFonts w:ascii="Times New Roman" w:hAnsi="Times New Roman" w:cs="Times New Roman"/>
          <w:b w:val="0"/>
          <w:bCs w:val="0"/>
          <w:i w:val="0"/>
          <w:iCs w:val="0"/>
          <w:w w:val="105"/>
          <w:sz w:val="24"/>
          <w:szCs w:val="24"/>
        </w:rPr>
      </w:pPr>
      <w:r w:rsidRPr="00522AB3">
        <w:rPr>
          <w:rFonts w:ascii="Times New Roman" w:hAnsi="Times New Roman" w:cs="Times New Roman"/>
          <w:b w:val="0"/>
          <w:bCs w:val="0"/>
          <w:i w:val="0"/>
          <w:iCs w:val="0"/>
          <w:w w:val="105"/>
          <w:sz w:val="24"/>
          <w:szCs w:val="24"/>
        </w:rPr>
        <w:t xml:space="preserve">Article 38. </w:t>
      </w:r>
      <w:r w:rsidRPr="00522AB3">
        <w:rPr>
          <w:rFonts w:ascii="Times New Roman" w:hAnsi="Times New Roman" w:cs="Times New Roman"/>
          <w:b w:val="0"/>
          <w:bCs w:val="0"/>
          <w:i w:val="0"/>
          <w:iCs w:val="0"/>
          <w:w w:val="105"/>
          <w:sz w:val="24"/>
          <w:szCs w:val="24"/>
        </w:rPr>
        <w:tab/>
        <w:t xml:space="preserve">Signature du marché  </w:t>
      </w:r>
    </w:p>
    <w:p w14:paraId="6849A1F7"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38.1. Après publication des résultats, le Maître d’Ouvrage  dispose d’un délai de cinq (05) jours ouvrables pour la signature du marché à compter de la date de souscription du projet de marché par l’attributaire </w:t>
      </w:r>
    </w:p>
    <w:p w14:paraId="6BD76C8D"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38.2. L’attributaire du marché dispose d’un délai de quinze (15) jours ouvrables à compter de sa réception pour souscrire le marché ou la lettre 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 </w:t>
      </w:r>
    </w:p>
    <w:p w14:paraId="426C45AC"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38.3. Le Maître d’Ouvrage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 </w:t>
      </w:r>
    </w:p>
    <w:p w14:paraId="4EB9B96A"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38.4. Le Maître d’Ouvrage notifie le marché à son titulaire dans les cinq (5) jours ouvrables qui suivent la date de sa signature. </w:t>
      </w:r>
    </w:p>
    <w:p w14:paraId="460B00DB"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38.4. L’attributaire du marché dispose d’un délai de quinze (15) jours ouvrables à compter de sa réception pour souscrire le marché ou la lettre-commande pour souscrire le marché ou la lettre-commande.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 </w:t>
      </w:r>
    </w:p>
    <w:p w14:paraId="2F2CBA3C" w14:textId="77777777" w:rsidR="00DF5824" w:rsidRPr="004A0568" w:rsidRDefault="00DF5824" w:rsidP="00DF5824">
      <w:pPr>
        <w:ind w:left="38"/>
        <w:rPr>
          <w:rFonts w:ascii="Times New Roman" w:hAnsi="Times New Roman" w:cs="Times New Roman"/>
          <w:w w:val="105"/>
          <w:sz w:val="24"/>
          <w:szCs w:val="24"/>
        </w:rPr>
      </w:pPr>
      <w:r w:rsidRPr="004A0568">
        <w:rPr>
          <w:rFonts w:ascii="Times New Roman" w:hAnsi="Times New Roman" w:cs="Times New Roman"/>
          <w:w w:val="105"/>
          <w:sz w:val="24"/>
          <w:szCs w:val="24"/>
        </w:rPr>
        <w:lastRenderedPageBreak/>
        <w:t xml:space="preserve"> </w:t>
      </w:r>
    </w:p>
    <w:p w14:paraId="61F1601E" w14:textId="77777777" w:rsidR="00DF5824" w:rsidRPr="004A0568" w:rsidRDefault="00DF5824" w:rsidP="00DF5824">
      <w:pPr>
        <w:pStyle w:val="Titre10"/>
        <w:tabs>
          <w:tab w:val="center" w:pos="2738"/>
        </w:tabs>
        <w:spacing w:line="240" w:lineRule="auto"/>
        <w:ind w:left="0"/>
        <w:rPr>
          <w:rFonts w:ascii="Times New Roman" w:hAnsi="Times New Roman" w:cs="Times New Roman"/>
          <w:b w:val="0"/>
          <w:bCs w:val="0"/>
          <w:i w:val="0"/>
          <w:iCs w:val="0"/>
          <w:w w:val="105"/>
          <w:sz w:val="24"/>
          <w:szCs w:val="24"/>
        </w:rPr>
      </w:pPr>
      <w:r w:rsidRPr="004A0568">
        <w:rPr>
          <w:rFonts w:ascii="Times New Roman" w:hAnsi="Times New Roman" w:cs="Times New Roman"/>
          <w:b w:val="0"/>
          <w:bCs w:val="0"/>
          <w:i w:val="0"/>
          <w:iCs w:val="0"/>
          <w:w w:val="105"/>
          <w:sz w:val="24"/>
          <w:szCs w:val="24"/>
        </w:rPr>
        <w:t xml:space="preserve">Article 39. </w:t>
      </w:r>
      <w:r w:rsidRPr="004A0568">
        <w:rPr>
          <w:rFonts w:ascii="Times New Roman" w:hAnsi="Times New Roman" w:cs="Times New Roman"/>
          <w:b w:val="0"/>
          <w:bCs w:val="0"/>
          <w:i w:val="0"/>
          <w:iCs w:val="0"/>
          <w:w w:val="105"/>
          <w:sz w:val="24"/>
          <w:szCs w:val="24"/>
        </w:rPr>
        <w:tab/>
        <w:t xml:space="preserve">Cautionnement définitif </w:t>
      </w:r>
    </w:p>
    <w:p w14:paraId="04015451"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39.1. Dans les vingt (20) jours calendaires suivant la notification du marché par le Maître d’Ouvrage ou Maître d’Ouvrage Délégué, le cocontractant fournira au Maître d’Ouvrage un cautionnement garantissant l’exécution intégrale des travaux, sous la forme stipulée dans le RPAO, conformément au modèle fourni dans le Dossier d’Appel d’Offres. </w:t>
      </w:r>
    </w:p>
    <w:p w14:paraId="420C4CBE"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39.2. Le cautionnement définitif dont le taux, fixé dans le RPAO, varie entre 2 et 5% du montant TTC du marché, augmenté le cas échéant du montant des avenants, peut être remplacé par la garantie d’une caution d’un établissement bancaire agréé conformément aux textes en vigueur, et émise au profit du Maître d’ouvrage ou par une caution personnelle et solidaire. </w:t>
      </w:r>
    </w:p>
    <w:p w14:paraId="6CE8DA08"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 </w:t>
      </w:r>
    </w:p>
    <w:p w14:paraId="3C0149E9" w14:textId="77777777" w:rsidR="00DF5824" w:rsidRPr="004A0568" w:rsidRDefault="00DF5824" w:rsidP="00DF5824">
      <w:pPr>
        <w:ind w:left="33" w:right="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39.4. L’absence de production du cautionnement définitif dans les délais prescrits est susceptible de donner lieu à la résiliation du marché dans les conditions prévues dans le CCAG. Dans ce cas, le cautionnement de soumission est saisi par le Maître d’ouvrage. </w:t>
      </w:r>
    </w:p>
    <w:p w14:paraId="187D43CB" w14:textId="77777777" w:rsidR="00DF5824" w:rsidRPr="004A0568" w:rsidRDefault="00DF5824" w:rsidP="00DF5824">
      <w:pPr>
        <w:ind w:left="33" w:right="142" w:hanging="10"/>
        <w:jc w:val="both"/>
        <w:rPr>
          <w:rFonts w:ascii="Times New Roman" w:hAnsi="Times New Roman" w:cs="Times New Roman"/>
          <w:w w:val="105"/>
          <w:sz w:val="24"/>
          <w:szCs w:val="24"/>
        </w:rPr>
      </w:pPr>
      <w:r w:rsidRPr="004A0568">
        <w:rPr>
          <w:rFonts w:ascii="Times New Roman" w:hAnsi="Times New Roman" w:cs="Times New Roman"/>
          <w:w w:val="105"/>
          <w:sz w:val="24"/>
          <w:szCs w:val="24"/>
        </w:rPr>
        <w:t xml:space="preserve">39.5. Les titulaires d’une lettre-commande peuvent être dispensés de l’obligation de fournir le cautionnement définitif. </w:t>
      </w:r>
    </w:p>
    <w:p w14:paraId="57CFE2DD" w14:textId="77777777" w:rsidR="00BF362F" w:rsidRDefault="00BF362F" w:rsidP="008F2EED">
      <w:pPr>
        <w:pStyle w:val="Corpsdetexte"/>
        <w:ind w:left="0"/>
        <w:rPr>
          <w:sz w:val="20"/>
        </w:rPr>
      </w:pPr>
    </w:p>
    <w:p w14:paraId="580EA2A4" w14:textId="77777777" w:rsidR="00BF362F" w:rsidRDefault="00BF362F" w:rsidP="008F2EED">
      <w:pPr>
        <w:pStyle w:val="Corpsdetexte"/>
        <w:ind w:left="0"/>
        <w:rPr>
          <w:sz w:val="20"/>
        </w:rPr>
      </w:pPr>
    </w:p>
    <w:p w14:paraId="55ACDD86" w14:textId="77777777" w:rsidR="00BF362F" w:rsidRDefault="00BF362F" w:rsidP="008F2EED">
      <w:pPr>
        <w:pStyle w:val="Corpsdetexte"/>
        <w:ind w:left="0"/>
        <w:rPr>
          <w:sz w:val="20"/>
        </w:rPr>
      </w:pPr>
    </w:p>
    <w:p w14:paraId="2230A543" w14:textId="77777777" w:rsidR="00BF362F" w:rsidRDefault="00BF362F" w:rsidP="008F2EED">
      <w:pPr>
        <w:pStyle w:val="Corpsdetexte"/>
        <w:ind w:left="0"/>
        <w:rPr>
          <w:sz w:val="20"/>
        </w:rPr>
      </w:pPr>
    </w:p>
    <w:p w14:paraId="34E8DB43" w14:textId="77777777" w:rsidR="00BF362F" w:rsidRDefault="00BF362F" w:rsidP="008F2EED">
      <w:pPr>
        <w:pStyle w:val="Corpsdetexte"/>
        <w:ind w:left="0"/>
        <w:rPr>
          <w:sz w:val="20"/>
        </w:rPr>
      </w:pPr>
    </w:p>
    <w:p w14:paraId="32F5EF6B" w14:textId="77777777" w:rsidR="00BF362F" w:rsidRDefault="00BF362F" w:rsidP="008F2EED">
      <w:pPr>
        <w:pStyle w:val="Corpsdetexte"/>
        <w:ind w:left="0"/>
        <w:rPr>
          <w:sz w:val="20"/>
        </w:rPr>
      </w:pPr>
    </w:p>
    <w:p w14:paraId="6A3288B9" w14:textId="77777777" w:rsidR="00DF5824" w:rsidRDefault="00DF5824" w:rsidP="008F2EED">
      <w:pPr>
        <w:pStyle w:val="Corpsdetexte"/>
        <w:ind w:left="0"/>
        <w:rPr>
          <w:sz w:val="20"/>
        </w:rPr>
      </w:pPr>
    </w:p>
    <w:p w14:paraId="27DADFB6" w14:textId="77777777" w:rsidR="00DF5824" w:rsidRDefault="00DF5824" w:rsidP="008F2EED">
      <w:pPr>
        <w:pStyle w:val="Corpsdetexte"/>
        <w:ind w:left="0"/>
        <w:rPr>
          <w:sz w:val="20"/>
        </w:rPr>
      </w:pPr>
    </w:p>
    <w:p w14:paraId="2F6AC7B9" w14:textId="77777777" w:rsidR="00DF5824" w:rsidRDefault="00DF5824" w:rsidP="008F2EED">
      <w:pPr>
        <w:pStyle w:val="Corpsdetexte"/>
        <w:ind w:left="0"/>
        <w:rPr>
          <w:sz w:val="20"/>
        </w:rPr>
      </w:pPr>
    </w:p>
    <w:p w14:paraId="02A51A7B" w14:textId="77777777" w:rsidR="00DF5824" w:rsidRDefault="00DF5824" w:rsidP="008F2EED">
      <w:pPr>
        <w:pStyle w:val="Corpsdetexte"/>
        <w:ind w:left="0"/>
        <w:rPr>
          <w:sz w:val="20"/>
        </w:rPr>
      </w:pPr>
    </w:p>
    <w:p w14:paraId="737B0C78" w14:textId="77777777" w:rsidR="00DF5824" w:rsidRDefault="00DF5824" w:rsidP="008F2EED">
      <w:pPr>
        <w:pStyle w:val="Corpsdetexte"/>
        <w:ind w:left="0"/>
        <w:rPr>
          <w:sz w:val="20"/>
        </w:rPr>
      </w:pPr>
    </w:p>
    <w:p w14:paraId="0574C6E1" w14:textId="77777777" w:rsidR="00DF5824" w:rsidRDefault="00DF5824" w:rsidP="008F2EED">
      <w:pPr>
        <w:pStyle w:val="Corpsdetexte"/>
        <w:ind w:left="0"/>
        <w:rPr>
          <w:sz w:val="20"/>
        </w:rPr>
      </w:pPr>
    </w:p>
    <w:p w14:paraId="16B74FE8" w14:textId="77777777" w:rsidR="00DF5824" w:rsidRDefault="00DF5824" w:rsidP="008F2EED">
      <w:pPr>
        <w:pStyle w:val="Corpsdetexte"/>
        <w:ind w:left="0"/>
        <w:rPr>
          <w:sz w:val="20"/>
        </w:rPr>
      </w:pPr>
    </w:p>
    <w:p w14:paraId="25408FE8" w14:textId="77777777" w:rsidR="00DF5824" w:rsidRDefault="00DF5824" w:rsidP="008F2EED">
      <w:pPr>
        <w:pStyle w:val="Corpsdetexte"/>
        <w:ind w:left="0"/>
        <w:rPr>
          <w:sz w:val="20"/>
        </w:rPr>
      </w:pPr>
    </w:p>
    <w:p w14:paraId="24468444" w14:textId="77777777" w:rsidR="00DF5824" w:rsidRDefault="00DF5824" w:rsidP="008F2EED">
      <w:pPr>
        <w:pStyle w:val="Corpsdetexte"/>
        <w:ind w:left="0"/>
        <w:rPr>
          <w:sz w:val="20"/>
        </w:rPr>
      </w:pPr>
    </w:p>
    <w:p w14:paraId="63E7F683" w14:textId="77777777" w:rsidR="00DF5824" w:rsidRDefault="00DF5824" w:rsidP="008F2EED">
      <w:pPr>
        <w:pStyle w:val="Corpsdetexte"/>
        <w:ind w:left="0"/>
        <w:rPr>
          <w:sz w:val="20"/>
        </w:rPr>
      </w:pPr>
    </w:p>
    <w:p w14:paraId="0742BC19" w14:textId="77777777" w:rsidR="00DF5824" w:rsidRDefault="00DF5824" w:rsidP="008F2EED">
      <w:pPr>
        <w:pStyle w:val="Corpsdetexte"/>
        <w:ind w:left="0"/>
        <w:rPr>
          <w:sz w:val="20"/>
        </w:rPr>
      </w:pPr>
    </w:p>
    <w:p w14:paraId="1D16C72D" w14:textId="77777777" w:rsidR="00DF5824" w:rsidRDefault="00DF5824" w:rsidP="008F2EED">
      <w:pPr>
        <w:pStyle w:val="Corpsdetexte"/>
        <w:ind w:left="0"/>
        <w:rPr>
          <w:sz w:val="20"/>
        </w:rPr>
      </w:pPr>
    </w:p>
    <w:p w14:paraId="7667E9F5" w14:textId="77777777" w:rsidR="00DF5824" w:rsidRDefault="00DF5824" w:rsidP="008F2EED">
      <w:pPr>
        <w:pStyle w:val="Corpsdetexte"/>
        <w:ind w:left="0"/>
        <w:rPr>
          <w:sz w:val="20"/>
        </w:rPr>
      </w:pPr>
    </w:p>
    <w:p w14:paraId="61624096" w14:textId="77777777" w:rsidR="00DF5824" w:rsidRDefault="00DF5824" w:rsidP="008F2EED">
      <w:pPr>
        <w:pStyle w:val="Corpsdetexte"/>
        <w:ind w:left="0"/>
        <w:rPr>
          <w:sz w:val="20"/>
        </w:rPr>
      </w:pPr>
    </w:p>
    <w:p w14:paraId="79463EF2" w14:textId="77777777" w:rsidR="00DF5824" w:rsidRDefault="00DF5824" w:rsidP="008F2EED">
      <w:pPr>
        <w:pStyle w:val="Corpsdetexte"/>
        <w:ind w:left="0"/>
        <w:rPr>
          <w:sz w:val="20"/>
        </w:rPr>
      </w:pPr>
    </w:p>
    <w:p w14:paraId="22B68A2B" w14:textId="77777777" w:rsidR="00DF5824" w:rsidRDefault="00DF5824" w:rsidP="008F2EED">
      <w:pPr>
        <w:pStyle w:val="Corpsdetexte"/>
        <w:ind w:left="0"/>
        <w:rPr>
          <w:sz w:val="20"/>
        </w:rPr>
      </w:pPr>
    </w:p>
    <w:p w14:paraId="43BFFB5E" w14:textId="77777777" w:rsidR="00DF5824" w:rsidRDefault="00DF5824" w:rsidP="008F2EED">
      <w:pPr>
        <w:pStyle w:val="Corpsdetexte"/>
        <w:ind w:left="0"/>
        <w:rPr>
          <w:sz w:val="20"/>
        </w:rPr>
      </w:pPr>
    </w:p>
    <w:p w14:paraId="249517B3" w14:textId="77777777" w:rsidR="00DF5824" w:rsidRDefault="00DF5824" w:rsidP="008F2EED">
      <w:pPr>
        <w:pStyle w:val="Corpsdetexte"/>
        <w:ind w:left="0"/>
        <w:rPr>
          <w:sz w:val="20"/>
        </w:rPr>
      </w:pPr>
    </w:p>
    <w:p w14:paraId="4C77EBDE" w14:textId="77777777" w:rsidR="00DF5824" w:rsidRDefault="00DF5824" w:rsidP="008F2EED">
      <w:pPr>
        <w:pStyle w:val="Corpsdetexte"/>
        <w:ind w:left="0"/>
        <w:rPr>
          <w:sz w:val="20"/>
        </w:rPr>
      </w:pPr>
    </w:p>
    <w:p w14:paraId="3CE0C03A" w14:textId="77777777" w:rsidR="00DF5824" w:rsidRDefault="00DF5824" w:rsidP="008F2EED">
      <w:pPr>
        <w:pStyle w:val="Corpsdetexte"/>
        <w:ind w:left="0"/>
        <w:rPr>
          <w:sz w:val="20"/>
        </w:rPr>
      </w:pPr>
    </w:p>
    <w:p w14:paraId="1DC14950" w14:textId="77777777" w:rsidR="00DF5824" w:rsidRDefault="00DF5824" w:rsidP="008F2EED">
      <w:pPr>
        <w:pStyle w:val="Corpsdetexte"/>
        <w:ind w:left="0"/>
        <w:rPr>
          <w:sz w:val="20"/>
        </w:rPr>
      </w:pPr>
    </w:p>
    <w:p w14:paraId="249018EB" w14:textId="77777777" w:rsidR="00DF5824" w:rsidRDefault="00DF5824" w:rsidP="008F2EED">
      <w:pPr>
        <w:pStyle w:val="Corpsdetexte"/>
        <w:ind w:left="0"/>
        <w:rPr>
          <w:sz w:val="20"/>
        </w:rPr>
      </w:pPr>
    </w:p>
    <w:p w14:paraId="19AD33AB" w14:textId="77777777" w:rsidR="00DF5824" w:rsidRDefault="00DF5824" w:rsidP="008F2EED">
      <w:pPr>
        <w:pStyle w:val="Corpsdetexte"/>
        <w:ind w:left="0"/>
        <w:rPr>
          <w:sz w:val="20"/>
        </w:rPr>
      </w:pPr>
    </w:p>
    <w:p w14:paraId="3D36CF0E" w14:textId="77777777" w:rsidR="00DF5824" w:rsidRDefault="00DF5824" w:rsidP="008F2EED">
      <w:pPr>
        <w:pStyle w:val="Corpsdetexte"/>
        <w:ind w:left="0"/>
        <w:rPr>
          <w:sz w:val="20"/>
        </w:rPr>
      </w:pPr>
    </w:p>
    <w:p w14:paraId="20545C0A" w14:textId="77777777" w:rsidR="00DF5824" w:rsidRDefault="00DF5824" w:rsidP="008F2EED">
      <w:pPr>
        <w:pStyle w:val="Corpsdetexte"/>
        <w:ind w:left="0"/>
        <w:rPr>
          <w:sz w:val="20"/>
        </w:rPr>
      </w:pPr>
    </w:p>
    <w:p w14:paraId="596101EE" w14:textId="77777777" w:rsidR="00DF5824" w:rsidRDefault="00DF5824" w:rsidP="008F2EED">
      <w:pPr>
        <w:pStyle w:val="Corpsdetexte"/>
        <w:ind w:left="0"/>
        <w:rPr>
          <w:sz w:val="20"/>
        </w:rPr>
      </w:pPr>
    </w:p>
    <w:p w14:paraId="38AD1EDA" w14:textId="77777777" w:rsidR="00DF5824" w:rsidRDefault="00DF5824" w:rsidP="008F2EED">
      <w:pPr>
        <w:pStyle w:val="Corpsdetexte"/>
        <w:ind w:left="0"/>
        <w:rPr>
          <w:sz w:val="20"/>
        </w:rPr>
      </w:pPr>
    </w:p>
    <w:p w14:paraId="6E42801C" w14:textId="77777777" w:rsidR="00DF5824" w:rsidRDefault="00DF5824" w:rsidP="008F2EED">
      <w:pPr>
        <w:pStyle w:val="Corpsdetexte"/>
        <w:ind w:left="0"/>
        <w:rPr>
          <w:sz w:val="20"/>
        </w:rPr>
      </w:pPr>
    </w:p>
    <w:p w14:paraId="277A2A43" w14:textId="77777777" w:rsidR="00DF5824" w:rsidRDefault="00DF5824" w:rsidP="008F2EED">
      <w:pPr>
        <w:pStyle w:val="Corpsdetexte"/>
        <w:ind w:left="0"/>
        <w:rPr>
          <w:sz w:val="20"/>
        </w:rPr>
      </w:pPr>
    </w:p>
    <w:p w14:paraId="5D3AEF1E" w14:textId="77777777" w:rsidR="00DF5824" w:rsidRDefault="00DF5824" w:rsidP="008F2EED">
      <w:pPr>
        <w:pStyle w:val="Corpsdetexte"/>
        <w:ind w:left="0"/>
        <w:rPr>
          <w:sz w:val="20"/>
        </w:rPr>
      </w:pPr>
    </w:p>
    <w:p w14:paraId="09B1E9AC" w14:textId="77777777" w:rsidR="00DF5824" w:rsidRDefault="00DF5824" w:rsidP="008F2EED">
      <w:pPr>
        <w:pStyle w:val="Corpsdetexte"/>
        <w:ind w:left="0"/>
        <w:rPr>
          <w:sz w:val="20"/>
        </w:rPr>
      </w:pPr>
    </w:p>
    <w:p w14:paraId="7C49645A" w14:textId="77777777" w:rsidR="00DF5824" w:rsidRDefault="00DF5824" w:rsidP="008F2EED">
      <w:pPr>
        <w:pStyle w:val="Corpsdetexte"/>
        <w:ind w:left="0"/>
        <w:rPr>
          <w:sz w:val="20"/>
        </w:rPr>
      </w:pPr>
    </w:p>
    <w:p w14:paraId="436A70B6" w14:textId="77777777" w:rsidR="00DF5824" w:rsidRDefault="00DF5824" w:rsidP="008F2EED">
      <w:pPr>
        <w:pStyle w:val="Corpsdetexte"/>
        <w:ind w:left="0"/>
        <w:rPr>
          <w:sz w:val="20"/>
        </w:rPr>
      </w:pPr>
    </w:p>
    <w:p w14:paraId="0183D177" w14:textId="77777777" w:rsidR="00DF5824" w:rsidRDefault="00DF5824" w:rsidP="008F2EED">
      <w:pPr>
        <w:pStyle w:val="Corpsdetexte"/>
        <w:ind w:left="0"/>
        <w:rPr>
          <w:sz w:val="20"/>
        </w:rPr>
      </w:pPr>
    </w:p>
    <w:p w14:paraId="6B5E7367" w14:textId="77777777" w:rsidR="00DF5824" w:rsidRDefault="00DF5824" w:rsidP="008F2EED">
      <w:pPr>
        <w:pStyle w:val="Corpsdetexte"/>
        <w:ind w:left="0"/>
        <w:rPr>
          <w:sz w:val="20"/>
        </w:rPr>
      </w:pPr>
    </w:p>
    <w:p w14:paraId="002AD8B9" w14:textId="77777777" w:rsidR="00DF5824" w:rsidRDefault="00DF5824" w:rsidP="008F2EED">
      <w:pPr>
        <w:pStyle w:val="Corpsdetexte"/>
        <w:ind w:left="0"/>
        <w:rPr>
          <w:sz w:val="20"/>
        </w:rPr>
      </w:pPr>
    </w:p>
    <w:p w14:paraId="62C08D58" w14:textId="77777777" w:rsidR="00DF5824" w:rsidRDefault="00DF5824" w:rsidP="008F2EED">
      <w:pPr>
        <w:pStyle w:val="Corpsdetexte"/>
        <w:ind w:left="0"/>
        <w:rPr>
          <w:sz w:val="20"/>
        </w:rPr>
      </w:pPr>
    </w:p>
    <w:p w14:paraId="35A8D013" w14:textId="77777777" w:rsidR="00DF5824" w:rsidRDefault="00DF5824" w:rsidP="008F2EED">
      <w:pPr>
        <w:pStyle w:val="Corpsdetexte"/>
        <w:ind w:left="0"/>
        <w:rPr>
          <w:sz w:val="20"/>
        </w:rPr>
      </w:pPr>
    </w:p>
    <w:p w14:paraId="3727E769" w14:textId="77777777" w:rsidR="00DF5824" w:rsidRDefault="00DF5824" w:rsidP="008F2EED">
      <w:pPr>
        <w:pStyle w:val="Corpsdetexte"/>
        <w:ind w:left="0"/>
        <w:rPr>
          <w:sz w:val="20"/>
        </w:rPr>
      </w:pPr>
    </w:p>
    <w:p w14:paraId="50F9650D" w14:textId="77777777" w:rsidR="00DF5824" w:rsidRDefault="00DF5824" w:rsidP="008F2EED">
      <w:pPr>
        <w:pStyle w:val="Corpsdetexte"/>
        <w:ind w:left="0"/>
        <w:rPr>
          <w:sz w:val="20"/>
        </w:rPr>
      </w:pPr>
    </w:p>
    <w:p w14:paraId="3364C9DE" w14:textId="77777777" w:rsidR="00DF5824" w:rsidRDefault="00DF5824" w:rsidP="008F2EED">
      <w:pPr>
        <w:pStyle w:val="Corpsdetexte"/>
        <w:ind w:left="0"/>
        <w:rPr>
          <w:sz w:val="20"/>
        </w:rPr>
      </w:pPr>
    </w:p>
    <w:p w14:paraId="0DC4199C" w14:textId="77777777" w:rsidR="00DF5824" w:rsidRDefault="00DF5824" w:rsidP="008F2EED">
      <w:pPr>
        <w:pStyle w:val="Corpsdetexte"/>
        <w:ind w:left="0"/>
        <w:rPr>
          <w:sz w:val="20"/>
        </w:rPr>
      </w:pPr>
    </w:p>
    <w:p w14:paraId="1038F578" w14:textId="77777777" w:rsidR="00DF5824" w:rsidRDefault="00DF5824" w:rsidP="008F2EED">
      <w:pPr>
        <w:pStyle w:val="Corpsdetexte"/>
        <w:ind w:left="0"/>
        <w:rPr>
          <w:sz w:val="20"/>
        </w:rPr>
      </w:pPr>
    </w:p>
    <w:p w14:paraId="18EAC727" w14:textId="77777777" w:rsidR="00DF5824" w:rsidRDefault="00DF5824" w:rsidP="008F2EED">
      <w:pPr>
        <w:pStyle w:val="Corpsdetexte"/>
        <w:ind w:left="0"/>
        <w:rPr>
          <w:sz w:val="20"/>
        </w:rPr>
      </w:pPr>
    </w:p>
    <w:p w14:paraId="1094404E" w14:textId="77777777" w:rsidR="00DF5824" w:rsidRDefault="00DF5824" w:rsidP="008F2EED">
      <w:pPr>
        <w:pStyle w:val="Corpsdetexte"/>
        <w:ind w:left="0"/>
        <w:rPr>
          <w:sz w:val="20"/>
        </w:rPr>
      </w:pPr>
    </w:p>
    <w:p w14:paraId="4AD5FA6D" w14:textId="77777777" w:rsidR="00DF5824" w:rsidRDefault="00DF5824" w:rsidP="008F2EED">
      <w:pPr>
        <w:pStyle w:val="Corpsdetexte"/>
        <w:ind w:left="0"/>
        <w:rPr>
          <w:sz w:val="20"/>
        </w:rPr>
      </w:pPr>
    </w:p>
    <w:p w14:paraId="0A0BA576" w14:textId="77777777" w:rsidR="00DF5824" w:rsidRDefault="00DF5824" w:rsidP="008F2EED">
      <w:pPr>
        <w:pStyle w:val="Corpsdetexte"/>
        <w:ind w:left="0"/>
        <w:rPr>
          <w:sz w:val="20"/>
        </w:rPr>
      </w:pPr>
    </w:p>
    <w:p w14:paraId="0CE79CB1" w14:textId="77777777" w:rsidR="00DF5824" w:rsidRDefault="00DF5824" w:rsidP="008F2EED">
      <w:pPr>
        <w:pStyle w:val="Corpsdetexte"/>
        <w:ind w:left="0"/>
        <w:rPr>
          <w:sz w:val="20"/>
        </w:rPr>
      </w:pPr>
    </w:p>
    <w:p w14:paraId="13E4EBBD" w14:textId="77777777" w:rsidR="00DF5824" w:rsidRDefault="00DF5824" w:rsidP="008F2EED">
      <w:pPr>
        <w:pStyle w:val="Corpsdetexte"/>
        <w:ind w:left="0"/>
        <w:rPr>
          <w:sz w:val="20"/>
        </w:rPr>
      </w:pPr>
    </w:p>
    <w:p w14:paraId="060A3687" w14:textId="77777777" w:rsidR="00DF5824" w:rsidRDefault="00DF5824" w:rsidP="008F2EED">
      <w:pPr>
        <w:pStyle w:val="Corpsdetexte"/>
        <w:ind w:left="0"/>
        <w:rPr>
          <w:sz w:val="20"/>
        </w:rPr>
      </w:pPr>
    </w:p>
    <w:p w14:paraId="6B19DE50" w14:textId="77777777" w:rsidR="00DF5824" w:rsidRDefault="00DF5824" w:rsidP="008F2EED">
      <w:pPr>
        <w:pStyle w:val="Corpsdetexte"/>
        <w:ind w:left="0"/>
        <w:rPr>
          <w:sz w:val="20"/>
        </w:rPr>
      </w:pPr>
    </w:p>
    <w:p w14:paraId="7A7B3E9F" w14:textId="77777777" w:rsidR="00DF5824" w:rsidRDefault="00DF5824" w:rsidP="008F2EED">
      <w:pPr>
        <w:pStyle w:val="Corpsdetexte"/>
        <w:ind w:left="0"/>
        <w:rPr>
          <w:sz w:val="20"/>
        </w:rPr>
      </w:pPr>
    </w:p>
    <w:p w14:paraId="555D6DDB" w14:textId="77777777" w:rsidR="00DF5824" w:rsidRDefault="00DF5824" w:rsidP="008F2EED">
      <w:pPr>
        <w:pStyle w:val="Corpsdetexte"/>
        <w:ind w:left="0"/>
        <w:rPr>
          <w:sz w:val="20"/>
        </w:rPr>
      </w:pPr>
    </w:p>
    <w:p w14:paraId="18CE41DA" w14:textId="77777777" w:rsidR="00DF5824" w:rsidRDefault="00DF5824" w:rsidP="008F2EED">
      <w:pPr>
        <w:pStyle w:val="Corpsdetexte"/>
        <w:ind w:left="0"/>
        <w:rPr>
          <w:sz w:val="20"/>
        </w:rPr>
      </w:pPr>
    </w:p>
    <w:p w14:paraId="799FD7D2" w14:textId="77777777" w:rsidR="00DF5824" w:rsidRDefault="00DF5824" w:rsidP="008F2EED">
      <w:pPr>
        <w:pStyle w:val="Corpsdetexte"/>
        <w:ind w:left="0"/>
        <w:rPr>
          <w:sz w:val="20"/>
        </w:rPr>
      </w:pPr>
    </w:p>
    <w:p w14:paraId="7B6F303E" w14:textId="77777777" w:rsidR="00DF5824" w:rsidRDefault="00DF5824" w:rsidP="008F2EED">
      <w:pPr>
        <w:pStyle w:val="Corpsdetexte"/>
        <w:ind w:left="0"/>
        <w:rPr>
          <w:sz w:val="20"/>
        </w:rPr>
      </w:pPr>
    </w:p>
    <w:p w14:paraId="1339550A" w14:textId="77777777" w:rsidR="00DF5824" w:rsidRDefault="00DF5824" w:rsidP="008F2EED">
      <w:pPr>
        <w:pStyle w:val="Corpsdetexte"/>
        <w:ind w:left="0"/>
        <w:rPr>
          <w:sz w:val="20"/>
        </w:rPr>
      </w:pPr>
    </w:p>
    <w:p w14:paraId="4CD4ECC3" w14:textId="77777777" w:rsidR="00DF5824" w:rsidRDefault="00DF5824" w:rsidP="008F2EED">
      <w:pPr>
        <w:pStyle w:val="Corpsdetexte"/>
        <w:ind w:left="0"/>
        <w:rPr>
          <w:sz w:val="20"/>
        </w:rPr>
      </w:pPr>
    </w:p>
    <w:p w14:paraId="501A8B2D" w14:textId="77777777" w:rsidR="00DF5824" w:rsidRDefault="00DF5824" w:rsidP="008F2EED">
      <w:pPr>
        <w:pStyle w:val="Corpsdetexte"/>
        <w:ind w:left="0"/>
        <w:rPr>
          <w:sz w:val="20"/>
        </w:rPr>
      </w:pPr>
    </w:p>
    <w:p w14:paraId="0F3ABB74" w14:textId="77777777" w:rsidR="00DF5824" w:rsidRDefault="00DF5824" w:rsidP="008F2EED">
      <w:pPr>
        <w:pStyle w:val="Corpsdetexte"/>
        <w:ind w:left="0"/>
        <w:rPr>
          <w:sz w:val="20"/>
        </w:rPr>
      </w:pPr>
    </w:p>
    <w:p w14:paraId="438125E1" w14:textId="77777777" w:rsidR="00DF5824" w:rsidRDefault="00DF5824" w:rsidP="008F2EED">
      <w:pPr>
        <w:pStyle w:val="Corpsdetexte"/>
        <w:ind w:left="0"/>
        <w:rPr>
          <w:sz w:val="20"/>
        </w:rPr>
      </w:pPr>
    </w:p>
    <w:p w14:paraId="5878B75E" w14:textId="77777777" w:rsidR="00DF5824" w:rsidRDefault="00DF5824" w:rsidP="008F2EED">
      <w:pPr>
        <w:pStyle w:val="Corpsdetexte"/>
        <w:ind w:left="0"/>
        <w:rPr>
          <w:sz w:val="20"/>
        </w:rPr>
      </w:pPr>
    </w:p>
    <w:p w14:paraId="20374166" w14:textId="77777777" w:rsidR="00BF362F" w:rsidRDefault="00BF362F" w:rsidP="008F2EED">
      <w:pPr>
        <w:pStyle w:val="Corpsdetexte"/>
        <w:ind w:left="0"/>
        <w:rPr>
          <w:sz w:val="20"/>
        </w:rPr>
      </w:pPr>
    </w:p>
    <w:p w14:paraId="3534987D" w14:textId="6A2E00D1" w:rsidR="00BF362F" w:rsidRDefault="008D3175" w:rsidP="008F2EED">
      <w:pPr>
        <w:pStyle w:val="Corpsdetexte"/>
        <w:ind w:left="0"/>
        <w:rPr>
          <w:sz w:val="20"/>
        </w:rPr>
      </w:pPr>
      <w:r>
        <w:rPr>
          <w:noProof/>
          <w:sz w:val="20"/>
        </w:rPr>
        <mc:AlternateContent>
          <mc:Choice Requires="wps">
            <w:drawing>
              <wp:anchor distT="0" distB="0" distL="114300" distR="114300" simplePos="0" relativeHeight="487633920" behindDoc="0" locked="0" layoutInCell="1" allowOverlap="1" wp14:anchorId="44A70564" wp14:editId="59C8A3E6">
                <wp:simplePos x="0" y="0"/>
                <wp:positionH relativeFrom="column">
                  <wp:posOffset>473075</wp:posOffset>
                </wp:positionH>
                <wp:positionV relativeFrom="paragraph">
                  <wp:posOffset>89535</wp:posOffset>
                </wp:positionV>
                <wp:extent cx="5615940" cy="1440180"/>
                <wp:effectExtent l="0" t="0" r="22860" b="26670"/>
                <wp:wrapNone/>
                <wp:docPr id="410630832" name="Zone de texte 117"/>
                <wp:cNvGraphicFramePr/>
                <a:graphic xmlns:a="http://schemas.openxmlformats.org/drawingml/2006/main">
                  <a:graphicData uri="http://schemas.microsoft.com/office/word/2010/wordprocessingShape">
                    <wps:wsp>
                      <wps:cNvSpPr txBox="1"/>
                      <wps:spPr>
                        <a:xfrm>
                          <a:off x="0" y="0"/>
                          <a:ext cx="5615940" cy="1440180"/>
                        </a:xfrm>
                        <a:prstGeom prst="rect">
                          <a:avLst/>
                        </a:prstGeom>
                        <a:solidFill>
                          <a:schemeClr val="lt1"/>
                        </a:solidFill>
                        <a:ln w="6350">
                          <a:solidFill>
                            <a:prstClr val="black"/>
                          </a:solidFill>
                        </a:ln>
                      </wps:spPr>
                      <wps:txbx>
                        <w:txbxContent>
                          <w:p w14:paraId="2F8F7783" w14:textId="77777777" w:rsidR="00BF362F" w:rsidRDefault="00BF362F" w:rsidP="007F11DC">
                            <w:pPr>
                              <w:jc w:val="center"/>
                              <w:rPr>
                                <w:rFonts w:ascii="Arial" w:hAnsi="Arial" w:cs="Arial"/>
                                <w:b/>
                                <w:bCs/>
                                <w:sz w:val="44"/>
                                <w:szCs w:val="44"/>
                              </w:rPr>
                            </w:pPr>
                          </w:p>
                          <w:p w14:paraId="05BF7A32" w14:textId="10AA320E" w:rsidR="007F11DC" w:rsidRPr="007F11DC" w:rsidRDefault="007F11DC" w:rsidP="007F11DC">
                            <w:pPr>
                              <w:jc w:val="center"/>
                              <w:rPr>
                                <w:rFonts w:ascii="Arial" w:hAnsi="Arial" w:cs="Arial"/>
                                <w:b/>
                                <w:bCs/>
                                <w:sz w:val="44"/>
                                <w:szCs w:val="44"/>
                              </w:rPr>
                            </w:pPr>
                            <w:r w:rsidRPr="007F11DC">
                              <w:rPr>
                                <w:rFonts w:ascii="Arial" w:hAnsi="Arial" w:cs="Arial"/>
                                <w:b/>
                                <w:bCs/>
                                <w:sz w:val="44"/>
                                <w:szCs w:val="44"/>
                              </w:rPr>
                              <w:t>PIECE N° 3 : REGLEMENT PARTICULIER DE L’APPEL D’OFFRES</w:t>
                            </w:r>
                            <w:r w:rsidR="00BF362F">
                              <w:rPr>
                                <w:rFonts w:ascii="Arial" w:hAnsi="Arial" w:cs="Arial"/>
                                <w:b/>
                                <w:bCs/>
                                <w:sz w:val="44"/>
                                <w:szCs w:val="44"/>
                              </w:rPr>
                              <w:t xml:space="preserve"> (RPAO)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A70564" id="Zone de texte 117" o:spid="_x0000_s1035" type="#_x0000_t202" style="position:absolute;margin-left:37.25pt;margin-top:7.05pt;width:442.2pt;height:113.4pt;z-index:487633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" fillcolor="white [3201]" strokeweight=".5pt">
                <v:textbox>
                  <w:txbxContent>
                    <w:p w14:paraId="2F8F7783" w14:textId="77777777" w:rsidR="00BF362F" w:rsidRDefault="00BF362F" w:rsidP="007F11DC">
                      <w:pPr>
                        <w:jc w:val="center"/>
                        <w:rPr>
                          <w:rFonts w:ascii="Arial" w:hAnsi="Arial" w:cs="Arial"/>
                          <w:b/>
                          <w:bCs/>
                          <w:sz w:val="44"/>
                          <w:szCs w:val="44"/>
                        </w:rPr>
                      </w:pPr>
                    </w:p>
                    <w:p w14:paraId="05BF7A32" w14:textId="10AA320E" w:rsidR="007F11DC" w:rsidRPr="007F11DC" w:rsidRDefault="007F11DC" w:rsidP="007F11DC">
                      <w:pPr>
                        <w:jc w:val="center"/>
                        <w:rPr>
                          <w:rFonts w:ascii="Arial" w:hAnsi="Arial" w:cs="Arial"/>
                          <w:b/>
                          <w:bCs/>
                          <w:sz w:val="44"/>
                          <w:szCs w:val="44"/>
                        </w:rPr>
                      </w:pPr>
                      <w:r w:rsidRPr="007F11DC">
                        <w:rPr>
                          <w:rFonts w:ascii="Arial" w:hAnsi="Arial" w:cs="Arial"/>
                          <w:b/>
                          <w:bCs/>
                          <w:sz w:val="44"/>
                          <w:szCs w:val="44"/>
                        </w:rPr>
                        <w:t>PIECE N° 3 : REGLEMENT PARTICULIER DE L’APPEL D’OFFRES</w:t>
                      </w:r>
                      <w:r w:rsidR="00BF362F">
                        <w:rPr>
                          <w:rFonts w:ascii="Arial" w:hAnsi="Arial" w:cs="Arial"/>
                          <w:b/>
                          <w:bCs/>
                          <w:sz w:val="44"/>
                          <w:szCs w:val="44"/>
                        </w:rPr>
                        <w:t xml:space="preserve"> (RPAO)</w:t>
                      </w:r>
                    </w:p>
                  </w:txbxContent>
                </v:textbox>
              </v:shape>
            </w:pict>
          </mc:Fallback>
        </mc:AlternateContent>
      </w:r>
    </w:p>
    <w:p w14:paraId="2511DCE1" w14:textId="29E88415" w:rsidR="00BF362F" w:rsidRDefault="00BF362F" w:rsidP="008F2EED">
      <w:pPr>
        <w:pStyle w:val="Corpsdetexte"/>
        <w:ind w:left="0"/>
        <w:rPr>
          <w:sz w:val="20"/>
        </w:rPr>
      </w:pPr>
    </w:p>
    <w:p w14:paraId="50CF21EA" w14:textId="4D7059B3" w:rsidR="00BF362F" w:rsidRDefault="00BF362F" w:rsidP="008F2EED">
      <w:pPr>
        <w:pStyle w:val="Corpsdetexte"/>
        <w:ind w:left="0"/>
        <w:rPr>
          <w:sz w:val="20"/>
        </w:rPr>
      </w:pPr>
    </w:p>
    <w:p w14:paraId="162C978C" w14:textId="2EC0AA99" w:rsidR="00BF362F" w:rsidRDefault="00BF362F" w:rsidP="008F2EED">
      <w:pPr>
        <w:pStyle w:val="Corpsdetexte"/>
        <w:ind w:left="0"/>
        <w:rPr>
          <w:sz w:val="20"/>
        </w:rPr>
      </w:pPr>
    </w:p>
    <w:p w14:paraId="77C66A73" w14:textId="4BDC7C35" w:rsidR="00BF362F" w:rsidRDefault="00BF362F" w:rsidP="008F2EED">
      <w:pPr>
        <w:pStyle w:val="Corpsdetexte"/>
        <w:ind w:left="0"/>
        <w:rPr>
          <w:sz w:val="20"/>
        </w:rPr>
      </w:pPr>
    </w:p>
    <w:p w14:paraId="0C7A14B3" w14:textId="6724C780" w:rsidR="00BF362F" w:rsidRPr="00D13F96" w:rsidRDefault="00BF362F" w:rsidP="008F2EED">
      <w:pPr>
        <w:pStyle w:val="Corpsdetexte"/>
        <w:ind w:left="0"/>
        <w:rPr>
          <w:sz w:val="20"/>
        </w:rPr>
      </w:pPr>
    </w:p>
    <w:p w14:paraId="26F02CEC" w14:textId="6A41FBB6" w:rsidR="009B3271" w:rsidRPr="00D13F96" w:rsidRDefault="009B3271" w:rsidP="008F2EED">
      <w:pPr>
        <w:pStyle w:val="Corpsdetexte"/>
        <w:ind w:left="0"/>
        <w:rPr>
          <w:sz w:val="20"/>
        </w:rPr>
      </w:pPr>
    </w:p>
    <w:p w14:paraId="66F81108" w14:textId="32053C27" w:rsidR="009B3271" w:rsidRPr="00D13F96" w:rsidRDefault="009B3271" w:rsidP="008F2EED">
      <w:pPr>
        <w:pStyle w:val="Corpsdetexte"/>
        <w:ind w:left="0"/>
        <w:rPr>
          <w:sz w:val="20"/>
        </w:rPr>
      </w:pPr>
    </w:p>
    <w:p w14:paraId="55B23BB1" w14:textId="6B5762AC" w:rsidR="009B3271" w:rsidRPr="00D13F96" w:rsidRDefault="009B3271" w:rsidP="008F2EED">
      <w:pPr>
        <w:pStyle w:val="Corpsdetexte"/>
        <w:ind w:left="0"/>
        <w:rPr>
          <w:sz w:val="20"/>
        </w:rPr>
      </w:pPr>
    </w:p>
    <w:p w14:paraId="31A8E2B3" w14:textId="1E7FAC37" w:rsidR="009B3271" w:rsidRPr="00D13F96" w:rsidRDefault="009B3271" w:rsidP="008F2EED">
      <w:pPr>
        <w:pStyle w:val="Corpsdetexte"/>
        <w:ind w:left="0"/>
        <w:rPr>
          <w:sz w:val="20"/>
        </w:rPr>
      </w:pPr>
    </w:p>
    <w:p w14:paraId="370DA7FF" w14:textId="4951EE94" w:rsidR="009B3271" w:rsidRPr="00D13F96" w:rsidRDefault="009B3271" w:rsidP="008F2EED">
      <w:pPr>
        <w:pStyle w:val="Corpsdetexte"/>
        <w:ind w:left="0"/>
        <w:rPr>
          <w:sz w:val="20"/>
        </w:rPr>
      </w:pPr>
    </w:p>
    <w:p w14:paraId="21F2B99B" w14:textId="77777777" w:rsidR="009B3271" w:rsidRPr="00D13F96" w:rsidRDefault="009B3271" w:rsidP="008F2EED">
      <w:pPr>
        <w:pStyle w:val="Corpsdetexte"/>
        <w:ind w:left="0"/>
        <w:rPr>
          <w:sz w:val="20"/>
        </w:rPr>
      </w:pPr>
    </w:p>
    <w:p w14:paraId="77C72C39" w14:textId="77777777" w:rsidR="009B3271" w:rsidRPr="00D13F96" w:rsidRDefault="009B3271" w:rsidP="008F2EED">
      <w:pPr>
        <w:pStyle w:val="Corpsdetexte"/>
        <w:ind w:left="0"/>
        <w:rPr>
          <w:sz w:val="20"/>
        </w:rPr>
      </w:pPr>
    </w:p>
    <w:p w14:paraId="2EF87A66" w14:textId="77777777" w:rsidR="009B3271" w:rsidRPr="00D13F96" w:rsidRDefault="009B3271" w:rsidP="008F2EED">
      <w:pPr>
        <w:pStyle w:val="Corpsdetexte"/>
        <w:ind w:left="0"/>
        <w:rPr>
          <w:sz w:val="20"/>
        </w:rPr>
      </w:pPr>
    </w:p>
    <w:p w14:paraId="0D7C5FEB" w14:textId="77777777" w:rsidR="009B3271" w:rsidRPr="00D13F96" w:rsidRDefault="009B3271" w:rsidP="008F2EED">
      <w:pPr>
        <w:pStyle w:val="Corpsdetexte"/>
        <w:ind w:left="0"/>
        <w:rPr>
          <w:sz w:val="20"/>
        </w:rPr>
      </w:pPr>
    </w:p>
    <w:p w14:paraId="77786B12" w14:textId="77777777" w:rsidR="009B3271" w:rsidRPr="00D13F96" w:rsidRDefault="009B3271" w:rsidP="008F2EED">
      <w:pPr>
        <w:pStyle w:val="Corpsdetexte"/>
        <w:ind w:left="0"/>
        <w:rPr>
          <w:sz w:val="20"/>
        </w:rPr>
      </w:pPr>
    </w:p>
    <w:p w14:paraId="61B0944A" w14:textId="77777777" w:rsidR="009B3271" w:rsidRPr="00D13F96" w:rsidRDefault="009B3271" w:rsidP="008F2EED">
      <w:pPr>
        <w:pStyle w:val="Corpsdetexte"/>
        <w:ind w:left="0"/>
        <w:rPr>
          <w:sz w:val="20"/>
        </w:rPr>
      </w:pPr>
    </w:p>
    <w:p w14:paraId="4E35B35F" w14:textId="77777777" w:rsidR="009B3271" w:rsidRPr="00D13F96" w:rsidRDefault="009B3271" w:rsidP="008F2EED">
      <w:pPr>
        <w:pStyle w:val="Corpsdetexte"/>
        <w:ind w:left="0"/>
        <w:rPr>
          <w:sz w:val="20"/>
        </w:rPr>
      </w:pPr>
    </w:p>
    <w:p w14:paraId="7D2F3134" w14:textId="77777777" w:rsidR="009B3271" w:rsidRPr="00D13F96" w:rsidRDefault="009B3271" w:rsidP="008F2EED">
      <w:pPr>
        <w:pStyle w:val="Corpsdetexte"/>
        <w:ind w:left="0"/>
        <w:rPr>
          <w:sz w:val="20"/>
        </w:rPr>
      </w:pPr>
    </w:p>
    <w:p w14:paraId="167F9519" w14:textId="77777777" w:rsidR="009B3271" w:rsidRPr="00D13F96" w:rsidRDefault="009B3271" w:rsidP="008F2EED">
      <w:pPr>
        <w:pStyle w:val="Corpsdetexte"/>
        <w:ind w:left="0"/>
        <w:rPr>
          <w:sz w:val="20"/>
        </w:rPr>
      </w:pPr>
    </w:p>
    <w:p w14:paraId="3787A7A4" w14:textId="77777777" w:rsidR="009B3271" w:rsidRPr="00D13F96" w:rsidRDefault="009B3271" w:rsidP="008F2EED">
      <w:pPr>
        <w:pStyle w:val="Corpsdetexte"/>
        <w:ind w:left="0"/>
        <w:rPr>
          <w:sz w:val="20"/>
        </w:rPr>
      </w:pPr>
    </w:p>
    <w:p w14:paraId="6A3703F6" w14:textId="77777777" w:rsidR="009B3271" w:rsidRPr="00D13F96" w:rsidRDefault="009B3271" w:rsidP="008F2EED">
      <w:pPr>
        <w:pStyle w:val="Corpsdetexte"/>
        <w:ind w:left="0"/>
        <w:rPr>
          <w:sz w:val="20"/>
        </w:rPr>
      </w:pPr>
    </w:p>
    <w:p w14:paraId="5B9FD5D9" w14:textId="77777777" w:rsidR="009B3271" w:rsidRPr="00D13F96" w:rsidRDefault="009B3271" w:rsidP="008F2EED">
      <w:pPr>
        <w:pStyle w:val="Corpsdetexte"/>
        <w:ind w:left="0"/>
        <w:rPr>
          <w:sz w:val="20"/>
        </w:rPr>
      </w:pPr>
    </w:p>
    <w:p w14:paraId="1DDBCBBD" w14:textId="77777777" w:rsidR="009B3271" w:rsidRPr="00D13F96" w:rsidRDefault="009B3271" w:rsidP="008F2EED">
      <w:pPr>
        <w:pStyle w:val="Corpsdetexte"/>
        <w:ind w:left="0"/>
        <w:rPr>
          <w:sz w:val="20"/>
        </w:rPr>
      </w:pPr>
    </w:p>
    <w:p w14:paraId="1423C656" w14:textId="77777777" w:rsidR="009B3271" w:rsidRPr="00D13F96" w:rsidRDefault="009B3271" w:rsidP="008F2EED">
      <w:pPr>
        <w:pStyle w:val="Corpsdetexte"/>
        <w:ind w:left="0"/>
        <w:rPr>
          <w:sz w:val="20"/>
        </w:rPr>
      </w:pPr>
    </w:p>
    <w:p w14:paraId="3B7C9F51" w14:textId="77777777" w:rsidR="009B3271" w:rsidRPr="00D13F96" w:rsidRDefault="009B3271" w:rsidP="008F2EED">
      <w:pPr>
        <w:pStyle w:val="Corpsdetexte"/>
        <w:ind w:left="0"/>
        <w:rPr>
          <w:sz w:val="20"/>
        </w:rPr>
      </w:pPr>
    </w:p>
    <w:p w14:paraId="36F8CA9B" w14:textId="77777777" w:rsidR="009B3271" w:rsidRPr="00D13F96" w:rsidRDefault="009B3271" w:rsidP="008F2EED">
      <w:pPr>
        <w:pStyle w:val="Corpsdetexte"/>
        <w:ind w:left="0"/>
        <w:rPr>
          <w:sz w:val="20"/>
        </w:rPr>
      </w:pPr>
    </w:p>
    <w:p w14:paraId="01817088" w14:textId="77777777" w:rsidR="009B3271" w:rsidRPr="00D13F96" w:rsidRDefault="009B3271" w:rsidP="008F2EED">
      <w:pPr>
        <w:pStyle w:val="Corpsdetexte"/>
        <w:ind w:left="0"/>
        <w:rPr>
          <w:sz w:val="20"/>
        </w:rPr>
      </w:pPr>
    </w:p>
    <w:p w14:paraId="5DC6CB2D" w14:textId="77777777" w:rsidR="009B3271" w:rsidRPr="00D13F96" w:rsidRDefault="009B3271" w:rsidP="008F2EED">
      <w:pPr>
        <w:pStyle w:val="Corpsdetexte"/>
        <w:ind w:left="0"/>
        <w:rPr>
          <w:sz w:val="20"/>
        </w:rPr>
      </w:pPr>
    </w:p>
    <w:p w14:paraId="2E6D58EA" w14:textId="77777777" w:rsidR="009B3271" w:rsidRPr="00D13F96" w:rsidRDefault="009B3271" w:rsidP="008F2EED">
      <w:pPr>
        <w:pStyle w:val="Corpsdetexte"/>
        <w:ind w:left="0"/>
        <w:rPr>
          <w:sz w:val="20"/>
        </w:rPr>
      </w:pPr>
    </w:p>
    <w:p w14:paraId="33F8C69A" w14:textId="77777777" w:rsidR="009B3271" w:rsidRPr="00D13F96" w:rsidRDefault="009B3271" w:rsidP="008F2EED">
      <w:pPr>
        <w:pStyle w:val="Corpsdetexte"/>
        <w:ind w:left="0"/>
        <w:rPr>
          <w:sz w:val="20"/>
        </w:rPr>
      </w:pPr>
    </w:p>
    <w:p w14:paraId="69E7C142" w14:textId="77777777" w:rsidR="009B3271" w:rsidRPr="00D13F96" w:rsidRDefault="009B3271" w:rsidP="008F2EED">
      <w:pPr>
        <w:pStyle w:val="Corpsdetexte"/>
        <w:ind w:left="0"/>
        <w:rPr>
          <w:sz w:val="20"/>
        </w:rPr>
      </w:pPr>
    </w:p>
    <w:p w14:paraId="7AEDED78" w14:textId="77777777" w:rsidR="009B3271" w:rsidRPr="00D13F96" w:rsidRDefault="009B3271" w:rsidP="008F2EED">
      <w:pPr>
        <w:pStyle w:val="Corpsdetexte"/>
        <w:ind w:left="0"/>
        <w:rPr>
          <w:sz w:val="20"/>
        </w:rPr>
      </w:pPr>
    </w:p>
    <w:p w14:paraId="14BC1566" w14:textId="77777777" w:rsidR="009B3271" w:rsidRPr="00D13F96" w:rsidRDefault="009B3271" w:rsidP="008F2EED">
      <w:pPr>
        <w:pStyle w:val="Corpsdetexte"/>
        <w:ind w:left="0"/>
        <w:rPr>
          <w:sz w:val="20"/>
        </w:rPr>
      </w:pPr>
    </w:p>
    <w:p w14:paraId="0E8DA6D3" w14:textId="77777777" w:rsidR="009B3271" w:rsidRPr="00D13F96" w:rsidRDefault="009B3271" w:rsidP="008F2EED">
      <w:pPr>
        <w:pStyle w:val="Corpsdetexte"/>
        <w:ind w:left="0"/>
        <w:rPr>
          <w:sz w:val="20"/>
        </w:rPr>
      </w:pPr>
    </w:p>
    <w:p w14:paraId="6B45AC0A" w14:textId="77777777" w:rsidR="009B3271" w:rsidRPr="00D13F96" w:rsidRDefault="009B3271" w:rsidP="008F2EED">
      <w:pPr>
        <w:pStyle w:val="Corpsdetexte"/>
        <w:ind w:left="0"/>
        <w:rPr>
          <w:sz w:val="20"/>
        </w:rPr>
      </w:pPr>
    </w:p>
    <w:p w14:paraId="6AE5EF18" w14:textId="77777777" w:rsidR="009B3271" w:rsidRPr="00D13F96" w:rsidRDefault="009B3271" w:rsidP="008F2EED">
      <w:pPr>
        <w:pStyle w:val="Corpsdetexte"/>
        <w:ind w:left="0"/>
        <w:rPr>
          <w:sz w:val="20"/>
        </w:rPr>
      </w:pPr>
    </w:p>
    <w:p w14:paraId="1212687A" w14:textId="77777777" w:rsidR="009B3271" w:rsidRPr="00D13F96" w:rsidRDefault="009B3271" w:rsidP="008F2EED">
      <w:pPr>
        <w:pStyle w:val="Corpsdetexte"/>
        <w:ind w:left="0"/>
        <w:rPr>
          <w:sz w:val="20"/>
        </w:rPr>
      </w:pPr>
    </w:p>
    <w:p w14:paraId="67BEC2C5" w14:textId="77777777" w:rsidR="00AC2F1F" w:rsidRPr="00D13F96" w:rsidRDefault="00046611" w:rsidP="00B03D41">
      <w:pPr>
        <w:pStyle w:val="Titre4"/>
        <w:ind w:left="0"/>
      </w:pPr>
      <w:r w:rsidRPr="00D13F96">
        <w:t>Règlement</w:t>
      </w:r>
      <w:r w:rsidR="000C2617" w:rsidRPr="00D13F96">
        <w:t xml:space="preserve"> </w:t>
      </w:r>
      <w:r w:rsidRPr="00D13F96">
        <w:t>Particulier</w:t>
      </w:r>
      <w:r w:rsidR="000C2617" w:rsidRPr="00D13F96">
        <w:t xml:space="preserve"> </w:t>
      </w:r>
      <w:r w:rsidRPr="00D13F96">
        <w:t>de</w:t>
      </w:r>
      <w:r w:rsidR="000C2617" w:rsidRPr="00D13F96">
        <w:t xml:space="preserve"> </w:t>
      </w:r>
      <w:r w:rsidRPr="00D13F96">
        <w:t>l’Appel</w:t>
      </w:r>
      <w:r w:rsidR="000C2617" w:rsidRPr="00D13F96">
        <w:t xml:space="preserve"> </w:t>
      </w:r>
      <w:r w:rsidRPr="00D13F96">
        <w:rPr>
          <w:spacing w:val="-2"/>
        </w:rPr>
        <w:t>d’Offres</w:t>
      </w:r>
    </w:p>
    <w:p w14:paraId="1C42DE34" w14:textId="77777777" w:rsidR="00AC2F1F" w:rsidRPr="00D13F96" w:rsidRDefault="00046611" w:rsidP="00B03D41">
      <w:pPr>
        <w:pStyle w:val="Corpsdetexte"/>
        <w:ind w:left="0" w:right="145"/>
        <w:jc w:val="both"/>
      </w:pPr>
      <w:r w:rsidRPr="00D13F96">
        <w:rPr>
          <w:w w:val="105"/>
        </w:rPr>
        <w:t>Les dispositions ci-après, qui sont spécifiques aux Travaux faisant l’objet du présent</w:t>
      </w:r>
      <w:r w:rsidR="000C2617" w:rsidRPr="00D13F96">
        <w:rPr>
          <w:w w:val="105"/>
        </w:rPr>
        <w:t xml:space="preserve"> </w:t>
      </w:r>
      <w:r w:rsidRPr="00D13F96">
        <w:rPr>
          <w:w w:val="105"/>
        </w:rPr>
        <w:t>Appel</w:t>
      </w:r>
      <w:r w:rsidR="000C2617" w:rsidRPr="00D13F96">
        <w:rPr>
          <w:w w:val="105"/>
        </w:rPr>
        <w:t xml:space="preserve"> </w:t>
      </w:r>
      <w:r w:rsidRPr="00D13F96">
        <w:rPr>
          <w:w w:val="105"/>
        </w:rPr>
        <w:t>d’Offres,</w:t>
      </w:r>
      <w:r w:rsidR="000C2617" w:rsidRPr="00D13F96">
        <w:rPr>
          <w:w w:val="105"/>
        </w:rPr>
        <w:t xml:space="preserve"> </w:t>
      </w:r>
      <w:r w:rsidRPr="00D13F96">
        <w:rPr>
          <w:w w:val="105"/>
        </w:rPr>
        <w:t>complètent</w:t>
      </w:r>
      <w:r w:rsidR="000C2617" w:rsidRPr="00D13F96">
        <w:rPr>
          <w:w w:val="105"/>
        </w:rPr>
        <w:t xml:space="preserve"> </w:t>
      </w:r>
      <w:r w:rsidRPr="00D13F96">
        <w:rPr>
          <w:w w:val="105"/>
        </w:rPr>
        <w:t>ou,</w:t>
      </w:r>
      <w:r w:rsidR="000C2617" w:rsidRPr="00D13F96">
        <w:rPr>
          <w:w w:val="105"/>
        </w:rPr>
        <w:t xml:space="preserve"> </w:t>
      </w:r>
      <w:r w:rsidRPr="00D13F96">
        <w:rPr>
          <w:w w:val="105"/>
        </w:rPr>
        <w:t>le</w:t>
      </w:r>
      <w:r w:rsidR="000C2617" w:rsidRPr="00D13F96">
        <w:rPr>
          <w:w w:val="105"/>
        </w:rPr>
        <w:t xml:space="preserve"> </w:t>
      </w:r>
      <w:r w:rsidRPr="00D13F96">
        <w:rPr>
          <w:w w:val="105"/>
        </w:rPr>
        <w:t>cas</w:t>
      </w:r>
      <w:r w:rsidR="000C2617" w:rsidRPr="00D13F96">
        <w:rPr>
          <w:w w:val="105"/>
        </w:rPr>
        <w:t xml:space="preserve"> </w:t>
      </w:r>
      <w:r w:rsidRPr="00D13F96">
        <w:rPr>
          <w:w w:val="105"/>
        </w:rPr>
        <w:t>échéant,</w:t>
      </w:r>
      <w:r w:rsidR="000C2617" w:rsidRPr="00D13F96">
        <w:rPr>
          <w:w w:val="105"/>
        </w:rPr>
        <w:t xml:space="preserve"> </w:t>
      </w:r>
      <w:r w:rsidRPr="00D13F96">
        <w:rPr>
          <w:w w:val="105"/>
        </w:rPr>
        <w:t>précisent</w:t>
      </w:r>
      <w:r w:rsidR="000C2617" w:rsidRPr="00D13F96">
        <w:rPr>
          <w:w w:val="105"/>
        </w:rPr>
        <w:t xml:space="preserve"> </w:t>
      </w:r>
      <w:r w:rsidRPr="00D13F96">
        <w:rPr>
          <w:w w:val="105"/>
        </w:rPr>
        <w:t>les</w:t>
      </w:r>
      <w:r w:rsidR="000C2617" w:rsidRPr="00D13F96">
        <w:rPr>
          <w:w w:val="105"/>
        </w:rPr>
        <w:t xml:space="preserve"> </w:t>
      </w:r>
      <w:r w:rsidRPr="00D13F96">
        <w:rPr>
          <w:w w:val="105"/>
        </w:rPr>
        <w:t>dispositions</w:t>
      </w:r>
      <w:r w:rsidR="000C2617" w:rsidRPr="00D13F96">
        <w:rPr>
          <w:w w:val="105"/>
        </w:rPr>
        <w:t xml:space="preserve"> </w:t>
      </w:r>
      <w:r w:rsidRPr="00D13F96">
        <w:rPr>
          <w:w w:val="105"/>
        </w:rPr>
        <w:t>du</w:t>
      </w:r>
      <w:r w:rsidR="000C2617" w:rsidRPr="00D13F96">
        <w:rPr>
          <w:w w:val="105"/>
        </w:rPr>
        <w:t xml:space="preserve"> </w:t>
      </w:r>
      <w:r w:rsidRPr="00D13F96">
        <w:rPr>
          <w:w w:val="105"/>
        </w:rPr>
        <w:t>RGAO.</w:t>
      </w:r>
      <w:r w:rsidR="000C2617" w:rsidRPr="00D13F96">
        <w:rPr>
          <w:w w:val="105"/>
        </w:rPr>
        <w:t xml:space="preserve"> </w:t>
      </w:r>
      <w:r w:rsidRPr="00D13F96">
        <w:rPr>
          <w:w w:val="105"/>
        </w:rPr>
        <w:t>En cas de conflit, les dispositions ci-après prévalent sur celles du RGAO. Les numéros de la première</w:t>
      </w:r>
      <w:r w:rsidR="000C2617" w:rsidRPr="00D13F96">
        <w:rPr>
          <w:w w:val="105"/>
        </w:rPr>
        <w:t xml:space="preserve"> </w:t>
      </w:r>
      <w:r w:rsidRPr="00D13F96">
        <w:rPr>
          <w:w w:val="105"/>
        </w:rPr>
        <w:t>colonne</w:t>
      </w:r>
      <w:r w:rsidR="000C2617" w:rsidRPr="00D13F96">
        <w:rPr>
          <w:w w:val="105"/>
        </w:rPr>
        <w:t xml:space="preserve"> </w:t>
      </w:r>
      <w:r w:rsidRPr="00D13F96">
        <w:rPr>
          <w:w w:val="105"/>
        </w:rPr>
        <w:t>se</w:t>
      </w:r>
      <w:r w:rsidR="000C2617" w:rsidRPr="00D13F96">
        <w:rPr>
          <w:w w:val="105"/>
        </w:rPr>
        <w:t xml:space="preserve"> </w:t>
      </w:r>
      <w:r w:rsidRPr="00D13F96">
        <w:rPr>
          <w:w w:val="105"/>
        </w:rPr>
        <w:t>réfèrent</w:t>
      </w:r>
      <w:r w:rsidR="000C2617" w:rsidRPr="00D13F96">
        <w:rPr>
          <w:w w:val="105"/>
        </w:rPr>
        <w:t xml:space="preserve"> </w:t>
      </w:r>
      <w:r w:rsidRPr="00D13F96">
        <w:rPr>
          <w:w w:val="105"/>
        </w:rPr>
        <w:t>à</w:t>
      </w:r>
      <w:r w:rsidR="000C2617" w:rsidRPr="00D13F96">
        <w:rPr>
          <w:w w:val="105"/>
        </w:rPr>
        <w:t xml:space="preserve"> </w:t>
      </w:r>
      <w:r w:rsidRPr="00D13F96">
        <w:rPr>
          <w:w w:val="105"/>
        </w:rPr>
        <w:t>l’article</w:t>
      </w:r>
      <w:r w:rsidR="000C2617" w:rsidRPr="00D13F96">
        <w:rPr>
          <w:w w:val="105"/>
        </w:rPr>
        <w:t xml:space="preserve"> </w:t>
      </w:r>
      <w:r w:rsidRPr="00D13F96">
        <w:rPr>
          <w:w w:val="105"/>
        </w:rPr>
        <w:t>correspondant</w:t>
      </w:r>
      <w:r w:rsidR="000C2617" w:rsidRPr="00D13F96">
        <w:rPr>
          <w:w w:val="105"/>
        </w:rPr>
        <w:t xml:space="preserve"> </w:t>
      </w:r>
      <w:r w:rsidRPr="00D13F96">
        <w:rPr>
          <w:w w:val="105"/>
        </w:rPr>
        <w:t>du</w:t>
      </w:r>
      <w:r w:rsidR="000C2617" w:rsidRPr="00D13F96">
        <w:rPr>
          <w:w w:val="105"/>
        </w:rPr>
        <w:t xml:space="preserve"> </w:t>
      </w:r>
      <w:r w:rsidRPr="00D13F96">
        <w:rPr>
          <w:w w:val="105"/>
        </w:rPr>
        <w:t>RGAO.</w:t>
      </w:r>
    </w:p>
    <w:p w14:paraId="4C53342D" w14:textId="77777777" w:rsidR="00AC2F1F" w:rsidRPr="00D13F96" w:rsidRDefault="00AC2F1F" w:rsidP="008F2EED">
      <w:pPr>
        <w:pStyle w:val="Corpsdetexte"/>
        <w:ind w:left="0"/>
        <w:rPr>
          <w:sz w:val="20"/>
        </w:rPr>
      </w:pPr>
    </w:p>
    <w:tbl>
      <w:tblPr>
        <w:tblStyle w:val="TableNormal"/>
        <w:tblW w:w="0" w:type="auto"/>
        <w:jc w:val="center"/>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556"/>
        <w:gridCol w:w="8925"/>
      </w:tblGrid>
      <w:tr w:rsidR="00AC2F1F" w:rsidRPr="00D13F96" w14:paraId="61967C38" w14:textId="77777777" w:rsidTr="0058030A">
        <w:trPr>
          <w:trHeight w:val="575"/>
          <w:jc w:val="center"/>
        </w:trPr>
        <w:tc>
          <w:tcPr>
            <w:tcW w:w="1556" w:type="dxa"/>
          </w:tcPr>
          <w:p w14:paraId="2F058089" w14:textId="77777777" w:rsidR="00AC2F1F" w:rsidRPr="00D13F96" w:rsidRDefault="00046611" w:rsidP="008F2EED">
            <w:pPr>
              <w:pStyle w:val="TableParagraph"/>
              <w:ind w:left="107"/>
              <w:rPr>
                <w:b/>
                <w:sz w:val="24"/>
              </w:rPr>
            </w:pPr>
            <w:r w:rsidRPr="00D13F96">
              <w:rPr>
                <w:b/>
                <w:spacing w:val="-4"/>
                <w:sz w:val="24"/>
              </w:rPr>
              <w:t xml:space="preserve">Références </w:t>
            </w:r>
            <w:r w:rsidRPr="00D13F96">
              <w:rPr>
                <w:b/>
                <w:sz w:val="24"/>
              </w:rPr>
              <w:t>du RGAO</w:t>
            </w:r>
          </w:p>
        </w:tc>
        <w:tc>
          <w:tcPr>
            <w:tcW w:w="8925" w:type="dxa"/>
          </w:tcPr>
          <w:p w14:paraId="0120C79D" w14:textId="77777777" w:rsidR="00AC2F1F" w:rsidRPr="00D13F96" w:rsidRDefault="00046611" w:rsidP="008F2EED">
            <w:pPr>
              <w:pStyle w:val="TableParagraph"/>
              <w:ind w:left="3"/>
              <w:jc w:val="center"/>
              <w:rPr>
                <w:b/>
                <w:sz w:val="24"/>
              </w:rPr>
            </w:pPr>
            <w:r w:rsidRPr="00D13F96">
              <w:rPr>
                <w:b/>
                <w:sz w:val="24"/>
              </w:rPr>
              <w:t>Description</w:t>
            </w:r>
            <w:r w:rsidR="000C2617" w:rsidRPr="00D13F96">
              <w:rPr>
                <w:b/>
                <w:sz w:val="24"/>
              </w:rPr>
              <w:t xml:space="preserve"> </w:t>
            </w:r>
            <w:r w:rsidRPr="00D13F96">
              <w:rPr>
                <w:b/>
                <w:sz w:val="24"/>
              </w:rPr>
              <w:t>de</w:t>
            </w:r>
            <w:r w:rsidR="000C2617" w:rsidRPr="00D13F96">
              <w:rPr>
                <w:b/>
                <w:sz w:val="24"/>
              </w:rPr>
              <w:t xml:space="preserve"> </w:t>
            </w:r>
            <w:r w:rsidRPr="00D13F96">
              <w:rPr>
                <w:b/>
                <w:sz w:val="24"/>
              </w:rPr>
              <w:t>la</w:t>
            </w:r>
            <w:r w:rsidR="000C2617" w:rsidRPr="00D13F96">
              <w:rPr>
                <w:b/>
                <w:sz w:val="24"/>
              </w:rPr>
              <w:t xml:space="preserve"> </w:t>
            </w:r>
            <w:r w:rsidRPr="00D13F96">
              <w:rPr>
                <w:b/>
                <w:sz w:val="24"/>
              </w:rPr>
              <w:t>Disposition</w:t>
            </w:r>
            <w:r w:rsidR="000C2617" w:rsidRPr="00D13F96">
              <w:rPr>
                <w:b/>
                <w:sz w:val="24"/>
              </w:rPr>
              <w:t xml:space="preserve"> </w:t>
            </w:r>
            <w:r w:rsidRPr="00D13F96">
              <w:rPr>
                <w:b/>
                <w:sz w:val="24"/>
              </w:rPr>
              <w:t>du</w:t>
            </w:r>
            <w:r w:rsidR="000C2617" w:rsidRPr="00D13F96">
              <w:rPr>
                <w:b/>
                <w:sz w:val="24"/>
              </w:rPr>
              <w:t xml:space="preserve"> </w:t>
            </w:r>
            <w:r w:rsidRPr="00D13F96">
              <w:rPr>
                <w:b/>
                <w:spacing w:val="-4"/>
                <w:sz w:val="24"/>
              </w:rPr>
              <w:t>RPAO</w:t>
            </w:r>
          </w:p>
        </w:tc>
      </w:tr>
      <w:tr w:rsidR="00AC2F1F" w:rsidRPr="00D13F96" w14:paraId="6E26223A" w14:textId="77777777" w:rsidTr="0058030A">
        <w:trPr>
          <w:trHeight w:val="329"/>
          <w:jc w:val="center"/>
        </w:trPr>
        <w:tc>
          <w:tcPr>
            <w:tcW w:w="1556" w:type="dxa"/>
          </w:tcPr>
          <w:p w14:paraId="6528544C" w14:textId="77777777" w:rsidR="00AC2F1F" w:rsidRPr="00D13F96" w:rsidRDefault="00AC2F1F" w:rsidP="008F2EED">
            <w:pPr>
              <w:pStyle w:val="TableParagraph"/>
              <w:rPr>
                <w:rFonts w:ascii="Times New Roman"/>
                <w:sz w:val="24"/>
              </w:rPr>
            </w:pPr>
          </w:p>
        </w:tc>
        <w:tc>
          <w:tcPr>
            <w:tcW w:w="8925" w:type="dxa"/>
          </w:tcPr>
          <w:p w14:paraId="5736D8C0" w14:textId="77777777" w:rsidR="00AC2F1F" w:rsidRPr="00D13F96" w:rsidRDefault="00046611" w:rsidP="008F2EED">
            <w:pPr>
              <w:pStyle w:val="TableParagraph"/>
              <w:ind w:left="7"/>
              <w:jc w:val="center"/>
              <w:rPr>
                <w:b/>
                <w:sz w:val="24"/>
              </w:rPr>
            </w:pPr>
            <w:r w:rsidRPr="00D13F96">
              <w:rPr>
                <w:b/>
                <w:w w:val="105"/>
                <w:sz w:val="24"/>
              </w:rPr>
              <w:t>A-</w:t>
            </w:r>
            <w:r w:rsidRPr="00D13F96">
              <w:rPr>
                <w:b/>
                <w:spacing w:val="-2"/>
                <w:w w:val="115"/>
                <w:sz w:val="24"/>
              </w:rPr>
              <w:t>GENERALITES</w:t>
            </w:r>
          </w:p>
        </w:tc>
      </w:tr>
      <w:tr w:rsidR="00AC2F1F" w:rsidRPr="00D13F96" w14:paraId="02EA5881" w14:textId="77777777" w:rsidTr="0058030A">
        <w:trPr>
          <w:trHeight w:val="5753"/>
          <w:jc w:val="center"/>
        </w:trPr>
        <w:tc>
          <w:tcPr>
            <w:tcW w:w="1556" w:type="dxa"/>
          </w:tcPr>
          <w:p w14:paraId="47FBFB2A" w14:textId="77777777" w:rsidR="00AC2F1F" w:rsidRPr="00D13F96" w:rsidRDefault="00AC2F1F" w:rsidP="008F2EED">
            <w:pPr>
              <w:pStyle w:val="TableParagraph"/>
              <w:rPr>
                <w:sz w:val="24"/>
              </w:rPr>
            </w:pPr>
          </w:p>
          <w:p w14:paraId="28DF49E9" w14:textId="77777777" w:rsidR="00AC2F1F" w:rsidRPr="00D13F96" w:rsidRDefault="00AC2F1F" w:rsidP="008F2EED">
            <w:pPr>
              <w:pStyle w:val="TableParagraph"/>
              <w:rPr>
                <w:sz w:val="24"/>
              </w:rPr>
            </w:pPr>
          </w:p>
          <w:p w14:paraId="19232658" w14:textId="77777777" w:rsidR="00AC2F1F" w:rsidRPr="00D13F96" w:rsidRDefault="00AC2F1F" w:rsidP="008F2EED">
            <w:pPr>
              <w:pStyle w:val="TableParagraph"/>
              <w:rPr>
                <w:sz w:val="24"/>
              </w:rPr>
            </w:pPr>
          </w:p>
          <w:p w14:paraId="7482C85F" w14:textId="77777777" w:rsidR="00AC2F1F" w:rsidRPr="00D13F96" w:rsidRDefault="00AC2F1F" w:rsidP="008F2EED">
            <w:pPr>
              <w:pStyle w:val="TableParagraph"/>
              <w:rPr>
                <w:sz w:val="24"/>
              </w:rPr>
            </w:pPr>
          </w:p>
          <w:p w14:paraId="584DCC83" w14:textId="77777777" w:rsidR="00AC2F1F" w:rsidRPr="00D13F96" w:rsidRDefault="00AC2F1F" w:rsidP="008F2EED">
            <w:pPr>
              <w:pStyle w:val="TableParagraph"/>
              <w:rPr>
                <w:sz w:val="24"/>
              </w:rPr>
            </w:pPr>
          </w:p>
          <w:p w14:paraId="3BAB9BED" w14:textId="77777777" w:rsidR="00AC2F1F" w:rsidRPr="00D13F96" w:rsidRDefault="00AC2F1F" w:rsidP="008F2EED">
            <w:pPr>
              <w:pStyle w:val="TableParagraph"/>
              <w:rPr>
                <w:sz w:val="24"/>
              </w:rPr>
            </w:pPr>
          </w:p>
          <w:p w14:paraId="4189A0E0" w14:textId="77777777" w:rsidR="00AC2F1F" w:rsidRPr="00D13F96" w:rsidRDefault="00AC2F1F" w:rsidP="008F2EED">
            <w:pPr>
              <w:pStyle w:val="TableParagraph"/>
              <w:rPr>
                <w:sz w:val="24"/>
              </w:rPr>
            </w:pPr>
          </w:p>
          <w:p w14:paraId="57ED79AE" w14:textId="77777777" w:rsidR="00AC2F1F" w:rsidRPr="00D13F96" w:rsidRDefault="00AC2F1F" w:rsidP="008F2EED">
            <w:pPr>
              <w:pStyle w:val="TableParagraph"/>
              <w:rPr>
                <w:sz w:val="24"/>
              </w:rPr>
            </w:pPr>
          </w:p>
          <w:p w14:paraId="4C61ECEA" w14:textId="77777777" w:rsidR="00AC2F1F" w:rsidRPr="00D13F96" w:rsidRDefault="00AC2F1F" w:rsidP="008F2EED">
            <w:pPr>
              <w:pStyle w:val="TableParagraph"/>
              <w:rPr>
                <w:sz w:val="24"/>
              </w:rPr>
            </w:pPr>
          </w:p>
          <w:p w14:paraId="63CAABA4" w14:textId="77777777" w:rsidR="00AC2F1F" w:rsidRPr="00D13F96" w:rsidRDefault="00AC2F1F" w:rsidP="008F2EED">
            <w:pPr>
              <w:pStyle w:val="TableParagraph"/>
              <w:rPr>
                <w:sz w:val="24"/>
              </w:rPr>
            </w:pPr>
          </w:p>
          <w:p w14:paraId="71279C39" w14:textId="77777777" w:rsidR="00AC2F1F" w:rsidRPr="00D13F96" w:rsidRDefault="00AC2F1F" w:rsidP="008F2EED">
            <w:pPr>
              <w:pStyle w:val="TableParagraph"/>
              <w:rPr>
                <w:sz w:val="24"/>
              </w:rPr>
            </w:pPr>
          </w:p>
          <w:p w14:paraId="17A13B42" w14:textId="77777777" w:rsidR="00AC2F1F" w:rsidRPr="00D13F96" w:rsidRDefault="00AC2F1F" w:rsidP="008F2EED">
            <w:pPr>
              <w:pStyle w:val="TableParagraph"/>
              <w:rPr>
                <w:sz w:val="24"/>
              </w:rPr>
            </w:pPr>
          </w:p>
          <w:p w14:paraId="1F6B12E5" w14:textId="77777777" w:rsidR="00AC2F1F" w:rsidRPr="00D13F96" w:rsidRDefault="00AC2F1F" w:rsidP="008F2EED">
            <w:pPr>
              <w:pStyle w:val="TableParagraph"/>
              <w:rPr>
                <w:sz w:val="24"/>
              </w:rPr>
            </w:pPr>
          </w:p>
          <w:p w14:paraId="69C08C58" w14:textId="77777777" w:rsidR="00AC2F1F" w:rsidRPr="00D13F96" w:rsidRDefault="00046611" w:rsidP="008F2EED">
            <w:pPr>
              <w:pStyle w:val="TableParagraph"/>
              <w:ind w:left="107"/>
              <w:rPr>
                <w:b/>
                <w:sz w:val="24"/>
              </w:rPr>
            </w:pPr>
            <w:r w:rsidRPr="00D13F96">
              <w:rPr>
                <w:b/>
                <w:spacing w:val="-5"/>
                <w:sz w:val="24"/>
              </w:rPr>
              <w:t>1.1</w:t>
            </w:r>
          </w:p>
        </w:tc>
        <w:tc>
          <w:tcPr>
            <w:tcW w:w="8925" w:type="dxa"/>
            <w:tcBorders>
              <w:bottom w:val="single" w:sz="8" w:space="0" w:color="0E233D"/>
            </w:tcBorders>
          </w:tcPr>
          <w:p w14:paraId="7566FD86" w14:textId="465D44D7" w:rsidR="00AC2F1F" w:rsidRPr="00D13F96" w:rsidRDefault="00046611" w:rsidP="00BF362F">
            <w:pPr>
              <w:pStyle w:val="TableParagraph"/>
              <w:ind w:left="107"/>
              <w:rPr>
                <w:sz w:val="24"/>
              </w:rPr>
            </w:pPr>
            <w:r w:rsidRPr="00D13F96">
              <w:rPr>
                <w:b/>
                <w:w w:val="105"/>
                <w:sz w:val="24"/>
              </w:rPr>
              <w:t>Noms</w:t>
            </w:r>
            <w:r w:rsidR="000C2617" w:rsidRPr="00D13F96">
              <w:rPr>
                <w:b/>
                <w:w w:val="105"/>
                <w:sz w:val="24"/>
              </w:rPr>
              <w:t xml:space="preserve"> </w:t>
            </w:r>
            <w:r w:rsidRPr="00D13F96">
              <w:rPr>
                <w:b/>
                <w:w w:val="105"/>
                <w:sz w:val="24"/>
              </w:rPr>
              <w:t>et adresse</w:t>
            </w:r>
            <w:r w:rsidR="000C2617" w:rsidRPr="00D13F96">
              <w:rPr>
                <w:b/>
                <w:w w:val="105"/>
                <w:sz w:val="24"/>
              </w:rPr>
              <w:t xml:space="preserve"> </w:t>
            </w:r>
            <w:r w:rsidRPr="00D13F96">
              <w:rPr>
                <w:b/>
                <w:w w:val="105"/>
                <w:sz w:val="24"/>
              </w:rPr>
              <w:t>du</w:t>
            </w:r>
            <w:r w:rsidR="000C2617" w:rsidRPr="00D13F96">
              <w:rPr>
                <w:b/>
                <w:w w:val="105"/>
                <w:sz w:val="24"/>
              </w:rPr>
              <w:t xml:space="preserve"> </w:t>
            </w:r>
            <w:r w:rsidRPr="00D13F96">
              <w:rPr>
                <w:b/>
                <w:w w:val="105"/>
                <w:sz w:val="24"/>
              </w:rPr>
              <w:t>Maitre</w:t>
            </w:r>
            <w:r w:rsidR="000C2617" w:rsidRPr="00D13F96">
              <w:rPr>
                <w:b/>
                <w:w w:val="105"/>
                <w:sz w:val="24"/>
              </w:rPr>
              <w:t xml:space="preserve"> </w:t>
            </w:r>
            <w:r w:rsidRPr="00D13F96">
              <w:rPr>
                <w:b/>
                <w:w w:val="105"/>
                <w:sz w:val="24"/>
              </w:rPr>
              <w:t>d’Ouvrage</w:t>
            </w:r>
            <w:r w:rsidR="000C2617" w:rsidRPr="00D13F96">
              <w:rPr>
                <w:b/>
                <w:w w:val="105"/>
                <w:sz w:val="24"/>
              </w:rPr>
              <w:t xml:space="preserve"> </w:t>
            </w:r>
            <w:r w:rsidRPr="00D13F96">
              <w:rPr>
                <w:b/>
                <w:w w:val="105"/>
                <w:sz w:val="24"/>
              </w:rPr>
              <w:t>:</w:t>
            </w:r>
            <w:r w:rsidR="000C2617" w:rsidRPr="00D13F96">
              <w:rPr>
                <w:b/>
                <w:w w:val="105"/>
                <w:sz w:val="24"/>
              </w:rPr>
              <w:t xml:space="preserve"> </w:t>
            </w:r>
            <w:r w:rsidR="000C2617" w:rsidRPr="00D13F96">
              <w:rPr>
                <w:w w:val="105"/>
                <w:sz w:val="24"/>
              </w:rPr>
              <w:t xml:space="preserve">Maire de la Commune de </w:t>
            </w:r>
            <w:r w:rsidR="00BF362F">
              <w:rPr>
                <w:w w:val="105"/>
                <w:sz w:val="24"/>
              </w:rPr>
              <w:t>NIETE</w:t>
            </w:r>
          </w:p>
          <w:p w14:paraId="0B18E6A8" w14:textId="2D7ED35D" w:rsidR="00AC2F1F" w:rsidRPr="00D13F96" w:rsidRDefault="00D02780" w:rsidP="008F2EED">
            <w:pPr>
              <w:pStyle w:val="TableParagraph"/>
              <w:ind w:left="78"/>
              <w:rPr>
                <w:sz w:val="2"/>
              </w:rPr>
            </w:pPr>
            <w:r w:rsidRPr="00D13F96">
              <w:rPr>
                <w:noProof/>
                <w:sz w:val="2"/>
                <w:lang w:eastAsia="fr-FR"/>
              </w:rPr>
              <mc:AlternateContent>
                <mc:Choice Requires="wpg">
                  <w:drawing>
                    <wp:inline distT="0" distB="0" distL="0" distR="0" wp14:anchorId="50E3DCD7" wp14:editId="7D57D477">
                      <wp:extent cx="5567045" cy="6350"/>
                      <wp:effectExtent l="0" t="0" r="0" b="6985"/>
                      <wp:docPr id="195744144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7045" cy="6350"/>
                                <a:chOff x="0" y="0"/>
                                <a:chExt cx="55670" cy="63"/>
                              </a:xfrm>
                            </wpg:grpSpPr>
                            <wps:wsp>
                              <wps:cNvPr id="1949399023" name="Graphic 38"/>
                              <wps:cNvSpPr>
                                <a:spLocks/>
                              </wps:cNvSpPr>
                              <wps:spPr bwMode="auto">
                                <a:xfrm>
                                  <a:off x="0" y="0"/>
                                  <a:ext cx="55670" cy="63"/>
                                </a:xfrm>
                                <a:custGeom>
                                  <a:avLst/>
                                  <a:gdLst>
                                    <a:gd name="T0" fmla="*/ 5566536 w 5567045"/>
                                    <a:gd name="T1" fmla="*/ 0 h 6350"/>
                                    <a:gd name="T2" fmla="*/ 0 w 5567045"/>
                                    <a:gd name="T3" fmla="*/ 0 h 6350"/>
                                    <a:gd name="T4" fmla="*/ 0 w 5567045"/>
                                    <a:gd name="T5" fmla="*/ 6096 h 6350"/>
                                    <a:gd name="T6" fmla="*/ 5566536 w 5567045"/>
                                    <a:gd name="T7" fmla="*/ 6096 h 6350"/>
                                    <a:gd name="T8" fmla="*/ 5566536 w 5567045"/>
                                    <a:gd name="T9" fmla="*/ 0 h 6350"/>
                                  </a:gdLst>
                                  <a:ahLst/>
                                  <a:cxnLst>
                                    <a:cxn ang="0">
                                      <a:pos x="T0" y="T1"/>
                                    </a:cxn>
                                    <a:cxn ang="0">
                                      <a:pos x="T2" y="T3"/>
                                    </a:cxn>
                                    <a:cxn ang="0">
                                      <a:pos x="T4" y="T5"/>
                                    </a:cxn>
                                    <a:cxn ang="0">
                                      <a:pos x="T6" y="T7"/>
                                    </a:cxn>
                                    <a:cxn ang="0">
                                      <a:pos x="T8" y="T9"/>
                                    </a:cxn>
                                  </a:cxnLst>
                                  <a:rect l="0" t="0" r="r" b="b"/>
                                  <a:pathLst>
                                    <a:path w="5567045" h="6350">
                                      <a:moveTo>
                                        <a:pt x="5566536" y="0"/>
                                      </a:moveTo>
                                      <a:lnTo>
                                        <a:pt x="0" y="0"/>
                                      </a:lnTo>
                                      <a:lnTo>
                                        <a:pt x="0" y="6096"/>
                                      </a:lnTo>
                                      <a:lnTo>
                                        <a:pt x="5566536" y="6096"/>
                                      </a:lnTo>
                                      <a:lnTo>
                                        <a:pt x="55665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56CD7D2" id="Group 37" o:spid="_x0000_s1026" style="width:438.35pt;height:.5pt;mso-position-horizontal-relative:char;mso-position-vertical-relative:line" coordsize="556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">
                      <v:shape id="Graphic 38" o:spid="_x0000_s1027" style="position:absolute;width:55670;height:63;visibility:visible;mso-wrap-style:square;v-text-anchor:top" coordsize="5567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" path="m5566536,l,,,6096r5566536,l5566536,xe" fillcolor="black" stroked="f">
                        <v:path arrowok="t" o:connecttype="custom" o:connectlocs="55665,0;0,0;0,60;55665,60;55665,0" o:connectangles="0,0,0,0,0"/>
                      </v:shape>
                      <w10:anchorlock/>
                    </v:group>
                  </w:pict>
                </mc:Fallback>
              </mc:AlternateContent>
            </w:r>
          </w:p>
          <w:p w14:paraId="555580F0" w14:textId="11686909" w:rsidR="00AC2F1F" w:rsidRPr="00D13F96" w:rsidRDefault="00046611" w:rsidP="008F2EED">
            <w:pPr>
              <w:pStyle w:val="TableParagraph"/>
              <w:ind w:left="107"/>
              <w:rPr>
                <w:sz w:val="24"/>
              </w:rPr>
            </w:pPr>
            <w:r w:rsidRPr="00D13F96">
              <w:rPr>
                <w:b/>
                <w:sz w:val="24"/>
              </w:rPr>
              <w:t>Référence</w:t>
            </w:r>
            <w:r w:rsidR="000C2617" w:rsidRPr="00D13F96">
              <w:rPr>
                <w:b/>
                <w:sz w:val="24"/>
              </w:rPr>
              <w:t xml:space="preserve"> </w:t>
            </w:r>
            <w:r w:rsidRPr="00D13F96">
              <w:rPr>
                <w:b/>
                <w:sz w:val="24"/>
              </w:rPr>
              <w:t>de</w:t>
            </w:r>
            <w:r w:rsidR="000C2617" w:rsidRPr="00D13F96">
              <w:rPr>
                <w:b/>
                <w:sz w:val="24"/>
              </w:rPr>
              <w:t xml:space="preserve"> </w:t>
            </w:r>
            <w:r w:rsidRPr="00D13F96">
              <w:rPr>
                <w:b/>
                <w:sz w:val="24"/>
              </w:rPr>
              <w:t>l’Appel</w:t>
            </w:r>
            <w:r w:rsidR="000C2617" w:rsidRPr="00D13F96">
              <w:rPr>
                <w:b/>
                <w:sz w:val="24"/>
              </w:rPr>
              <w:t xml:space="preserve"> </w:t>
            </w:r>
            <w:r w:rsidRPr="00D13F96">
              <w:rPr>
                <w:b/>
                <w:sz w:val="24"/>
              </w:rPr>
              <w:t>d’Offres</w:t>
            </w:r>
            <w:r w:rsidR="000C2617" w:rsidRPr="00D13F96">
              <w:rPr>
                <w:b/>
                <w:sz w:val="24"/>
              </w:rPr>
              <w:t xml:space="preserve"> </w:t>
            </w:r>
            <w:r w:rsidRPr="00D13F96">
              <w:rPr>
                <w:sz w:val="24"/>
              </w:rPr>
              <w:t>:</w:t>
            </w:r>
            <w:r w:rsidR="000C2617" w:rsidRPr="00D13F96">
              <w:rPr>
                <w:sz w:val="24"/>
              </w:rPr>
              <w:t xml:space="preserve"> </w:t>
            </w:r>
            <w:r w:rsidRPr="00D13F96">
              <w:rPr>
                <w:sz w:val="24"/>
              </w:rPr>
              <w:t>Appel</w:t>
            </w:r>
            <w:r w:rsidR="000C2617" w:rsidRPr="00D13F96">
              <w:rPr>
                <w:sz w:val="24"/>
              </w:rPr>
              <w:t xml:space="preserve"> </w:t>
            </w:r>
            <w:r w:rsidRPr="00D13F96">
              <w:rPr>
                <w:sz w:val="24"/>
              </w:rPr>
              <w:t>d’Offres</w:t>
            </w:r>
            <w:r w:rsidR="000C2617" w:rsidRPr="00D13F96">
              <w:rPr>
                <w:sz w:val="24"/>
              </w:rPr>
              <w:t xml:space="preserve"> </w:t>
            </w:r>
            <w:r w:rsidRPr="00D13F96">
              <w:rPr>
                <w:sz w:val="24"/>
              </w:rPr>
              <w:t>National</w:t>
            </w:r>
            <w:r w:rsidR="000C2617" w:rsidRPr="00D13F96">
              <w:rPr>
                <w:sz w:val="24"/>
              </w:rPr>
              <w:t xml:space="preserve"> </w:t>
            </w:r>
            <w:r w:rsidRPr="00D13F96">
              <w:rPr>
                <w:spacing w:val="-2"/>
                <w:sz w:val="24"/>
              </w:rPr>
              <w:t>Ouvert</w:t>
            </w:r>
            <w:r w:rsidR="00DF5824">
              <w:rPr>
                <w:spacing w:val="-2"/>
                <w:sz w:val="24"/>
              </w:rPr>
              <w:t xml:space="preserve"> en procédure d’urgence</w:t>
            </w:r>
          </w:p>
          <w:p w14:paraId="4C406315" w14:textId="77777777" w:rsidR="00AC2F1F" w:rsidRPr="00D13F96" w:rsidRDefault="00AC2F1F" w:rsidP="008F2EED">
            <w:pPr>
              <w:pStyle w:val="TableParagraph"/>
              <w:rPr>
                <w:sz w:val="8"/>
              </w:rPr>
            </w:pPr>
          </w:p>
          <w:p w14:paraId="5D260C0C" w14:textId="55839C32" w:rsidR="00AC2F1F" w:rsidRPr="00D13F96" w:rsidRDefault="00D02780" w:rsidP="008F2EED">
            <w:pPr>
              <w:pStyle w:val="TableParagraph"/>
              <w:ind w:left="78"/>
              <w:rPr>
                <w:sz w:val="2"/>
              </w:rPr>
            </w:pPr>
            <w:r w:rsidRPr="00D13F96">
              <w:rPr>
                <w:noProof/>
                <w:sz w:val="2"/>
                <w:lang w:eastAsia="fr-FR"/>
              </w:rPr>
              <mc:AlternateContent>
                <mc:Choice Requires="wpg">
                  <w:drawing>
                    <wp:inline distT="0" distB="0" distL="0" distR="0" wp14:anchorId="0BF9B820" wp14:editId="545ED7A4">
                      <wp:extent cx="5567045" cy="6350"/>
                      <wp:effectExtent l="0" t="0" r="0" b="4445"/>
                      <wp:docPr id="101102636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7045" cy="6350"/>
                                <a:chOff x="0" y="0"/>
                                <a:chExt cx="55670" cy="63"/>
                              </a:xfrm>
                            </wpg:grpSpPr>
                            <wps:wsp>
                              <wps:cNvPr id="137804644" name="Graphic 40"/>
                              <wps:cNvSpPr>
                                <a:spLocks/>
                              </wps:cNvSpPr>
                              <wps:spPr bwMode="auto">
                                <a:xfrm>
                                  <a:off x="0" y="0"/>
                                  <a:ext cx="55670" cy="63"/>
                                </a:xfrm>
                                <a:custGeom>
                                  <a:avLst/>
                                  <a:gdLst>
                                    <a:gd name="T0" fmla="*/ 5566536 w 5567045"/>
                                    <a:gd name="T1" fmla="*/ 0 h 6350"/>
                                    <a:gd name="T2" fmla="*/ 0 w 5567045"/>
                                    <a:gd name="T3" fmla="*/ 0 h 6350"/>
                                    <a:gd name="T4" fmla="*/ 0 w 5567045"/>
                                    <a:gd name="T5" fmla="*/ 6096 h 6350"/>
                                    <a:gd name="T6" fmla="*/ 5566536 w 5567045"/>
                                    <a:gd name="T7" fmla="*/ 6096 h 6350"/>
                                    <a:gd name="T8" fmla="*/ 5566536 w 5567045"/>
                                    <a:gd name="T9" fmla="*/ 0 h 6350"/>
                                  </a:gdLst>
                                  <a:ahLst/>
                                  <a:cxnLst>
                                    <a:cxn ang="0">
                                      <a:pos x="T0" y="T1"/>
                                    </a:cxn>
                                    <a:cxn ang="0">
                                      <a:pos x="T2" y="T3"/>
                                    </a:cxn>
                                    <a:cxn ang="0">
                                      <a:pos x="T4" y="T5"/>
                                    </a:cxn>
                                    <a:cxn ang="0">
                                      <a:pos x="T6" y="T7"/>
                                    </a:cxn>
                                    <a:cxn ang="0">
                                      <a:pos x="T8" y="T9"/>
                                    </a:cxn>
                                  </a:cxnLst>
                                  <a:rect l="0" t="0" r="r" b="b"/>
                                  <a:pathLst>
                                    <a:path w="5567045" h="6350">
                                      <a:moveTo>
                                        <a:pt x="5566536" y="0"/>
                                      </a:moveTo>
                                      <a:lnTo>
                                        <a:pt x="0" y="0"/>
                                      </a:lnTo>
                                      <a:lnTo>
                                        <a:pt x="0" y="6096"/>
                                      </a:lnTo>
                                      <a:lnTo>
                                        <a:pt x="5566536" y="6096"/>
                                      </a:lnTo>
                                      <a:lnTo>
                                        <a:pt x="55665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A8308E" id="Group 39" o:spid="_x0000_s1026" style="width:438.35pt;height:.5pt;mso-position-horizontal-relative:char;mso-position-vertical-relative:line" coordsize="556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">
                      <v:shape id="Graphic 40" o:spid="_x0000_s1027" style="position:absolute;width:55670;height:63;visibility:visible;mso-wrap-style:square;v-text-anchor:top" coordsize="5567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" path="m5566536,l,,,6096r5566536,l5566536,xe" fillcolor="black" stroked="f">
                        <v:path arrowok="t" o:connecttype="custom" o:connectlocs="55665,0;0,0;0,60;55665,60;55665,0" o:connectangles="0,0,0,0,0"/>
                      </v:shape>
                      <w10:anchorlock/>
                    </v:group>
                  </w:pict>
                </mc:Fallback>
              </mc:AlternateContent>
            </w:r>
          </w:p>
          <w:p w14:paraId="17A90606" w14:textId="5F341CB3" w:rsidR="00AC2F1F" w:rsidRPr="00D13F96" w:rsidRDefault="00046611" w:rsidP="008F2EED">
            <w:pPr>
              <w:pStyle w:val="TableParagraph"/>
              <w:tabs>
                <w:tab w:val="left" w:pos="2682"/>
                <w:tab w:val="left" w:pos="7550"/>
              </w:tabs>
              <w:ind w:left="1429"/>
              <w:jc w:val="both"/>
              <w:rPr>
                <w:b/>
                <w:sz w:val="24"/>
              </w:rPr>
            </w:pPr>
            <w:r w:rsidRPr="00D13F96">
              <w:rPr>
                <w:b/>
                <w:spacing w:val="-5"/>
                <w:sz w:val="24"/>
              </w:rPr>
              <w:t>N°</w:t>
            </w:r>
            <w:r w:rsidR="00657639">
              <w:rPr>
                <w:b/>
                <w:spacing w:val="-5"/>
                <w:sz w:val="24"/>
              </w:rPr>
              <w:t>008</w:t>
            </w:r>
            <w:r w:rsidRPr="00D13F96">
              <w:rPr>
                <w:b/>
                <w:spacing w:val="-4"/>
                <w:sz w:val="24"/>
              </w:rPr>
              <w:t>/AONO/</w:t>
            </w:r>
            <w:r w:rsidR="000C5AB3" w:rsidRPr="00D13F96">
              <w:rPr>
                <w:rFonts w:ascii="Times New Roman" w:hAnsi="Times New Roman" w:cs="Times New Roman"/>
                <w:b/>
                <w:sz w:val="20"/>
                <w:szCs w:val="32"/>
              </w:rPr>
              <w:t>C-</w:t>
            </w:r>
            <w:r w:rsidR="00BF362F">
              <w:rPr>
                <w:rFonts w:ascii="Times New Roman" w:hAnsi="Times New Roman" w:cs="Times New Roman"/>
                <w:b/>
                <w:sz w:val="20"/>
                <w:szCs w:val="32"/>
              </w:rPr>
              <w:t>NIETE</w:t>
            </w:r>
            <w:r w:rsidR="000C5AB3" w:rsidRPr="00D13F96">
              <w:rPr>
                <w:rFonts w:ascii="Times New Roman" w:hAnsi="Times New Roman" w:cs="Times New Roman"/>
                <w:b/>
                <w:sz w:val="20"/>
                <w:szCs w:val="32"/>
              </w:rPr>
              <w:t>/CIPM/SIGAMP/</w:t>
            </w:r>
            <w:r w:rsidRPr="00D13F96">
              <w:rPr>
                <w:b/>
                <w:spacing w:val="-4"/>
                <w:sz w:val="24"/>
              </w:rPr>
              <w:t>202</w:t>
            </w:r>
            <w:r w:rsidR="00BF362F">
              <w:rPr>
                <w:b/>
                <w:spacing w:val="-4"/>
                <w:sz w:val="24"/>
              </w:rPr>
              <w:t>6</w:t>
            </w:r>
            <w:r w:rsidR="000C2617" w:rsidRPr="00D13F96">
              <w:rPr>
                <w:b/>
                <w:spacing w:val="-4"/>
                <w:sz w:val="24"/>
              </w:rPr>
              <w:t xml:space="preserve"> </w:t>
            </w:r>
            <w:r w:rsidRPr="00D13F96">
              <w:rPr>
                <w:b/>
                <w:spacing w:val="-5"/>
                <w:sz w:val="24"/>
              </w:rPr>
              <w:t>DU</w:t>
            </w:r>
            <w:r w:rsidR="00657639">
              <w:rPr>
                <w:b/>
                <w:spacing w:val="-5"/>
                <w:sz w:val="24"/>
              </w:rPr>
              <w:t xml:space="preserve"> 29/05/2029</w:t>
            </w:r>
          </w:p>
          <w:p w14:paraId="4A58C99A" w14:textId="62F70265" w:rsidR="00BD6E56" w:rsidRPr="00D13F96" w:rsidRDefault="00046611" w:rsidP="008F2EED">
            <w:pPr>
              <w:pStyle w:val="TableParagraph"/>
              <w:ind w:left="107" w:right="96"/>
              <w:jc w:val="both"/>
              <w:rPr>
                <w:b/>
                <w:w w:val="110"/>
                <w:sz w:val="24"/>
              </w:rPr>
            </w:pPr>
            <w:r w:rsidRPr="00D13F96">
              <w:rPr>
                <w:b/>
                <w:w w:val="115"/>
                <w:sz w:val="24"/>
              </w:rPr>
              <w:t xml:space="preserve">POUR </w:t>
            </w:r>
            <w:r w:rsidR="00A823D3" w:rsidRPr="00C217A3">
              <w:rPr>
                <w:b/>
                <w:sz w:val="24"/>
              </w:rPr>
              <w:t xml:space="preserve">LES </w:t>
            </w:r>
            <w:r w:rsidR="00A823D3" w:rsidRPr="00F20278">
              <w:rPr>
                <w:b/>
                <w:sz w:val="24"/>
              </w:rPr>
              <w:t xml:space="preserve">TRAVAUX DE </w:t>
            </w:r>
            <w:r w:rsidR="006B1612">
              <w:rPr>
                <w:b/>
                <w:sz w:val="24"/>
              </w:rPr>
              <w:t xml:space="preserve">CONSTRUCTION D’UNE MINI ADDUCTION D’EAU </w:t>
            </w:r>
            <w:r w:rsidR="004C7EEE">
              <w:rPr>
                <w:b/>
                <w:sz w:val="24"/>
              </w:rPr>
              <w:t xml:space="preserve">POTABLE </w:t>
            </w:r>
            <w:r w:rsidR="006B1612">
              <w:rPr>
                <w:b/>
                <w:sz w:val="24"/>
              </w:rPr>
              <w:t>A LA CITE MUNICIPALE D’ADJAP</w:t>
            </w:r>
            <w:r w:rsidR="008D3175">
              <w:rPr>
                <w:b/>
                <w:sz w:val="24"/>
              </w:rPr>
              <w:t xml:space="preserve"> DANS LA COMMUNE</w:t>
            </w:r>
            <w:r w:rsidR="00A823D3">
              <w:rPr>
                <w:b/>
                <w:sz w:val="24"/>
              </w:rPr>
              <w:t xml:space="preserve"> DE NIETE, DEPARTEMENT DE L’OCEAN, REGION DU SUD</w:t>
            </w:r>
            <w:r w:rsidR="00BD6E56" w:rsidRPr="00D13F96">
              <w:rPr>
                <w:b/>
                <w:w w:val="115"/>
                <w:sz w:val="24"/>
              </w:rPr>
              <w:t xml:space="preserve">. </w:t>
            </w:r>
          </w:p>
          <w:p w14:paraId="4B3B0657" w14:textId="77777777" w:rsidR="00AC2F1F" w:rsidRPr="00D13F96" w:rsidRDefault="00046611" w:rsidP="008F2EED">
            <w:pPr>
              <w:pStyle w:val="TableParagraph"/>
              <w:ind w:left="107" w:right="1923"/>
              <w:jc w:val="both"/>
              <w:rPr>
                <w:sz w:val="24"/>
              </w:rPr>
            </w:pPr>
            <w:r w:rsidRPr="00D13F96">
              <w:rPr>
                <w:b/>
                <w:w w:val="110"/>
                <w:sz w:val="24"/>
              </w:rPr>
              <w:t>Définition</w:t>
            </w:r>
            <w:r w:rsidR="000C2617" w:rsidRPr="00D13F96">
              <w:rPr>
                <w:b/>
                <w:w w:val="110"/>
                <w:sz w:val="24"/>
              </w:rPr>
              <w:t xml:space="preserve"> </w:t>
            </w:r>
            <w:r w:rsidRPr="00D13F96">
              <w:rPr>
                <w:b/>
                <w:w w:val="110"/>
                <w:sz w:val="24"/>
              </w:rPr>
              <w:t>des</w:t>
            </w:r>
            <w:r w:rsidR="000C2617" w:rsidRPr="00D13F96">
              <w:rPr>
                <w:b/>
                <w:w w:val="110"/>
                <w:sz w:val="24"/>
              </w:rPr>
              <w:t xml:space="preserve"> </w:t>
            </w:r>
            <w:r w:rsidRPr="00D13F96">
              <w:rPr>
                <w:b/>
                <w:w w:val="110"/>
                <w:sz w:val="24"/>
              </w:rPr>
              <w:t>travaux</w:t>
            </w:r>
            <w:r w:rsidR="000C2617" w:rsidRPr="00D13F96">
              <w:rPr>
                <w:b/>
                <w:w w:val="110"/>
                <w:sz w:val="24"/>
              </w:rPr>
              <w:t xml:space="preserve"> </w:t>
            </w:r>
            <w:r w:rsidRPr="00D13F96">
              <w:rPr>
                <w:b/>
                <w:w w:val="110"/>
                <w:sz w:val="24"/>
              </w:rPr>
              <w:t xml:space="preserve">: </w:t>
            </w:r>
            <w:r w:rsidRPr="00D13F96">
              <w:rPr>
                <w:w w:val="110"/>
                <w:sz w:val="24"/>
              </w:rPr>
              <w:t>Les travaux consistent à :</w:t>
            </w:r>
          </w:p>
          <w:p w14:paraId="7E892EDF" w14:textId="77777777" w:rsidR="006B1612" w:rsidRPr="00D37BF7" w:rsidRDefault="006B1612" w:rsidP="006B1612">
            <w:pPr>
              <w:widowControl/>
              <w:numPr>
                <w:ilvl w:val="0"/>
                <w:numId w:val="71"/>
              </w:numPr>
              <w:autoSpaceDE/>
              <w:autoSpaceDN/>
              <w:jc w:val="both"/>
            </w:pPr>
            <w:r>
              <w:rPr>
                <w:b/>
              </w:rPr>
              <w:t>Etudes d’implantation et installation du chantier ;</w:t>
            </w:r>
          </w:p>
          <w:p w14:paraId="6FD82542" w14:textId="77777777" w:rsidR="006B1612" w:rsidRPr="00D37BF7" w:rsidRDefault="006B1612" w:rsidP="006B1612">
            <w:pPr>
              <w:widowControl/>
              <w:numPr>
                <w:ilvl w:val="0"/>
                <w:numId w:val="71"/>
              </w:numPr>
              <w:autoSpaceDE/>
              <w:autoSpaceDN/>
              <w:jc w:val="both"/>
            </w:pPr>
            <w:r>
              <w:rPr>
                <w:b/>
              </w:rPr>
              <w:t>Foration et équipement du forage ;</w:t>
            </w:r>
          </w:p>
          <w:p w14:paraId="521A45BE" w14:textId="77777777" w:rsidR="006B1612" w:rsidRPr="00D37BF7" w:rsidRDefault="006B1612" w:rsidP="006B1612">
            <w:pPr>
              <w:widowControl/>
              <w:numPr>
                <w:ilvl w:val="0"/>
                <w:numId w:val="71"/>
              </w:numPr>
              <w:autoSpaceDE/>
              <w:autoSpaceDN/>
              <w:jc w:val="both"/>
            </w:pPr>
            <w:r>
              <w:rPr>
                <w:b/>
              </w:rPr>
              <w:t>Développement et essai de débit ;</w:t>
            </w:r>
          </w:p>
          <w:p w14:paraId="54F27219" w14:textId="77777777" w:rsidR="006B1612" w:rsidRPr="00D37BF7" w:rsidRDefault="006B1612" w:rsidP="006B1612">
            <w:pPr>
              <w:widowControl/>
              <w:numPr>
                <w:ilvl w:val="0"/>
                <w:numId w:val="71"/>
              </w:numPr>
              <w:autoSpaceDE/>
              <w:autoSpaceDN/>
              <w:jc w:val="both"/>
            </w:pPr>
            <w:r>
              <w:rPr>
                <w:b/>
              </w:rPr>
              <w:t>Réalisation de la tête de forage ;</w:t>
            </w:r>
          </w:p>
          <w:p w14:paraId="74100E62" w14:textId="77777777" w:rsidR="006B1612" w:rsidRPr="00D37BF7" w:rsidRDefault="006B1612" w:rsidP="006B1612">
            <w:pPr>
              <w:widowControl/>
              <w:numPr>
                <w:ilvl w:val="0"/>
                <w:numId w:val="71"/>
              </w:numPr>
              <w:autoSpaceDE/>
              <w:autoSpaceDN/>
              <w:jc w:val="both"/>
            </w:pPr>
            <w:r>
              <w:rPr>
                <w:b/>
              </w:rPr>
              <w:t>Equipement d’exhaure et alimentation en énergie solaire ;</w:t>
            </w:r>
          </w:p>
          <w:p w14:paraId="2704B59F" w14:textId="77777777" w:rsidR="006B1612" w:rsidRPr="00D37BF7" w:rsidRDefault="006B1612" w:rsidP="006B1612">
            <w:pPr>
              <w:widowControl/>
              <w:numPr>
                <w:ilvl w:val="0"/>
                <w:numId w:val="71"/>
              </w:numPr>
              <w:autoSpaceDE/>
              <w:autoSpaceDN/>
              <w:jc w:val="both"/>
            </w:pPr>
            <w:r>
              <w:rPr>
                <w:b/>
              </w:rPr>
              <w:t>Réalisation d’une borne fontaine ;</w:t>
            </w:r>
          </w:p>
          <w:p w14:paraId="7AB85D84" w14:textId="77777777" w:rsidR="006B1612" w:rsidRPr="00D37BF7" w:rsidRDefault="006B1612" w:rsidP="006B1612">
            <w:pPr>
              <w:widowControl/>
              <w:numPr>
                <w:ilvl w:val="0"/>
                <w:numId w:val="71"/>
              </w:numPr>
              <w:autoSpaceDE/>
              <w:autoSpaceDN/>
              <w:jc w:val="both"/>
            </w:pPr>
            <w:r>
              <w:rPr>
                <w:b/>
              </w:rPr>
              <w:t>Construction d’un réservoir avec cubitenaire de 5m3 cube et local technique ;</w:t>
            </w:r>
          </w:p>
          <w:p w14:paraId="0DE8791B" w14:textId="77777777" w:rsidR="006B1612" w:rsidRPr="00D37BF7" w:rsidRDefault="006B1612" w:rsidP="006B1612">
            <w:pPr>
              <w:widowControl/>
              <w:numPr>
                <w:ilvl w:val="0"/>
                <w:numId w:val="71"/>
              </w:numPr>
              <w:autoSpaceDE/>
              <w:autoSpaceDN/>
              <w:jc w:val="both"/>
            </w:pPr>
            <w:r>
              <w:rPr>
                <w:b/>
              </w:rPr>
              <w:t>Travaux de plomberie ;</w:t>
            </w:r>
          </w:p>
          <w:p w14:paraId="2A7AC6DE" w14:textId="77777777" w:rsidR="006B1612" w:rsidRPr="00D37BF7" w:rsidRDefault="006B1612" w:rsidP="006B1612">
            <w:pPr>
              <w:widowControl/>
              <w:numPr>
                <w:ilvl w:val="0"/>
                <w:numId w:val="71"/>
              </w:numPr>
              <w:autoSpaceDE/>
              <w:autoSpaceDN/>
              <w:jc w:val="both"/>
            </w:pPr>
            <w:r>
              <w:rPr>
                <w:b/>
              </w:rPr>
              <w:t>Pérennisation et identification du projet.</w:t>
            </w:r>
          </w:p>
          <w:p w14:paraId="750C2908" w14:textId="248EDFD5" w:rsidR="00AC2F1F" w:rsidRPr="00D13F96" w:rsidRDefault="00D02780" w:rsidP="008F2EED">
            <w:pPr>
              <w:pStyle w:val="TableParagraph"/>
              <w:tabs>
                <w:tab w:val="left" w:pos="1535"/>
              </w:tabs>
              <w:ind w:left="1535"/>
              <w:rPr>
                <w:sz w:val="2"/>
              </w:rPr>
            </w:pPr>
            <w:r w:rsidRPr="00D13F96">
              <w:rPr>
                <w:noProof/>
                <w:sz w:val="2"/>
                <w:lang w:eastAsia="fr-FR"/>
              </w:rPr>
              <mc:AlternateContent>
                <mc:Choice Requires="wpg">
                  <w:drawing>
                    <wp:inline distT="0" distB="0" distL="0" distR="0" wp14:anchorId="12FBEB78" wp14:editId="7720133C">
                      <wp:extent cx="5567045" cy="6350"/>
                      <wp:effectExtent l="0" t="0" r="0" b="4445"/>
                      <wp:docPr id="1053991153"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7045" cy="6350"/>
                                <a:chOff x="0" y="0"/>
                                <a:chExt cx="55670" cy="63"/>
                              </a:xfrm>
                            </wpg:grpSpPr>
                            <wps:wsp>
                              <wps:cNvPr id="1963657402" name="Graphic 42"/>
                              <wps:cNvSpPr>
                                <a:spLocks/>
                              </wps:cNvSpPr>
                              <wps:spPr bwMode="auto">
                                <a:xfrm>
                                  <a:off x="0" y="0"/>
                                  <a:ext cx="55670" cy="63"/>
                                </a:xfrm>
                                <a:custGeom>
                                  <a:avLst/>
                                  <a:gdLst>
                                    <a:gd name="T0" fmla="*/ 5566536 w 5567045"/>
                                    <a:gd name="T1" fmla="*/ 0 h 6350"/>
                                    <a:gd name="T2" fmla="*/ 0 w 5567045"/>
                                    <a:gd name="T3" fmla="*/ 0 h 6350"/>
                                    <a:gd name="T4" fmla="*/ 0 w 5567045"/>
                                    <a:gd name="T5" fmla="*/ 6095 h 6350"/>
                                    <a:gd name="T6" fmla="*/ 5566536 w 5567045"/>
                                    <a:gd name="T7" fmla="*/ 6095 h 6350"/>
                                    <a:gd name="T8" fmla="*/ 5566536 w 5567045"/>
                                    <a:gd name="T9" fmla="*/ 0 h 6350"/>
                                  </a:gdLst>
                                  <a:ahLst/>
                                  <a:cxnLst>
                                    <a:cxn ang="0">
                                      <a:pos x="T0" y="T1"/>
                                    </a:cxn>
                                    <a:cxn ang="0">
                                      <a:pos x="T2" y="T3"/>
                                    </a:cxn>
                                    <a:cxn ang="0">
                                      <a:pos x="T4" y="T5"/>
                                    </a:cxn>
                                    <a:cxn ang="0">
                                      <a:pos x="T6" y="T7"/>
                                    </a:cxn>
                                    <a:cxn ang="0">
                                      <a:pos x="T8" y="T9"/>
                                    </a:cxn>
                                  </a:cxnLst>
                                  <a:rect l="0" t="0" r="r" b="b"/>
                                  <a:pathLst>
                                    <a:path w="5567045" h="6350">
                                      <a:moveTo>
                                        <a:pt x="5566536" y="0"/>
                                      </a:moveTo>
                                      <a:lnTo>
                                        <a:pt x="0" y="0"/>
                                      </a:lnTo>
                                      <a:lnTo>
                                        <a:pt x="0" y="6095"/>
                                      </a:lnTo>
                                      <a:lnTo>
                                        <a:pt x="5566536" y="6095"/>
                                      </a:lnTo>
                                      <a:lnTo>
                                        <a:pt x="55665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04E40D3" id="Group 41" o:spid="_x0000_s1026" style="width:438.35pt;height:.5pt;mso-position-horizontal-relative:char;mso-position-vertical-relative:line" coordsize="556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">
                      <v:shape id="Graphic 42" o:spid="_x0000_s1027" style="position:absolute;width:55670;height:63;visibility:visible;mso-wrap-style:square;v-text-anchor:top" coordsize="5567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" path="m5566536,l,,,6095r5566536,l5566536,xe" fillcolor="black" stroked="f">
                        <v:path arrowok="t" o:connecttype="custom" o:connectlocs="55665,0;0,0;0,60;55665,60;55665,0" o:connectangles="0,0,0,0,0"/>
                      </v:shape>
                      <w10:anchorlock/>
                    </v:group>
                  </w:pict>
                </mc:Fallback>
              </mc:AlternateContent>
            </w:r>
          </w:p>
          <w:p w14:paraId="6E8F1A21" w14:textId="77777777" w:rsidR="00AC2F1F" w:rsidRPr="00D13F96" w:rsidRDefault="00046611" w:rsidP="008F2EED">
            <w:pPr>
              <w:pStyle w:val="TableParagraph"/>
              <w:ind w:left="107" w:right="102"/>
              <w:jc w:val="both"/>
              <w:rPr>
                <w:sz w:val="24"/>
              </w:rPr>
            </w:pPr>
            <w:r w:rsidRPr="00D13F96">
              <w:rPr>
                <w:w w:val="110"/>
                <w:sz w:val="24"/>
              </w:rPr>
              <w:t>NB : Les informations sur les travaux à exécuter sont détaillées dans le bordereau des prix unitaires, le détail quantitatif et estimatif et le Cahier des Clauses Techniques Particulières.</w:t>
            </w:r>
          </w:p>
        </w:tc>
      </w:tr>
      <w:tr w:rsidR="00AC2F1F" w:rsidRPr="00D13F96" w14:paraId="51442AA8" w14:textId="77777777" w:rsidTr="0058030A">
        <w:trPr>
          <w:trHeight w:val="863"/>
          <w:jc w:val="center"/>
        </w:trPr>
        <w:tc>
          <w:tcPr>
            <w:tcW w:w="1556" w:type="dxa"/>
          </w:tcPr>
          <w:p w14:paraId="735211B8" w14:textId="77777777" w:rsidR="00AC2F1F" w:rsidRPr="00D13F96" w:rsidRDefault="00AC2F1F" w:rsidP="008F2EED">
            <w:pPr>
              <w:pStyle w:val="TableParagraph"/>
              <w:rPr>
                <w:sz w:val="24"/>
              </w:rPr>
            </w:pPr>
          </w:p>
          <w:p w14:paraId="2E7EBD47" w14:textId="77777777" w:rsidR="00AC2F1F" w:rsidRPr="00D13F96" w:rsidRDefault="00046611" w:rsidP="008F2EED">
            <w:pPr>
              <w:pStyle w:val="TableParagraph"/>
              <w:ind w:left="107"/>
              <w:rPr>
                <w:b/>
                <w:sz w:val="24"/>
              </w:rPr>
            </w:pPr>
            <w:r w:rsidRPr="00D13F96">
              <w:rPr>
                <w:b/>
                <w:spacing w:val="-5"/>
                <w:sz w:val="24"/>
              </w:rPr>
              <w:t>1.2</w:t>
            </w:r>
          </w:p>
        </w:tc>
        <w:tc>
          <w:tcPr>
            <w:tcW w:w="8925" w:type="dxa"/>
            <w:tcBorders>
              <w:top w:val="single" w:sz="8" w:space="0" w:color="0E233D"/>
            </w:tcBorders>
          </w:tcPr>
          <w:p w14:paraId="4F3019E5" w14:textId="77777777" w:rsidR="00AC2F1F" w:rsidRPr="00D13F96" w:rsidRDefault="00046611" w:rsidP="008F2EED">
            <w:pPr>
              <w:pStyle w:val="TableParagraph"/>
              <w:ind w:left="107"/>
              <w:rPr>
                <w:b/>
                <w:sz w:val="24"/>
              </w:rPr>
            </w:pPr>
            <w:r w:rsidRPr="00D13F96">
              <w:rPr>
                <w:b/>
                <w:sz w:val="24"/>
              </w:rPr>
              <w:t>Délai</w:t>
            </w:r>
            <w:r w:rsidR="000C2617" w:rsidRPr="00D13F96">
              <w:rPr>
                <w:b/>
                <w:sz w:val="24"/>
              </w:rPr>
              <w:t xml:space="preserve"> </w:t>
            </w:r>
            <w:r w:rsidRPr="00D13F96">
              <w:rPr>
                <w:b/>
                <w:sz w:val="24"/>
              </w:rPr>
              <w:t>d’exécution</w:t>
            </w:r>
            <w:r w:rsidRPr="00D13F96">
              <w:rPr>
                <w:b/>
                <w:spacing w:val="-10"/>
                <w:sz w:val="24"/>
              </w:rPr>
              <w:t>:</w:t>
            </w:r>
          </w:p>
          <w:p w14:paraId="035E3C83" w14:textId="5F7E963E" w:rsidR="00AC2F1F" w:rsidRPr="00D13F96" w:rsidRDefault="00046611" w:rsidP="008F2EED">
            <w:pPr>
              <w:pStyle w:val="TableParagraph"/>
              <w:ind w:left="107"/>
              <w:rPr>
                <w:sz w:val="24"/>
              </w:rPr>
            </w:pPr>
            <w:r w:rsidRPr="00D13F96">
              <w:rPr>
                <w:w w:val="105"/>
                <w:sz w:val="24"/>
              </w:rPr>
              <w:t>Le délai prévisionnel</w:t>
            </w:r>
            <w:r w:rsidR="000C2617" w:rsidRPr="00D13F96">
              <w:rPr>
                <w:w w:val="105"/>
                <w:sz w:val="24"/>
              </w:rPr>
              <w:t xml:space="preserve"> </w:t>
            </w:r>
            <w:r w:rsidRPr="00D13F96">
              <w:rPr>
                <w:w w:val="105"/>
                <w:sz w:val="24"/>
              </w:rPr>
              <w:t xml:space="preserve">d’exécution des travaux est de </w:t>
            </w:r>
            <w:r w:rsidR="006B1612">
              <w:rPr>
                <w:b/>
                <w:w w:val="105"/>
                <w:sz w:val="24"/>
              </w:rPr>
              <w:t>trois</w:t>
            </w:r>
            <w:r w:rsidR="00CC50C4" w:rsidRPr="00D13F96">
              <w:rPr>
                <w:b/>
                <w:w w:val="105"/>
                <w:sz w:val="24"/>
              </w:rPr>
              <w:t xml:space="preserve">  (0</w:t>
            </w:r>
            <w:r w:rsidR="006B1612">
              <w:rPr>
                <w:b/>
                <w:w w:val="105"/>
                <w:sz w:val="24"/>
              </w:rPr>
              <w:t>3</w:t>
            </w:r>
            <w:r w:rsidRPr="00D13F96">
              <w:rPr>
                <w:b/>
                <w:w w:val="105"/>
                <w:sz w:val="24"/>
              </w:rPr>
              <w:t>)</w:t>
            </w:r>
            <w:r w:rsidR="000C2617" w:rsidRPr="00D13F96">
              <w:rPr>
                <w:b/>
                <w:w w:val="105"/>
                <w:sz w:val="24"/>
              </w:rPr>
              <w:t xml:space="preserve"> </w:t>
            </w:r>
            <w:r w:rsidR="002E209D" w:rsidRPr="00D13F96">
              <w:rPr>
                <w:b/>
                <w:w w:val="105"/>
                <w:sz w:val="24"/>
              </w:rPr>
              <w:t>mois</w:t>
            </w:r>
            <w:r w:rsidRPr="00D13F96">
              <w:rPr>
                <w:w w:val="105"/>
                <w:sz w:val="24"/>
              </w:rPr>
              <w:t>, à compter de la date de notification de l’ordre de service de commencer les travaux.</w:t>
            </w:r>
          </w:p>
        </w:tc>
      </w:tr>
      <w:tr w:rsidR="00AC2F1F" w:rsidRPr="00D13F96" w14:paraId="1F6681C5" w14:textId="77777777" w:rsidTr="0058030A">
        <w:trPr>
          <w:trHeight w:val="1152"/>
          <w:jc w:val="center"/>
        </w:trPr>
        <w:tc>
          <w:tcPr>
            <w:tcW w:w="1556" w:type="dxa"/>
          </w:tcPr>
          <w:p w14:paraId="3F254A4B" w14:textId="77777777" w:rsidR="00AC2F1F" w:rsidRPr="00D13F96" w:rsidRDefault="00AC2F1F" w:rsidP="008F2EED">
            <w:pPr>
              <w:pStyle w:val="TableParagraph"/>
              <w:rPr>
                <w:sz w:val="24"/>
              </w:rPr>
            </w:pPr>
          </w:p>
          <w:p w14:paraId="14A0023B" w14:textId="77777777" w:rsidR="00AC2F1F" w:rsidRPr="00D13F96" w:rsidRDefault="00AC2F1F" w:rsidP="008F2EED">
            <w:pPr>
              <w:pStyle w:val="TableParagraph"/>
              <w:rPr>
                <w:sz w:val="24"/>
              </w:rPr>
            </w:pPr>
          </w:p>
          <w:p w14:paraId="598242E3" w14:textId="77777777" w:rsidR="00AC2F1F" w:rsidRPr="00D13F96" w:rsidRDefault="00046611" w:rsidP="008F2EED">
            <w:pPr>
              <w:pStyle w:val="TableParagraph"/>
              <w:ind w:left="107"/>
              <w:rPr>
                <w:b/>
                <w:sz w:val="24"/>
              </w:rPr>
            </w:pPr>
            <w:r w:rsidRPr="00D13F96">
              <w:rPr>
                <w:b/>
                <w:spacing w:val="-5"/>
                <w:sz w:val="24"/>
              </w:rPr>
              <w:t>1.4</w:t>
            </w:r>
          </w:p>
        </w:tc>
        <w:tc>
          <w:tcPr>
            <w:tcW w:w="8925" w:type="dxa"/>
          </w:tcPr>
          <w:p w14:paraId="754CD3CE" w14:textId="23CF2BA4" w:rsidR="00AC2F1F" w:rsidRPr="00BF362F" w:rsidRDefault="00046611" w:rsidP="00BF362F">
            <w:pPr>
              <w:pStyle w:val="TableParagraph"/>
              <w:ind w:left="107" w:right="96"/>
              <w:jc w:val="both"/>
              <w:rPr>
                <w:b/>
                <w:w w:val="110"/>
                <w:sz w:val="24"/>
              </w:rPr>
            </w:pPr>
            <w:r w:rsidRPr="00D13F96">
              <w:rPr>
                <w:b/>
                <w:w w:val="110"/>
                <w:sz w:val="24"/>
              </w:rPr>
              <w:t xml:space="preserve">Nom, Object des travaux : </w:t>
            </w:r>
            <w:r w:rsidRPr="00D13F96">
              <w:rPr>
                <w:w w:val="110"/>
                <w:sz w:val="24"/>
              </w:rPr>
              <w:t xml:space="preserve">Les prestations objet du présent Appel d’Offres concernent </w:t>
            </w:r>
            <w:r w:rsidR="00A823D3" w:rsidRPr="00C217A3">
              <w:rPr>
                <w:b/>
                <w:sz w:val="24"/>
              </w:rPr>
              <w:t xml:space="preserve">LES </w:t>
            </w:r>
            <w:r w:rsidR="00A823D3" w:rsidRPr="00F20278">
              <w:rPr>
                <w:b/>
                <w:sz w:val="24"/>
              </w:rPr>
              <w:t xml:space="preserve">TRAVAUX DE </w:t>
            </w:r>
            <w:r w:rsidR="006B1612">
              <w:rPr>
                <w:b/>
                <w:sz w:val="24"/>
              </w:rPr>
              <w:t xml:space="preserve">CONSTRUCTION D’UNE MINI ADDUCTION D’EAU </w:t>
            </w:r>
            <w:r w:rsidR="004C7EEE">
              <w:rPr>
                <w:b/>
                <w:sz w:val="24"/>
              </w:rPr>
              <w:t xml:space="preserve">POTABLE </w:t>
            </w:r>
            <w:r w:rsidR="006B1612">
              <w:rPr>
                <w:b/>
                <w:sz w:val="24"/>
              </w:rPr>
              <w:t>A LA CITE MUNICIPALE D’ADJAP</w:t>
            </w:r>
            <w:r w:rsidR="00A823D3">
              <w:rPr>
                <w:b/>
                <w:sz w:val="24"/>
              </w:rPr>
              <w:t xml:space="preserve">, </w:t>
            </w:r>
            <w:r w:rsidR="00DF5824">
              <w:rPr>
                <w:b/>
                <w:sz w:val="24"/>
              </w:rPr>
              <w:t>DANS LA COMMUNE</w:t>
            </w:r>
            <w:r w:rsidR="00A823D3">
              <w:rPr>
                <w:b/>
                <w:sz w:val="24"/>
              </w:rPr>
              <w:t xml:space="preserve"> DE NIETE, DEPARTEMENT DE L’OCEAN, REGION DU SUD</w:t>
            </w:r>
            <w:r w:rsidR="00BF362F" w:rsidRPr="00D13F96">
              <w:rPr>
                <w:b/>
                <w:w w:val="115"/>
                <w:sz w:val="24"/>
              </w:rPr>
              <w:t xml:space="preserve">. </w:t>
            </w:r>
          </w:p>
        </w:tc>
      </w:tr>
      <w:tr w:rsidR="00AC2F1F" w:rsidRPr="00D13F96" w14:paraId="45FE6F3C" w14:textId="77777777" w:rsidTr="0058030A">
        <w:trPr>
          <w:trHeight w:val="863"/>
          <w:jc w:val="center"/>
        </w:trPr>
        <w:tc>
          <w:tcPr>
            <w:tcW w:w="1556" w:type="dxa"/>
          </w:tcPr>
          <w:p w14:paraId="3A8D26D4" w14:textId="77777777" w:rsidR="00AC2F1F" w:rsidRPr="00D13F96" w:rsidRDefault="00AC2F1F" w:rsidP="008F2EED">
            <w:pPr>
              <w:pStyle w:val="TableParagraph"/>
              <w:rPr>
                <w:sz w:val="24"/>
              </w:rPr>
            </w:pPr>
          </w:p>
          <w:p w14:paraId="541758B3" w14:textId="77777777" w:rsidR="00AC2F1F" w:rsidRPr="00D13F96" w:rsidRDefault="00046611" w:rsidP="008F2EED">
            <w:pPr>
              <w:pStyle w:val="TableParagraph"/>
              <w:ind w:left="107"/>
              <w:rPr>
                <w:b/>
                <w:sz w:val="24"/>
              </w:rPr>
            </w:pPr>
            <w:r w:rsidRPr="00D13F96">
              <w:rPr>
                <w:b/>
                <w:spacing w:val="-10"/>
                <w:sz w:val="24"/>
              </w:rPr>
              <w:t>2</w:t>
            </w:r>
          </w:p>
        </w:tc>
        <w:tc>
          <w:tcPr>
            <w:tcW w:w="8925" w:type="dxa"/>
          </w:tcPr>
          <w:p w14:paraId="1EB2A205" w14:textId="7EACE1AF" w:rsidR="00AC2F1F" w:rsidRPr="00D13F96" w:rsidRDefault="00046611" w:rsidP="008F2EED">
            <w:pPr>
              <w:pStyle w:val="TableParagraph"/>
              <w:ind w:left="107" w:right="96"/>
              <w:jc w:val="both"/>
              <w:rPr>
                <w:sz w:val="24"/>
              </w:rPr>
            </w:pPr>
            <w:r w:rsidRPr="00D13F96">
              <w:rPr>
                <w:b/>
                <w:w w:val="110"/>
                <w:sz w:val="24"/>
              </w:rPr>
              <w:t>Source de Financement</w:t>
            </w:r>
            <w:r w:rsidRPr="00D13F96">
              <w:rPr>
                <w:w w:val="110"/>
                <w:sz w:val="24"/>
              </w:rPr>
              <w:t xml:space="preserve">: Les travaux objet du présent Appel d’Offres sont financés par le Budget d’Investissement Public du </w:t>
            </w:r>
            <w:r w:rsidR="004F217A" w:rsidRPr="00D13F96">
              <w:rPr>
                <w:w w:val="110"/>
                <w:sz w:val="24"/>
              </w:rPr>
              <w:t>MIN</w:t>
            </w:r>
            <w:r w:rsidR="008D3175">
              <w:rPr>
                <w:w w:val="110"/>
                <w:sz w:val="24"/>
              </w:rPr>
              <w:t>DDEVE</w:t>
            </w:r>
            <w:r w:rsidR="006B1612">
              <w:rPr>
                <w:w w:val="110"/>
                <w:sz w:val="24"/>
              </w:rPr>
              <w:t>L</w:t>
            </w:r>
            <w:r w:rsidR="00CC50C4" w:rsidRPr="00D13F96">
              <w:rPr>
                <w:w w:val="110"/>
                <w:sz w:val="24"/>
              </w:rPr>
              <w:t>,</w:t>
            </w:r>
            <w:r w:rsidRPr="00D13F96">
              <w:rPr>
                <w:w w:val="110"/>
                <w:sz w:val="24"/>
              </w:rPr>
              <w:t xml:space="preserve"> Exercice 202</w:t>
            </w:r>
            <w:r w:rsidR="00BF362F">
              <w:rPr>
                <w:w w:val="110"/>
                <w:sz w:val="24"/>
              </w:rPr>
              <w:t>6</w:t>
            </w:r>
            <w:r w:rsidRPr="00D13F96">
              <w:rPr>
                <w:w w:val="110"/>
                <w:sz w:val="24"/>
              </w:rPr>
              <w:t xml:space="preserve">, ligne d’imputation budgétaire N° </w:t>
            </w:r>
            <w:r w:rsidR="00BF362F">
              <w:rPr>
                <w:w w:val="110"/>
                <w:sz w:val="24"/>
              </w:rPr>
              <w:t>……………………………………………..</w:t>
            </w:r>
          </w:p>
        </w:tc>
      </w:tr>
      <w:tr w:rsidR="00AC2F1F" w:rsidRPr="00D13F96" w14:paraId="6F6241EA" w14:textId="77777777" w:rsidTr="0058030A">
        <w:trPr>
          <w:trHeight w:val="290"/>
          <w:jc w:val="center"/>
        </w:trPr>
        <w:tc>
          <w:tcPr>
            <w:tcW w:w="1556" w:type="dxa"/>
          </w:tcPr>
          <w:p w14:paraId="4CFE2D55" w14:textId="77777777" w:rsidR="00AC2F1F" w:rsidRPr="00D13F96" w:rsidRDefault="00046611" w:rsidP="008F2EED">
            <w:pPr>
              <w:pStyle w:val="TableParagraph"/>
              <w:ind w:left="107"/>
              <w:rPr>
                <w:b/>
                <w:sz w:val="24"/>
              </w:rPr>
            </w:pPr>
            <w:r w:rsidRPr="00D13F96">
              <w:rPr>
                <w:b/>
                <w:spacing w:val="-5"/>
                <w:sz w:val="24"/>
              </w:rPr>
              <w:t>4.2</w:t>
            </w:r>
          </w:p>
        </w:tc>
        <w:tc>
          <w:tcPr>
            <w:tcW w:w="8925" w:type="dxa"/>
          </w:tcPr>
          <w:p w14:paraId="4E1DFC3B" w14:textId="77777777" w:rsidR="00AC2F1F" w:rsidRPr="00D13F96" w:rsidRDefault="00046611" w:rsidP="008F2EED">
            <w:pPr>
              <w:pStyle w:val="TableParagraph"/>
              <w:ind w:left="128"/>
              <w:rPr>
                <w:sz w:val="24"/>
              </w:rPr>
            </w:pPr>
            <w:r w:rsidRPr="00D13F96">
              <w:rPr>
                <w:w w:val="105"/>
                <w:sz w:val="24"/>
              </w:rPr>
              <w:t>L’appel</w:t>
            </w:r>
            <w:r w:rsidR="000C2617" w:rsidRPr="00D13F96">
              <w:rPr>
                <w:w w:val="105"/>
                <w:sz w:val="24"/>
              </w:rPr>
              <w:t xml:space="preserve"> </w:t>
            </w:r>
            <w:r w:rsidRPr="00D13F96">
              <w:rPr>
                <w:w w:val="105"/>
                <w:sz w:val="24"/>
              </w:rPr>
              <w:t>d’offres</w:t>
            </w:r>
            <w:r w:rsidR="000C2617" w:rsidRPr="00D13F96">
              <w:rPr>
                <w:w w:val="105"/>
                <w:sz w:val="24"/>
              </w:rPr>
              <w:t xml:space="preserve"> </w:t>
            </w:r>
            <w:r w:rsidRPr="00D13F96">
              <w:rPr>
                <w:w w:val="105"/>
                <w:sz w:val="24"/>
              </w:rPr>
              <w:t>est</w:t>
            </w:r>
            <w:r w:rsidR="000C2617" w:rsidRPr="00D13F96">
              <w:rPr>
                <w:w w:val="105"/>
                <w:sz w:val="24"/>
              </w:rPr>
              <w:t xml:space="preserve"> </w:t>
            </w:r>
            <w:r w:rsidRPr="00D13F96">
              <w:rPr>
                <w:spacing w:val="-2"/>
                <w:w w:val="105"/>
                <w:sz w:val="24"/>
              </w:rPr>
              <w:t>ouvert</w:t>
            </w:r>
          </w:p>
        </w:tc>
      </w:tr>
      <w:tr w:rsidR="00AC2F1F" w:rsidRPr="00D13F96" w14:paraId="58248A8A" w14:textId="77777777" w:rsidTr="0058030A">
        <w:trPr>
          <w:trHeight w:val="417"/>
          <w:jc w:val="center"/>
        </w:trPr>
        <w:tc>
          <w:tcPr>
            <w:tcW w:w="1556" w:type="dxa"/>
          </w:tcPr>
          <w:p w14:paraId="2787B016" w14:textId="77777777" w:rsidR="00AC2F1F" w:rsidRPr="00D13F96" w:rsidRDefault="00046611" w:rsidP="008F2EED">
            <w:pPr>
              <w:pStyle w:val="TableParagraph"/>
              <w:ind w:left="107"/>
              <w:rPr>
                <w:b/>
                <w:sz w:val="24"/>
              </w:rPr>
            </w:pPr>
            <w:r w:rsidRPr="00D13F96">
              <w:rPr>
                <w:b/>
                <w:spacing w:val="-5"/>
                <w:sz w:val="24"/>
              </w:rPr>
              <w:t>5.1</w:t>
            </w:r>
          </w:p>
        </w:tc>
        <w:tc>
          <w:tcPr>
            <w:tcW w:w="8925" w:type="dxa"/>
          </w:tcPr>
          <w:p w14:paraId="1B7AFC0F" w14:textId="77777777" w:rsidR="00AC2F1F" w:rsidRPr="00D13F96" w:rsidRDefault="00046611" w:rsidP="008F2EED">
            <w:pPr>
              <w:pStyle w:val="TableParagraph"/>
              <w:ind w:left="128"/>
              <w:rPr>
                <w:b/>
                <w:sz w:val="24"/>
              </w:rPr>
            </w:pPr>
            <w:r w:rsidRPr="00D13F96">
              <w:rPr>
                <w:b/>
                <w:sz w:val="24"/>
              </w:rPr>
              <w:t>Provenance</w:t>
            </w:r>
            <w:r w:rsidR="000C2617" w:rsidRPr="00D13F96">
              <w:rPr>
                <w:b/>
                <w:sz w:val="24"/>
              </w:rPr>
              <w:t xml:space="preserve"> </w:t>
            </w:r>
            <w:r w:rsidRPr="00D13F96">
              <w:rPr>
                <w:b/>
                <w:sz w:val="24"/>
              </w:rPr>
              <w:t>des</w:t>
            </w:r>
            <w:r w:rsidR="000C2617" w:rsidRPr="00D13F96">
              <w:rPr>
                <w:b/>
                <w:sz w:val="24"/>
              </w:rPr>
              <w:t xml:space="preserve"> </w:t>
            </w:r>
            <w:r w:rsidRPr="00D13F96">
              <w:rPr>
                <w:b/>
                <w:sz w:val="24"/>
              </w:rPr>
              <w:t>matériaux,</w:t>
            </w:r>
            <w:r w:rsidR="000C2617" w:rsidRPr="00D13F96">
              <w:rPr>
                <w:b/>
                <w:sz w:val="24"/>
              </w:rPr>
              <w:t xml:space="preserve"> </w:t>
            </w:r>
            <w:r w:rsidRPr="00D13F96">
              <w:rPr>
                <w:b/>
                <w:sz w:val="24"/>
              </w:rPr>
              <w:t>matériels,</w:t>
            </w:r>
            <w:r w:rsidR="000C2617" w:rsidRPr="00D13F96">
              <w:rPr>
                <w:b/>
                <w:sz w:val="24"/>
              </w:rPr>
              <w:t xml:space="preserve"> </w:t>
            </w:r>
            <w:r w:rsidRPr="00D13F96">
              <w:rPr>
                <w:b/>
                <w:sz w:val="24"/>
              </w:rPr>
              <w:t>fournitures</w:t>
            </w:r>
            <w:r w:rsidR="000C2617" w:rsidRPr="00D13F96">
              <w:rPr>
                <w:b/>
                <w:sz w:val="24"/>
              </w:rPr>
              <w:t xml:space="preserve"> </w:t>
            </w:r>
            <w:r w:rsidRPr="00D13F96">
              <w:rPr>
                <w:b/>
                <w:sz w:val="24"/>
              </w:rPr>
              <w:t>d’équipements</w:t>
            </w:r>
            <w:r w:rsidR="000C2617" w:rsidRPr="00D13F96">
              <w:rPr>
                <w:b/>
                <w:sz w:val="24"/>
              </w:rPr>
              <w:t xml:space="preserve"> </w:t>
            </w:r>
            <w:r w:rsidRPr="00D13F96">
              <w:rPr>
                <w:b/>
                <w:sz w:val="24"/>
              </w:rPr>
              <w:t>et</w:t>
            </w:r>
            <w:r w:rsidR="000C2617" w:rsidRPr="00D13F96">
              <w:rPr>
                <w:b/>
                <w:sz w:val="24"/>
              </w:rPr>
              <w:t xml:space="preserve"> </w:t>
            </w:r>
            <w:r w:rsidRPr="00D13F96">
              <w:rPr>
                <w:b/>
                <w:sz w:val="24"/>
              </w:rPr>
              <w:t>services</w:t>
            </w:r>
            <w:r w:rsidR="000C2617" w:rsidRPr="00D13F96">
              <w:rPr>
                <w:b/>
                <w:sz w:val="24"/>
              </w:rPr>
              <w:t xml:space="preserve"> </w:t>
            </w:r>
            <w:r w:rsidRPr="00D13F96">
              <w:rPr>
                <w:b/>
                <w:spacing w:val="-10"/>
                <w:sz w:val="24"/>
              </w:rPr>
              <w:t>:</w:t>
            </w:r>
          </w:p>
        </w:tc>
      </w:tr>
    </w:tbl>
    <w:p w14:paraId="0CE3A7BA" w14:textId="77777777" w:rsidR="00AC2F1F" w:rsidRPr="00D13F96" w:rsidRDefault="00AC2F1F" w:rsidP="008F2EED">
      <w:pPr>
        <w:pStyle w:val="TableParagraph"/>
        <w:rPr>
          <w:b/>
          <w:sz w:val="24"/>
        </w:rPr>
        <w:sectPr w:rsidR="00AC2F1F" w:rsidRPr="00D13F96" w:rsidSect="0085420E">
          <w:pgSz w:w="11910" w:h="16850"/>
          <w:pgMar w:top="851" w:right="851" w:bottom="851" w:left="851" w:header="0" w:footer="652" w:gutter="0"/>
          <w:cols w:space="720"/>
        </w:sectPr>
      </w:pPr>
    </w:p>
    <w:tbl>
      <w:tblPr>
        <w:tblStyle w:val="TableNormal"/>
        <w:tblW w:w="0" w:type="auto"/>
        <w:jc w:val="center"/>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556"/>
        <w:gridCol w:w="8927"/>
      </w:tblGrid>
      <w:tr w:rsidR="00AC2F1F" w:rsidRPr="00D13F96" w14:paraId="0C5C04EB" w14:textId="77777777" w:rsidTr="0058030A">
        <w:trPr>
          <w:trHeight w:val="1732"/>
          <w:jc w:val="center"/>
        </w:trPr>
        <w:tc>
          <w:tcPr>
            <w:tcW w:w="1556" w:type="dxa"/>
          </w:tcPr>
          <w:p w14:paraId="14A64B03" w14:textId="77777777" w:rsidR="00AC2F1F" w:rsidRPr="00D13F96" w:rsidRDefault="00AC2F1F" w:rsidP="008F2EED">
            <w:pPr>
              <w:pStyle w:val="TableParagraph"/>
              <w:rPr>
                <w:rFonts w:ascii="Times New Roman"/>
                <w:sz w:val="24"/>
              </w:rPr>
            </w:pPr>
          </w:p>
        </w:tc>
        <w:tc>
          <w:tcPr>
            <w:tcW w:w="8927" w:type="dxa"/>
          </w:tcPr>
          <w:p w14:paraId="4A986DA8" w14:textId="0E174AEE" w:rsidR="00AC2F1F" w:rsidRPr="00D13F96" w:rsidRDefault="00046611" w:rsidP="008F2EED">
            <w:pPr>
              <w:pStyle w:val="TableParagraph"/>
              <w:ind w:left="107" w:right="98"/>
              <w:jc w:val="both"/>
              <w:rPr>
                <w:sz w:val="24"/>
              </w:rPr>
            </w:pPr>
            <w:r w:rsidRPr="00D13F96">
              <w:rPr>
                <w:w w:val="105"/>
                <w:sz w:val="24"/>
              </w:rPr>
              <w:t>Aucun matériau, matériel ni fourniture destinée à l’utilisation dans le cadre de</w:t>
            </w:r>
            <w:r w:rsidR="000C2617" w:rsidRPr="00D13F96">
              <w:rPr>
                <w:w w:val="105"/>
                <w:sz w:val="24"/>
              </w:rPr>
              <w:t xml:space="preserve"> </w:t>
            </w:r>
            <w:r w:rsidRPr="00D13F96">
              <w:rPr>
                <w:w w:val="105"/>
                <w:sz w:val="24"/>
              </w:rPr>
              <w:t>ce projet, ne devra provenir des lieux interdits par le Gouvernement du Cameroun. Pour l’exécution du présent Marché l’acquisition des matériels et matériaux, est donnée de préférence aux produits fabriqués au Cameroun sous réserve</w:t>
            </w:r>
            <w:r w:rsidR="00BF362F">
              <w:rPr>
                <w:w w:val="105"/>
                <w:sz w:val="24"/>
              </w:rPr>
              <w:t xml:space="preserve"> </w:t>
            </w:r>
            <w:r w:rsidRPr="00D13F96">
              <w:rPr>
                <w:w w:val="105"/>
                <w:sz w:val="24"/>
              </w:rPr>
              <w:t>de</w:t>
            </w:r>
            <w:r w:rsidR="00BF362F">
              <w:rPr>
                <w:w w:val="105"/>
                <w:sz w:val="24"/>
              </w:rPr>
              <w:t xml:space="preserve"> </w:t>
            </w:r>
            <w:r w:rsidRPr="00D13F96">
              <w:rPr>
                <w:w w:val="105"/>
                <w:sz w:val="24"/>
              </w:rPr>
              <w:t>leur</w:t>
            </w:r>
            <w:r w:rsidR="00BF362F">
              <w:rPr>
                <w:w w:val="105"/>
                <w:sz w:val="24"/>
              </w:rPr>
              <w:t xml:space="preserve"> </w:t>
            </w:r>
            <w:r w:rsidRPr="00D13F96">
              <w:rPr>
                <w:w w:val="105"/>
                <w:sz w:val="24"/>
              </w:rPr>
              <w:t>conformité</w:t>
            </w:r>
            <w:r w:rsidR="00BF362F">
              <w:rPr>
                <w:w w:val="105"/>
                <w:sz w:val="24"/>
              </w:rPr>
              <w:t xml:space="preserve"> </w:t>
            </w:r>
            <w:r w:rsidRPr="00D13F96">
              <w:rPr>
                <w:w w:val="105"/>
                <w:sz w:val="24"/>
              </w:rPr>
              <w:t>aux</w:t>
            </w:r>
            <w:r w:rsidR="00BF362F">
              <w:rPr>
                <w:w w:val="105"/>
                <w:sz w:val="24"/>
              </w:rPr>
              <w:t xml:space="preserve"> </w:t>
            </w:r>
            <w:r w:rsidRPr="00D13F96">
              <w:rPr>
                <w:w w:val="105"/>
                <w:sz w:val="24"/>
              </w:rPr>
              <w:t>normes</w:t>
            </w:r>
            <w:r w:rsidR="00BF362F">
              <w:rPr>
                <w:w w:val="105"/>
                <w:sz w:val="24"/>
              </w:rPr>
              <w:t xml:space="preserve"> </w:t>
            </w:r>
            <w:r w:rsidRPr="00D13F96">
              <w:rPr>
                <w:w w:val="105"/>
                <w:sz w:val="24"/>
              </w:rPr>
              <w:t>techniques</w:t>
            </w:r>
            <w:r w:rsidR="00BF362F">
              <w:rPr>
                <w:w w:val="105"/>
                <w:sz w:val="24"/>
              </w:rPr>
              <w:t xml:space="preserve"> </w:t>
            </w:r>
            <w:r w:rsidRPr="00D13F96">
              <w:rPr>
                <w:w w:val="105"/>
                <w:sz w:val="24"/>
              </w:rPr>
              <w:t>et</w:t>
            </w:r>
            <w:r w:rsidR="00BF362F">
              <w:rPr>
                <w:w w:val="105"/>
                <w:sz w:val="24"/>
              </w:rPr>
              <w:t xml:space="preserve"> </w:t>
            </w:r>
            <w:r w:rsidRPr="00D13F96">
              <w:rPr>
                <w:w w:val="105"/>
                <w:sz w:val="24"/>
              </w:rPr>
              <w:t>à</w:t>
            </w:r>
            <w:r w:rsidR="00BF362F">
              <w:rPr>
                <w:w w:val="105"/>
                <w:sz w:val="24"/>
              </w:rPr>
              <w:t xml:space="preserve"> </w:t>
            </w:r>
            <w:r w:rsidRPr="00D13F96">
              <w:rPr>
                <w:w w:val="105"/>
                <w:sz w:val="24"/>
              </w:rPr>
              <w:t>la</w:t>
            </w:r>
            <w:r w:rsidR="00BF362F">
              <w:rPr>
                <w:w w:val="105"/>
                <w:sz w:val="24"/>
              </w:rPr>
              <w:t xml:space="preserve"> </w:t>
            </w:r>
            <w:r w:rsidRPr="00D13F96">
              <w:rPr>
                <w:w w:val="105"/>
                <w:sz w:val="24"/>
              </w:rPr>
              <w:t>condition</w:t>
            </w:r>
            <w:r w:rsidR="00BF362F">
              <w:rPr>
                <w:w w:val="105"/>
                <w:sz w:val="24"/>
              </w:rPr>
              <w:t xml:space="preserve"> </w:t>
            </w:r>
            <w:r w:rsidRPr="00D13F96">
              <w:rPr>
                <w:w w:val="105"/>
                <w:sz w:val="24"/>
              </w:rPr>
              <w:t>que</w:t>
            </w:r>
            <w:r w:rsidR="00BF362F">
              <w:rPr>
                <w:w w:val="105"/>
                <w:sz w:val="24"/>
              </w:rPr>
              <w:t xml:space="preserve"> </w:t>
            </w:r>
            <w:r w:rsidRPr="00D13F96">
              <w:rPr>
                <w:spacing w:val="-4"/>
                <w:w w:val="105"/>
                <w:sz w:val="24"/>
              </w:rPr>
              <w:t>leurs</w:t>
            </w:r>
          </w:p>
          <w:p w14:paraId="54B3AF61" w14:textId="77777777" w:rsidR="00AC2F1F" w:rsidRPr="00D13F96" w:rsidRDefault="000C2617" w:rsidP="008F2EED">
            <w:pPr>
              <w:pStyle w:val="TableParagraph"/>
              <w:ind w:left="107"/>
              <w:jc w:val="both"/>
              <w:rPr>
                <w:sz w:val="24"/>
              </w:rPr>
            </w:pPr>
            <w:r w:rsidRPr="00D13F96">
              <w:rPr>
                <w:w w:val="105"/>
                <w:sz w:val="24"/>
              </w:rPr>
              <w:t>P</w:t>
            </w:r>
            <w:r w:rsidR="00046611" w:rsidRPr="00D13F96">
              <w:rPr>
                <w:w w:val="105"/>
                <w:sz w:val="24"/>
              </w:rPr>
              <w:t>rix</w:t>
            </w:r>
            <w:r w:rsidRPr="00D13F96">
              <w:rPr>
                <w:w w:val="105"/>
                <w:sz w:val="24"/>
              </w:rPr>
              <w:t xml:space="preserve"> </w:t>
            </w:r>
            <w:r w:rsidR="00046611" w:rsidRPr="00D13F96">
              <w:rPr>
                <w:w w:val="105"/>
                <w:sz w:val="24"/>
              </w:rPr>
              <w:t>soient</w:t>
            </w:r>
            <w:r w:rsidRPr="00D13F96">
              <w:rPr>
                <w:w w:val="105"/>
                <w:sz w:val="24"/>
              </w:rPr>
              <w:t xml:space="preserve"> </w:t>
            </w:r>
            <w:r w:rsidR="00046611" w:rsidRPr="00D13F96">
              <w:rPr>
                <w:spacing w:val="-2"/>
                <w:w w:val="105"/>
                <w:sz w:val="24"/>
              </w:rPr>
              <w:t>homologués.</w:t>
            </w:r>
          </w:p>
        </w:tc>
      </w:tr>
      <w:tr w:rsidR="00AC2F1F" w:rsidRPr="00D13F96" w14:paraId="2BE534FF" w14:textId="77777777" w:rsidTr="0058030A">
        <w:trPr>
          <w:trHeight w:val="1442"/>
          <w:jc w:val="center"/>
        </w:trPr>
        <w:tc>
          <w:tcPr>
            <w:tcW w:w="1556" w:type="dxa"/>
          </w:tcPr>
          <w:p w14:paraId="41355555" w14:textId="77777777" w:rsidR="00AC2F1F" w:rsidRPr="00D13F96" w:rsidRDefault="00AC2F1F" w:rsidP="008F2EED">
            <w:pPr>
              <w:pStyle w:val="TableParagraph"/>
              <w:rPr>
                <w:sz w:val="24"/>
              </w:rPr>
            </w:pPr>
          </w:p>
          <w:p w14:paraId="36176CEE" w14:textId="77777777" w:rsidR="00AC2F1F" w:rsidRPr="00D13F96" w:rsidRDefault="00AC2F1F" w:rsidP="008F2EED">
            <w:pPr>
              <w:pStyle w:val="TableParagraph"/>
              <w:rPr>
                <w:sz w:val="24"/>
              </w:rPr>
            </w:pPr>
          </w:p>
          <w:p w14:paraId="3BBAB224" w14:textId="77777777" w:rsidR="00AC2F1F" w:rsidRPr="00D13F96" w:rsidRDefault="00046611" w:rsidP="008F2EED">
            <w:pPr>
              <w:pStyle w:val="TableParagraph"/>
              <w:ind w:left="107"/>
              <w:rPr>
                <w:b/>
                <w:sz w:val="24"/>
              </w:rPr>
            </w:pPr>
            <w:r w:rsidRPr="00D13F96">
              <w:rPr>
                <w:b/>
                <w:spacing w:val="-5"/>
                <w:sz w:val="24"/>
              </w:rPr>
              <w:t>6.2</w:t>
            </w:r>
          </w:p>
        </w:tc>
        <w:tc>
          <w:tcPr>
            <w:tcW w:w="8927" w:type="dxa"/>
          </w:tcPr>
          <w:p w14:paraId="0450D417" w14:textId="32DE8F03" w:rsidR="00AC2F1F" w:rsidRPr="00D13F96" w:rsidRDefault="00046611" w:rsidP="008F2EED">
            <w:pPr>
              <w:pStyle w:val="TableParagraph"/>
              <w:ind w:left="107" w:right="101"/>
              <w:jc w:val="both"/>
              <w:rPr>
                <w:sz w:val="24"/>
              </w:rPr>
            </w:pPr>
            <w:r w:rsidRPr="00D13F96">
              <w:rPr>
                <w:w w:val="105"/>
                <w:sz w:val="24"/>
              </w:rPr>
              <w:t>En cas de groupement d’entreprises, chaque membre du groupement doit présenter un dossier administratif complet, les pièces " L’attestation de domiciliation bancaire (sauf cas de cotraitance conjointe), La quittance d’achat du</w:t>
            </w:r>
            <w:r w:rsidR="00BF362F">
              <w:rPr>
                <w:w w:val="105"/>
                <w:sz w:val="24"/>
              </w:rPr>
              <w:t xml:space="preserve"> </w:t>
            </w:r>
            <w:r w:rsidRPr="00D13F96">
              <w:rPr>
                <w:w w:val="105"/>
                <w:sz w:val="24"/>
              </w:rPr>
              <w:t>DAO</w:t>
            </w:r>
            <w:r w:rsidR="00BF362F">
              <w:rPr>
                <w:w w:val="105"/>
                <w:sz w:val="24"/>
              </w:rPr>
              <w:t xml:space="preserve"> </w:t>
            </w:r>
            <w:r w:rsidRPr="00D13F96">
              <w:rPr>
                <w:w w:val="105"/>
                <w:sz w:val="24"/>
              </w:rPr>
              <w:t>et</w:t>
            </w:r>
            <w:r w:rsidR="00BF362F">
              <w:rPr>
                <w:w w:val="105"/>
                <w:sz w:val="24"/>
              </w:rPr>
              <w:t xml:space="preserve"> </w:t>
            </w:r>
            <w:r w:rsidRPr="00D13F96">
              <w:rPr>
                <w:w w:val="105"/>
                <w:sz w:val="24"/>
              </w:rPr>
              <w:t>le</w:t>
            </w:r>
            <w:r w:rsidR="00BF362F">
              <w:rPr>
                <w:w w:val="105"/>
                <w:sz w:val="24"/>
              </w:rPr>
              <w:t xml:space="preserve"> </w:t>
            </w:r>
            <w:r w:rsidRPr="00D13F96">
              <w:rPr>
                <w:w w:val="105"/>
                <w:sz w:val="24"/>
              </w:rPr>
              <w:t>cautionnement</w:t>
            </w:r>
            <w:r w:rsidR="00BF362F">
              <w:rPr>
                <w:w w:val="105"/>
                <w:sz w:val="24"/>
              </w:rPr>
              <w:t xml:space="preserve"> </w:t>
            </w:r>
            <w:r w:rsidRPr="00D13F96">
              <w:rPr>
                <w:w w:val="105"/>
                <w:sz w:val="24"/>
              </w:rPr>
              <w:t>de</w:t>
            </w:r>
            <w:r w:rsidR="00BF362F">
              <w:rPr>
                <w:w w:val="105"/>
                <w:sz w:val="24"/>
              </w:rPr>
              <w:t xml:space="preserve"> </w:t>
            </w:r>
            <w:r w:rsidRPr="00D13F96">
              <w:rPr>
                <w:w w:val="105"/>
                <w:sz w:val="24"/>
              </w:rPr>
              <w:t>soumission</w:t>
            </w:r>
            <w:r w:rsidR="00BF362F">
              <w:rPr>
                <w:w w:val="105"/>
                <w:sz w:val="24"/>
              </w:rPr>
              <w:t xml:space="preserve"> </w:t>
            </w:r>
            <w:r w:rsidRPr="00D13F96">
              <w:rPr>
                <w:w w:val="105"/>
                <w:sz w:val="24"/>
              </w:rPr>
              <w:t>prévues</w:t>
            </w:r>
            <w:r w:rsidR="00BF362F">
              <w:rPr>
                <w:w w:val="105"/>
                <w:sz w:val="24"/>
              </w:rPr>
              <w:t xml:space="preserve"> </w:t>
            </w:r>
            <w:r w:rsidRPr="00D13F96">
              <w:rPr>
                <w:w w:val="105"/>
                <w:sz w:val="24"/>
              </w:rPr>
              <w:t>au</w:t>
            </w:r>
            <w:r w:rsidR="00BF362F">
              <w:rPr>
                <w:w w:val="105"/>
                <w:sz w:val="24"/>
              </w:rPr>
              <w:t xml:space="preserve"> </w:t>
            </w:r>
            <w:r w:rsidRPr="00D13F96">
              <w:rPr>
                <w:w w:val="105"/>
                <w:sz w:val="24"/>
              </w:rPr>
              <w:t>point13.1</w:t>
            </w:r>
            <w:r w:rsidR="00BF362F">
              <w:rPr>
                <w:w w:val="105"/>
                <w:sz w:val="24"/>
              </w:rPr>
              <w:t xml:space="preserve"> </w:t>
            </w:r>
            <w:r w:rsidRPr="00D13F96">
              <w:rPr>
                <w:w w:val="105"/>
                <w:sz w:val="24"/>
              </w:rPr>
              <w:t>du</w:t>
            </w:r>
            <w:r w:rsidR="00BF362F">
              <w:rPr>
                <w:w w:val="105"/>
                <w:sz w:val="24"/>
              </w:rPr>
              <w:t xml:space="preserve"> </w:t>
            </w:r>
            <w:r w:rsidRPr="00D13F96">
              <w:rPr>
                <w:spacing w:val="-4"/>
                <w:w w:val="105"/>
                <w:sz w:val="24"/>
              </w:rPr>
              <w:t>RPAO</w:t>
            </w:r>
            <w:r w:rsidR="00BF362F">
              <w:rPr>
                <w:spacing w:val="-4"/>
                <w:w w:val="105"/>
                <w:sz w:val="24"/>
              </w:rPr>
              <w:t xml:space="preserve"> </w:t>
            </w:r>
            <w:r w:rsidRPr="00D13F96">
              <w:rPr>
                <w:w w:val="110"/>
                <w:sz w:val="24"/>
              </w:rPr>
              <w:t>étant</w:t>
            </w:r>
            <w:r w:rsidR="00BF362F">
              <w:rPr>
                <w:w w:val="110"/>
                <w:sz w:val="24"/>
              </w:rPr>
              <w:t xml:space="preserve"> </w:t>
            </w:r>
            <w:r w:rsidRPr="00D13F96">
              <w:rPr>
                <w:w w:val="110"/>
                <w:sz w:val="24"/>
              </w:rPr>
              <w:t>uniquement</w:t>
            </w:r>
            <w:r w:rsidR="00BF362F">
              <w:rPr>
                <w:w w:val="110"/>
                <w:sz w:val="24"/>
              </w:rPr>
              <w:t xml:space="preserve"> </w:t>
            </w:r>
            <w:r w:rsidRPr="00D13F96">
              <w:rPr>
                <w:w w:val="110"/>
                <w:sz w:val="24"/>
              </w:rPr>
              <w:t>présentés</w:t>
            </w:r>
            <w:r w:rsidR="00BF362F">
              <w:rPr>
                <w:w w:val="110"/>
                <w:sz w:val="24"/>
              </w:rPr>
              <w:t xml:space="preserve"> </w:t>
            </w:r>
            <w:r w:rsidRPr="00D13F96">
              <w:rPr>
                <w:w w:val="110"/>
                <w:sz w:val="24"/>
              </w:rPr>
              <w:t>par</w:t>
            </w:r>
            <w:r w:rsidR="00BF362F">
              <w:rPr>
                <w:w w:val="110"/>
                <w:sz w:val="24"/>
              </w:rPr>
              <w:t xml:space="preserve"> </w:t>
            </w:r>
            <w:r w:rsidRPr="00D13F96">
              <w:rPr>
                <w:w w:val="110"/>
                <w:sz w:val="24"/>
              </w:rPr>
              <w:t>le</w:t>
            </w:r>
            <w:r w:rsidR="00BF362F">
              <w:rPr>
                <w:w w:val="110"/>
                <w:sz w:val="24"/>
              </w:rPr>
              <w:t xml:space="preserve"> </w:t>
            </w:r>
            <w:r w:rsidRPr="00D13F96">
              <w:rPr>
                <w:w w:val="110"/>
                <w:sz w:val="24"/>
              </w:rPr>
              <w:t>mandataire</w:t>
            </w:r>
            <w:r w:rsidR="00BF362F">
              <w:rPr>
                <w:w w:val="110"/>
                <w:sz w:val="24"/>
              </w:rPr>
              <w:t xml:space="preserve"> </w:t>
            </w:r>
            <w:r w:rsidRPr="00D13F96">
              <w:rPr>
                <w:w w:val="110"/>
                <w:sz w:val="24"/>
              </w:rPr>
              <w:t>du</w:t>
            </w:r>
            <w:r w:rsidR="00BF362F">
              <w:rPr>
                <w:w w:val="110"/>
                <w:sz w:val="24"/>
              </w:rPr>
              <w:t xml:space="preserve"> </w:t>
            </w:r>
            <w:r w:rsidRPr="00D13F96">
              <w:rPr>
                <w:spacing w:val="-2"/>
                <w:w w:val="110"/>
                <w:sz w:val="24"/>
              </w:rPr>
              <w:t>groupement.</w:t>
            </w:r>
          </w:p>
        </w:tc>
      </w:tr>
      <w:tr w:rsidR="00AC2F1F" w:rsidRPr="00D13F96" w14:paraId="1C4F22FA" w14:textId="77777777" w:rsidTr="0058030A">
        <w:trPr>
          <w:trHeight w:val="577"/>
          <w:jc w:val="center"/>
        </w:trPr>
        <w:tc>
          <w:tcPr>
            <w:tcW w:w="1556" w:type="dxa"/>
          </w:tcPr>
          <w:p w14:paraId="132EEEC9" w14:textId="77777777" w:rsidR="00AC2F1F" w:rsidRPr="00D13F96" w:rsidRDefault="00046611" w:rsidP="008F2EED">
            <w:pPr>
              <w:pStyle w:val="TableParagraph"/>
              <w:ind w:left="107"/>
              <w:rPr>
                <w:b/>
                <w:sz w:val="24"/>
              </w:rPr>
            </w:pPr>
            <w:r w:rsidRPr="00D13F96">
              <w:rPr>
                <w:b/>
                <w:spacing w:val="-5"/>
                <w:sz w:val="24"/>
              </w:rPr>
              <w:t>6.4</w:t>
            </w:r>
          </w:p>
        </w:tc>
        <w:tc>
          <w:tcPr>
            <w:tcW w:w="8927" w:type="dxa"/>
          </w:tcPr>
          <w:p w14:paraId="0A8B47D3" w14:textId="17391136" w:rsidR="00AC2F1F" w:rsidRPr="00D13F96" w:rsidRDefault="00046611" w:rsidP="008F2EED">
            <w:pPr>
              <w:pStyle w:val="TableParagraph"/>
              <w:ind w:left="107"/>
              <w:rPr>
                <w:sz w:val="24"/>
              </w:rPr>
            </w:pPr>
            <w:r w:rsidRPr="00D13F96">
              <w:rPr>
                <w:w w:val="110"/>
                <w:sz w:val="24"/>
              </w:rPr>
              <w:t>Renseignements</w:t>
            </w:r>
            <w:r w:rsidR="00BF362F">
              <w:rPr>
                <w:w w:val="110"/>
                <w:sz w:val="24"/>
              </w:rPr>
              <w:t xml:space="preserve"> </w:t>
            </w:r>
            <w:r w:rsidRPr="00D13F96">
              <w:rPr>
                <w:w w:val="110"/>
                <w:sz w:val="24"/>
              </w:rPr>
              <w:t>nécessaires</w:t>
            </w:r>
            <w:r w:rsidR="00BF362F">
              <w:rPr>
                <w:w w:val="110"/>
                <w:sz w:val="24"/>
              </w:rPr>
              <w:t xml:space="preserve"> </w:t>
            </w:r>
            <w:r w:rsidRPr="00D13F96">
              <w:rPr>
                <w:w w:val="110"/>
                <w:sz w:val="24"/>
              </w:rPr>
              <w:t>à</w:t>
            </w:r>
            <w:r w:rsidR="00BF362F">
              <w:rPr>
                <w:w w:val="110"/>
                <w:sz w:val="24"/>
              </w:rPr>
              <w:t xml:space="preserve"> </w:t>
            </w:r>
            <w:r w:rsidRPr="00D13F96">
              <w:rPr>
                <w:w w:val="110"/>
                <w:sz w:val="24"/>
              </w:rPr>
              <w:t>produire</w:t>
            </w:r>
            <w:r w:rsidR="00BF362F">
              <w:rPr>
                <w:w w:val="110"/>
                <w:sz w:val="24"/>
              </w:rPr>
              <w:t xml:space="preserve"> </w:t>
            </w:r>
            <w:r w:rsidRPr="00D13F96">
              <w:rPr>
                <w:w w:val="110"/>
                <w:sz w:val="24"/>
              </w:rPr>
              <w:t>pour</w:t>
            </w:r>
            <w:r w:rsidR="00BF362F">
              <w:rPr>
                <w:w w:val="110"/>
                <w:sz w:val="24"/>
              </w:rPr>
              <w:t xml:space="preserve"> </w:t>
            </w:r>
            <w:r w:rsidRPr="00D13F96">
              <w:rPr>
                <w:w w:val="110"/>
                <w:sz w:val="24"/>
              </w:rPr>
              <w:t>justifier</w:t>
            </w:r>
            <w:r w:rsidR="00BF362F">
              <w:rPr>
                <w:w w:val="110"/>
                <w:sz w:val="24"/>
              </w:rPr>
              <w:t xml:space="preserve"> </w:t>
            </w:r>
            <w:r w:rsidRPr="00D13F96">
              <w:rPr>
                <w:w w:val="110"/>
                <w:sz w:val="24"/>
              </w:rPr>
              <w:t>la</w:t>
            </w:r>
            <w:r w:rsidR="00BF362F">
              <w:rPr>
                <w:w w:val="110"/>
                <w:sz w:val="24"/>
              </w:rPr>
              <w:t xml:space="preserve"> </w:t>
            </w:r>
            <w:r w:rsidRPr="00D13F96">
              <w:rPr>
                <w:w w:val="110"/>
                <w:sz w:val="24"/>
              </w:rPr>
              <w:t>satisfaction</w:t>
            </w:r>
            <w:r w:rsidR="00BF362F">
              <w:rPr>
                <w:w w:val="110"/>
                <w:sz w:val="24"/>
              </w:rPr>
              <w:t xml:space="preserve"> </w:t>
            </w:r>
            <w:r w:rsidRPr="00D13F96">
              <w:rPr>
                <w:w w:val="110"/>
                <w:sz w:val="24"/>
              </w:rPr>
              <w:t>aux critères d’éligibilité à la préférence nationale : [à insérer)</w:t>
            </w:r>
          </w:p>
        </w:tc>
      </w:tr>
      <w:tr w:rsidR="00AC2F1F" w:rsidRPr="00D13F96" w14:paraId="69FB0FAF" w14:textId="77777777" w:rsidTr="0058030A">
        <w:trPr>
          <w:trHeight w:val="2342"/>
          <w:jc w:val="center"/>
        </w:trPr>
        <w:tc>
          <w:tcPr>
            <w:tcW w:w="1556" w:type="dxa"/>
          </w:tcPr>
          <w:p w14:paraId="22FD8293" w14:textId="77777777" w:rsidR="00AC2F1F" w:rsidRPr="00D13F96" w:rsidRDefault="00AC2F1F" w:rsidP="008F2EED">
            <w:pPr>
              <w:pStyle w:val="TableParagraph"/>
              <w:rPr>
                <w:sz w:val="24"/>
              </w:rPr>
            </w:pPr>
          </w:p>
          <w:p w14:paraId="72870C41" w14:textId="77777777" w:rsidR="00AC2F1F" w:rsidRPr="00D13F96" w:rsidRDefault="00AC2F1F" w:rsidP="008F2EED">
            <w:pPr>
              <w:pStyle w:val="TableParagraph"/>
              <w:rPr>
                <w:sz w:val="24"/>
              </w:rPr>
            </w:pPr>
          </w:p>
          <w:p w14:paraId="41EE0510" w14:textId="77777777" w:rsidR="00AC2F1F" w:rsidRPr="00D13F96" w:rsidRDefault="00AC2F1F" w:rsidP="008F2EED">
            <w:pPr>
              <w:pStyle w:val="TableParagraph"/>
              <w:rPr>
                <w:sz w:val="24"/>
              </w:rPr>
            </w:pPr>
          </w:p>
          <w:p w14:paraId="6344FC92" w14:textId="77777777" w:rsidR="00AC2F1F" w:rsidRPr="00D13F96" w:rsidRDefault="00AC2F1F" w:rsidP="008F2EED">
            <w:pPr>
              <w:pStyle w:val="TableParagraph"/>
              <w:rPr>
                <w:sz w:val="24"/>
              </w:rPr>
            </w:pPr>
          </w:p>
          <w:p w14:paraId="689A4AFF" w14:textId="77777777" w:rsidR="00AC2F1F" w:rsidRPr="00D13F96" w:rsidRDefault="00046611" w:rsidP="008F2EED">
            <w:pPr>
              <w:pStyle w:val="TableParagraph"/>
              <w:ind w:left="107"/>
              <w:rPr>
                <w:b/>
                <w:sz w:val="24"/>
              </w:rPr>
            </w:pPr>
            <w:r w:rsidRPr="00D13F96">
              <w:rPr>
                <w:b/>
                <w:spacing w:val="-5"/>
                <w:sz w:val="24"/>
              </w:rPr>
              <w:t>7.3</w:t>
            </w:r>
          </w:p>
        </w:tc>
        <w:tc>
          <w:tcPr>
            <w:tcW w:w="8927" w:type="dxa"/>
          </w:tcPr>
          <w:p w14:paraId="023C104D" w14:textId="77777777" w:rsidR="00AC2F1F" w:rsidRPr="00D13F96" w:rsidRDefault="00046611" w:rsidP="008F2EED">
            <w:pPr>
              <w:pStyle w:val="TableParagraph"/>
              <w:ind w:left="107"/>
              <w:rPr>
                <w:sz w:val="24"/>
              </w:rPr>
            </w:pPr>
            <w:r w:rsidRPr="00D13F96">
              <w:rPr>
                <w:w w:val="110"/>
                <w:sz w:val="24"/>
              </w:rPr>
              <w:t>Aux</w:t>
            </w:r>
            <w:r w:rsidR="00811331" w:rsidRPr="00D13F96">
              <w:rPr>
                <w:w w:val="110"/>
                <w:sz w:val="24"/>
              </w:rPr>
              <w:t xml:space="preserve"> </w:t>
            </w:r>
            <w:r w:rsidRPr="00D13F96">
              <w:rPr>
                <w:w w:val="110"/>
                <w:sz w:val="24"/>
              </w:rPr>
              <w:t>fins</w:t>
            </w:r>
            <w:r w:rsidR="00811331" w:rsidRPr="00D13F96">
              <w:rPr>
                <w:w w:val="110"/>
                <w:sz w:val="24"/>
              </w:rPr>
              <w:t xml:space="preserve"> </w:t>
            </w:r>
            <w:r w:rsidRPr="00D13F96">
              <w:rPr>
                <w:w w:val="110"/>
                <w:sz w:val="24"/>
              </w:rPr>
              <w:t>de</w:t>
            </w:r>
            <w:r w:rsidR="00811331" w:rsidRPr="00D13F96">
              <w:rPr>
                <w:w w:val="110"/>
                <w:sz w:val="24"/>
              </w:rPr>
              <w:t xml:space="preserve"> </w:t>
            </w:r>
            <w:r w:rsidRPr="00D13F96">
              <w:rPr>
                <w:w w:val="110"/>
                <w:sz w:val="24"/>
              </w:rPr>
              <w:t>la</w:t>
            </w:r>
            <w:r w:rsidR="00811331" w:rsidRPr="00D13F96">
              <w:rPr>
                <w:w w:val="110"/>
                <w:sz w:val="24"/>
              </w:rPr>
              <w:t xml:space="preserve"> </w:t>
            </w:r>
            <w:r w:rsidRPr="00D13F96">
              <w:rPr>
                <w:w w:val="110"/>
                <w:sz w:val="24"/>
              </w:rPr>
              <w:t>visite</w:t>
            </w:r>
            <w:r w:rsidR="00811331" w:rsidRPr="00D13F96">
              <w:rPr>
                <w:w w:val="110"/>
                <w:sz w:val="24"/>
              </w:rPr>
              <w:t xml:space="preserve"> </w:t>
            </w:r>
            <w:r w:rsidRPr="00D13F96">
              <w:rPr>
                <w:w w:val="110"/>
                <w:sz w:val="24"/>
              </w:rPr>
              <w:t>du</w:t>
            </w:r>
            <w:r w:rsidR="00811331" w:rsidRPr="00D13F96">
              <w:rPr>
                <w:w w:val="110"/>
                <w:sz w:val="24"/>
              </w:rPr>
              <w:t xml:space="preserve"> </w:t>
            </w:r>
            <w:r w:rsidRPr="00D13F96">
              <w:rPr>
                <w:w w:val="110"/>
                <w:sz w:val="24"/>
              </w:rPr>
              <w:t>site</w:t>
            </w:r>
            <w:r w:rsidR="00811331" w:rsidRPr="00D13F96">
              <w:rPr>
                <w:w w:val="110"/>
                <w:sz w:val="24"/>
              </w:rPr>
              <w:t xml:space="preserve"> </w:t>
            </w:r>
            <w:r w:rsidRPr="00D13F96">
              <w:rPr>
                <w:w w:val="110"/>
                <w:sz w:val="24"/>
              </w:rPr>
              <w:t>des</w:t>
            </w:r>
            <w:r w:rsidR="00811331" w:rsidRPr="00D13F96">
              <w:rPr>
                <w:w w:val="110"/>
                <w:sz w:val="24"/>
              </w:rPr>
              <w:t xml:space="preserve"> </w:t>
            </w:r>
            <w:r w:rsidRPr="00D13F96">
              <w:rPr>
                <w:w w:val="110"/>
                <w:sz w:val="24"/>
              </w:rPr>
              <w:t>travaux</w:t>
            </w:r>
            <w:r w:rsidR="00811331" w:rsidRPr="00D13F96">
              <w:rPr>
                <w:w w:val="110"/>
                <w:sz w:val="24"/>
              </w:rPr>
              <w:t xml:space="preserve"> </w:t>
            </w:r>
            <w:r w:rsidRPr="00D13F96">
              <w:rPr>
                <w:w w:val="110"/>
                <w:sz w:val="24"/>
              </w:rPr>
              <w:t>à</w:t>
            </w:r>
            <w:r w:rsidR="00811331" w:rsidRPr="00D13F96">
              <w:rPr>
                <w:w w:val="110"/>
                <w:sz w:val="24"/>
              </w:rPr>
              <w:t xml:space="preserve"> </w:t>
            </w:r>
            <w:r w:rsidRPr="00D13F96">
              <w:rPr>
                <w:w w:val="110"/>
                <w:sz w:val="24"/>
              </w:rPr>
              <w:t>organiser</w:t>
            </w:r>
            <w:r w:rsidR="00811331" w:rsidRPr="00D13F96">
              <w:rPr>
                <w:w w:val="110"/>
                <w:sz w:val="24"/>
              </w:rPr>
              <w:t xml:space="preserve"> </w:t>
            </w:r>
            <w:r w:rsidRPr="00D13F96">
              <w:rPr>
                <w:w w:val="110"/>
                <w:sz w:val="24"/>
              </w:rPr>
              <w:t>au</w:t>
            </w:r>
            <w:r w:rsidR="00811331" w:rsidRPr="00D13F96">
              <w:rPr>
                <w:w w:val="110"/>
                <w:sz w:val="24"/>
              </w:rPr>
              <w:t xml:space="preserve"> </w:t>
            </w:r>
            <w:r w:rsidRPr="00D13F96">
              <w:rPr>
                <w:w w:val="110"/>
                <w:sz w:val="24"/>
              </w:rPr>
              <w:t>plus</w:t>
            </w:r>
            <w:r w:rsidR="00811331" w:rsidRPr="00D13F96">
              <w:rPr>
                <w:w w:val="110"/>
                <w:sz w:val="24"/>
              </w:rPr>
              <w:t xml:space="preserve"> </w:t>
            </w:r>
            <w:r w:rsidRPr="00D13F96">
              <w:rPr>
                <w:w w:val="110"/>
                <w:sz w:val="24"/>
              </w:rPr>
              <w:t>tard</w:t>
            </w:r>
            <w:r w:rsidR="00811331" w:rsidRPr="00D13F96">
              <w:rPr>
                <w:w w:val="110"/>
                <w:sz w:val="24"/>
              </w:rPr>
              <w:t xml:space="preserve"> </w:t>
            </w:r>
            <w:r w:rsidRPr="00D13F96">
              <w:rPr>
                <w:spacing w:val="-5"/>
                <w:w w:val="110"/>
                <w:sz w:val="24"/>
              </w:rPr>
              <w:t>le</w:t>
            </w:r>
          </w:p>
          <w:p w14:paraId="554A1085" w14:textId="709EC70F" w:rsidR="00AC2F1F" w:rsidRPr="00D13F96" w:rsidRDefault="00046611" w:rsidP="008F2EED">
            <w:pPr>
              <w:pStyle w:val="TableParagraph"/>
              <w:tabs>
                <w:tab w:val="left" w:pos="1556"/>
                <w:tab w:val="left" w:pos="3388"/>
                <w:tab w:val="left" w:pos="4216"/>
                <w:tab w:val="left" w:pos="5934"/>
                <w:tab w:val="left" w:pos="6951"/>
                <w:tab w:val="left" w:pos="7843"/>
              </w:tabs>
              <w:ind w:left="107" w:right="97"/>
              <w:rPr>
                <w:b/>
                <w:sz w:val="24"/>
              </w:rPr>
            </w:pPr>
            <w:r w:rsidRPr="00D13F96">
              <w:rPr>
                <w:w w:val="105"/>
                <w:sz w:val="24"/>
              </w:rPr>
              <w:t>……/…./202</w:t>
            </w:r>
            <w:r w:rsidR="00BF362F">
              <w:rPr>
                <w:w w:val="105"/>
                <w:sz w:val="24"/>
              </w:rPr>
              <w:t>6</w:t>
            </w:r>
            <w:r w:rsidRPr="00D13F96">
              <w:rPr>
                <w:w w:val="105"/>
                <w:sz w:val="24"/>
              </w:rPr>
              <w:t>,</w:t>
            </w:r>
            <w:r w:rsidR="00811331" w:rsidRPr="00D13F96">
              <w:rPr>
                <w:w w:val="105"/>
                <w:sz w:val="24"/>
              </w:rPr>
              <w:t xml:space="preserve"> </w:t>
            </w:r>
            <w:r w:rsidRPr="00D13F96">
              <w:rPr>
                <w:w w:val="105"/>
                <w:sz w:val="24"/>
              </w:rPr>
              <w:t>après</w:t>
            </w:r>
            <w:r w:rsidR="00811331" w:rsidRPr="00D13F96">
              <w:rPr>
                <w:w w:val="105"/>
                <w:sz w:val="24"/>
              </w:rPr>
              <w:t xml:space="preserve"> </w:t>
            </w:r>
            <w:r w:rsidRPr="00D13F96">
              <w:rPr>
                <w:w w:val="105"/>
                <w:sz w:val="24"/>
              </w:rPr>
              <w:t>la</w:t>
            </w:r>
            <w:r w:rsidR="00811331" w:rsidRPr="00D13F96">
              <w:rPr>
                <w:w w:val="105"/>
                <w:sz w:val="24"/>
              </w:rPr>
              <w:t xml:space="preserve"> </w:t>
            </w:r>
            <w:r w:rsidRPr="00D13F96">
              <w:rPr>
                <w:w w:val="105"/>
                <w:sz w:val="24"/>
              </w:rPr>
              <w:t>publication</w:t>
            </w:r>
            <w:r w:rsidR="00811331" w:rsidRPr="00D13F96">
              <w:rPr>
                <w:w w:val="105"/>
                <w:sz w:val="24"/>
              </w:rPr>
              <w:t xml:space="preserve"> </w:t>
            </w:r>
            <w:r w:rsidRPr="00D13F96">
              <w:rPr>
                <w:w w:val="105"/>
                <w:sz w:val="24"/>
              </w:rPr>
              <w:t>de</w:t>
            </w:r>
            <w:r w:rsidR="00811331" w:rsidRPr="00D13F96">
              <w:rPr>
                <w:w w:val="105"/>
                <w:sz w:val="24"/>
              </w:rPr>
              <w:t xml:space="preserve"> </w:t>
            </w:r>
            <w:r w:rsidRPr="00D13F96">
              <w:rPr>
                <w:w w:val="105"/>
                <w:sz w:val="24"/>
              </w:rPr>
              <w:t>l’Avis</w:t>
            </w:r>
            <w:r w:rsidR="00811331" w:rsidRPr="00D13F96">
              <w:rPr>
                <w:w w:val="105"/>
                <w:sz w:val="24"/>
              </w:rPr>
              <w:t xml:space="preserve"> </w:t>
            </w:r>
            <w:r w:rsidRPr="00D13F96">
              <w:rPr>
                <w:w w:val="105"/>
                <w:sz w:val="24"/>
              </w:rPr>
              <w:t>d’Appel</w:t>
            </w:r>
            <w:r w:rsidR="00811331" w:rsidRPr="00D13F96">
              <w:rPr>
                <w:w w:val="105"/>
                <w:sz w:val="24"/>
              </w:rPr>
              <w:t xml:space="preserve"> </w:t>
            </w:r>
            <w:r w:rsidRPr="00D13F96">
              <w:rPr>
                <w:w w:val="105"/>
                <w:sz w:val="24"/>
              </w:rPr>
              <w:t>d’Offres,</w:t>
            </w:r>
            <w:r w:rsidR="00811331" w:rsidRPr="00D13F96">
              <w:rPr>
                <w:w w:val="105"/>
                <w:sz w:val="24"/>
              </w:rPr>
              <w:t xml:space="preserve"> </w:t>
            </w:r>
            <w:r w:rsidRPr="00D13F96">
              <w:rPr>
                <w:w w:val="105"/>
                <w:sz w:val="24"/>
              </w:rPr>
              <w:t>le</w:t>
            </w:r>
            <w:r w:rsidR="00811331" w:rsidRPr="00D13F96">
              <w:rPr>
                <w:w w:val="105"/>
                <w:sz w:val="24"/>
              </w:rPr>
              <w:t xml:space="preserve"> </w:t>
            </w:r>
            <w:r w:rsidRPr="00D13F96">
              <w:rPr>
                <w:w w:val="105"/>
                <w:sz w:val="24"/>
              </w:rPr>
              <w:t>service</w:t>
            </w:r>
            <w:r w:rsidR="00811331" w:rsidRPr="00D13F96">
              <w:rPr>
                <w:w w:val="105"/>
                <w:sz w:val="24"/>
              </w:rPr>
              <w:t xml:space="preserve"> </w:t>
            </w:r>
            <w:r w:rsidRPr="00D13F96">
              <w:rPr>
                <w:w w:val="105"/>
                <w:sz w:val="24"/>
              </w:rPr>
              <w:t xml:space="preserve">du </w:t>
            </w:r>
            <w:r w:rsidRPr="00D13F96">
              <w:rPr>
                <w:spacing w:val="-2"/>
                <w:w w:val="105"/>
                <w:sz w:val="24"/>
              </w:rPr>
              <w:t>Maître</w:t>
            </w:r>
            <w:r w:rsidR="00811331" w:rsidRPr="00D13F96">
              <w:rPr>
                <w:spacing w:val="-2"/>
                <w:w w:val="105"/>
                <w:sz w:val="24"/>
              </w:rPr>
              <w:t xml:space="preserve"> </w:t>
            </w:r>
            <w:r w:rsidRPr="00D13F96">
              <w:rPr>
                <w:spacing w:val="-2"/>
                <w:w w:val="105"/>
                <w:sz w:val="24"/>
              </w:rPr>
              <w:t>d’Ouvrage</w:t>
            </w:r>
            <w:r w:rsidR="00811331" w:rsidRPr="00D13F96">
              <w:rPr>
                <w:spacing w:val="-2"/>
                <w:w w:val="105"/>
                <w:sz w:val="24"/>
              </w:rPr>
              <w:t xml:space="preserve"> </w:t>
            </w:r>
            <w:r w:rsidRPr="00D13F96">
              <w:rPr>
                <w:spacing w:val="-10"/>
                <w:w w:val="105"/>
                <w:sz w:val="24"/>
              </w:rPr>
              <w:t>à</w:t>
            </w:r>
            <w:r w:rsidR="00811331" w:rsidRPr="00D13F96">
              <w:rPr>
                <w:spacing w:val="-10"/>
                <w:w w:val="105"/>
                <w:sz w:val="24"/>
              </w:rPr>
              <w:t xml:space="preserve"> </w:t>
            </w:r>
            <w:r w:rsidRPr="00D13F96">
              <w:rPr>
                <w:spacing w:val="-2"/>
                <w:w w:val="105"/>
                <w:sz w:val="24"/>
              </w:rPr>
              <w:t>contacter</w:t>
            </w:r>
            <w:r w:rsidR="00811331" w:rsidRPr="00D13F96">
              <w:rPr>
                <w:spacing w:val="-2"/>
                <w:w w:val="105"/>
                <w:sz w:val="24"/>
              </w:rPr>
              <w:t xml:space="preserve"> </w:t>
            </w:r>
            <w:r w:rsidRPr="00D13F96">
              <w:rPr>
                <w:spacing w:val="-5"/>
                <w:w w:val="105"/>
                <w:sz w:val="24"/>
              </w:rPr>
              <w:t>est</w:t>
            </w:r>
            <w:r w:rsidR="00811331" w:rsidRPr="00D13F96">
              <w:rPr>
                <w:spacing w:val="-5"/>
                <w:w w:val="105"/>
                <w:sz w:val="24"/>
              </w:rPr>
              <w:t xml:space="preserve"> </w:t>
            </w:r>
            <w:r w:rsidRPr="00D13F96">
              <w:rPr>
                <w:spacing w:val="-5"/>
                <w:w w:val="105"/>
                <w:sz w:val="24"/>
              </w:rPr>
              <w:t>le</w:t>
            </w:r>
            <w:r w:rsidR="00811331" w:rsidRPr="00D13F96">
              <w:rPr>
                <w:spacing w:val="-5"/>
                <w:w w:val="105"/>
                <w:sz w:val="24"/>
              </w:rPr>
              <w:t xml:space="preserve"> </w:t>
            </w:r>
            <w:r w:rsidRPr="00D13F96">
              <w:rPr>
                <w:w w:val="105"/>
                <w:sz w:val="24"/>
              </w:rPr>
              <w:t>suivant</w:t>
            </w:r>
            <w:r w:rsidR="00811331" w:rsidRPr="00D13F96">
              <w:rPr>
                <w:w w:val="105"/>
                <w:sz w:val="24"/>
              </w:rPr>
              <w:t xml:space="preserve"> </w:t>
            </w:r>
            <w:r w:rsidRPr="00D13F96">
              <w:rPr>
                <w:b/>
                <w:spacing w:val="-10"/>
                <w:w w:val="105"/>
                <w:sz w:val="24"/>
              </w:rPr>
              <w:t>:</w:t>
            </w:r>
            <w:r w:rsidR="00657639">
              <w:rPr>
                <w:b/>
                <w:spacing w:val="-10"/>
                <w:w w:val="105"/>
                <w:sz w:val="24"/>
              </w:rPr>
              <w:t xml:space="preserve"> 677521371.</w:t>
            </w:r>
          </w:p>
          <w:p w14:paraId="1568A127" w14:textId="6D8F194B" w:rsidR="00AC2F1F" w:rsidRPr="00D13F96" w:rsidRDefault="00046611" w:rsidP="008F2EED">
            <w:pPr>
              <w:pStyle w:val="TableParagraph"/>
              <w:ind w:left="107" w:right="97"/>
              <w:jc w:val="both"/>
              <w:rPr>
                <w:sz w:val="24"/>
              </w:rPr>
            </w:pPr>
            <w:r w:rsidRPr="00D13F96">
              <w:rPr>
                <w:w w:val="105"/>
                <w:sz w:val="24"/>
              </w:rPr>
              <w:t>Il est conseillé à chaque soumissionnaire de visiter et d’inspecter le site des travaux et ses environs et d’obtenir par lui-même, et sous sa propre responsabilité, tous les renseignements qui peuvent être nécessaires pour la préparation</w:t>
            </w:r>
            <w:r w:rsidR="00BF362F">
              <w:rPr>
                <w:w w:val="105"/>
                <w:sz w:val="24"/>
              </w:rPr>
              <w:t xml:space="preserve"> </w:t>
            </w:r>
            <w:r w:rsidRPr="00D13F96">
              <w:rPr>
                <w:w w:val="105"/>
                <w:sz w:val="24"/>
              </w:rPr>
              <w:t>de</w:t>
            </w:r>
            <w:r w:rsidR="00BF362F">
              <w:rPr>
                <w:w w:val="105"/>
                <w:sz w:val="24"/>
              </w:rPr>
              <w:t xml:space="preserve"> </w:t>
            </w:r>
            <w:r w:rsidRPr="00D13F96">
              <w:rPr>
                <w:w w:val="105"/>
                <w:sz w:val="24"/>
              </w:rPr>
              <w:t>l’offre</w:t>
            </w:r>
            <w:r w:rsidR="00BF362F">
              <w:rPr>
                <w:w w:val="105"/>
                <w:sz w:val="24"/>
              </w:rPr>
              <w:t xml:space="preserve"> </w:t>
            </w:r>
            <w:r w:rsidRPr="00D13F96">
              <w:rPr>
                <w:w w:val="105"/>
                <w:sz w:val="24"/>
              </w:rPr>
              <w:t>et</w:t>
            </w:r>
            <w:r w:rsidR="00BF362F">
              <w:rPr>
                <w:w w:val="105"/>
                <w:sz w:val="24"/>
              </w:rPr>
              <w:t xml:space="preserve"> </w:t>
            </w:r>
            <w:r w:rsidRPr="00D13F96">
              <w:rPr>
                <w:w w:val="105"/>
                <w:sz w:val="24"/>
              </w:rPr>
              <w:t>l’exécution</w:t>
            </w:r>
            <w:r w:rsidR="00BF362F">
              <w:rPr>
                <w:w w:val="105"/>
                <w:sz w:val="24"/>
              </w:rPr>
              <w:t xml:space="preserve"> </w:t>
            </w:r>
            <w:r w:rsidRPr="00D13F96">
              <w:rPr>
                <w:w w:val="105"/>
                <w:sz w:val="24"/>
              </w:rPr>
              <w:t>des</w:t>
            </w:r>
            <w:r w:rsidR="00BF362F">
              <w:rPr>
                <w:w w:val="105"/>
                <w:sz w:val="24"/>
              </w:rPr>
              <w:t xml:space="preserve"> </w:t>
            </w:r>
            <w:r w:rsidRPr="00D13F96">
              <w:rPr>
                <w:w w:val="105"/>
                <w:sz w:val="24"/>
              </w:rPr>
              <w:t>études</w:t>
            </w:r>
            <w:r w:rsidR="00BF362F">
              <w:rPr>
                <w:w w:val="105"/>
                <w:sz w:val="24"/>
              </w:rPr>
              <w:t xml:space="preserve"> </w:t>
            </w:r>
            <w:r w:rsidRPr="00D13F96">
              <w:rPr>
                <w:w w:val="105"/>
                <w:sz w:val="24"/>
              </w:rPr>
              <w:t>et</w:t>
            </w:r>
            <w:r w:rsidR="00BF362F">
              <w:rPr>
                <w:w w:val="105"/>
                <w:sz w:val="24"/>
              </w:rPr>
              <w:t xml:space="preserve"> </w:t>
            </w:r>
            <w:r w:rsidRPr="00D13F96">
              <w:rPr>
                <w:w w:val="105"/>
                <w:sz w:val="24"/>
              </w:rPr>
              <w:t>des</w:t>
            </w:r>
            <w:r w:rsidR="00BF362F">
              <w:rPr>
                <w:w w:val="105"/>
                <w:sz w:val="24"/>
              </w:rPr>
              <w:t xml:space="preserve"> </w:t>
            </w:r>
            <w:r w:rsidRPr="00D13F96">
              <w:rPr>
                <w:w w:val="105"/>
                <w:sz w:val="24"/>
              </w:rPr>
              <w:t>travaux.</w:t>
            </w:r>
            <w:r w:rsidR="00BF362F">
              <w:rPr>
                <w:w w:val="105"/>
                <w:sz w:val="24"/>
              </w:rPr>
              <w:t xml:space="preserve"> </w:t>
            </w:r>
            <w:r w:rsidRPr="00D13F96">
              <w:rPr>
                <w:w w:val="105"/>
                <w:sz w:val="24"/>
              </w:rPr>
              <w:t>Les</w:t>
            </w:r>
            <w:r w:rsidR="00BF362F">
              <w:rPr>
                <w:w w:val="105"/>
                <w:sz w:val="24"/>
              </w:rPr>
              <w:t xml:space="preserve"> </w:t>
            </w:r>
            <w:r w:rsidRPr="00D13F96">
              <w:rPr>
                <w:w w:val="105"/>
                <w:sz w:val="24"/>
              </w:rPr>
              <w:t>coûts</w:t>
            </w:r>
            <w:r w:rsidR="00BF362F">
              <w:rPr>
                <w:w w:val="105"/>
                <w:sz w:val="24"/>
              </w:rPr>
              <w:t xml:space="preserve"> </w:t>
            </w:r>
            <w:r w:rsidRPr="00D13F96">
              <w:rPr>
                <w:w w:val="105"/>
                <w:sz w:val="24"/>
              </w:rPr>
              <w:t>liés</w:t>
            </w:r>
            <w:r w:rsidR="00BF362F">
              <w:rPr>
                <w:w w:val="105"/>
                <w:sz w:val="24"/>
              </w:rPr>
              <w:t xml:space="preserve"> </w:t>
            </w:r>
            <w:r w:rsidRPr="00D13F96">
              <w:rPr>
                <w:spacing w:val="-10"/>
                <w:w w:val="105"/>
                <w:sz w:val="24"/>
              </w:rPr>
              <w:t>à</w:t>
            </w:r>
            <w:r w:rsidR="00BF362F">
              <w:rPr>
                <w:spacing w:val="-10"/>
                <w:w w:val="105"/>
                <w:sz w:val="24"/>
              </w:rPr>
              <w:t xml:space="preserve"> </w:t>
            </w:r>
            <w:r w:rsidRPr="00D13F96">
              <w:rPr>
                <w:w w:val="110"/>
                <w:sz w:val="24"/>
              </w:rPr>
              <w:t>la</w:t>
            </w:r>
            <w:r w:rsidR="00BF362F">
              <w:rPr>
                <w:w w:val="110"/>
                <w:sz w:val="24"/>
              </w:rPr>
              <w:t xml:space="preserve"> </w:t>
            </w:r>
            <w:r w:rsidRPr="00D13F96">
              <w:rPr>
                <w:w w:val="110"/>
                <w:sz w:val="24"/>
              </w:rPr>
              <w:t>visite du</w:t>
            </w:r>
            <w:r w:rsidR="00811331" w:rsidRPr="00D13F96">
              <w:rPr>
                <w:w w:val="110"/>
                <w:sz w:val="24"/>
              </w:rPr>
              <w:t xml:space="preserve"> </w:t>
            </w:r>
            <w:r w:rsidRPr="00D13F96">
              <w:rPr>
                <w:w w:val="110"/>
                <w:sz w:val="24"/>
              </w:rPr>
              <w:t>site</w:t>
            </w:r>
            <w:r w:rsidR="00811331" w:rsidRPr="00D13F96">
              <w:rPr>
                <w:w w:val="110"/>
                <w:sz w:val="24"/>
              </w:rPr>
              <w:t xml:space="preserve"> </w:t>
            </w:r>
            <w:r w:rsidRPr="00D13F96">
              <w:rPr>
                <w:w w:val="110"/>
                <w:sz w:val="24"/>
              </w:rPr>
              <w:t>sont</w:t>
            </w:r>
            <w:r w:rsidR="00811331" w:rsidRPr="00D13F96">
              <w:rPr>
                <w:w w:val="110"/>
                <w:sz w:val="24"/>
              </w:rPr>
              <w:t xml:space="preserve"> </w:t>
            </w:r>
            <w:r w:rsidRPr="00D13F96">
              <w:rPr>
                <w:w w:val="110"/>
                <w:sz w:val="24"/>
              </w:rPr>
              <w:t>à</w:t>
            </w:r>
            <w:r w:rsidR="00811331" w:rsidRPr="00D13F96">
              <w:rPr>
                <w:w w:val="110"/>
                <w:sz w:val="24"/>
              </w:rPr>
              <w:t xml:space="preserve"> </w:t>
            </w:r>
            <w:r w:rsidRPr="00D13F96">
              <w:rPr>
                <w:w w:val="110"/>
                <w:sz w:val="24"/>
              </w:rPr>
              <w:t>la</w:t>
            </w:r>
            <w:r w:rsidR="00811331" w:rsidRPr="00D13F96">
              <w:rPr>
                <w:w w:val="110"/>
                <w:sz w:val="24"/>
              </w:rPr>
              <w:t xml:space="preserve"> </w:t>
            </w:r>
            <w:r w:rsidRPr="00D13F96">
              <w:rPr>
                <w:w w:val="110"/>
                <w:sz w:val="24"/>
              </w:rPr>
              <w:t>charge</w:t>
            </w:r>
            <w:r w:rsidR="00811331" w:rsidRPr="00D13F96">
              <w:rPr>
                <w:w w:val="110"/>
                <w:sz w:val="24"/>
              </w:rPr>
              <w:t xml:space="preserve"> </w:t>
            </w:r>
            <w:r w:rsidRPr="00D13F96">
              <w:rPr>
                <w:w w:val="110"/>
                <w:sz w:val="24"/>
              </w:rPr>
              <w:t xml:space="preserve">du </w:t>
            </w:r>
            <w:r w:rsidRPr="00D13F96">
              <w:rPr>
                <w:spacing w:val="-2"/>
                <w:w w:val="110"/>
                <w:sz w:val="24"/>
              </w:rPr>
              <w:t>Soumissionnaire</w:t>
            </w:r>
          </w:p>
        </w:tc>
      </w:tr>
      <w:tr w:rsidR="00AC2F1F" w:rsidRPr="00D13F96" w14:paraId="3D5F99EE" w14:textId="77777777" w:rsidTr="0058030A">
        <w:trPr>
          <w:trHeight w:val="2815"/>
          <w:jc w:val="center"/>
        </w:trPr>
        <w:tc>
          <w:tcPr>
            <w:tcW w:w="1556" w:type="dxa"/>
          </w:tcPr>
          <w:p w14:paraId="5F95A774" w14:textId="77777777" w:rsidR="00AC2F1F" w:rsidRPr="00D13F96" w:rsidRDefault="00AC2F1F" w:rsidP="008F2EED">
            <w:pPr>
              <w:pStyle w:val="TableParagraph"/>
              <w:rPr>
                <w:sz w:val="24"/>
              </w:rPr>
            </w:pPr>
          </w:p>
          <w:p w14:paraId="0B460927" w14:textId="77777777" w:rsidR="00AC2F1F" w:rsidRPr="00D13F96" w:rsidRDefault="00AC2F1F" w:rsidP="008F2EED">
            <w:pPr>
              <w:pStyle w:val="TableParagraph"/>
              <w:rPr>
                <w:sz w:val="24"/>
              </w:rPr>
            </w:pPr>
          </w:p>
          <w:p w14:paraId="18D9C1E3" w14:textId="77777777" w:rsidR="00AC2F1F" w:rsidRPr="00D13F96" w:rsidRDefault="00AC2F1F" w:rsidP="008F2EED">
            <w:pPr>
              <w:pStyle w:val="TableParagraph"/>
              <w:rPr>
                <w:sz w:val="24"/>
              </w:rPr>
            </w:pPr>
          </w:p>
          <w:p w14:paraId="74EFD516" w14:textId="77777777" w:rsidR="00AC2F1F" w:rsidRPr="00D13F96" w:rsidRDefault="00AC2F1F" w:rsidP="008F2EED">
            <w:pPr>
              <w:pStyle w:val="TableParagraph"/>
              <w:rPr>
                <w:sz w:val="24"/>
              </w:rPr>
            </w:pPr>
          </w:p>
          <w:p w14:paraId="2FCEB2F7" w14:textId="77777777" w:rsidR="00AC2F1F" w:rsidRPr="00D13F96" w:rsidRDefault="00046611" w:rsidP="008F2EED">
            <w:pPr>
              <w:pStyle w:val="TableParagraph"/>
              <w:ind w:left="107"/>
              <w:rPr>
                <w:b/>
                <w:sz w:val="24"/>
              </w:rPr>
            </w:pPr>
            <w:r w:rsidRPr="00D13F96">
              <w:rPr>
                <w:b/>
                <w:spacing w:val="-10"/>
                <w:sz w:val="24"/>
              </w:rPr>
              <w:t>9</w:t>
            </w:r>
          </w:p>
        </w:tc>
        <w:tc>
          <w:tcPr>
            <w:tcW w:w="8927" w:type="dxa"/>
          </w:tcPr>
          <w:p w14:paraId="27B47EE1" w14:textId="7F179835" w:rsidR="00AC2F1F" w:rsidRPr="00D13F96" w:rsidRDefault="00046611" w:rsidP="008F2EED">
            <w:pPr>
              <w:pStyle w:val="TableParagraph"/>
              <w:tabs>
                <w:tab w:val="left" w:leader="dot" w:pos="6869"/>
              </w:tabs>
              <w:ind w:left="107" w:right="134"/>
              <w:jc w:val="both"/>
              <w:rPr>
                <w:sz w:val="24"/>
              </w:rPr>
            </w:pPr>
            <w:r w:rsidRPr="00D13F96">
              <w:rPr>
                <w:w w:val="105"/>
                <w:sz w:val="24"/>
              </w:rPr>
              <w:t>Les renseignements complémentaires peuvent être obtenus aux heures ouvrables</w:t>
            </w:r>
            <w:r w:rsidR="00503512" w:rsidRPr="00D13F96">
              <w:rPr>
                <w:w w:val="105"/>
                <w:sz w:val="24"/>
              </w:rPr>
              <w:t xml:space="preserve"> </w:t>
            </w:r>
            <w:r w:rsidRPr="00D13F96">
              <w:rPr>
                <w:w w:val="105"/>
                <w:sz w:val="24"/>
              </w:rPr>
              <w:t>à</w:t>
            </w:r>
            <w:r w:rsidR="00503512" w:rsidRPr="00D13F96">
              <w:rPr>
                <w:w w:val="105"/>
                <w:sz w:val="24"/>
              </w:rPr>
              <w:t xml:space="preserve"> </w:t>
            </w:r>
            <w:r w:rsidRPr="00D13F96">
              <w:rPr>
                <w:spacing w:val="-5"/>
                <w:w w:val="105"/>
                <w:sz w:val="24"/>
              </w:rPr>
              <w:t>la</w:t>
            </w:r>
            <w:r w:rsidR="00503512" w:rsidRPr="00D13F96">
              <w:rPr>
                <w:sz w:val="24"/>
              </w:rPr>
              <w:t xml:space="preserve"> Mairie de </w:t>
            </w:r>
            <w:r w:rsidR="00BF362F">
              <w:rPr>
                <w:sz w:val="24"/>
              </w:rPr>
              <w:t>NIETE</w:t>
            </w:r>
            <w:r w:rsidR="00B32FEB" w:rsidRPr="00D13F96">
              <w:rPr>
                <w:sz w:val="24"/>
              </w:rPr>
              <w:t xml:space="preserve"> </w:t>
            </w:r>
            <w:r w:rsidRPr="00D13F96">
              <w:rPr>
                <w:w w:val="105"/>
                <w:sz w:val="24"/>
              </w:rPr>
              <w:t>ou</w:t>
            </w:r>
            <w:r w:rsidR="00811331" w:rsidRPr="00D13F96">
              <w:rPr>
                <w:w w:val="105"/>
                <w:sz w:val="24"/>
              </w:rPr>
              <w:t xml:space="preserve"> </w:t>
            </w:r>
            <w:r w:rsidRPr="00D13F96">
              <w:rPr>
                <w:w w:val="105"/>
                <w:sz w:val="24"/>
              </w:rPr>
              <w:t>en</w:t>
            </w:r>
            <w:r w:rsidR="00811331" w:rsidRPr="00D13F96">
              <w:rPr>
                <w:w w:val="105"/>
                <w:sz w:val="24"/>
              </w:rPr>
              <w:t xml:space="preserve"> </w:t>
            </w:r>
            <w:r w:rsidRPr="00D13F96">
              <w:rPr>
                <w:w w:val="105"/>
                <w:sz w:val="24"/>
              </w:rPr>
              <w:t>ligne</w:t>
            </w:r>
            <w:r w:rsidR="00811331" w:rsidRPr="00D13F96">
              <w:rPr>
                <w:w w:val="105"/>
                <w:sz w:val="24"/>
              </w:rPr>
              <w:t xml:space="preserve"> </w:t>
            </w:r>
            <w:r w:rsidRPr="00D13F96">
              <w:rPr>
                <w:w w:val="105"/>
                <w:sz w:val="24"/>
              </w:rPr>
              <w:t>sur</w:t>
            </w:r>
            <w:r w:rsidR="00811331" w:rsidRPr="00D13F96">
              <w:rPr>
                <w:w w:val="105"/>
                <w:sz w:val="24"/>
              </w:rPr>
              <w:t xml:space="preserve"> </w:t>
            </w:r>
            <w:r w:rsidRPr="00D13F96">
              <w:rPr>
                <w:spacing w:val="-5"/>
                <w:w w:val="105"/>
                <w:sz w:val="24"/>
              </w:rPr>
              <w:t>la</w:t>
            </w:r>
            <w:r w:rsidR="00811331" w:rsidRPr="00D13F96">
              <w:rPr>
                <w:spacing w:val="-5"/>
                <w:w w:val="105"/>
                <w:sz w:val="24"/>
              </w:rPr>
              <w:t xml:space="preserve"> </w:t>
            </w:r>
            <w:r w:rsidRPr="00D13F96">
              <w:rPr>
                <w:w w:val="105"/>
                <w:sz w:val="24"/>
              </w:rPr>
              <w:t>plateforme COLEPS aux</w:t>
            </w:r>
            <w:r w:rsidR="00811331" w:rsidRPr="00D13F96">
              <w:rPr>
                <w:w w:val="105"/>
                <w:sz w:val="24"/>
              </w:rPr>
              <w:t xml:space="preserve"> </w:t>
            </w:r>
            <w:r w:rsidRPr="00D13F96">
              <w:rPr>
                <w:w w:val="105"/>
                <w:sz w:val="24"/>
              </w:rPr>
              <w:t xml:space="preserve">adresses </w:t>
            </w:r>
            <w:hyperlink r:id="rId40">
              <w:r w:rsidR="00AC2F1F" w:rsidRPr="00D13F96">
                <w:rPr>
                  <w:w w:val="105"/>
                  <w:sz w:val="24"/>
                </w:rPr>
                <w:t>http://www.marchespublics.cm</w:t>
              </w:r>
            </w:hyperlink>
            <w:r w:rsidRPr="00D13F96">
              <w:rPr>
                <w:w w:val="105"/>
                <w:sz w:val="24"/>
              </w:rPr>
              <w:t xml:space="preserve"> et </w:t>
            </w:r>
            <w:hyperlink r:id="rId41">
              <w:r w:rsidR="00AC2F1F" w:rsidRPr="00D13F96">
                <w:rPr>
                  <w:w w:val="105"/>
                  <w:sz w:val="24"/>
                </w:rPr>
                <w:t>http://www.publiccontracts.cm,</w:t>
              </w:r>
            </w:hyperlink>
            <w:r w:rsidRPr="00D13F96">
              <w:rPr>
                <w:w w:val="105"/>
                <w:sz w:val="24"/>
              </w:rPr>
              <w:t xml:space="preserve"> ou tout autres moyens de communication électronique indiqué par le Maître d’Ouvrage.</w:t>
            </w:r>
          </w:p>
          <w:p w14:paraId="52AFCD30" w14:textId="521924E1" w:rsidR="00AC2F1F" w:rsidRPr="00D13F96" w:rsidRDefault="00046611" w:rsidP="0035610B">
            <w:pPr>
              <w:pStyle w:val="TableParagraph"/>
              <w:ind w:left="107" w:right="95"/>
              <w:jc w:val="both"/>
              <w:rPr>
                <w:b/>
                <w:sz w:val="24"/>
              </w:rPr>
            </w:pPr>
            <w:r w:rsidRPr="00D13F96">
              <w:rPr>
                <w:w w:val="105"/>
                <w:sz w:val="24"/>
              </w:rPr>
              <w:t>Des éclaircissements peuvent être demandés au plus tard sept (07) jours avant</w:t>
            </w:r>
            <w:r w:rsidR="00811331" w:rsidRPr="00D13F96">
              <w:rPr>
                <w:w w:val="105"/>
                <w:sz w:val="24"/>
              </w:rPr>
              <w:t xml:space="preserve"> </w:t>
            </w:r>
            <w:r w:rsidRPr="00D13F96">
              <w:rPr>
                <w:w w:val="105"/>
                <w:sz w:val="24"/>
              </w:rPr>
              <w:t>la date de remise des offres.</w:t>
            </w:r>
            <w:r w:rsidR="00811331" w:rsidRPr="00D13F96">
              <w:rPr>
                <w:w w:val="105"/>
                <w:sz w:val="24"/>
              </w:rPr>
              <w:t xml:space="preserve"> </w:t>
            </w:r>
            <w:r w:rsidRPr="00D13F96">
              <w:rPr>
                <w:w w:val="105"/>
                <w:sz w:val="24"/>
              </w:rPr>
              <w:t>Les demandes d’éclaircissement doivent</w:t>
            </w:r>
            <w:r w:rsidR="00811331" w:rsidRPr="00D13F96">
              <w:rPr>
                <w:w w:val="105"/>
                <w:sz w:val="24"/>
              </w:rPr>
              <w:t xml:space="preserve"> </w:t>
            </w:r>
            <w:r w:rsidRPr="00D13F96">
              <w:rPr>
                <w:w w:val="105"/>
                <w:sz w:val="24"/>
              </w:rPr>
              <w:t>mentionner le nom et l’adresse complète du requérant et être expédiées à l’adresse</w:t>
            </w:r>
            <w:r w:rsidR="00811331" w:rsidRPr="00D13F96">
              <w:rPr>
                <w:w w:val="105"/>
                <w:sz w:val="24"/>
              </w:rPr>
              <w:t xml:space="preserve"> </w:t>
            </w:r>
            <w:r w:rsidRPr="00D13F96">
              <w:rPr>
                <w:w w:val="105"/>
                <w:sz w:val="24"/>
              </w:rPr>
              <w:t>suivante</w:t>
            </w:r>
            <w:r w:rsidR="00811331" w:rsidRPr="00D13F96">
              <w:rPr>
                <w:w w:val="105"/>
                <w:sz w:val="24"/>
              </w:rPr>
              <w:t xml:space="preserve"> </w:t>
            </w:r>
            <w:r w:rsidRPr="00D13F96">
              <w:rPr>
                <w:w w:val="105"/>
                <w:sz w:val="24"/>
              </w:rPr>
              <w:t>:</w:t>
            </w:r>
            <w:r w:rsidR="00811331" w:rsidRPr="00D13F96">
              <w:rPr>
                <w:w w:val="105"/>
                <w:sz w:val="24"/>
              </w:rPr>
              <w:t xml:space="preserve"> </w:t>
            </w:r>
            <w:r w:rsidRPr="00D13F96">
              <w:rPr>
                <w:b/>
                <w:w w:val="105"/>
                <w:sz w:val="24"/>
              </w:rPr>
              <w:t>Structure</w:t>
            </w:r>
            <w:r w:rsidR="00811331" w:rsidRPr="00D13F96">
              <w:rPr>
                <w:b/>
                <w:w w:val="105"/>
                <w:sz w:val="24"/>
              </w:rPr>
              <w:t xml:space="preserve"> </w:t>
            </w:r>
            <w:r w:rsidRPr="00D13F96">
              <w:rPr>
                <w:b/>
                <w:w w:val="105"/>
                <w:sz w:val="24"/>
              </w:rPr>
              <w:t>Interne</w:t>
            </w:r>
            <w:r w:rsidR="00811331" w:rsidRPr="00D13F96">
              <w:rPr>
                <w:b/>
                <w:w w:val="105"/>
                <w:sz w:val="24"/>
              </w:rPr>
              <w:t xml:space="preserve"> </w:t>
            </w:r>
            <w:r w:rsidRPr="00D13F96">
              <w:rPr>
                <w:b/>
                <w:w w:val="105"/>
                <w:sz w:val="24"/>
              </w:rPr>
              <w:t>de</w:t>
            </w:r>
            <w:r w:rsidR="00811331" w:rsidRPr="00D13F96">
              <w:rPr>
                <w:b/>
                <w:w w:val="105"/>
                <w:sz w:val="24"/>
              </w:rPr>
              <w:t xml:space="preserve"> </w:t>
            </w:r>
            <w:r w:rsidRPr="00D13F96">
              <w:rPr>
                <w:b/>
                <w:w w:val="105"/>
                <w:sz w:val="24"/>
              </w:rPr>
              <w:t>Gestion</w:t>
            </w:r>
            <w:r w:rsidR="00811331" w:rsidRPr="00D13F96">
              <w:rPr>
                <w:b/>
                <w:w w:val="105"/>
                <w:sz w:val="24"/>
              </w:rPr>
              <w:t xml:space="preserve"> </w:t>
            </w:r>
            <w:r w:rsidRPr="00D13F96">
              <w:rPr>
                <w:b/>
                <w:w w:val="105"/>
                <w:sz w:val="24"/>
              </w:rPr>
              <w:t>Administrative</w:t>
            </w:r>
            <w:r w:rsidR="00811331" w:rsidRPr="00D13F96">
              <w:rPr>
                <w:b/>
                <w:w w:val="105"/>
                <w:sz w:val="24"/>
              </w:rPr>
              <w:t xml:space="preserve"> </w:t>
            </w:r>
            <w:r w:rsidRPr="00D13F96">
              <w:rPr>
                <w:b/>
                <w:w w:val="105"/>
                <w:sz w:val="24"/>
              </w:rPr>
              <w:t>des</w:t>
            </w:r>
            <w:r w:rsidRPr="00D13F96">
              <w:rPr>
                <w:b/>
                <w:spacing w:val="-2"/>
                <w:w w:val="105"/>
                <w:sz w:val="24"/>
              </w:rPr>
              <w:t xml:space="preserve"> Marchés</w:t>
            </w:r>
            <w:r w:rsidR="0035610B">
              <w:rPr>
                <w:b/>
                <w:spacing w:val="-2"/>
                <w:w w:val="105"/>
                <w:sz w:val="24"/>
              </w:rPr>
              <w:t xml:space="preserve"> </w:t>
            </w:r>
            <w:r w:rsidR="00C83CB3" w:rsidRPr="00D13F96">
              <w:rPr>
                <w:b/>
                <w:sz w:val="24"/>
              </w:rPr>
              <w:t>Publics</w:t>
            </w:r>
            <w:r w:rsidR="00C83CB3" w:rsidRPr="00D13F96">
              <w:rPr>
                <w:b/>
                <w:spacing w:val="60"/>
                <w:sz w:val="24"/>
              </w:rPr>
              <w:t xml:space="preserve"> (</w:t>
            </w:r>
            <w:r w:rsidR="00C83CB3" w:rsidRPr="00D13F96">
              <w:rPr>
                <w:b/>
                <w:sz w:val="24"/>
              </w:rPr>
              <w:t>SIGAMP)</w:t>
            </w:r>
            <w:r w:rsidR="00C83CB3" w:rsidRPr="00D13F96">
              <w:rPr>
                <w:b/>
                <w:spacing w:val="65"/>
                <w:sz w:val="24"/>
              </w:rPr>
              <w:t xml:space="preserve"> BP</w:t>
            </w:r>
            <w:r w:rsidR="00657639">
              <w:rPr>
                <w:b/>
                <w:spacing w:val="65"/>
                <w:sz w:val="24"/>
              </w:rPr>
              <w:t>43</w:t>
            </w:r>
            <w:r w:rsidR="00C83CB3" w:rsidRPr="00D13F96">
              <w:rPr>
                <w:b/>
                <w:spacing w:val="64"/>
                <w:sz w:val="24"/>
              </w:rPr>
              <w:t xml:space="preserve"> :</w:t>
            </w:r>
            <w:r w:rsidR="00BF362F">
              <w:rPr>
                <w:b/>
                <w:spacing w:val="-2"/>
                <w:sz w:val="24"/>
              </w:rPr>
              <w:t>NIETE</w:t>
            </w:r>
          </w:p>
        </w:tc>
      </w:tr>
      <w:tr w:rsidR="00AC2F1F" w:rsidRPr="00D13F96" w14:paraId="3C0DD396" w14:textId="77777777" w:rsidTr="0058030A">
        <w:trPr>
          <w:trHeight w:val="364"/>
          <w:jc w:val="center"/>
        </w:trPr>
        <w:tc>
          <w:tcPr>
            <w:tcW w:w="1556" w:type="dxa"/>
          </w:tcPr>
          <w:p w14:paraId="17A12418" w14:textId="77777777" w:rsidR="00AC2F1F" w:rsidRPr="00D13F96" w:rsidRDefault="00AC2F1F" w:rsidP="008F2EED">
            <w:pPr>
              <w:pStyle w:val="TableParagraph"/>
              <w:rPr>
                <w:rFonts w:ascii="Times New Roman"/>
                <w:sz w:val="24"/>
              </w:rPr>
            </w:pPr>
          </w:p>
        </w:tc>
        <w:tc>
          <w:tcPr>
            <w:tcW w:w="8927" w:type="dxa"/>
          </w:tcPr>
          <w:p w14:paraId="1BF25E06" w14:textId="77777777" w:rsidR="00AC2F1F" w:rsidRPr="00D13F96" w:rsidRDefault="00046611" w:rsidP="008F2EED">
            <w:pPr>
              <w:pStyle w:val="TableParagraph"/>
              <w:ind w:left="4"/>
              <w:jc w:val="center"/>
              <w:rPr>
                <w:b/>
                <w:sz w:val="24"/>
              </w:rPr>
            </w:pPr>
            <w:r w:rsidRPr="00D13F96">
              <w:rPr>
                <w:b/>
                <w:w w:val="115"/>
                <w:sz w:val="24"/>
              </w:rPr>
              <w:t>C-PREPARATION</w:t>
            </w:r>
            <w:r w:rsidR="00A2624D" w:rsidRPr="00D13F96">
              <w:rPr>
                <w:b/>
                <w:w w:val="115"/>
                <w:sz w:val="24"/>
              </w:rPr>
              <w:t xml:space="preserve"> </w:t>
            </w:r>
            <w:r w:rsidRPr="00D13F96">
              <w:rPr>
                <w:b/>
                <w:w w:val="115"/>
                <w:sz w:val="24"/>
              </w:rPr>
              <w:t>DES</w:t>
            </w:r>
            <w:r w:rsidR="00A2624D" w:rsidRPr="00D13F96">
              <w:rPr>
                <w:b/>
                <w:w w:val="115"/>
                <w:sz w:val="24"/>
              </w:rPr>
              <w:t xml:space="preserve"> </w:t>
            </w:r>
            <w:r w:rsidRPr="00D13F96">
              <w:rPr>
                <w:b/>
                <w:spacing w:val="-2"/>
                <w:w w:val="115"/>
                <w:sz w:val="24"/>
              </w:rPr>
              <w:t>OFFRES</w:t>
            </w:r>
          </w:p>
        </w:tc>
      </w:tr>
      <w:tr w:rsidR="00AC2F1F" w:rsidRPr="00D13F96" w14:paraId="04F08FE5" w14:textId="77777777" w:rsidTr="0058030A">
        <w:trPr>
          <w:trHeight w:val="290"/>
          <w:jc w:val="center"/>
        </w:trPr>
        <w:tc>
          <w:tcPr>
            <w:tcW w:w="1556" w:type="dxa"/>
          </w:tcPr>
          <w:p w14:paraId="797AFF4D" w14:textId="77777777" w:rsidR="00AC2F1F" w:rsidRPr="00D13F96" w:rsidRDefault="00046611" w:rsidP="008F2EED">
            <w:pPr>
              <w:pStyle w:val="TableParagraph"/>
              <w:ind w:left="107"/>
              <w:rPr>
                <w:b/>
                <w:sz w:val="24"/>
              </w:rPr>
            </w:pPr>
            <w:r w:rsidRPr="00D13F96">
              <w:rPr>
                <w:b/>
                <w:spacing w:val="-5"/>
                <w:sz w:val="24"/>
              </w:rPr>
              <w:t>12</w:t>
            </w:r>
          </w:p>
        </w:tc>
        <w:tc>
          <w:tcPr>
            <w:tcW w:w="8927" w:type="dxa"/>
          </w:tcPr>
          <w:p w14:paraId="7EA116B1" w14:textId="77777777" w:rsidR="00AC2F1F" w:rsidRPr="00D13F96" w:rsidRDefault="00046611" w:rsidP="008F2EED">
            <w:pPr>
              <w:pStyle w:val="TableParagraph"/>
              <w:ind w:left="107"/>
              <w:rPr>
                <w:sz w:val="24"/>
              </w:rPr>
            </w:pPr>
            <w:r w:rsidRPr="00D13F96">
              <w:rPr>
                <w:w w:val="105"/>
                <w:sz w:val="24"/>
              </w:rPr>
              <w:t>La</w:t>
            </w:r>
            <w:r w:rsidR="005E2045" w:rsidRPr="00D13F96">
              <w:rPr>
                <w:w w:val="105"/>
                <w:sz w:val="24"/>
              </w:rPr>
              <w:t xml:space="preserve"> </w:t>
            </w:r>
            <w:r w:rsidRPr="00D13F96">
              <w:rPr>
                <w:w w:val="105"/>
                <w:sz w:val="24"/>
              </w:rPr>
              <w:t>langue</w:t>
            </w:r>
            <w:r w:rsidR="005E2045" w:rsidRPr="00D13F96">
              <w:rPr>
                <w:w w:val="105"/>
                <w:sz w:val="24"/>
              </w:rPr>
              <w:t xml:space="preserve"> </w:t>
            </w:r>
            <w:r w:rsidRPr="00D13F96">
              <w:rPr>
                <w:w w:val="105"/>
                <w:sz w:val="24"/>
              </w:rPr>
              <w:t>de</w:t>
            </w:r>
            <w:r w:rsidR="005E2045" w:rsidRPr="00D13F96">
              <w:rPr>
                <w:w w:val="105"/>
                <w:sz w:val="24"/>
              </w:rPr>
              <w:t xml:space="preserve"> </w:t>
            </w:r>
            <w:r w:rsidRPr="00D13F96">
              <w:rPr>
                <w:w w:val="105"/>
                <w:sz w:val="24"/>
              </w:rPr>
              <w:t>soumission</w:t>
            </w:r>
            <w:r w:rsidR="005E2045" w:rsidRPr="00D13F96">
              <w:rPr>
                <w:w w:val="105"/>
                <w:sz w:val="24"/>
              </w:rPr>
              <w:t xml:space="preserve"> </w:t>
            </w:r>
            <w:r w:rsidRPr="00D13F96">
              <w:rPr>
                <w:w w:val="105"/>
                <w:sz w:val="24"/>
              </w:rPr>
              <w:t>est</w:t>
            </w:r>
            <w:r w:rsidR="005E2045" w:rsidRPr="00D13F96">
              <w:rPr>
                <w:w w:val="105"/>
                <w:sz w:val="24"/>
              </w:rPr>
              <w:t xml:space="preserve"> </w:t>
            </w:r>
            <w:r w:rsidRPr="00D13F96">
              <w:rPr>
                <w:w w:val="105"/>
                <w:sz w:val="24"/>
              </w:rPr>
              <w:t>l’Anglais</w:t>
            </w:r>
            <w:r w:rsidR="005E2045" w:rsidRPr="00D13F96">
              <w:rPr>
                <w:w w:val="105"/>
                <w:sz w:val="24"/>
              </w:rPr>
              <w:t xml:space="preserve"> </w:t>
            </w:r>
            <w:r w:rsidRPr="00D13F96">
              <w:rPr>
                <w:w w:val="105"/>
                <w:sz w:val="24"/>
              </w:rPr>
              <w:t>ou</w:t>
            </w:r>
            <w:r w:rsidR="005E2045" w:rsidRPr="00D13F96">
              <w:rPr>
                <w:w w:val="105"/>
                <w:sz w:val="24"/>
              </w:rPr>
              <w:t xml:space="preserve"> </w:t>
            </w:r>
            <w:r w:rsidRPr="00D13F96">
              <w:rPr>
                <w:w w:val="105"/>
                <w:sz w:val="24"/>
              </w:rPr>
              <w:t>le</w:t>
            </w:r>
            <w:r w:rsidR="005E2045" w:rsidRPr="00D13F96">
              <w:rPr>
                <w:w w:val="105"/>
                <w:sz w:val="24"/>
              </w:rPr>
              <w:t xml:space="preserve"> </w:t>
            </w:r>
            <w:r w:rsidRPr="00D13F96">
              <w:rPr>
                <w:w w:val="105"/>
                <w:sz w:val="24"/>
              </w:rPr>
              <w:t>Français</w:t>
            </w:r>
            <w:r w:rsidRPr="00D13F96">
              <w:rPr>
                <w:spacing w:val="-10"/>
                <w:w w:val="105"/>
                <w:sz w:val="24"/>
              </w:rPr>
              <w:t>»</w:t>
            </w:r>
          </w:p>
        </w:tc>
      </w:tr>
      <w:tr w:rsidR="00AC2F1F" w:rsidRPr="00D13F96" w14:paraId="30DC23FB" w14:textId="77777777" w:rsidTr="0058030A">
        <w:trPr>
          <w:trHeight w:val="4039"/>
          <w:jc w:val="center"/>
        </w:trPr>
        <w:tc>
          <w:tcPr>
            <w:tcW w:w="1556" w:type="dxa"/>
          </w:tcPr>
          <w:p w14:paraId="1BCD06F4" w14:textId="77777777" w:rsidR="00AC2F1F" w:rsidRPr="00D13F96" w:rsidRDefault="00AC2F1F" w:rsidP="008F2EED">
            <w:pPr>
              <w:pStyle w:val="TableParagraph"/>
              <w:rPr>
                <w:sz w:val="24"/>
              </w:rPr>
            </w:pPr>
          </w:p>
          <w:p w14:paraId="2390926A" w14:textId="77777777" w:rsidR="00AC2F1F" w:rsidRPr="00D13F96" w:rsidRDefault="00AC2F1F" w:rsidP="008F2EED">
            <w:pPr>
              <w:pStyle w:val="TableParagraph"/>
              <w:rPr>
                <w:sz w:val="24"/>
              </w:rPr>
            </w:pPr>
          </w:p>
          <w:p w14:paraId="7C4DA2D4" w14:textId="77777777" w:rsidR="00AC2F1F" w:rsidRPr="00D13F96" w:rsidRDefault="00AC2F1F" w:rsidP="008F2EED">
            <w:pPr>
              <w:pStyle w:val="TableParagraph"/>
              <w:rPr>
                <w:sz w:val="24"/>
              </w:rPr>
            </w:pPr>
          </w:p>
          <w:p w14:paraId="496C934E" w14:textId="77777777" w:rsidR="00AC2F1F" w:rsidRPr="00D13F96" w:rsidRDefault="00AC2F1F" w:rsidP="008F2EED">
            <w:pPr>
              <w:pStyle w:val="TableParagraph"/>
              <w:rPr>
                <w:sz w:val="24"/>
              </w:rPr>
            </w:pPr>
          </w:p>
          <w:p w14:paraId="655BED94" w14:textId="77777777" w:rsidR="00AC2F1F" w:rsidRPr="00D13F96" w:rsidRDefault="00AC2F1F" w:rsidP="008F2EED">
            <w:pPr>
              <w:pStyle w:val="TableParagraph"/>
              <w:rPr>
                <w:sz w:val="24"/>
              </w:rPr>
            </w:pPr>
          </w:p>
          <w:p w14:paraId="12B6233B" w14:textId="77777777" w:rsidR="00AC2F1F" w:rsidRPr="00D13F96" w:rsidRDefault="00AC2F1F" w:rsidP="008F2EED">
            <w:pPr>
              <w:pStyle w:val="TableParagraph"/>
              <w:rPr>
                <w:sz w:val="24"/>
              </w:rPr>
            </w:pPr>
          </w:p>
          <w:p w14:paraId="70724774" w14:textId="77777777" w:rsidR="00AC2F1F" w:rsidRPr="00D13F96" w:rsidRDefault="00046611" w:rsidP="008F2EED">
            <w:pPr>
              <w:pStyle w:val="TableParagraph"/>
              <w:ind w:left="107"/>
              <w:rPr>
                <w:b/>
                <w:sz w:val="24"/>
              </w:rPr>
            </w:pPr>
            <w:r w:rsidRPr="00D13F96">
              <w:rPr>
                <w:b/>
                <w:spacing w:val="-4"/>
                <w:sz w:val="24"/>
              </w:rPr>
              <w:t>13.1</w:t>
            </w:r>
          </w:p>
        </w:tc>
        <w:tc>
          <w:tcPr>
            <w:tcW w:w="8927" w:type="dxa"/>
          </w:tcPr>
          <w:p w14:paraId="6B2C0FBE" w14:textId="77777777" w:rsidR="00AC2F1F" w:rsidRPr="00D13F96" w:rsidRDefault="00046611" w:rsidP="008F2EED">
            <w:pPr>
              <w:pStyle w:val="TableParagraph"/>
              <w:ind w:left="107"/>
              <w:rPr>
                <w:sz w:val="24"/>
              </w:rPr>
            </w:pPr>
            <w:r w:rsidRPr="00D13F96">
              <w:rPr>
                <w:w w:val="105"/>
                <w:sz w:val="24"/>
              </w:rPr>
              <w:t>Le</w:t>
            </w:r>
            <w:r w:rsidR="005E2045" w:rsidRPr="00D13F96">
              <w:rPr>
                <w:w w:val="105"/>
                <w:sz w:val="24"/>
              </w:rPr>
              <w:t xml:space="preserve"> </w:t>
            </w:r>
            <w:r w:rsidRPr="00D13F96">
              <w:rPr>
                <w:w w:val="105"/>
                <w:sz w:val="24"/>
              </w:rPr>
              <w:t>soumissionnaire</w:t>
            </w:r>
            <w:r w:rsidR="005E2045" w:rsidRPr="00D13F96">
              <w:rPr>
                <w:w w:val="105"/>
                <w:sz w:val="24"/>
              </w:rPr>
              <w:t xml:space="preserve"> </w:t>
            </w:r>
            <w:r w:rsidRPr="00D13F96">
              <w:rPr>
                <w:w w:val="105"/>
                <w:sz w:val="24"/>
              </w:rPr>
              <w:t>devra</w:t>
            </w:r>
            <w:r w:rsidR="005E2045" w:rsidRPr="00D13F96">
              <w:rPr>
                <w:w w:val="105"/>
                <w:sz w:val="24"/>
              </w:rPr>
              <w:t xml:space="preserve"> </w:t>
            </w:r>
            <w:r w:rsidRPr="00D13F96">
              <w:rPr>
                <w:w w:val="105"/>
                <w:sz w:val="24"/>
              </w:rPr>
              <w:t>produire</w:t>
            </w:r>
            <w:r w:rsidR="005E2045" w:rsidRPr="00D13F96">
              <w:rPr>
                <w:w w:val="105"/>
                <w:sz w:val="24"/>
              </w:rPr>
              <w:t xml:space="preserve"> </w:t>
            </w:r>
            <w:r w:rsidRPr="00D13F96">
              <w:rPr>
                <w:w w:val="105"/>
                <w:sz w:val="24"/>
              </w:rPr>
              <w:t>une</w:t>
            </w:r>
            <w:r w:rsidR="005E2045" w:rsidRPr="00D13F96">
              <w:rPr>
                <w:w w:val="105"/>
                <w:sz w:val="24"/>
              </w:rPr>
              <w:t xml:space="preserve"> </w:t>
            </w:r>
            <w:r w:rsidRPr="00D13F96">
              <w:rPr>
                <w:w w:val="105"/>
                <w:sz w:val="24"/>
              </w:rPr>
              <w:t>offre</w:t>
            </w:r>
            <w:r w:rsidR="005E2045" w:rsidRPr="00D13F96">
              <w:rPr>
                <w:w w:val="105"/>
                <w:sz w:val="24"/>
              </w:rPr>
              <w:t xml:space="preserve"> </w:t>
            </w:r>
            <w:r w:rsidRPr="00D13F96">
              <w:rPr>
                <w:w w:val="105"/>
                <w:sz w:val="24"/>
              </w:rPr>
              <w:t>regroupée</w:t>
            </w:r>
            <w:r w:rsidR="005E2045" w:rsidRPr="00D13F96">
              <w:rPr>
                <w:w w:val="105"/>
                <w:sz w:val="24"/>
              </w:rPr>
              <w:t xml:space="preserve"> </w:t>
            </w:r>
            <w:r w:rsidRPr="00D13F96">
              <w:rPr>
                <w:w w:val="105"/>
                <w:sz w:val="24"/>
              </w:rPr>
              <w:t>en</w:t>
            </w:r>
            <w:r w:rsidR="005E2045" w:rsidRPr="00D13F96">
              <w:rPr>
                <w:w w:val="105"/>
                <w:sz w:val="24"/>
              </w:rPr>
              <w:t xml:space="preserve"> </w:t>
            </w:r>
            <w:r w:rsidRPr="00D13F96">
              <w:rPr>
                <w:w w:val="105"/>
                <w:sz w:val="24"/>
              </w:rPr>
              <w:t>trois</w:t>
            </w:r>
            <w:r w:rsidR="005E2045" w:rsidRPr="00D13F96">
              <w:rPr>
                <w:w w:val="105"/>
                <w:sz w:val="24"/>
              </w:rPr>
              <w:t xml:space="preserve"> </w:t>
            </w:r>
            <w:r w:rsidRPr="00D13F96">
              <w:rPr>
                <w:w w:val="105"/>
                <w:sz w:val="24"/>
              </w:rPr>
              <w:t>volumes</w:t>
            </w:r>
            <w:r w:rsidR="005E2045" w:rsidRPr="00D13F96">
              <w:rPr>
                <w:w w:val="105"/>
                <w:sz w:val="24"/>
              </w:rPr>
              <w:t xml:space="preserve"> </w:t>
            </w:r>
            <w:r w:rsidRPr="00D13F96">
              <w:rPr>
                <w:w w:val="105"/>
                <w:sz w:val="24"/>
              </w:rPr>
              <w:t>et présentée comme suit :</w:t>
            </w:r>
          </w:p>
          <w:p w14:paraId="1464EDBA" w14:textId="77777777" w:rsidR="00AC2F1F" w:rsidRPr="00D13F96" w:rsidRDefault="00046611" w:rsidP="008F2EED">
            <w:pPr>
              <w:pStyle w:val="TableParagraph"/>
              <w:ind w:left="107"/>
              <w:rPr>
                <w:b/>
                <w:sz w:val="24"/>
              </w:rPr>
            </w:pPr>
            <w:r w:rsidRPr="00D13F96">
              <w:rPr>
                <w:b/>
                <w:sz w:val="24"/>
              </w:rPr>
              <w:t>A–Volume</w:t>
            </w:r>
            <w:r w:rsidR="005E2045" w:rsidRPr="00D13F96">
              <w:rPr>
                <w:b/>
                <w:sz w:val="24"/>
              </w:rPr>
              <w:t xml:space="preserve"> </w:t>
            </w:r>
            <w:r w:rsidRPr="00D13F96">
              <w:rPr>
                <w:b/>
                <w:sz w:val="24"/>
              </w:rPr>
              <w:t>I</w:t>
            </w:r>
            <w:r w:rsidR="005E2045" w:rsidRPr="00D13F96">
              <w:rPr>
                <w:b/>
                <w:sz w:val="24"/>
              </w:rPr>
              <w:t xml:space="preserve"> </w:t>
            </w:r>
            <w:r w:rsidRPr="00D13F96">
              <w:rPr>
                <w:b/>
                <w:sz w:val="24"/>
              </w:rPr>
              <w:t>:</w:t>
            </w:r>
            <w:r w:rsidR="005E2045" w:rsidRPr="00D13F96">
              <w:rPr>
                <w:b/>
                <w:sz w:val="24"/>
              </w:rPr>
              <w:t xml:space="preserve"> </w:t>
            </w:r>
            <w:r w:rsidRPr="00D13F96">
              <w:rPr>
                <w:b/>
                <w:sz w:val="24"/>
              </w:rPr>
              <w:t>Pièces</w:t>
            </w:r>
            <w:r w:rsidR="005E2045" w:rsidRPr="00D13F96">
              <w:rPr>
                <w:b/>
                <w:sz w:val="24"/>
              </w:rPr>
              <w:t xml:space="preserve"> </w:t>
            </w:r>
            <w:r w:rsidRPr="00D13F96">
              <w:rPr>
                <w:b/>
                <w:spacing w:val="-2"/>
                <w:sz w:val="24"/>
              </w:rPr>
              <w:t>administratives</w:t>
            </w:r>
          </w:p>
          <w:p w14:paraId="7F00BC3A" w14:textId="77777777" w:rsidR="00AC2F1F" w:rsidRPr="00D13F96" w:rsidRDefault="00046611" w:rsidP="008F2EED">
            <w:pPr>
              <w:pStyle w:val="TableParagraph"/>
              <w:tabs>
                <w:tab w:val="left" w:pos="845"/>
                <w:tab w:val="left" w:pos="1356"/>
                <w:tab w:val="left" w:pos="3486"/>
                <w:tab w:val="left" w:pos="4632"/>
                <w:tab w:val="left" w:pos="5119"/>
                <w:tab w:val="left" w:pos="6556"/>
                <w:tab w:val="left" w:pos="7259"/>
              </w:tabs>
              <w:ind w:left="107" w:right="100"/>
              <w:rPr>
                <w:sz w:val="24"/>
              </w:rPr>
            </w:pPr>
            <w:r w:rsidRPr="00D13F96">
              <w:rPr>
                <w:b/>
                <w:spacing w:val="-4"/>
                <w:sz w:val="24"/>
              </w:rPr>
              <w:t>Pour</w:t>
            </w:r>
            <w:r w:rsidRPr="00D13F96">
              <w:rPr>
                <w:b/>
                <w:sz w:val="24"/>
              </w:rPr>
              <w:tab/>
            </w:r>
            <w:r w:rsidRPr="00D13F96">
              <w:rPr>
                <w:b/>
                <w:spacing w:val="-4"/>
                <w:sz w:val="24"/>
              </w:rPr>
              <w:t>les</w:t>
            </w:r>
            <w:r w:rsidRPr="00D13F96">
              <w:rPr>
                <w:b/>
                <w:sz w:val="24"/>
              </w:rPr>
              <w:tab/>
            </w:r>
            <w:r w:rsidRPr="00D13F96">
              <w:rPr>
                <w:b/>
                <w:spacing w:val="-2"/>
                <w:sz w:val="24"/>
              </w:rPr>
              <w:t>soumissionnaires</w:t>
            </w:r>
            <w:r w:rsidRPr="00D13F96">
              <w:rPr>
                <w:b/>
                <w:sz w:val="24"/>
              </w:rPr>
              <w:tab/>
            </w:r>
            <w:r w:rsidRPr="00D13F96">
              <w:rPr>
                <w:b/>
                <w:spacing w:val="-2"/>
                <w:sz w:val="24"/>
              </w:rPr>
              <w:t>installés</w:t>
            </w:r>
            <w:r w:rsidRPr="00D13F96">
              <w:rPr>
                <w:b/>
                <w:sz w:val="24"/>
              </w:rPr>
              <w:tab/>
            </w:r>
            <w:r w:rsidRPr="00D13F96">
              <w:rPr>
                <w:b/>
                <w:spacing w:val="-6"/>
                <w:sz w:val="24"/>
              </w:rPr>
              <w:t>au</w:t>
            </w:r>
            <w:r w:rsidRPr="00D13F96">
              <w:rPr>
                <w:b/>
                <w:sz w:val="24"/>
              </w:rPr>
              <w:tab/>
            </w:r>
            <w:r w:rsidRPr="00D13F96">
              <w:rPr>
                <w:b/>
                <w:spacing w:val="-2"/>
                <w:sz w:val="24"/>
              </w:rPr>
              <w:t>Cameroun</w:t>
            </w:r>
            <w:r w:rsidRPr="00D13F96">
              <w:rPr>
                <w:spacing w:val="-2"/>
                <w:sz w:val="24"/>
              </w:rPr>
              <w:t>,</w:t>
            </w:r>
            <w:r w:rsidRPr="00D13F96">
              <w:rPr>
                <w:sz w:val="24"/>
              </w:rPr>
              <w:tab/>
            </w:r>
            <w:r w:rsidRPr="00D13F96">
              <w:rPr>
                <w:spacing w:val="-2"/>
                <w:sz w:val="24"/>
              </w:rPr>
              <w:t>elles</w:t>
            </w:r>
            <w:r w:rsidRPr="00D13F96">
              <w:rPr>
                <w:sz w:val="24"/>
              </w:rPr>
              <w:tab/>
            </w:r>
            <w:r w:rsidRPr="00D13F96">
              <w:rPr>
                <w:spacing w:val="-2"/>
                <w:sz w:val="24"/>
              </w:rPr>
              <w:t xml:space="preserve">comprendront </w:t>
            </w:r>
            <w:r w:rsidRPr="00D13F96">
              <w:rPr>
                <w:w w:val="105"/>
                <w:sz w:val="24"/>
              </w:rPr>
              <w:t>notamment :</w:t>
            </w:r>
          </w:p>
          <w:p w14:paraId="5A41FE18" w14:textId="77777777" w:rsidR="00AC2F1F" w:rsidRPr="00D13F96" w:rsidRDefault="00046611" w:rsidP="008F2EED">
            <w:pPr>
              <w:pStyle w:val="TableParagraph"/>
              <w:ind w:left="107"/>
              <w:rPr>
                <w:sz w:val="24"/>
              </w:rPr>
            </w:pPr>
            <w:r w:rsidRPr="00D13F96">
              <w:rPr>
                <w:w w:val="105"/>
                <w:sz w:val="24"/>
              </w:rPr>
              <w:t>a)La</w:t>
            </w:r>
            <w:r w:rsidR="005E2045" w:rsidRPr="00D13F96">
              <w:rPr>
                <w:w w:val="105"/>
                <w:sz w:val="24"/>
              </w:rPr>
              <w:t xml:space="preserve"> </w:t>
            </w:r>
            <w:r w:rsidRPr="00D13F96">
              <w:rPr>
                <w:w w:val="105"/>
                <w:sz w:val="24"/>
              </w:rPr>
              <w:t>déclaration</w:t>
            </w:r>
            <w:r w:rsidR="00773ABE" w:rsidRPr="00D13F96">
              <w:rPr>
                <w:w w:val="105"/>
                <w:sz w:val="24"/>
              </w:rPr>
              <w:t xml:space="preserve"> </w:t>
            </w:r>
            <w:r w:rsidRPr="00D13F96">
              <w:rPr>
                <w:w w:val="105"/>
                <w:sz w:val="24"/>
              </w:rPr>
              <w:t>d’intention</w:t>
            </w:r>
            <w:r w:rsidR="00773ABE" w:rsidRPr="00D13F96">
              <w:rPr>
                <w:w w:val="105"/>
                <w:sz w:val="24"/>
              </w:rPr>
              <w:t xml:space="preserve"> </w:t>
            </w:r>
            <w:r w:rsidRPr="00D13F96">
              <w:rPr>
                <w:w w:val="105"/>
                <w:sz w:val="24"/>
              </w:rPr>
              <w:t>de</w:t>
            </w:r>
            <w:r w:rsidR="00773ABE" w:rsidRPr="00D13F96">
              <w:rPr>
                <w:w w:val="105"/>
                <w:sz w:val="24"/>
              </w:rPr>
              <w:t xml:space="preserve"> </w:t>
            </w:r>
            <w:r w:rsidRPr="00D13F96">
              <w:rPr>
                <w:w w:val="105"/>
                <w:sz w:val="24"/>
              </w:rPr>
              <w:t>soumissionner</w:t>
            </w:r>
            <w:r w:rsidR="00773ABE" w:rsidRPr="00D13F96">
              <w:rPr>
                <w:w w:val="105"/>
                <w:sz w:val="24"/>
              </w:rPr>
              <w:t xml:space="preserve"> </w:t>
            </w:r>
            <w:r w:rsidRPr="00D13F96">
              <w:rPr>
                <w:w w:val="105"/>
                <w:sz w:val="24"/>
              </w:rPr>
              <w:t>timbrée</w:t>
            </w:r>
            <w:r w:rsidR="00773ABE" w:rsidRPr="00D13F96">
              <w:rPr>
                <w:w w:val="105"/>
                <w:sz w:val="24"/>
              </w:rPr>
              <w:t xml:space="preserve"> </w:t>
            </w:r>
            <w:r w:rsidRPr="00D13F96">
              <w:rPr>
                <w:w w:val="105"/>
                <w:sz w:val="24"/>
              </w:rPr>
              <w:t>à</w:t>
            </w:r>
            <w:r w:rsidR="00773ABE" w:rsidRPr="00D13F96">
              <w:rPr>
                <w:w w:val="105"/>
                <w:sz w:val="24"/>
              </w:rPr>
              <w:t xml:space="preserve"> </w:t>
            </w:r>
            <w:r w:rsidRPr="00D13F96">
              <w:rPr>
                <w:w w:val="105"/>
                <w:sz w:val="24"/>
              </w:rPr>
              <w:t>2000</w:t>
            </w:r>
            <w:r w:rsidR="00773ABE" w:rsidRPr="00D13F96">
              <w:rPr>
                <w:w w:val="105"/>
                <w:sz w:val="24"/>
              </w:rPr>
              <w:t xml:space="preserve">f </w:t>
            </w:r>
            <w:r w:rsidRPr="00D13F96">
              <w:rPr>
                <w:w w:val="105"/>
                <w:sz w:val="24"/>
              </w:rPr>
              <w:t>signée</w:t>
            </w:r>
            <w:r w:rsidR="00773ABE" w:rsidRPr="00D13F96">
              <w:rPr>
                <w:w w:val="105"/>
                <w:sz w:val="24"/>
              </w:rPr>
              <w:t xml:space="preserve"> </w:t>
            </w:r>
            <w:r w:rsidRPr="00D13F96">
              <w:rPr>
                <w:w w:val="105"/>
                <w:sz w:val="24"/>
              </w:rPr>
              <w:t>du représentant légal ou du mandataire dument désigné ;</w:t>
            </w:r>
          </w:p>
          <w:p w14:paraId="30BDD6D4" w14:textId="28DAAA20" w:rsidR="00AC2F1F" w:rsidRPr="00D13F96" w:rsidRDefault="00452734" w:rsidP="007E531F">
            <w:pPr>
              <w:pStyle w:val="TableParagraph"/>
              <w:ind w:left="107"/>
              <w:jc w:val="both"/>
              <w:rPr>
                <w:sz w:val="24"/>
              </w:rPr>
            </w:pPr>
            <w:r>
              <w:rPr>
                <w:w w:val="105"/>
                <w:sz w:val="24"/>
              </w:rPr>
              <w:t>b</w:t>
            </w:r>
            <w:r w:rsidR="00046611" w:rsidRPr="00D13F96">
              <w:rPr>
                <w:w w:val="105"/>
                <w:sz w:val="24"/>
              </w:rPr>
              <w:t>)Le</w:t>
            </w:r>
            <w:r w:rsidR="005E2045" w:rsidRPr="00D13F96">
              <w:rPr>
                <w:w w:val="105"/>
                <w:sz w:val="24"/>
              </w:rPr>
              <w:t xml:space="preserve"> </w:t>
            </w:r>
            <w:r w:rsidR="00046611" w:rsidRPr="00D13F96">
              <w:rPr>
                <w:w w:val="105"/>
                <w:sz w:val="24"/>
              </w:rPr>
              <w:t>cautionnement</w:t>
            </w:r>
            <w:r w:rsidR="005E2045" w:rsidRPr="00D13F96">
              <w:rPr>
                <w:w w:val="105"/>
                <w:sz w:val="24"/>
              </w:rPr>
              <w:t xml:space="preserve"> </w:t>
            </w:r>
            <w:r w:rsidR="00046611" w:rsidRPr="00D13F96">
              <w:rPr>
                <w:w w:val="105"/>
                <w:sz w:val="24"/>
              </w:rPr>
              <w:t>de</w:t>
            </w:r>
            <w:r w:rsidR="005E2045" w:rsidRPr="00D13F96">
              <w:rPr>
                <w:w w:val="105"/>
                <w:sz w:val="24"/>
              </w:rPr>
              <w:t xml:space="preserve"> </w:t>
            </w:r>
            <w:r w:rsidR="00046611" w:rsidRPr="00D13F96">
              <w:rPr>
                <w:w w:val="105"/>
                <w:sz w:val="24"/>
              </w:rPr>
              <w:t>soumission</w:t>
            </w:r>
            <w:r w:rsidR="005E2045" w:rsidRPr="00D13F96">
              <w:rPr>
                <w:w w:val="105"/>
                <w:sz w:val="24"/>
              </w:rPr>
              <w:t xml:space="preserve"> </w:t>
            </w:r>
            <w:r w:rsidR="00046611" w:rsidRPr="00D13F96">
              <w:rPr>
                <w:w w:val="105"/>
                <w:sz w:val="24"/>
              </w:rPr>
              <w:t>(suivant</w:t>
            </w:r>
            <w:r w:rsidR="005E2045" w:rsidRPr="00D13F96">
              <w:rPr>
                <w:w w:val="105"/>
                <w:sz w:val="24"/>
              </w:rPr>
              <w:t xml:space="preserve"> </w:t>
            </w:r>
            <w:r w:rsidR="00046611" w:rsidRPr="00D13F96">
              <w:rPr>
                <w:w w:val="105"/>
                <w:sz w:val="24"/>
              </w:rPr>
              <w:t>modèle</w:t>
            </w:r>
            <w:r w:rsidR="005E2045" w:rsidRPr="00D13F96">
              <w:rPr>
                <w:w w:val="105"/>
                <w:sz w:val="24"/>
              </w:rPr>
              <w:t xml:space="preserve"> </w:t>
            </w:r>
            <w:r w:rsidR="00046611" w:rsidRPr="00D13F96">
              <w:rPr>
                <w:w w:val="105"/>
                <w:sz w:val="24"/>
              </w:rPr>
              <w:t>joint)</w:t>
            </w:r>
            <w:r w:rsidR="005E2045" w:rsidRPr="00D13F96">
              <w:rPr>
                <w:w w:val="105"/>
                <w:sz w:val="24"/>
              </w:rPr>
              <w:t xml:space="preserve"> </w:t>
            </w:r>
            <w:r w:rsidR="00046611" w:rsidRPr="00D13F96">
              <w:rPr>
                <w:w w:val="105"/>
                <w:sz w:val="24"/>
              </w:rPr>
              <w:t>d’un</w:t>
            </w:r>
            <w:r w:rsidR="005E2045" w:rsidRPr="00D13F96">
              <w:rPr>
                <w:w w:val="105"/>
                <w:sz w:val="24"/>
              </w:rPr>
              <w:t xml:space="preserve"> </w:t>
            </w:r>
            <w:r w:rsidR="00046611" w:rsidRPr="00D13F96">
              <w:rPr>
                <w:w w:val="105"/>
                <w:sz w:val="24"/>
              </w:rPr>
              <w:t>montant</w:t>
            </w:r>
            <w:r w:rsidR="005E2045" w:rsidRPr="00D13F96">
              <w:rPr>
                <w:w w:val="105"/>
                <w:sz w:val="24"/>
              </w:rPr>
              <w:t xml:space="preserve"> </w:t>
            </w:r>
            <w:r w:rsidR="00046611" w:rsidRPr="00D13F96">
              <w:rPr>
                <w:spacing w:val="-5"/>
                <w:w w:val="105"/>
                <w:sz w:val="24"/>
              </w:rPr>
              <w:t>de</w:t>
            </w:r>
          </w:p>
          <w:p w14:paraId="7DE7635F" w14:textId="40D12C97" w:rsidR="00AC2F1F" w:rsidRPr="00D13F96" w:rsidRDefault="006B1612" w:rsidP="007E531F">
            <w:pPr>
              <w:pStyle w:val="TableParagraph"/>
              <w:ind w:left="107" w:right="94"/>
              <w:jc w:val="both"/>
              <w:rPr>
                <w:sz w:val="24"/>
              </w:rPr>
            </w:pPr>
            <w:r>
              <w:rPr>
                <w:b/>
                <w:i/>
                <w:w w:val="110"/>
                <w:sz w:val="25"/>
              </w:rPr>
              <w:t>2</w:t>
            </w:r>
            <w:r w:rsidR="007E531F">
              <w:rPr>
                <w:b/>
                <w:i/>
                <w:w w:val="110"/>
                <w:sz w:val="25"/>
              </w:rPr>
              <w:t>00</w:t>
            </w:r>
            <w:r w:rsidR="00773ABE" w:rsidRPr="00D13F96">
              <w:rPr>
                <w:b/>
                <w:i/>
                <w:w w:val="110"/>
                <w:sz w:val="25"/>
              </w:rPr>
              <w:t> 000 FCFA</w:t>
            </w:r>
            <w:r w:rsidR="005E2045" w:rsidRPr="00D13F96">
              <w:rPr>
                <w:b/>
                <w:i/>
                <w:w w:val="110"/>
                <w:sz w:val="25"/>
              </w:rPr>
              <w:t xml:space="preserve"> </w:t>
            </w:r>
            <w:r w:rsidR="00046611" w:rsidRPr="00D13F96">
              <w:rPr>
                <w:w w:val="110"/>
                <w:sz w:val="24"/>
              </w:rPr>
              <w:t>et</w:t>
            </w:r>
            <w:r w:rsidR="005E2045" w:rsidRPr="00D13F96">
              <w:rPr>
                <w:w w:val="110"/>
                <w:sz w:val="24"/>
              </w:rPr>
              <w:t xml:space="preserve"> </w:t>
            </w:r>
            <w:r w:rsidR="00046611" w:rsidRPr="00D13F96">
              <w:rPr>
                <w:w w:val="110"/>
                <w:sz w:val="24"/>
              </w:rPr>
              <w:t>d’une</w:t>
            </w:r>
            <w:r w:rsidR="005E2045" w:rsidRPr="00D13F96">
              <w:rPr>
                <w:w w:val="110"/>
                <w:sz w:val="24"/>
              </w:rPr>
              <w:t xml:space="preserve"> </w:t>
            </w:r>
            <w:r w:rsidR="00046611" w:rsidRPr="00D13F96">
              <w:rPr>
                <w:w w:val="110"/>
                <w:sz w:val="24"/>
              </w:rPr>
              <w:t>durée</w:t>
            </w:r>
            <w:r w:rsidR="005E2045" w:rsidRPr="00D13F96">
              <w:rPr>
                <w:w w:val="110"/>
                <w:sz w:val="24"/>
              </w:rPr>
              <w:t xml:space="preserve"> </w:t>
            </w:r>
            <w:r w:rsidR="00046611" w:rsidRPr="00D13F96">
              <w:rPr>
                <w:w w:val="110"/>
                <w:sz w:val="24"/>
              </w:rPr>
              <w:t>de</w:t>
            </w:r>
            <w:r w:rsidR="005E2045" w:rsidRPr="00D13F96">
              <w:rPr>
                <w:w w:val="110"/>
                <w:sz w:val="24"/>
              </w:rPr>
              <w:t xml:space="preserve"> </w:t>
            </w:r>
            <w:r w:rsidR="00046611" w:rsidRPr="00D13F96">
              <w:rPr>
                <w:sz w:val="24"/>
              </w:rPr>
              <w:t xml:space="preserve">validité de un (1) mois, établi par une banque de premier ordre ou un organisme </w:t>
            </w:r>
            <w:r w:rsidR="00046611" w:rsidRPr="00D13F96">
              <w:rPr>
                <w:w w:val="110"/>
                <w:sz w:val="24"/>
              </w:rPr>
              <w:t>financier</w:t>
            </w:r>
            <w:r w:rsidR="00773ABE" w:rsidRPr="00D13F96">
              <w:rPr>
                <w:w w:val="110"/>
                <w:sz w:val="24"/>
              </w:rPr>
              <w:t xml:space="preserve"> </w:t>
            </w:r>
            <w:r w:rsidR="00046611" w:rsidRPr="00D13F96">
              <w:rPr>
                <w:w w:val="110"/>
                <w:sz w:val="24"/>
              </w:rPr>
              <w:t>de</w:t>
            </w:r>
            <w:r w:rsidR="00773ABE" w:rsidRPr="00D13F96">
              <w:rPr>
                <w:w w:val="110"/>
                <w:sz w:val="24"/>
              </w:rPr>
              <w:t xml:space="preserve"> </w:t>
            </w:r>
            <w:r w:rsidR="00046611" w:rsidRPr="00D13F96">
              <w:rPr>
                <w:w w:val="110"/>
                <w:sz w:val="24"/>
              </w:rPr>
              <w:t>première</w:t>
            </w:r>
            <w:r w:rsidR="00773ABE" w:rsidRPr="00D13F96">
              <w:rPr>
                <w:w w:val="110"/>
                <w:sz w:val="24"/>
              </w:rPr>
              <w:t xml:space="preserve"> </w:t>
            </w:r>
            <w:r w:rsidR="00046611" w:rsidRPr="00D13F96">
              <w:rPr>
                <w:w w:val="110"/>
                <w:sz w:val="24"/>
              </w:rPr>
              <w:t>catégorie</w:t>
            </w:r>
            <w:r w:rsidR="00773ABE" w:rsidRPr="00D13F96">
              <w:rPr>
                <w:w w:val="110"/>
                <w:sz w:val="24"/>
              </w:rPr>
              <w:t xml:space="preserve"> </w:t>
            </w:r>
            <w:r w:rsidR="00046611" w:rsidRPr="00D13F96">
              <w:rPr>
                <w:w w:val="110"/>
                <w:sz w:val="24"/>
              </w:rPr>
              <w:t>habilité</w:t>
            </w:r>
            <w:r w:rsidR="00773ABE" w:rsidRPr="00D13F96">
              <w:rPr>
                <w:w w:val="110"/>
                <w:sz w:val="24"/>
              </w:rPr>
              <w:t xml:space="preserve"> </w:t>
            </w:r>
            <w:r w:rsidR="00046611" w:rsidRPr="00D13F96">
              <w:rPr>
                <w:w w:val="110"/>
                <w:sz w:val="24"/>
              </w:rPr>
              <w:t>par</w:t>
            </w:r>
            <w:r w:rsidR="00773ABE" w:rsidRPr="00D13F96">
              <w:rPr>
                <w:w w:val="110"/>
                <w:sz w:val="24"/>
              </w:rPr>
              <w:t xml:space="preserve"> </w:t>
            </w:r>
            <w:r w:rsidR="00046611" w:rsidRPr="00D13F96">
              <w:rPr>
                <w:w w:val="110"/>
                <w:sz w:val="24"/>
              </w:rPr>
              <w:t>le</w:t>
            </w:r>
            <w:r w:rsidR="00773ABE" w:rsidRPr="00D13F96">
              <w:rPr>
                <w:w w:val="110"/>
                <w:sz w:val="24"/>
              </w:rPr>
              <w:t xml:space="preserve"> </w:t>
            </w:r>
            <w:r w:rsidR="00046611" w:rsidRPr="00D13F96">
              <w:rPr>
                <w:w w:val="110"/>
                <w:sz w:val="24"/>
              </w:rPr>
              <w:t>Ministre</w:t>
            </w:r>
            <w:r w:rsidR="00773ABE" w:rsidRPr="00D13F96">
              <w:rPr>
                <w:w w:val="110"/>
                <w:sz w:val="24"/>
              </w:rPr>
              <w:t xml:space="preserve"> </w:t>
            </w:r>
            <w:r w:rsidR="00046611" w:rsidRPr="00D13F96">
              <w:rPr>
                <w:w w:val="110"/>
                <w:sz w:val="24"/>
              </w:rPr>
              <w:t>en</w:t>
            </w:r>
            <w:r w:rsidR="00773ABE" w:rsidRPr="00D13F96">
              <w:rPr>
                <w:w w:val="110"/>
                <w:sz w:val="24"/>
              </w:rPr>
              <w:t xml:space="preserve"> </w:t>
            </w:r>
            <w:r w:rsidR="00046611" w:rsidRPr="00D13F96">
              <w:rPr>
                <w:w w:val="110"/>
                <w:sz w:val="24"/>
              </w:rPr>
              <w:t>charge</w:t>
            </w:r>
            <w:r w:rsidR="00773ABE" w:rsidRPr="00D13F96">
              <w:rPr>
                <w:w w:val="110"/>
                <w:sz w:val="24"/>
              </w:rPr>
              <w:t xml:space="preserve"> </w:t>
            </w:r>
            <w:r w:rsidR="00046611" w:rsidRPr="00D13F96">
              <w:rPr>
                <w:w w:val="110"/>
                <w:sz w:val="24"/>
              </w:rPr>
              <w:t>des</w:t>
            </w:r>
            <w:r w:rsidR="00773ABE" w:rsidRPr="00D13F96">
              <w:rPr>
                <w:w w:val="110"/>
                <w:sz w:val="24"/>
              </w:rPr>
              <w:t xml:space="preserve"> </w:t>
            </w:r>
            <w:r w:rsidR="00046611" w:rsidRPr="00D13F96">
              <w:rPr>
                <w:w w:val="110"/>
                <w:sz w:val="24"/>
              </w:rPr>
              <w:t>Finances du</w:t>
            </w:r>
            <w:r w:rsidR="005E2045" w:rsidRPr="00D13F96">
              <w:rPr>
                <w:w w:val="110"/>
                <w:sz w:val="24"/>
              </w:rPr>
              <w:t xml:space="preserve"> </w:t>
            </w:r>
            <w:r w:rsidR="00046611" w:rsidRPr="00D13F96">
              <w:rPr>
                <w:w w:val="110"/>
                <w:sz w:val="24"/>
              </w:rPr>
              <w:t>Cameroun</w:t>
            </w:r>
            <w:r w:rsidR="005E2045" w:rsidRPr="00D13F96">
              <w:rPr>
                <w:w w:val="110"/>
                <w:sz w:val="24"/>
              </w:rPr>
              <w:t xml:space="preserve"> </w:t>
            </w:r>
            <w:r w:rsidR="00046611" w:rsidRPr="00D13F96">
              <w:rPr>
                <w:w w:val="110"/>
                <w:sz w:val="24"/>
              </w:rPr>
              <w:t>pour</w:t>
            </w:r>
            <w:r w:rsidR="005E2045" w:rsidRPr="00D13F96">
              <w:rPr>
                <w:w w:val="110"/>
                <w:sz w:val="24"/>
              </w:rPr>
              <w:t xml:space="preserve"> </w:t>
            </w:r>
            <w:r w:rsidR="00046611" w:rsidRPr="00D13F96">
              <w:rPr>
                <w:w w:val="110"/>
                <w:sz w:val="24"/>
              </w:rPr>
              <w:t>émettre</w:t>
            </w:r>
            <w:r w:rsidR="005E2045" w:rsidRPr="00D13F96">
              <w:rPr>
                <w:w w:val="110"/>
                <w:sz w:val="24"/>
              </w:rPr>
              <w:t xml:space="preserve"> </w:t>
            </w:r>
            <w:r w:rsidR="00046611" w:rsidRPr="00D13F96">
              <w:rPr>
                <w:w w:val="110"/>
                <w:sz w:val="24"/>
              </w:rPr>
              <w:t>des</w:t>
            </w:r>
            <w:r w:rsidR="005E2045" w:rsidRPr="00D13F96">
              <w:rPr>
                <w:w w:val="110"/>
                <w:sz w:val="24"/>
              </w:rPr>
              <w:t xml:space="preserve"> </w:t>
            </w:r>
            <w:r w:rsidR="00046611" w:rsidRPr="00D13F96">
              <w:rPr>
                <w:w w:val="110"/>
                <w:sz w:val="24"/>
              </w:rPr>
              <w:t>cautions</w:t>
            </w:r>
            <w:r w:rsidR="005E2045" w:rsidRPr="00D13F96">
              <w:rPr>
                <w:w w:val="110"/>
                <w:sz w:val="24"/>
              </w:rPr>
              <w:t xml:space="preserve"> </w:t>
            </w:r>
            <w:r w:rsidR="00046611" w:rsidRPr="00D13F96">
              <w:rPr>
                <w:w w:val="110"/>
                <w:sz w:val="24"/>
              </w:rPr>
              <w:t>dans</w:t>
            </w:r>
            <w:r w:rsidR="005E2045" w:rsidRPr="00D13F96">
              <w:rPr>
                <w:w w:val="110"/>
                <w:sz w:val="24"/>
              </w:rPr>
              <w:t xml:space="preserve"> </w:t>
            </w:r>
            <w:r w:rsidR="00046611" w:rsidRPr="00D13F96">
              <w:rPr>
                <w:w w:val="110"/>
                <w:sz w:val="24"/>
              </w:rPr>
              <w:t>le</w:t>
            </w:r>
            <w:r w:rsidR="005E2045" w:rsidRPr="00D13F96">
              <w:rPr>
                <w:w w:val="110"/>
                <w:sz w:val="24"/>
              </w:rPr>
              <w:t xml:space="preserve"> </w:t>
            </w:r>
            <w:r w:rsidR="00046611" w:rsidRPr="00D13F96">
              <w:rPr>
                <w:w w:val="110"/>
                <w:sz w:val="24"/>
              </w:rPr>
              <w:t>cadre</w:t>
            </w:r>
            <w:r w:rsidR="005E2045" w:rsidRPr="00D13F96">
              <w:rPr>
                <w:w w:val="110"/>
                <w:sz w:val="24"/>
              </w:rPr>
              <w:t xml:space="preserve"> </w:t>
            </w:r>
            <w:r w:rsidR="00046611" w:rsidRPr="00D13F96">
              <w:rPr>
                <w:w w:val="110"/>
                <w:sz w:val="24"/>
              </w:rPr>
              <w:t>des</w:t>
            </w:r>
            <w:r w:rsidR="005E2045" w:rsidRPr="00D13F96">
              <w:rPr>
                <w:w w:val="110"/>
                <w:sz w:val="24"/>
              </w:rPr>
              <w:t xml:space="preserve"> </w:t>
            </w:r>
            <w:r w:rsidR="00046611" w:rsidRPr="00D13F96">
              <w:rPr>
                <w:w w:val="110"/>
                <w:sz w:val="24"/>
              </w:rPr>
              <w:t>marchés</w:t>
            </w:r>
            <w:r w:rsidR="005E2045" w:rsidRPr="00D13F96">
              <w:rPr>
                <w:w w:val="110"/>
                <w:sz w:val="24"/>
              </w:rPr>
              <w:t xml:space="preserve"> </w:t>
            </w:r>
            <w:r w:rsidR="00046611" w:rsidRPr="00D13F96">
              <w:rPr>
                <w:w w:val="110"/>
                <w:sz w:val="24"/>
              </w:rPr>
              <w:t>publics</w:t>
            </w:r>
            <w:r w:rsidR="005E2045" w:rsidRPr="00D13F96">
              <w:rPr>
                <w:w w:val="110"/>
                <w:sz w:val="24"/>
              </w:rPr>
              <w:t xml:space="preserve"> </w:t>
            </w:r>
            <w:r w:rsidR="00046611" w:rsidRPr="00D13F96">
              <w:rPr>
                <w:spacing w:val="-5"/>
                <w:w w:val="110"/>
                <w:sz w:val="24"/>
              </w:rPr>
              <w:t>ou</w:t>
            </w:r>
            <w:r w:rsidR="00773ABE" w:rsidRPr="00D13F96">
              <w:rPr>
                <w:sz w:val="24"/>
              </w:rPr>
              <w:t xml:space="preserve"> </w:t>
            </w:r>
            <w:r w:rsidR="00046611" w:rsidRPr="00D13F96">
              <w:rPr>
                <w:w w:val="105"/>
                <w:sz w:val="24"/>
              </w:rPr>
              <w:t>toute autre forme prévue par la règlementation en vigueur (Chèque banque), sauf</w:t>
            </w:r>
            <w:r w:rsidR="005E2045" w:rsidRPr="00D13F96">
              <w:rPr>
                <w:w w:val="105"/>
                <w:sz w:val="24"/>
              </w:rPr>
              <w:t xml:space="preserve"> </w:t>
            </w:r>
            <w:r w:rsidR="00046611" w:rsidRPr="00D13F96">
              <w:rPr>
                <w:w w:val="105"/>
                <w:sz w:val="24"/>
              </w:rPr>
              <w:t>dispositions</w:t>
            </w:r>
            <w:r w:rsidR="005E2045" w:rsidRPr="00D13F96">
              <w:rPr>
                <w:w w:val="105"/>
                <w:sz w:val="24"/>
              </w:rPr>
              <w:t xml:space="preserve"> </w:t>
            </w:r>
            <w:r w:rsidR="00046611" w:rsidRPr="00D13F96">
              <w:rPr>
                <w:w w:val="105"/>
                <w:sz w:val="24"/>
              </w:rPr>
              <w:t>contraires</w:t>
            </w:r>
            <w:r w:rsidR="005E2045" w:rsidRPr="00D13F96">
              <w:rPr>
                <w:w w:val="105"/>
                <w:sz w:val="24"/>
              </w:rPr>
              <w:t xml:space="preserve"> </w:t>
            </w:r>
            <w:r w:rsidR="00046611" w:rsidRPr="00D13F96">
              <w:rPr>
                <w:w w:val="105"/>
                <w:sz w:val="24"/>
              </w:rPr>
              <w:t>prévues</w:t>
            </w:r>
            <w:r w:rsidR="005E2045" w:rsidRPr="00D13F96">
              <w:rPr>
                <w:w w:val="105"/>
                <w:sz w:val="24"/>
              </w:rPr>
              <w:t xml:space="preserve"> </w:t>
            </w:r>
            <w:r w:rsidR="00046611" w:rsidRPr="00D13F96">
              <w:rPr>
                <w:w w:val="105"/>
                <w:sz w:val="24"/>
              </w:rPr>
              <w:t>par</w:t>
            </w:r>
            <w:r w:rsidR="005E2045" w:rsidRPr="00D13F96">
              <w:rPr>
                <w:w w:val="105"/>
                <w:sz w:val="24"/>
              </w:rPr>
              <w:t xml:space="preserve"> </w:t>
            </w:r>
            <w:r w:rsidR="00046611" w:rsidRPr="00D13F96">
              <w:rPr>
                <w:w w:val="105"/>
                <w:sz w:val="24"/>
              </w:rPr>
              <w:t>la</w:t>
            </w:r>
            <w:r w:rsidR="005E2045" w:rsidRPr="00D13F96">
              <w:rPr>
                <w:w w:val="105"/>
                <w:sz w:val="24"/>
              </w:rPr>
              <w:t xml:space="preserve"> </w:t>
            </w:r>
            <w:r w:rsidR="00046611" w:rsidRPr="00D13F96">
              <w:rPr>
                <w:w w:val="105"/>
                <w:sz w:val="24"/>
              </w:rPr>
              <w:t>convention</w:t>
            </w:r>
            <w:r w:rsidR="005E2045" w:rsidRPr="00D13F96">
              <w:rPr>
                <w:w w:val="105"/>
                <w:sz w:val="24"/>
              </w:rPr>
              <w:t xml:space="preserve"> </w:t>
            </w:r>
            <w:r w:rsidR="00046611" w:rsidRPr="00D13F96">
              <w:rPr>
                <w:w w:val="105"/>
                <w:sz w:val="24"/>
              </w:rPr>
              <w:t>de</w:t>
            </w:r>
            <w:r w:rsidR="005E2045" w:rsidRPr="00D13F96">
              <w:rPr>
                <w:w w:val="105"/>
                <w:sz w:val="24"/>
              </w:rPr>
              <w:t xml:space="preserve"> </w:t>
            </w:r>
            <w:r w:rsidR="00046611" w:rsidRPr="00D13F96">
              <w:rPr>
                <w:w w:val="105"/>
                <w:sz w:val="24"/>
              </w:rPr>
              <w:t>financement</w:t>
            </w:r>
            <w:r w:rsidR="005E2045" w:rsidRPr="00D13F96">
              <w:rPr>
                <w:w w:val="105"/>
                <w:sz w:val="24"/>
              </w:rPr>
              <w:t xml:space="preserve"> </w:t>
            </w:r>
            <w:r w:rsidR="00046611" w:rsidRPr="00D13F96">
              <w:rPr>
                <w:w w:val="105"/>
                <w:sz w:val="24"/>
              </w:rPr>
              <w:t>et</w:t>
            </w:r>
          </w:p>
        </w:tc>
      </w:tr>
    </w:tbl>
    <w:p w14:paraId="085D2064" w14:textId="77777777" w:rsidR="00AC2F1F" w:rsidRPr="00D13F96" w:rsidRDefault="00AC2F1F" w:rsidP="008F2EED">
      <w:pPr>
        <w:pStyle w:val="TableParagraph"/>
        <w:jc w:val="both"/>
        <w:rPr>
          <w:sz w:val="24"/>
        </w:rPr>
        <w:sectPr w:rsidR="00AC2F1F" w:rsidRPr="00D13F96" w:rsidSect="0085420E">
          <w:type w:val="continuous"/>
          <w:pgSz w:w="11910" w:h="16850"/>
          <w:pgMar w:top="851" w:right="851" w:bottom="851" w:left="851" w:header="0" w:footer="652" w:gutter="0"/>
          <w:cols w:space="720"/>
        </w:sectPr>
      </w:pPr>
    </w:p>
    <w:tbl>
      <w:tblPr>
        <w:tblStyle w:val="TableNormal"/>
        <w:tblW w:w="0" w:type="auto"/>
        <w:jc w:val="center"/>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556"/>
        <w:gridCol w:w="8925"/>
      </w:tblGrid>
      <w:tr w:rsidR="00AC2F1F" w:rsidRPr="00D13F96" w14:paraId="32665149" w14:textId="77777777" w:rsidTr="0058030A">
        <w:trPr>
          <w:trHeight w:val="14430"/>
          <w:jc w:val="center"/>
        </w:trPr>
        <w:tc>
          <w:tcPr>
            <w:tcW w:w="1556" w:type="dxa"/>
          </w:tcPr>
          <w:p w14:paraId="77B04563" w14:textId="77777777" w:rsidR="00AC2F1F" w:rsidRPr="00D13F96" w:rsidRDefault="00AC2F1F" w:rsidP="008F2EED">
            <w:pPr>
              <w:pStyle w:val="TableParagraph"/>
              <w:rPr>
                <w:rFonts w:ascii="Times New Roman"/>
                <w:sz w:val="24"/>
              </w:rPr>
            </w:pPr>
          </w:p>
        </w:tc>
        <w:tc>
          <w:tcPr>
            <w:tcW w:w="8925" w:type="dxa"/>
          </w:tcPr>
          <w:p w14:paraId="4062D57C" w14:textId="29A8B949" w:rsidR="00AC2F1F" w:rsidRPr="00D13F96" w:rsidRDefault="005E2045" w:rsidP="007E531F">
            <w:pPr>
              <w:pStyle w:val="TableParagraph"/>
              <w:ind w:left="107"/>
              <w:jc w:val="both"/>
              <w:rPr>
                <w:sz w:val="24"/>
              </w:rPr>
            </w:pPr>
            <w:r w:rsidRPr="00D13F96">
              <w:rPr>
                <w:w w:val="105"/>
                <w:sz w:val="24"/>
              </w:rPr>
              <w:t>R</w:t>
            </w:r>
            <w:r w:rsidR="00046611" w:rsidRPr="00D13F96">
              <w:rPr>
                <w:w w:val="105"/>
                <w:sz w:val="24"/>
              </w:rPr>
              <w:t>elative</w:t>
            </w:r>
            <w:r w:rsidRPr="00D13F96">
              <w:rPr>
                <w:w w:val="105"/>
                <w:sz w:val="24"/>
              </w:rPr>
              <w:t xml:space="preserve"> </w:t>
            </w:r>
            <w:r w:rsidR="00046611" w:rsidRPr="00D13F96">
              <w:rPr>
                <w:w w:val="105"/>
                <w:sz w:val="24"/>
              </w:rPr>
              <w:t>à</w:t>
            </w:r>
            <w:r w:rsidRPr="00D13F96">
              <w:rPr>
                <w:w w:val="105"/>
                <w:sz w:val="24"/>
              </w:rPr>
              <w:t xml:space="preserve"> </w:t>
            </w:r>
            <w:r w:rsidR="00046611" w:rsidRPr="00D13F96">
              <w:rPr>
                <w:w w:val="105"/>
                <w:sz w:val="24"/>
              </w:rPr>
              <w:t>l’objet</w:t>
            </w:r>
            <w:r w:rsidRPr="00D13F96">
              <w:rPr>
                <w:w w:val="105"/>
                <w:sz w:val="24"/>
              </w:rPr>
              <w:t xml:space="preserve"> </w:t>
            </w:r>
            <w:r w:rsidR="00046611" w:rsidRPr="00D13F96">
              <w:rPr>
                <w:w w:val="105"/>
                <w:sz w:val="24"/>
              </w:rPr>
              <w:t>de</w:t>
            </w:r>
            <w:r w:rsidRPr="00D13F96">
              <w:rPr>
                <w:w w:val="105"/>
                <w:sz w:val="24"/>
              </w:rPr>
              <w:t xml:space="preserve"> </w:t>
            </w:r>
            <w:r w:rsidR="00046611" w:rsidRPr="00D13F96">
              <w:rPr>
                <w:w w:val="105"/>
                <w:sz w:val="24"/>
              </w:rPr>
              <w:t>l’appel</w:t>
            </w:r>
            <w:r w:rsidRPr="00D13F96">
              <w:rPr>
                <w:w w:val="105"/>
                <w:sz w:val="24"/>
              </w:rPr>
              <w:t xml:space="preserve"> </w:t>
            </w:r>
            <w:r w:rsidR="00046611" w:rsidRPr="00D13F96">
              <w:rPr>
                <w:w w:val="105"/>
                <w:sz w:val="24"/>
              </w:rPr>
              <w:t>d’offres</w:t>
            </w:r>
            <w:r w:rsidRPr="00D13F96">
              <w:rPr>
                <w:w w:val="105"/>
                <w:sz w:val="24"/>
              </w:rPr>
              <w:t xml:space="preserve"> </w:t>
            </w:r>
            <w:r w:rsidR="00046611" w:rsidRPr="00D13F96">
              <w:rPr>
                <w:w w:val="105"/>
                <w:sz w:val="24"/>
              </w:rPr>
              <w:t>concerné.</w:t>
            </w:r>
            <w:r w:rsidRPr="00D13F96">
              <w:rPr>
                <w:w w:val="105"/>
                <w:sz w:val="24"/>
              </w:rPr>
              <w:t xml:space="preserve"> </w:t>
            </w:r>
            <w:r w:rsidR="00046611" w:rsidRPr="00D13F96">
              <w:rPr>
                <w:w w:val="105"/>
                <w:sz w:val="24"/>
              </w:rPr>
              <w:t>Le</w:t>
            </w:r>
            <w:r w:rsidRPr="00D13F96">
              <w:rPr>
                <w:w w:val="105"/>
                <w:sz w:val="24"/>
              </w:rPr>
              <w:t xml:space="preserve"> </w:t>
            </w:r>
            <w:r w:rsidR="00046611" w:rsidRPr="00D13F96">
              <w:rPr>
                <w:w w:val="105"/>
                <w:sz w:val="24"/>
              </w:rPr>
              <w:t>délai</w:t>
            </w:r>
            <w:r w:rsidRPr="00D13F96">
              <w:rPr>
                <w:w w:val="105"/>
                <w:sz w:val="24"/>
              </w:rPr>
              <w:t xml:space="preserve"> </w:t>
            </w:r>
            <w:r w:rsidR="00046611" w:rsidRPr="00D13F96">
              <w:rPr>
                <w:w w:val="105"/>
                <w:sz w:val="24"/>
              </w:rPr>
              <w:t>de</w:t>
            </w:r>
            <w:r w:rsidRPr="00D13F96">
              <w:rPr>
                <w:w w:val="105"/>
                <w:sz w:val="24"/>
              </w:rPr>
              <w:t xml:space="preserve"> </w:t>
            </w:r>
            <w:r w:rsidR="00046611" w:rsidRPr="00D13F96">
              <w:rPr>
                <w:w w:val="105"/>
                <w:sz w:val="24"/>
              </w:rPr>
              <w:t>validité</w:t>
            </w:r>
            <w:r w:rsidRPr="00D13F96">
              <w:rPr>
                <w:w w:val="105"/>
                <w:sz w:val="24"/>
              </w:rPr>
              <w:t xml:space="preserve"> </w:t>
            </w:r>
            <w:r w:rsidR="00046611" w:rsidRPr="00D13F96">
              <w:rPr>
                <w:w w:val="105"/>
                <w:sz w:val="24"/>
              </w:rPr>
              <w:t>du cautionnement de soumission doit excéder de trente (30) jours celui des offres.</w:t>
            </w:r>
            <w:r w:rsidR="00773ABE" w:rsidRPr="00D13F96">
              <w:rPr>
                <w:w w:val="105"/>
                <w:sz w:val="24"/>
              </w:rPr>
              <w:t xml:space="preserve"> Ledit cautionnement doit être accompagné d’un récépissé de consignation délivré par la Caisse des Dépôts et Consignation (CDEC). En cas de chèque-banque ou de chèque certifié, produit en lieu et place d’un cautionnement, celui-ci doit être libellé à l’ordre de la CDEC pour le compte du Maitre d’Ouvrage. Ledit chèque doit être transmis à la CDEC par l’établissement financier dans un délai d’au moins sept (07) jours ouvrable</w:t>
            </w:r>
            <w:r w:rsidR="00657639">
              <w:rPr>
                <w:w w:val="105"/>
                <w:sz w:val="24"/>
              </w:rPr>
              <w:t>s</w:t>
            </w:r>
            <w:r w:rsidR="00773ABE" w:rsidRPr="00D13F96">
              <w:rPr>
                <w:w w:val="105"/>
                <w:sz w:val="24"/>
              </w:rPr>
              <w:t xml:space="preserve"> avant la date d’ouverture des plis.</w:t>
            </w:r>
          </w:p>
          <w:p w14:paraId="67BD4A9D" w14:textId="77777777" w:rsidR="00452734" w:rsidRDefault="00452734" w:rsidP="00452734">
            <w:pPr>
              <w:pStyle w:val="TableParagraph"/>
              <w:tabs>
                <w:tab w:val="left" w:pos="379"/>
              </w:tabs>
              <w:ind w:left="107" w:right="101"/>
              <w:rPr>
                <w:rFonts w:ascii="Times New Roman" w:hAnsi="Times New Roman" w:cs="Times New Roman"/>
                <w:w w:val="105"/>
                <w:sz w:val="24"/>
                <w:szCs w:val="24"/>
              </w:rPr>
            </w:pPr>
            <w:r>
              <w:rPr>
                <w:rFonts w:ascii="Times New Roman" w:hAnsi="Times New Roman" w:cs="Times New Roman"/>
                <w:w w:val="105"/>
                <w:sz w:val="24"/>
                <w:szCs w:val="24"/>
              </w:rPr>
              <w:t xml:space="preserve">c) </w:t>
            </w:r>
            <w:r w:rsidRPr="004A0568">
              <w:rPr>
                <w:rFonts w:ascii="Times New Roman" w:hAnsi="Times New Roman" w:cs="Times New Roman"/>
                <w:w w:val="105"/>
                <w:sz w:val="24"/>
                <w:szCs w:val="24"/>
              </w:rPr>
              <w:t>L’accord de groupement notarié et spécifiant le mandataire le cas échéant (le Maître d’Ouvrage devra privilégier les groupements solidaires);</w:t>
            </w:r>
          </w:p>
          <w:p w14:paraId="63E463B1" w14:textId="77777777" w:rsidR="00452734" w:rsidRDefault="00452734" w:rsidP="00452734">
            <w:pPr>
              <w:pStyle w:val="TableParagraph"/>
              <w:tabs>
                <w:tab w:val="left" w:pos="358"/>
              </w:tabs>
              <w:ind w:left="107" w:right="101"/>
              <w:rPr>
                <w:rFonts w:ascii="Times New Roman" w:hAnsi="Times New Roman" w:cs="Times New Roman"/>
                <w:spacing w:val="-10"/>
                <w:w w:val="110"/>
                <w:sz w:val="24"/>
                <w:szCs w:val="24"/>
              </w:rPr>
            </w:pPr>
            <w:r>
              <w:rPr>
                <w:rFonts w:ascii="Times New Roman" w:hAnsi="Times New Roman" w:cs="Times New Roman"/>
                <w:w w:val="105"/>
                <w:sz w:val="24"/>
                <w:szCs w:val="24"/>
              </w:rPr>
              <w:t>d)</w:t>
            </w:r>
            <w:r w:rsidRPr="004A0568">
              <w:rPr>
                <w:rFonts w:ascii="Times New Roman" w:hAnsi="Times New Roman" w:cs="Times New Roman"/>
                <w:w w:val="110"/>
                <w:sz w:val="24"/>
                <w:szCs w:val="24"/>
              </w:rPr>
              <w:t>Le pouvoir de signature, le cas échéant</w:t>
            </w:r>
            <w:r w:rsidRPr="004A0568">
              <w:rPr>
                <w:rFonts w:ascii="Times New Roman" w:hAnsi="Times New Roman" w:cs="Times New Roman"/>
                <w:spacing w:val="-10"/>
                <w:w w:val="110"/>
                <w:sz w:val="24"/>
                <w:szCs w:val="24"/>
              </w:rPr>
              <w:t>;</w:t>
            </w:r>
          </w:p>
          <w:p w14:paraId="4BD16467" w14:textId="77777777" w:rsidR="00452734" w:rsidRDefault="00452734" w:rsidP="00452734">
            <w:pPr>
              <w:pStyle w:val="TableParagraph"/>
              <w:tabs>
                <w:tab w:val="left" w:pos="358"/>
              </w:tabs>
              <w:ind w:left="107" w:right="101"/>
              <w:rPr>
                <w:rFonts w:ascii="Times New Roman" w:hAnsi="Times New Roman" w:cs="Times New Roman"/>
                <w:spacing w:val="-10"/>
                <w:w w:val="105"/>
                <w:sz w:val="24"/>
                <w:szCs w:val="24"/>
              </w:rPr>
            </w:pPr>
            <w:r>
              <w:rPr>
                <w:rFonts w:ascii="Times New Roman" w:hAnsi="Times New Roman" w:cs="Times New Roman"/>
                <w:spacing w:val="-10"/>
                <w:w w:val="110"/>
                <w:sz w:val="24"/>
                <w:szCs w:val="24"/>
              </w:rPr>
              <w:t xml:space="preserve">e) </w:t>
            </w:r>
            <w:r w:rsidRPr="004A0568">
              <w:rPr>
                <w:rFonts w:ascii="Times New Roman" w:hAnsi="Times New Roman" w:cs="Times New Roman"/>
                <w:w w:val="105"/>
                <w:sz w:val="24"/>
                <w:szCs w:val="24"/>
              </w:rPr>
              <w:t>L’attestation de conformité fiscale</w:t>
            </w:r>
            <w:r w:rsidRPr="004A0568">
              <w:rPr>
                <w:rFonts w:ascii="Times New Roman" w:hAnsi="Times New Roman" w:cs="Times New Roman"/>
                <w:spacing w:val="-10"/>
                <w:w w:val="105"/>
                <w:sz w:val="24"/>
                <w:szCs w:val="24"/>
              </w:rPr>
              <w:t>;</w:t>
            </w:r>
          </w:p>
          <w:p w14:paraId="3B059ADC" w14:textId="77777777" w:rsidR="00452734" w:rsidRDefault="00452734" w:rsidP="00452734">
            <w:pPr>
              <w:pStyle w:val="TableParagraph"/>
              <w:tabs>
                <w:tab w:val="left" w:pos="379"/>
              </w:tabs>
              <w:ind w:left="107" w:right="101"/>
              <w:rPr>
                <w:rFonts w:ascii="Times New Roman" w:hAnsi="Times New Roman" w:cs="Times New Roman"/>
                <w:w w:val="110"/>
                <w:sz w:val="24"/>
                <w:szCs w:val="24"/>
              </w:rPr>
            </w:pPr>
            <w:r>
              <w:rPr>
                <w:rFonts w:ascii="Times New Roman" w:hAnsi="Times New Roman" w:cs="Times New Roman"/>
                <w:spacing w:val="-10"/>
                <w:w w:val="110"/>
                <w:sz w:val="24"/>
                <w:szCs w:val="24"/>
              </w:rPr>
              <w:t xml:space="preserve">f) </w:t>
            </w:r>
            <w:r w:rsidRPr="004A0568">
              <w:rPr>
                <w:rFonts w:ascii="Times New Roman" w:hAnsi="Times New Roman" w:cs="Times New Roman"/>
                <w:w w:val="110"/>
                <w:sz w:val="24"/>
                <w:szCs w:val="24"/>
              </w:rPr>
              <w:t>Une attestation de non-faillite établie par le Tribunal de Première Instance;</w:t>
            </w:r>
          </w:p>
          <w:p w14:paraId="6112C2C9" w14:textId="77777777" w:rsidR="00452734" w:rsidRDefault="00452734" w:rsidP="00452734">
            <w:pPr>
              <w:pStyle w:val="TableParagraph"/>
              <w:tabs>
                <w:tab w:val="left" w:pos="398"/>
              </w:tabs>
              <w:ind w:left="107" w:right="101"/>
              <w:rPr>
                <w:rFonts w:ascii="Times New Roman" w:hAnsi="Times New Roman" w:cs="Times New Roman"/>
                <w:spacing w:val="-2"/>
                <w:w w:val="110"/>
                <w:sz w:val="24"/>
                <w:szCs w:val="24"/>
              </w:rPr>
            </w:pPr>
            <w:r>
              <w:rPr>
                <w:rFonts w:ascii="Times New Roman" w:hAnsi="Times New Roman" w:cs="Times New Roman"/>
                <w:w w:val="110"/>
                <w:sz w:val="24"/>
                <w:szCs w:val="24"/>
              </w:rPr>
              <w:t xml:space="preserve">g) </w:t>
            </w:r>
            <w:r w:rsidRPr="004A0568">
              <w:rPr>
                <w:rFonts w:ascii="Times New Roman" w:hAnsi="Times New Roman" w:cs="Times New Roman"/>
                <w:w w:val="110"/>
                <w:sz w:val="24"/>
                <w:szCs w:val="24"/>
              </w:rPr>
              <w:t xml:space="preserve">Une attestation </w:t>
            </w:r>
            <w:r w:rsidRPr="004A0568">
              <w:rPr>
                <w:rFonts w:ascii="Times New Roman" w:hAnsi="Times New Roman" w:cs="Times New Roman"/>
                <w:spacing w:val="-2"/>
                <w:w w:val="110"/>
                <w:sz w:val="24"/>
                <w:szCs w:val="24"/>
              </w:rPr>
              <w:t>d’immatriculation</w:t>
            </w:r>
          </w:p>
          <w:p w14:paraId="27C78332" w14:textId="77777777" w:rsidR="00452734" w:rsidRPr="004A0568" w:rsidRDefault="00452734" w:rsidP="00452734">
            <w:pPr>
              <w:pStyle w:val="TableParagraph"/>
              <w:tabs>
                <w:tab w:val="left" w:pos="398"/>
              </w:tabs>
              <w:ind w:left="107" w:right="101"/>
              <w:rPr>
                <w:rFonts w:ascii="Times New Roman" w:hAnsi="Times New Roman" w:cs="Times New Roman"/>
                <w:sz w:val="24"/>
                <w:szCs w:val="24"/>
              </w:rPr>
            </w:pPr>
            <w:r>
              <w:rPr>
                <w:rFonts w:ascii="Times New Roman" w:hAnsi="Times New Roman" w:cs="Times New Roman"/>
                <w:spacing w:val="-2"/>
                <w:w w:val="110"/>
                <w:sz w:val="24"/>
                <w:szCs w:val="24"/>
              </w:rPr>
              <w:t>h)</w:t>
            </w:r>
            <w:r w:rsidRPr="004A0568">
              <w:rPr>
                <w:rFonts w:ascii="Times New Roman" w:hAnsi="Times New Roman" w:cs="Times New Roman"/>
                <w:w w:val="105"/>
                <w:sz w:val="24"/>
                <w:szCs w:val="24"/>
              </w:rPr>
              <w:t>L’attestation de domiciliation bancaire du soumissionnaire, délivrée par un établissement bancaire ou organisme habilité par le Ministre en charge des Finances du Cameroun sauf dispositions contraires prévues par la convention de financement ;</w:t>
            </w:r>
          </w:p>
          <w:p w14:paraId="2C00D767" w14:textId="77777777" w:rsidR="00452734" w:rsidRDefault="00452734" w:rsidP="00452734">
            <w:pPr>
              <w:pStyle w:val="TableParagraph"/>
              <w:ind w:left="107" w:right="94"/>
              <w:jc w:val="both"/>
              <w:rPr>
                <w:rFonts w:ascii="Times New Roman" w:hAnsi="Times New Roman" w:cs="Times New Roman"/>
                <w:spacing w:val="-4"/>
                <w:w w:val="115"/>
                <w:sz w:val="24"/>
                <w:szCs w:val="24"/>
              </w:rPr>
            </w:pPr>
            <w:r>
              <w:rPr>
                <w:rFonts w:ascii="Times New Roman" w:hAnsi="Times New Roman" w:cs="Times New Roman"/>
                <w:w w:val="105"/>
                <w:sz w:val="24"/>
                <w:szCs w:val="24"/>
              </w:rPr>
              <w:t xml:space="preserve">i) </w:t>
            </w:r>
            <w:r w:rsidRPr="004A0568">
              <w:rPr>
                <w:rFonts w:ascii="Times New Roman" w:hAnsi="Times New Roman" w:cs="Times New Roman"/>
                <w:w w:val="105"/>
                <w:sz w:val="24"/>
                <w:szCs w:val="24"/>
              </w:rPr>
              <w:t xml:space="preserve">La quittance d’achat du Dossier d’Appel d’Offres d’une somme non </w:t>
            </w:r>
            <w:r w:rsidRPr="004A0568">
              <w:rPr>
                <w:rFonts w:ascii="Times New Roman" w:hAnsi="Times New Roman" w:cs="Times New Roman"/>
                <w:spacing w:val="-2"/>
                <w:w w:val="105"/>
                <w:sz w:val="24"/>
                <w:szCs w:val="24"/>
              </w:rPr>
              <w:t xml:space="preserve">remboursable </w:t>
            </w:r>
            <w:r w:rsidRPr="004A0568">
              <w:rPr>
                <w:rFonts w:ascii="Times New Roman" w:hAnsi="Times New Roman" w:cs="Times New Roman"/>
                <w:spacing w:val="-8"/>
                <w:w w:val="105"/>
                <w:sz w:val="24"/>
                <w:szCs w:val="24"/>
              </w:rPr>
              <w:t>de</w:t>
            </w:r>
            <w:r w:rsidRPr="004A0568">
              <w:rPr>
                <w:rFonts w:ascii="Times New Roman" w:hAnsi="Times New Roman" w:cs="Times New Roman"/>
                <w:b/>
                <w:i/>
                <w:w w:val="115"/>
                <w:sz w:val="24"/>
                <w:szCs w:val="24"/>
              </w:rPr>
              <w:t xml:space="preserve"> quarante mille (40 000</w:t>
            </w:r>
            <w:r w:rsidRPr="004A0568">
              <w:rPr>
                <w:rFonts w:ascii="Times New Roman" w:hAnsi="Times New Roman" w:cs="Times New Roman"/>
                <w:b/>
                <w:w w:val="115"/>
                <w:sz w:val="24"/>
                <w:szCs w:val="24"/>
              </w:rPr>
              <w:t xml:space="preserve">) </w:t>
            </w:r>
            <w:r w:rsidRPr="004A0568">
              <w:rPr>
                <w:rFonts w:ascii="Times New Roman" w:hAnsi="Times New Roman" w:cs="Times New Roman"/>
                <w:w w:val="115"/>
                <w:sz w:val="24"/>
                <w:szCs w:val="24"/>
              </w:rPr>
              <w:t xml:space="preserve">Francs CFA </w:t>
            </w:r>
            <w:r w:rsidRPr="004A0568">
              <w:rPr>
                <w:rFonts w:ascii="Times New Roman" w:hAnsi="Times New Roman" w:cs="Times New Roman"/>
                <w:w w:val="110"/>
                <w:sz w:val="24"/>
                <w:szCs w:val="24"/>
              </w:rPr>
              <w:t>payable à la recette municipale de la commune de NIETE</w:t>
            </w:r>
            <w:r w:rsidRPr="004A0568">
              <w:rPr>
                <w:rFonts w:ascii="Times New Roman" w:hAnsi="Times New Roman" w:cs="Times New Roman"/>
                <w:spacing w:val="-4"/>
                <w:w w:val="115"/>
                <w:sz w:val="24"/>
                <w:szCs w:val="24"/>
              </w:rPr>
              <w:t>.</w:t>
            </w:r>
          </w:p>
          <w:p w14:paraId="375453C6" w14:textId="77777777" w:rsidR="00452734" w:rsidRPr="004A0568" w:rsidRDefault="00452734" w:rsidP="00452734">
            <w:pPr>
              <w:pStyle w:val="TableParagraph"/>
              <w:ind w:left="107" w:right="94"/>
              <w:jc w:val="both"/>
              <w:rPr>
                <w:rFonts w:ascii="Times New Roman" w:hAnsi="Times New Roman" w:cs="Times New Roman"/>
                <w:sz w:val="24"/>
                <w:szCs w:val="24"/>
              </w:rPr>
            </w:pPr>
            <w:r>
              <w:rPr>
                <w:rFonts w:ascii="Times New Roman" w:hAnsi="Times New Roman" w:cs="Times New Roman"/>
                <w:spacing w:val="-4"/>
                <w:w w:val="115"/>
                <w:sz w:val="24"/>
                <w:szCs w:val="24"/>
              </w:rPr>
              <w:t xml:space="preserve">j) </w:t>
            </w:r>
            <w:r w:rsidRPr="004A0568">
              <w:rPr>
                <w:rFonts w:ascii="Times New Roman" w:hAnsi="Times New Roman" w:cs="Times New Roman"/>
                <w:w w:val="105"/>
                <w:sz w:val="24"/>
                <w:szCs w:val="24"/>
              </w:rPr>
              <w:t>Une attestation de non-exclusion des marchés publics délivrée par l’organisme chargé de la régulation des marchés publics portant le numéro et l’objet de l’Appel d’Offres ;</w:t>
            </w:r>
          </w:p>
          <w:p w14:paraId="391EA61A" w14:textId="77777777" w:rsidR="00452734" w:rsidRDefault="00452734" w:rsidP="00452734">
            <w:pPr>
              <w:pStyle w:val="TableParagraph"/>
              <w:ind w:left="107" w:right="94"/>
              <w:jc w:val="both"/>
              <w:rPr>
                <w:rFonts w:ascii="Times New Roman" w:hAnsi="Times New Roman" w:cs="Times New Roman"/>
                <w:w w:val="105"/>
                <w:sz w:val="24"/>
                <w:szCs w:val="24"/>
              </w:rPr>
            </w:pPr>
            <w:r>
              <w:rPr>
                <w:rFonts w:ascii="Times New Roman" w:hAnsi="Times New Roman" w:cs="Times New Roman"/>
                <w:w w:val="105"/>
                <w:sz w:val="24"/>
                <w:szCs w:val="24"/>
              </w:rPr>
              <w:t>k</w:t>
            </w:r>
            <w:r w:rsidRPr="004A0568">
              <w:rPr>
                <w:rFonts w:ascii="Times New Roman" w:hAnsi="Times New Roman" w:cs="Times New Roman"/>
                <w:w w:val="105"/>
                <w:sz w:val="24"/>
                <w:szCs w:val="24"/>
              </w:rPr>
              <w:t>) 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67D6FEBF" w14:textId="4BE57722" w:rsidR="00452734" w:rsidRDefault="00452734" w:rsidP="00452734">
            <w:pPr>
              <w:pStyle w:val="TableParagraph"/>
              <w:ind w:left="107" w:right="94"/>
              <w:jc w:val="both"/>
              <w:rPr>
                <w:rFonts w:ascii="Times New Roman" w:hAnsi="Times New Roman" w:cs="Times New Roman"/>
                <w:w w:val="105"/>
                <w:sz w:val="24"/>
                <w:szCs w:val="24"/>
              </w:rPr>
            </w:pPr>
            <w:r>
              <w:rPr>
                <w:rFonts w:ascii="Times New Roman" w:hAnsi="Times New Roman" w:cs="Times New Roman"/>
                <w:w w:val="105"/>
                <w:sz w:val="24"/>
                <w:szCs w:val="24"/>
              </w:rPr>
              <w:t>l</w:t>
            </w:r>
            <w:r>
              <w:rPr>
                <w:rFonts w:ascii="Times New Roman" w:hAnsi="Times New Roman" w:cs="Times New Roman"/>
                <w:w w:val="105"/>
                <w:sz w:val="24"/>
                <w:szCs w:val="24"/>
              </w:rPr>
              <w:t>) attestation de catégorisation</w:t>
            </w:r>
          </w:p>
          <w:p w14:paraId="3DF7D448" w14:textId="77777777" w:rsidR="00452734" w:rsidRPr="004A0568" w:rsidRDefault="00452734" w:rsidP="00452734">
            <w:pPr>
              <w:pStyle w:val="TableParagraph"/>
              <w:ind w:right="100"/>
              <w:jc w:val="both"/>
              <w:rPr>
                <w:rFonts w:ascii="Times New Roman" w:hAnsi="Times New Roman" w:cs="Times New Roman"/>
                <w:sz w:val="24"/>
                <w:szCs w:val="24"/>
              </w:rPr>
            </w:pPr>
            <w:r w:rsidRPr="004A0568">
              <w:rPr>
                <w:rFonts w:ascii="Times New Roman" w:hAnsi="Times New Roman" w:cs="Times New Roman"/>
                <w:w w:val="110"/>
                <w:sz w:val="24"/>
                <w:szCs w:val="24"/>
              </w:rPr>
              <w:t xml:space="preserve">NB : En cas de catégorisation, le Maître d’Ouvrage ou Maître d’Ouvrage Délégué définit les exigences complémentaires à demander aux entreprises </w:t>
            </w:r>
            <w:r w:rsidRPr="004A0568">
              <w:rPr>
                <w:rFonts w:ascii="Times New Roman" w:hAnsi="Times New Roman" w:cs="Times New Roman"/>
                <w:spacing w:val="-2"/>
                <w:w w:val="110"/>
                <w:sz w:val="24"/>
                <w:szCs w:val="24"/>
              </w:rPr>
              <w:t>catégorisées.</w:t>
            </w:r>
          </w:p>
          <w:p w14:paraId="6797A166" w14:textId="77777777" w:rsidR="00452734" w:rsidRDefault="00452734" w:rsidP="00452734">
            <w:pPr>
              <w:pStyle w:val="TableParagraph"/>
              <w:ind w:left="107" w:right="100"/>
              <w:jc w:val="both"/>
              <w:rPr>
                <w:rFonts w:ascii="Times New Roman" w:hAnsi="Times New Roman" w:cs="Times New Roman"/>
                <w:sz w:val="24"/>
                <w:szCs w:val="24"/>
              </w:rPr>
            </w:pPr>
          </w:p>
          <w:p w14:paraId="3F17BEB1" w14:textId="77777777" w:rsidR="00452734" w:rsidRPr="004A0568" w:rsidRDefault="00452734" w:rsidP="00452734">
            <w:pPr>
              <w:pStyle w:val="TableParagraph"/>
              <w:ind w:left="107" w:right="100"/>
              <w:jc w:val="both"/>
              <w:rPr>
                <w:rFonts w:ascii="Times New Roman" w:hAnsi="Times New Roman" w:cs="Times New Roman"/>
                <w:sz w:val="24"/>
                <w:szCs w:val="24"/>
              </w:rPr>
            </w:pPr>
            <w:r w:rsidRPr="004A0568">
              <w:rPr>
                <w:rFonts w:ascii="Times New Roman" w:hAnsi="Times New Roman" w:cs="Times New Roman"/>
                <w:sz w:val="24"/>
                <w:szCs w:val="24"/>
              </w:rPr>
              <w:t xml:space="preserve">En cas de groupement chaque membre du groupement doit présenter un dossier </w:t>
            </w:r>
            <w:r w:rsidRPr="004A0568">
              <w:rPr>
                <w:rFonts w:ascii="Times New Roman" w:hAnsi="Times New Roman" w:cs="Times New Roman"/>
                <w:w w:val="110"/>
                <w:sz w:val="24"/>
                <w:szCs w:val="24"/>
              </w:rPr>
              <w:t>Administratif complet, les pièces a, b, h</w:t>
            </w:r>
            <w:r>
              <w:rPr>
                <w:rFonts w:ascii="Times New Roman" w:hAnsi="Times New Roman" w:cs="Times New Roman"/>
                <w:w w:val="110"/>
                <w:sz w:val="24"/>
                <w:szCs w:val="24"/>
              </w:rPr>
              <w:t>, i</w:t>
            </w:r>
            <w:r w:rsidRPr="004A0568">
              <w:rPr>
                <w:rFonts w:ascii="Times New Roman" w:hAnsi="Times New Roman" w:cs="Times New Roman"/>
                <w:w w:val="110"/>
                <w:sz w:val="24"/>
                <w:szCs w:val="24"/>
              </w:rPr>
              <w:t xml:space="preserve"> étant uniquement présentées par le mandataire du groupement.</w:t>
            </w:r>
          </w:p>
          <w:p w14:paraId="0CFB50B7" w14:textId="77777777" w:rsidR="00452734" w:rsidRPr="004A0568" w:rsidRDefault="00452734" w:rsidP="00452734">
            <w:pPr>
              <w:pStyle w:val="TableParagraph"/>
              <w:ind w:left="107" w:right="96"/>
              <w:jc w:val="both"/>
              <w:rPr>
                <w:rFonts w:ascii="Times New Roman" w:hAnsi="Times New Roman" w:cs="Times New Roman"/>
                <w:sz w:val="24"/>
                <w:szCs w:val="24"/>
              </w:rPr>
            </w:pPr>
            <w:r w:rsidRPr="004A0568">
              <w:rPr>
                <w:rFonts w:ascii="Times New Roman" w:hAnsi="Times New Roman" w:cs="Times New Roman"/>
                <w:w w:val="110"/>
                <w:sz w:val="24"/>
                <w:szCs w:val="24"/>
              </w:rPr>
              <w:t xml:space="preserve">NB : Sous peine de rejet, les pièces du dossier administratif requises doivent </w:t>
            </w:r>
            <w:r w:rsidRPr="004A0568">
              <w:rPr>
                <w:rFonts w:ascii="Times New Roman" w:hAnsi="Times New Roman" w:cs="Times New Roman"/>
                <w:sz w:val="24"/>
                <w:szCs w:val="24"/>
              </w:rPr>
              <w:t xml:space="preserve">être produites en originaux ou en copies certifiées conformes datant d’au </w:t>
            </w:r>
            <w:r w:rsidRPr="004A0568">
              <w:rPr>
                <w:rFonts w:ascii="Times New Roman" w:hAnsi="Times New Roman" w:cs="Times New Roman"/>
                <w:spacing w:val="-2"/>
                <w:sz w:val="24"/>
                <w:szCs w:val="24"/>
              </w:rPr>
              <w:t>moins</w:t>
            </w:r>
          </w:p>
          <w:p w14:paraId="205429BD" w14:textId="77777777" w:rsidR="00452734" w:rsidRPr="004A0568" w:rsidRDefault="00452734" w:rsidP="00452734">
            <w:pPr>
              <w:pStyle w:val="TableParagraph"/>
              <w:ind w:left="107" w:right="100"/>
              <w:jc w:val="both"/>
              <w:rPr>
                <w:rFonts w:ascii="Times New Roman" w:hAnsi="Times New Roman" w:cs="Times New Roman"/>
                <w:sz w:val="24"/>
                <w:szCs w:val="24"/>
              </w:rPr>
            </w:pPr>
            <w:r w:rsidRPr="004A0568">
              <w:rPr>
                <w:rFonts w:ascii="Times New Roman" w:hAnsi="Times New Roman" w:cs="Times New Roman"/>
                <w:w w:val="110"/>
                <w:sz w:val="24"/>
                <w:szCs w:val="24"/>
              </w:rPr>
              <w:t>3 mois par le service émetteur ou l’autorité administrative compétente, conformément aux dispositions du Règlement Particulier de l’Appel d’Offres. Elles doivent être valides à la date limite originelle de dépôt des offres</w:t>
            </w:r>
          </w:p>
          <w:p w14:paraId="3ADB80B0" w14:textId="77777777" w:rsidR="00B23D29" w:rsidRDefault="00B23D29" w:rsidP="008F2EED">
            <w:pPr>
              <w:pStyle w:val="TableParagraph"/>
              <w:ind w:left="107" w:right="4534"/>
              <w:jc w:val="both"/>
              <w:rPr>
                <w:b/>
                <w:w w:val="105"/>
                <w:sz w:val="24"/>
              </w:rPr>
            </w:pPr>
          </w:p>
          <w:p w14:paraId="0D052ADD" w14:textId="3A53C5E4" w:rsidR="005E2045" w:rsidRPr="00D13F96" w:rsidRDefault="00046611" w:rsidP="008F2EED">
            <w:pPr>
              <w:pStyle w:val="TableParagraph"/>
              <w:ind w:left="107" w:right="4534"/>
              <w:jc w:val="both"/>
              <w:rPr>
                <w:b/>
                <w:w w:val="105"/>
                <w:sz w:val="24"/>
              </w:rPr>
            </w:pPr>
            <w:r w:rsidRPr="00D13F96">
              <w:rPr>
                <w:b/>
                <w:w w:val="105"/>
                <w:sz w:val="24"/>
              </w:rPr>
              <w:t>B–Volume</w:t>
            </w:r>
            <w:r w:rsidR="005E2045" w:rsidRPr="00D13F96">
              <w:rPr>
                <w:b/>
                <w:w w:val="105"/>
                <w:sz w:val="24"/>
              </w:rPr>
              <w:t xml:space="preserve"> </w:t>
            </w:r>
            <w:r w:rsidRPr="00D13F96">
              <w:rPr>
                <w:b/>
                <w:w w:val="105"/>
                <w:sz w:val="24"/>
              </w:rPr>
              <w:t>II</w:t>
            </w:r>
            <w:r w:rsidR="005E2045" w:rsidRPr="00D13F96">
              <w:rPr>
                <w:b/>
                <w:w w:val="105"/>
                <w:sz w:val="24"/>
              </w:rPr>
              <w:t xml:space="preserve"> </w:t>
            </w:r>
            <w:r w:rsidRPr="00D13F96">
              <w:rPr>
                <w:b/>
                <w:w w:val="105"/>
                <w:sz w:val="24"/>
              </w:rPr>
              <w:t>:</w:t>
            </w:r>
            <w:r w:rsidR="005E2045" w:rsidRPr="00D13F96">
              <w:rPr>
                <w:b/>
                <w:w w:val="105"/>
                <w:sz w:val="24"/>
              </w:rPr>
              <w:t xml:space="preserve"> </w:t>
            </w:r>
            <w:r w:rsidRPr="00D13F96">
              <w:rPr>
                <w:b/>
                <w:w w:val="105"/>
                <w:sz w:val="24"/>
              </w:rPr>
              <w:t>Offre</w:t>
            </w:r>
            <w:r w:rsidR="005E2045" w:rsidRPr="00D13F96">
              <w:rPr>
                <w:b/>
                <w:w w:val="105"/>
                <w:sz w:val="24"/>
              </w:rPr>
              <w:t xml:space="preserve"> </w:t>
            </w:r>
            <w:r w:rsidRPr="00D13F96">
              <w:rPr>
                <w:b/>
                <w:w w:val="105"/>
                <w:sz w:val="24"/>
              </w:rPr>
              <w:t xml:space="preserve">technique </w:t>
            </w:r>
          </w:p>
          <w:p w14:paraId="1A4A0993" w14:textId="77777777" w:rsidR="00AC2F1F" w:rsidRPr="00D13F96" w:rsidRDefault="00046611" w:rsidP="008F2EED">
            <w:pPr>
              <w:pStyle w:val="TableParagraph"/>
              <w:ind w:left="107" w:right="5454"/>
              <w:jc w:val="both"/>
              <w:rPr>
                <w:sz w:val="24"/>
              </w:rPr>
            </w:pPr>
            <w:r w:rsidRPr="00D13F96">
              <w:rPr>
                <w:w w:val="105"/>
                <w:sz w:val="24"/>
              </w:rPr>
              <w:t>Elle comprend notamment :</w:t>
            </w:r>
          </w:p>
          <w:p w14:paraId="22A9C6DA" w14:textId="68189D64" w:rsidR="00AC2F1F" w:rsidRPr="00D13F96" w:rsidRDefault="00046611" w:rsidP="0058030A">
            <w:pPr>
              <w:pStyle w:val="TableParagraph"/>
              <w:ind w:left="107" w:right="96"/>
              <w:jc w:val="both"/>
              <w:rPr>
                <w:b/>
                <w:sz w:val="24"/>
              </w:rPr>
            </w:pPr>
            <w:r w:rsidRPr="00D13F96">
              <w:rPr>
                <w:b/>
                <w:w w:val="105"/>
                <w:sz w:val="24"/>
              </w:rPr>
              <w:t xml:space="preserve">b1. </w:t>
            </w:r>
            <w:r w:rsidR="005E2045" w:rsidRPr="00D13F96">
              <w:rPr>
                <w:b/>
                <w:sz w:val="24"/>
              </w:rPr>
              <w:t>L</w:t>
            </w:r>
            <w:r w:rsidRPr="00D13F96">
              <w:rPr>
                <w:b/>
                <w:sz w:val="24"/>
              </w:rPr>
              <w:t>a</w:t>
            </w:r>
            <w:r w:rsidR="005E2045" w:rsidRPr="00D13F96">
              <w:rPr>
                <w:b/>
                <w:sz w:val="24"/>
              </w:rPr>
              <w:t xml:space="preserve"> </w:t>
            </w:r>
            <w:r w:rsidRPr="00D13F96">
              <w:rPr>
                <w:b/>
                <w:sz w:val="24"/>
              </w:rPr>
              <w:t>lettre</w:t>
            </w:r>
            <w:r w:rsidR="005E2045" w:rsidRPr="00D13F96">
              <w:rPr>
                <w:b/>
                <w:sz w:val="24"/>
              </w:rPr>
              <w:t xml:space="preserve"> </w:t>
            </w:r>
            <w:r w:rsidRPr="00D13F96">
              <w:rPr>
                <w:b/>
                <w:sz w:val="24"/>
              </w:rPr>
              <w:t>de</w:t>
            </w:r>
            <w:r w:rsidR="005E2045" w:rsidRPr="00D13F96">
              <w:rPr>
                <w:b/>
                <w:sz w:val="24"/>
              </w:rPr>
              <w:t xml:space="preserve"> </w:t>
            </w:r>
            <w:r w:rsidRPr="00D13F96">
              <w:rPr>
                <w:b/>
                <w:sz w:val="24"/>
              </w:rPr>
              <w:t>soumission</w:t>
            </w:r>
            <w:r w:rsidR="005E2045" w:rsidRPr="00D13F96">
              <w:rPr>
                <w:b/>
                <w:sz w:val="24"/>
              </w:rPr>
              <w:t xml:space="preserve"> </w:t>
            </w:r>
            <w:r w:rsidRPr="00D13F96">
              <w:rPr>
                <w:b/>
                <w:sz w:val="24"/>
              </w:rPr>
              <w:t>de</w:t>
            </w:r>
            <w:r w:rsidR="005E2045" w:rsidRPr="00D13F96">
              <w:rPr>
                <w:b/>
                <w:sz w:val="24"/>
              </w:rPr>
              <w:t xml:space="preserve"> </w:t>
            </w:r>
            <w:r w:rsidRPr="00D13F96">
              <w:rPr>
                <w:b/>
                <w:sz w:val="24"/>
              </w:rPr>
              <w:t>la</w:t>
            </w:r>
            <w:r w:rsidR="005E2045" w:rsidRPr="00D13F96">
              <w:rPr>
                <w:b/>
                <w:sz w:val="24"/>
              </w:rPr>
              <w:t xml:space="preserve"> </w:t>
            </w:r>
            <w:r w:rsidRPr="00D13F96">
              <w:rPr>
                <w:b/>
                <w:sz w:val="24"/>
              </w:rPr>
              <w:t>proposition</w:t>
            </w:r>
            <w:r w:rsidR="005E2045" w:rsidRPr="00D13F96">
              <w:rPr>
                <w:b/>
                <w:sz w:val="24"/>
              </w:rPr>
              <w:t xml:space="preserve"> </w:t>
            </w:r>
            <w:r w:rsidRPr="00D13F96">
              <w:rPr>
                <w:b/>
                <w:spacing w:val="-2"/>
                <w:sz w:val="24"/>
              </w:rPr>
              <w:t>technique</w:t>
            </w:r>
          </w:p>
          <w:p w14:paraId="5C828E78" w14:textId="77777777" w:rsidR="0058030A" w:rsidRDefault="0058030A" w:rsidP="0058030A">
            <w:pPr>
              <w:pStyle w:val="TableParagraph"/>
              <w:tabs>
                <w:tab w:val="left" w:pos="707"/>
              </w:tabs>
              <w:jc w:val="both"/>
              <w:rPr>
                <w:b/>
                <w:sz w:val="24"/>
              </w:rPr>
            </w:pPr>
            <w:r>
              <w:rPr>
                <w:b/>
                <w:sz w:val="24"/>
              </w:rPr>
              <w:t xml:space="preserve">  b2. L’attestation de catégorisation</w:t>
            </w:r>
          </w:p>
          <w:p w14:paraId="63DAFFCC" w14:textId="5C58864D" w:rsidR="0058030A" w:rsidRPr="00D13F96" w:rsidRDefault="0058030A" w:rsidP="0058030A">
            <w:pPr>
              <w:pStyle w:val="TableParagraph"/>
              <w:ind w:left="107"/>
              <w:jc w:val="both"/>
              <w:rPr>
                <w:b/>
                <w:sz w:val="24"/>
              </w:rPr>
            </w:pPr>
            <w:r w:rsidRPr="00D13F96">
              <w:rPr>
                <w:b/>
                <w:sz w:val="24"/>
              </w:rPr>
              <w:t>b</w:t>
            </w:r>
            <w:r>
              <w:rPr>
                <w:b/>
                <w:sz w:val="24"/>
              </w:rPr>
              <w:t>3</w:t>
            </w:r>
            <w:r w:rsidRPr="00D13F96">
              <w:rPr>
                <w:b/>
                <w:sz w:val="24"/>
              </w:rPr>
              <w:t>.</w:t>
            </w:r>
            <w:r w:rsidR="00B23D29">
              <w:rPr>
                <w:b/>
                <w:sz w:val="24"/>
              </w:rPr>
              <w:t xml:space="preserve"> </w:t>
            </w:r>
            <w:r w:rsidRPr="00D13F96">
              <w:rPr>
                <w:b/>
                <w:spacing w:val="-2"/>
                <w:sz w:val="24"/>
              </w:rPr>
              <w:t>Méthodologie</w:t>
            </w:r>
          </w:p>
          <w:p w14:paraId="639412EB" w14:textId="77777777" w:rsidR="0058030A" w:rsidRPr="00D13F96" w:rsidRDefault="0058030A" w:rsidP="0058030A">
            <w:pPr>
              <w:pStyle w:val="TableParagraph"/>
              <w:ind w:left="107" w:right="99"/>
              <w:jc w:val="both"/>
              <w:rPr>
                <w:sz w:val="24"/>
              </w:rPr>
            </w:pPr>
            <w:r w:rsidRPr="00D13F96">
              <w:rPr>
                <w:w w:val="105"/>
                <w:sz w:val="24"/>
              </w:rPr>
              <w:t>Le soumissionnaire produira une note descriptive ou méthodologique présentant de manière détaillée les éléments constitutifs de sa proposition technique, notamment</w:t>
            </w:r>
          </w:p>
          <w:p w14:paraId="42A6AB18" w14:textId="77777777" w:rsidR="0058030A" w:rsidRPr="00D13F96" w:rsidRDefault="0058030A">
            <w:pPr>
              <w:pStyle w:val="TableParagraph"/>
              <w:numPr>
                <w:ilvl w:val="0"/>
                <w:numId w:val="8"/>
              </w:numPr>
              <w:tabs>
                <w:tab w:val="left" w:pos="424"/>
              </w:tabs>
              <w:ind w:right="98" w:firstLine="0"/>
              <w:jc w:val="both"/>
              <w:rPr>
                <w:sz w:val="24"/>
              </w:rPr>
            </w:pPr>
            <w:r w:rsidRPr="00D13F96">
              <w:rPr>
                <w:w w:val="105"/>
                <w:sz w:val="24"/>
              </w:rPr>
              <w:t>L’organisation ainsi que l’ordonnancement qu’il envisage mettre en place pour exécuter efficacement les travaux à laquelle est annexé le rapport de visite des lieux ou l’attestation signée sur l’honneur, le cas échéant;</w:t>
            </w:r>
          </w:p>
          <w:p w14:paraId="0EFE9CE0" w14:textId="77777777" w:rsidR="0058030A" w:rsidRPr="00D13F96" w:rsidRDefault="0058030A">
            <w:pPr>
              <w:pStyle w:val="TableParagraph"/>
              <w:numPr>
                <w:ilvl w:val="0"/>
                <w:numId w:val="8"/>
              </w:numPr>
              <w:tabs>
                <w:tab w:val="left" w:pos="386"/>
              </w:tabs>
              <w:ind w:left="386" w:hanging="279"/>
              <w:jc w:val="both"/>
              <w:rPr>
                <w:sz w:val="24"/>
              </w:rPr>
            </w:pPr>
            <w:r w:rsidRPr="00D13F96">
              <w:rPr>
                <w:w w:val="110"/>
                <w:sz w:val="24"/>
              </w:rPr>
              <w:t>Le calendrier, le planning et le délai de livraison des travaux</w:t>
            </w:r>
            <w:r w:rsidRPr="00D13F96">
              <w:rPr>
                <w:spacing w:val="-10"/>
                <w:w w:val="110"/>
                <w:sz w:val="24"/>
              </w:rPr>
              <w:t>;</w:t>
            </w:r>
          </w:p>
          <w:p w14:paraId="58D4F917" w14:textId="77777777" w:rsidR="0058030A" w:rsidRPr="00D13F96" w:rsidRDefault="0058030A">
            <w:pPr>
              <w:pStyle w:val="TableParagraph"/>
              <w:numPr>
                <w:ilvl w:val="0"/>
                <w:numId w:val="8"/>
              </w:numPr>
              <w:tabs>
                <w:tab w:val="left" w:pos="428"/>
              </w:tabs>
              <w:ind w:right="97" w:firstLine="0"/>
              <w:jc w:val="both"/>
              <w:rPr>
                <w:sz w:val="24"/>
              </w:rPr>
            </w:pPr>
            <w:r w:rsidRPr="00D13F96">
              <w:rPr>
                <w:w w:val="105"/>
                <w:sz w:val="24"/>
              </w:rPr>
              <w:t>Les dispositions envisagées pour l’utilisation de la main d’œuvre locale (technique HIMO) ;</w:t>
            </w:r>
          </w:p>
          <w:p w14:paraId="7D64DEA3" w14:textId="77777777" w:rsidR="0058030A" w:rsidRPr="00D13F96" w:rsidRDefault="0058030A">
            <w:pPr>
              <w:pStyle w:val="TableParagraph"/>
              <w:numPr>
                <w:ilvl w:val="0"/>
                <w:numId w:val="8"/>
              </w:numPr>
              <w:tabs>
                <w:tab w:val="left" w:pos="400"/>
              </w:tabs>
              <w:ind w:right="101" w:firstLine="0"/>
              <w:jc w:val="both"/>
              <w:rPr>
                <w:sz w:val="24"/>
              </w:rPr>
            </w:pPr>
            <w:r w:rsidRPr="00D13F96">
              <w:rPr>
                <w:w w:val="105"/>
                <w:sz w:val="24"/>
              </w:rPr>
              <w:t>Les dispositions relatives au respect des mesures environnementales, le cas échéant ;</w:t>
            </w:r>
          </w:p>
          <w:p w14:paraId="21BE1A03" w14:textId="77777777" w:rsidR="0058030A" w:rsidRPr="00D13F96" w:rsidRDefault="0058030A">
            <w:pPr>
              <w:pStyle w:val="TableParagraph"/>
              <w:numPr>
                <w:ilvl w:val="0"/>
                <w:numId w:val="8"/>
              </w:numPr>
              <w:tabs>
                <w:tab w:val="left" w:pos="372"/>
              </w:tabs>
              <w:ind w:left="372" w:hanging="265"/>
              <w:rPr>
                <w:sz w:val="24"/>
              </w:rPr>
            </w:pPr>
            <w:r w:rsidRPr="00D13F96">
              <w:rPr>
                <w:w w:val="105"/>
                <w:sz w:val="24"/>
              </w:rPr>
              <w:lastRenderedPageBreak/>
              <w:t>Les travaux que le soumissionnaire envisage de sous-traiter</w:t>
            </w:r>
            <w:r w:rsidRPr="00D13F96">
              <w:rPr>
                <w:spacing w:val="-10"/>
                <w:w w:val="105"/>
                <w:sz w:val="24"/>
              </w:rPr>
              <w:t>;</w:t>
            </w:r>
          </w:p>
          <w:p w14:paraId="14F8B63D" w14:textId="77777777" w:rsidR="0058030A" w:rsidRPr="00D13F96" w:rsidRDefault="0058030A">
            <w:pPr>
              <w:pStyle w:val="TableParagraph"/>
              <w:numPr>
                <w:ilvl w:val="0"/>
                <w:numId w:val="8"/>
              </w:numPr>
              <w:tabs>
                <w:tab w:val="left" w:pos="331"/>
              </w:tabs>
              <w:ind w:left="331" w:hanging="224"/>
              <w:rPr>
                <w:sz w:val="24"/>
              </w:rPr>
            </w:pPr>
            <w:r w:rsidRPr="00D13F96">
              <w:rPr>
                <w:w w:val="105"/>
                <w:sz w:val="24"/>
              </w:rPr>
              <w:t xml:space="preserve">Autres éléments [à </w:t>
            </w:r>
            <w:r w:rsidRPr="00D13F96">
              <w:rPr>
                <w:spacing w:val="-2"/>
                <w:w w:val="105"/>
                <w:sz w:val="24"/>
              </w:rPr>
              <w:t>préciser]</w:t>
            </w:r>
          </w:p>
          <w:p w14:paraId="672EAD97" w14:textId="038DE2C3" w:rsidR="0058030A" w:rsidRPr="00D13F96" w:rsidRDefault="0058030A" w:rsidP="0058030A">
            <w:pPr>
              <w:pStyle w:val="TableParagraph"/>
              <w:ind w:left="107"/>
              <w:rPr>
                <w:sz w:val="24"/>
              </w:rPr>
            </w:pPr>
            <w:r w:rsidRPr="00D13F96">
              <w:rPr>
                <w:b/>
                <w:sz w:val="24"/>
              </w:rPr>
              <w:t>b.</w:t>
            </w:r>
            <w:r>
              <w:rPr>
                <w:b/>
                <w:sz w:val="24"/>
              </w:rPr>
              <w:t>4</w:t>
            </w:r>
            <w:r w:rsidRPr="00D13F96">
              <w:rPr>
                <w:b/>
                <w:sz w:val="24"/>
              </w:rPr>
              <w:t>.Le soumissionnaire remplira et souscrira les formulaires</w:t>
            </w:r>
            <w:r w:rsidRPr="00D13F96">
              <w:rPr>
                <w:spacing w:val="-10"/>
                <w:sz w:val="24"/>
              </w:rPr>
              <w:t>:</w:t>
            </w:r>
          </w:p>
          <w:p w14:paraId="04C65B57" w14:textId="77777777" w:rsidR="0058030A" w:rsidRPr="0058030A" w:rsidRDefault="0058030A">
            <w:pPr>
              <w:pStyle w:val="TableParagraph"/>
              <w:numPr>
                <w:ilvl w:val="0"/>
                <w:numId w:val="2"/>
              </w:numPr>
              <w:tabs>
                <w:tab w:val="left" w:pos="319"/>
              </w:tabs>
              <w:ind w:left="319" w:hanging="212"/>
              <w:rPr>
                <w:sz w:val="24"/>
              </w:rPr>
            </w:pPr>
            <w:r w:rsidRPr="00D13F96">
              <w:rPr>
                <w:w w:val="110"/>
                <w:sz w:val="24"/>
              </w:rPr>
              <w:t xml:space="preserve">La charte </w:t>
            </w:r>
            <w:r w:rsidRPr="00D13F96">
              <w:rPr>
                <w:spacing w:val="-2"/>
                <w:w w:val="110"/>
                <w:sz w:val="24"/>
              </w:rPr>
              <w:t>d’Intégrité</w:t>
            </w:r>
          </w:p>
          <w:p w14:paraId="668F9E77" w14:textId="4045EE8A" w:rsidR="0058030A" w:rsidRPr="00B23D29" w:rsidRDefault="0058030A">
            <w:pPr>
              <w:pStyle w:val="TableParagraph"/>
              <w:numPr>
                <w:ilvl w:val="0"/>
                <w:numId w:val="2"/>
              </w:numPr>
              <w:tabs>
                <w:tab w:val="left" w:pos="319"/>
              </w:tabs>
              <w:ind w:left="319" w:hanging="212"/>
              <w:rPr>
                <w:sz w:val="24"/>
              </w:rPr>
            </w:pPr>
            <w:r w:rsidRPr="0058030A">
              <w:rPr>
                <w:spacing w:val="-6"/>
                <w:w w:val="105"/>
                <w:sz w:val="24"/>
              </w:rPr>
              <w:t>La</w:t>
            </w:r>
            <w:r w:rsidRPr="0058030A">
              <w:rPr>
                <w:sz w:val="24"/>
              </w:rPr>
              <w:tab/>
            </w:r>
            <w:r w:rsidRPr="0058030A">
              <w:rPr>
                <w:spacing w:val="-2"/>
                <w:w w:val="105"/>
                <w:sz w:val="24"/>
              </w:rPr>
              <w:t>Déclaration</w:t>
            </w:r>
            <w:r w:rsidRPr="0058030A">
              <w:rPr>
                <w:sz w:val="24"/>
              </w:rPr>
              <w:tab/>
            </w:r>
            <w:r w:rsidRPr="0058030A">
              <w:rPr>
                <w:spacing w:val="-2"/>
                <w:w w:val="105"/>
                <w:sz w:val="24"/>
              </w:rPr>
              <w:t>d’engagement</w:t>
            </w:r>
            <w:r>
              <w:rPr>
                <w:sz w:val="24"/>
              </w:rPr>
              <w:t xml:space="preserve"> </w:t>
            </w:r>
            <w:r w:rsidRPr="0058030A">
              <w:rPr>
                <w:spacing w:val="-6"/>
                <w:w w:val="105"/>
                <w:sz w:val="24"/>
              </w:rPr>
              <w:t>au</w:t>
            </w:r>
            <w:r>
              <w:rPr>
                <w:sz w:val="24"/>
              </w:rPr>
              <w:t xml:space="preserve"> </w:t>
            </w:r>
            <w:r w:rsidRPr="0058030A">
              <w:rPr>
                <w:spacing w:val="-2"/>
                <w:w w:val="105"/>
                <w:sz w:val="24"/>
              </w:rPr>
              <w:t>respect</w:t>
            </w:r>
            <w:r>
              <w:rPr>
                <w:sz w:val="24"/>
              </w:rPr>
              <w:t xml:space="preserve"> </w:t>
            </w:r>
            <w:r w:rsidRPr="0058030A">
              <w:rPr>
                <w:spacing w:val="-4"/>
                <w:w w:val="105"/>
                <w:sz w:val="24"/>
              </w:rPr>
              <w:t>des</w:t>
            </w:r>
            <w:r>
              <w:rPr>
                <w:sz w:val="24"/>
              </w:rPr>
              <w:t xml:space="preserve"> </w:t>
            </w:r>
            <w:r w:rsidRPr="0058030A">
              <w:rPr>
                <w:spacing w:val="-2"/>
                <w:w w:val="105"/>
                <w:sz w:val="24"/>
              </w:rPr>
              <w:t>clauses</w:t>
            </w:r>
            <w:r>
              <w:rPr>
                <w:sz w:val="24"/>
              </w:rPr>
              <w:t xml:space="preserve"> </w:t>
            </w:r>
            <w:r w:rsidRPr="0058030A">
              <w:rPr>
                <w:spacing w:val="-2"/>
                <w:w w:val="105"/>
                <w:sz w:val="24"/>
              </w:rPr>
              <w:t>sociales</w:t>
            </w:r>
            <w:r>
              <w:rPr>
                <w:sz w:val="24"/>
              </w:rPr>
              <w:t xml:space="preserve"> </w:t>
            </w:r>
            <w:r w:rsidRPr="0058030A">
              <w:rPr>
                <w:spacing w:val="-6"/>
                <w:w w:val="105"/>
                <w:sz w:val="24"/>
              </w:rPr>
              <w:t xml:space="preserve">et </w:t>
            </w:r>
            <w:r w:rsidRPr="0058030A">
              <w:rPr>
                <w:spacing w:val="-2"/>
                <w:w w:val="105"/>
                <w:sz w:val="24"/>
              </w:rPr>
              <w:t>environnementales</w:t>
            </w:r>
          </w:p>
          <w:p w14:paraId="2EBF2CD3" w14:textId="4B154878" w:rsidR="0058030A" w:rsidRPr="00D13F96" w:rsidRDefault="0058030A" w:rsidP="0058030A">
            <w:pPr>
              <w:pStyle w:val="TableParagraph"/>
              <w:ind w:left="107"/>
              <w:jc w:val="both"/>
              <w:rPr>
                <w:b/>
                <w:sz w:val="24"/>
              </w:rPr>
            </w:pPr>
            <w:r w:rsidRPr="00D13F96">
              <w:rPr>
                <w:b/>
                <w:sz w:val="24"/>
              </w:rPr>
              <w:t>b.</w:t>
            </w:r>
            <w:r>
              <w:rPr>
                <w:b/>
                <w:sz w:val="24"/>
              </w:rPr>
              <w:t>5</w:t>
            </w:r>
            <w:r w:rsidRPr="00D13F96">
              <w:rPr>
                <w:b/>
                <w:sz w:val="24"/>
              </w:rPr>
              <w:t>.Les preuves d’acceptations des conditions du</w:t>
            </w:r>
            <w:r w:rsidRPr="00D13F96">
              <w:rPr>
                <w:b/>
                <w:spacing w:val="-2"/>
                <w:sz w:val="24"/>
              </w:rPr>
              <w:t xml:space="preserve"> marché</w:t>
            </w:r>
          </w:p>
          <w:p w14:paraId="77275C36" w14:textId="77777777" w:rsidR="0058030A" w:rsidRPr="00D13F96" w:rsidRDefault="0058030A" w:rsidP="0058030A">
            <w:pPr>
              <w:pStyle w:val="TableParagraph"/>
              <w:ind w:left="107" w:right="95"/>
              <w:jc w:val="both"/>
              <w:rPr>
                <w:sz w:val="24"/>
              </w:rPr>
            </w:pPr>
            <w:r w:rsidRPr="00D13F96">
              <w:rPr>
                <w:w w:val="105"/>
                <w:sz w:val="24"/>
              </w:rPr>
              <w:t>Le soumissionnaire remettra les copies dûment paraphées sur chaque page et signée à la dernière précédée de la mention « lu et approuvé » des documents ci-après :</w:t>
            </w:r>
          </w:p>
          <w:p w14:paraId="3C098159" w14:textId="77777777" w:rsidR="0058030A" w:rsidRPr="00D13F96" w:rsidRDefault="0058030A">
            <w:pPr>
              <w:pStyle w:val="TableParagraph"/>
              <w:numPr>
                <w:ilvl w:val="0"/>
                <w:numId w:val="7"/>
              </w:numPr>
              <w:tabs>
                <w:tab w:val="left" w:pos="381"/>
              </w:tabs>
              <w:ind w:left="381" w:hanging="274"/>
              <w:jc w:val="both"/>
              <w:rPr>
                <w:sz w:val="24"/>
              </w:rPr>
            </w:pPr>
            <w:r w:rsidRPr="00D13F96">
              <w:rPr>
                <w:w w:val="110"/>
                <w:sz w:val="24"/>
              </w:rPr>
              <w:t>Le Cahier des Clauses Administratives Particulières (CCAP)</w:t>
            </w:r>
            <w:r w:rsidRPr="00D13F96">
              <w:rPr>
                <w:spacing w:val="-10"/>
                <w:w w:val="110"/>
                <w:sz w:val="24"/>
              </w:rPr>
              <w:t>;</w:t>
            </w:r>
          </w:p>
          <w:p w14:paraId="53B40561" w14:textId="77777777" w:rsidR="0058030A" w:rsidRPr="00D13F96" w:rsidRDefault="0058030A">
            <w:pPr>
              <w:pStyle w:val="TableParagraph"/>
              <w:numPr>
                <w:ilvl w:val="0"/>
                <w:numId w:val="7"/>
              </w:numPr>
              <w:tabs>
                <w:tab w:val="left" w:pos="398"/>
              </w:tabs>
              <w:ind w:left="398" w:hanging="291"/>
              <w:jc w:val="both"/>
              <w:rPr>
                <w:sz w:val="24"/>
              </w:rPr>
            </w:pPr>
            <w:r w:rsidRPr="00D13F96">
              <w:rPr>
                <w:w w:val="110"/>
                <w:sz w:val="24"/>
              </w:rPr>
              <w:t xml:space="preserve">Les cahiers des clauses techniques </w:t>
            </w:r>
            <w:r w:rsidRPr="00D13F96">
              <w:rPr>
                <w:spacing w:val="-2"/>
                <w:w w:val="110"/>
                <w:sz w:val="24"/>
              </w:rPr>
              <w:t>Particulières.</w:t>
            </w:r>
          </w:p>
          <w:p w14:paraId="3C3F301B" w14:textId="77777777" w:rsidR="0058030A" w:rsidRPr="00D13F96" w:rsidRDefault="0058030A" w:rsidP="0058030A">
            <w:pPr>
              <w:pStyle w:val="TableParagraph"/>
              <w:ind w:left="107" w:right="98"/>
              <w:jc w:val="both"/>
              <w:rPr>
                <w:sz w:val="24"/>
              </w:rPr>
            </w:pPr>
            <w:r w:rsidRPr="00D13F96">
              <w:rPr>
                <w:w w:val="110"/>
                <w:sz w:val="24"/>
              </w:rPr>
              <w:t xml:space="preserve">NB : la non-acceptation des clauses du marché entrainera l’élimination du </w:t>
            </w:r>
            <w:r w:rsidRPr="00D13F96">
              <w:rPr>
                <w:spacing w:val="-2"/>
                <w:w w:val="110"/>
                <w:sz w:val="24"/>
              </w:rPr>
              <w:t>soumissionnaire.</w:t>
            </w:r>
          </w:p>
          <w:p w14:paraId="5F255BCA" w14:textId="6B679603" w:rsidR="0058030A" w:rsidRPr="00D13F96" w:rsidRDefault="0058030A" w:rsidP="0058030A">
            <w:pPr>
              <w:pStyle w:val="TableParagraph"/>
              <w:ind w:left="107"/>
              <w:jc w:val="both"/>
              <w:rPr>
                <w:b/>
                <w:sz w:val="24"/>
              </w:rPr>
            </w:pPr>
            <w:r w:rsidRPr="00D13F96">
              <w:rPr>
                <w:b/>
                <w:sz w:val="24"/>
              </w:rPr>
              <w:t>b.</w:t>
            </w:r>
            <w:r>
              <w:rPr>
                <w:b/>
                <w:sz w:val="24"/>
              </w:rPr>
              <w:t>6</w:t>
            </w:r>
            <w:r w:rsidRPr="00D13F96">
              <w:rPr>
                <w:b/>
                <w:sz w:val="24"/>
              </w:rPr>
              <w:t xml:space="preserve">.Commentaires CCAP et </w:t>
            </w:r>
            <w:r w:rsidRPr="00D13F96">
              <w:rPr>
                <w:b/>
                <w:spacing w:val="-4"/>
                <w:sz w:val="24"/>
              </w:rPr>
              <w:t>CCTP</w:t>
            </w:r>
          </w:p>
          <w:p w14:paraId="6B89EDF0" w14:textId="77777777" w:rsidR="0058030A" w:rsidRDefault="0058030A" w:rsidP="0058030A">
            <w:pPr>
              <w:rPr>
                <w:w w:val="105"/>
                <w:sz w:val="24"/>
              </w:rPr>
            </w:pPr>
            <w:r w:rsidRPr="00D13F96">
              <w:rPr>
                <w:w w:val="105"/>
                <w:sz w:val="24"/>
              </w:rPr>
              <w:t>Le soumissionnaire devra joindre la note d’observation sur les CCAP et/ou les CCTP, assortie d’éventuelles propositions</w:t>
            </w:r>
          </w:p>
          <w:p w14:paraId="0779F274" w14:textId="77777777" w:rsidR="00B23D29" w:rsidRPr="00D13F96" w:rsidRDefault="00B23D29" w:rsidP="00B23D29">
            <w:pPr>
              <w:pStyle w:val="TableParagraph"/>
              <w:ind w:left="107"/>
              <w:rPr>
                <w:sz w:val="24"/>
              </w:rPr>
            </w:pPr>
            <w:r w:rsidRPr="00D13F96">
              <w:rPr>
                <w:b/>
                <w:sz w:val="24"/>
              </w:rPr>
              <w:t>b</w:t>
            </w:r>
            <w:r w:rsidRPr="00D13F96">
              <w:rPr>
                <w:b/>
                <w:spacing w:val="7"/>
                <w:sz w:val="24"/>
              </w:rPr>
              <w:t>.</w:t>
            </w:r>
            <w:r w:rsidRPr="00D13F96">
              <w:rPr>
                <w:b/>
                <w:sz w:val="24"/>
              </w:rPr>
              <w:t>6-La capacité financière</w:t>
            </w:r>
            <w:r w:rsidRPr="00D13F96">
              <w:rPr>
                <w:spacing w:val="-10"/>
                <w:sz w:val="24"/>
              </w:rPr>
              <w:t>;</w:t>
            </w:r>
          </w:p>
          <w:p w14:paraId="6C5711E6" w14:textId="09AAAF27" w:rsidR="00B23D29" w:rsidRPr="00B23D29" w:rsidRDefault="00B23D29">
            <w:pPr>
              <w:pStyle w:val="TableParagraph"/>
              <w:numPr>
                <w:ilvl w:val="0"/>
                <w:numId w:val="1"/>
              </w:numPr>
              <w:tabs>
                <w:tab w:val="left" w:pos="260"/>
              </w:tabs>
              <w:ind w:right="97" w:firstLine="0"/>
              <w:jc w:val="both"/>
              <w:rPr>
                <w:sz w:val="24"/>
              </w:rPr>
            </w:pPr>
            <w:r>
              <w:rPr>
                <w:rFonts w:ascii="Arial" w:eastAsia="Arial" w:hAnsi="Arial" w:cs="Arial"/>
                <w:sz w:val="24"/>
              </w:rPr>
              <w:t xml:space="preserve">Le soumissionnaire doit joindre une capacité financière délivrée par une banque de première ordre d’un montant au moins égal à : </w:t>
            </w:r>
            <w:r w:rsidR="006B1612">
              <w:rPr>
                <w:rFonts w:ascii="Arial" w:eastAsia="Arial" w:hAnsi="Arial" w:cs="Arial"/>
                <w:sz w:val="24"/>
              </w:rPr>
              <w:t>7</w:t>
            </w:r>
            <w:r>
              <w:rPr>
                <w:rFonts w:ascii="Arial" w:eastAsia="Arial" w:hAnsi="Arial" w:cs="Arial"/>
                <w:sz w:val="24"/>
              </w:rPr>
              <w:t xml:space="preserve"> 000 000 (</w:t>
            </w:r>
            <w:r w:rsidR="006B1612">
              <w:rPr>
                <w:rFonts w:ascii="Arial" w:eastAsia="Arial" w:hAnsi="Arial" w:cs="Arial"/>
                <w:sz w:val="24"/>
              </w:rPr>
              <w:t>sept</w:t>
            </w:r>
            <w:r>
              <w:rPr>
                <w:rFonts w:ascii="Arial" w:eastAsia="Arial" w:hAnsi="Arial" w:cs="Arial"/>
                <w:sz w:val="24"/>
              </w:rPr>
              <w:t xml:space="preserve"> millions).</w:t>
            </w:r>
          </w:p>
          <w:p w14:paraId="63568283" w14:textId="77777777" w:rsidR="00B23D29" w:rsidRDefault="00B23D29" w:rsidP="00B23D29">
            <w:pPr>
              <w:pStyle w:val="TableParagraph"/>
              <w:ind w:left="107" w:right="103"/>
              <w:jc w:val="both"/>
              <w:rPr>
                <w:b/>
                <w:spacing w:val="-2"/>
                <w:sz w:val="24"/>
              </w:rPr>
            </w:pPr>
            <w:r w:rsidRPr="00D13F96">
              <w:rPr>
                <w:b/>
                <w:sz w:val="24"/>
              </w:rPr>
              <w:t xml:space="preserve">b.7- l’attestation de non abandon de chantier au cours des trois dernières </w:t>
            </w:r>
            <w:r w:rsidRPr="00D13F96">
              <w:rPr>
                <w:b/>
                <w:spacing w:val="-2"/>
                <w:sz w:val="24"/>
              </w:rPr>
              <w:t>années</w:t>
            </w:r>
          </w:p>
          <w:p w14:paraId="08D9D367" w14:textId="77777777" w:rsidR="00B23D29" w:rsidRDefault="00B23D29" w:rsidP="00B23D29">
            <w:pPr>
              <w:pStyle w:val="TableParagraph"/>
              <w:ind w:left="107" w:right="103"/>
              <w:jc w:val="both"/>
              <w:rPr>
                <w:b/>
                <w:spacing w:val="-2"/>
                <w:sz w:val="24"/>
              </w:rPr>
            </w:pPr>
            <w:r>
              <w:rPr>
                <w:b/>
                <w:spacing w:val="-2"/>
                <w:sz w:val="24"/>
              </w:rPr>
              <w:t>b.8. Attestation de visite du site</w:t>
            </w:r>
          </w:p>
          <w:p w14:paraId="59C5BCFC" w14:textId="144144A7" w:rsidR="00B23D29" w:rsidRDefault="00B23D29" w:rsidP="00B23D29">
            <w:pPr>
              <w:rPr>
                <w:rFonts w:ascii="Arial" w:eastAsia="Arial" w:hAnsi="Arial" w:cs="Arial"/>
                <w:b/>
                <w:sz w:val="24"/>
              </w:rPr>
            </w:pPr>
            <w:r>
              <w:rPr>
                <w:rFonts w:ascii="Arial" w:eastAsia="Arial" w:hAnsi="Arial" w:cs="Arial"/>
                <w:b/>
                <w:sz w:val="24"/>
              </w:rPr>
              <w:t xml:space="preserve">NB : Le non-respect d’au moins </w:t>
            </w:r>
            <w:r w:rsidR="009D434C">
              <w:rPr>
                <w:rFonts w:ascii="Arial" w:eastAsia="Arial" w:hAnsi="Arial" w:cs="Arial"/>
                <w:b/>
                <w:sz w:val="24"/>
              </w:rPr>
              <w:t>3</w:t>
            </w:r>
            <w:r>
              <w:rPr>
                <w:rFonts w:ascii="Arial" w:eastAsia="Arial" w:hAnsi="Arial" w:cs="Arial"/>
                <w:b/>
                <w:sz w:val="24"/>
              </w:rPr>
              <w:t>/</w:t>
            </w:r>
            <w:r w:rsidR="00DC669B">
              <w:rPr>
                <w:rFonts w:ascii="Arial" w:eastAsia="Arial" w:hAnsi="Arial" w:cs="Arial"/>
                <w:b/>
                <w:sz w:val="24"/>
              </w:rPr>
              <w:t>5</w:t>
            </w:r>
            <w:r>
              <w:rPr>
                <w:rFonts w:ascii="Arial" w:eastAsia="Arial" w:hAnsi="Arial" w:cs="Arial"/>
                <w:b/>
                <w:sz w:val="24"/>
              </w:rPr>
              <w:t xml:space="preserve"> critères essentiels entraine l’élimination de l’offre du Soumissionnaire</w:t>
            </w:r>
          </w:p>
          <w:p w14:paraId="3C046AB3" w14:textId="77777777" w:rsidR="00B23D29" w:rsidRDefault="00B23D29" w:rsidP="00B23D29"/>
          <w:p w14:paraId="3722DC12" w14:textId="77777777" w:rsidR="00B23D29" w:rsidRDefault="00B23D29" w:rsidP="00B23D29">
            <w:pPr>
              <w:rPr>
                <w:b/>
                <w:w w:val="105"/>
                <w:sz w:val="24"/>
              </w:rPr>
            </w:pPr>
            <w:r w:rsidRPr="00D13F96">
              <w:rPr>
                <w:b/>
                <w:w w:val="105"/>
                <w:sz w:val="24"/>
              </w:rPr>
              <w:t xml:space="preserve">C. Volume 3 : Offre </w:t>
            </w:r>
            <w:r w:rsidRPr="00D13F96">
              <w:rPr>
                <w:b/>
                <w:spacing w:val="-2"/>
                <w:w w:val="105"/>
                <w:sz w:val="24"/>
              </w:rPr>
              <w:t>financière</w:t>
            </w:r>
          </w:p>
          <w:p w14:paraId="4F617CE0" w14:textId="77777777" w:rsidR="00B23D29" w:rsidRPr="00D13F96" w:rsidRDefault="00B23D29" w:rsidP="00B23D29">
            <w:pPr>
              <w:pStyle w:val="TableParagraph"/>
              <w:ind w:left="107"/>
              <w:jc w:val="both"/>
              <w:rPr>
                <w:sz w:val="24"/>
              </w:rPr>
            </w:pPr>
            <w:r w:rsidRPr="00D13F96">
              <w:rPr>
                <w:w w:val="105"/>
                <w:sz w:val="24"/>
              </w:rPr>
              <w:t>Cette enveloppe comprendra les documents ci-après</w:t>
            </w:r>
            <w:r w:rsidRPr="00D13F96">
              <w:rPr>
                <w:spacing w:val="-10"/>
                <w:w w:val="105"/>
                <w:sz w:val="24"/>
              </w:rPr>
              <w:t>:</w:t>
            </w:r>
          </w:p>
          <w:p w14:paraId="6A006B26" w14:textId="77777777" w:rsidR="00B23D29" w:rsidRPr="00D13F96" w:rsidRDefault="00B23D29">
            <w:pPr>
              <w:pStyle w:val="TableParagraph"/>
              <w:numPr>
                <w:ilvl w:val="1"/>
                <w:numId w:val="6"/>
              </w:numPr>
              <w:tabs>
                <w:tab w:val="left" w:pos="565"/>
              </w:tabs>
              <w:ind w:right="105" w:firstLine="0"/>
              <w:jc w:val="both"/>
              <w:rPr>
                <w:sz w:val="24"/>
              </w:rPr>
            </w:pPr>
            <w:r w:rsidRPr="00D13F96">
              <w:rPr>
                <w:w w:val="105"/>
                <w:sz w:val="24"/>
              </w:rPr>
              <w:t>La soumission proprement dite, en original rédigée selon le modèle joint, timbré au tarif en vigueur, signée et datée ;</w:t>
            </w:r>
          </w:p>
          <w:p w14:paraId="2D1B7F7A" w14:textId="77777777" w:rsidR="00B23D29" w:rsidRPr="00D13F96" w:rsidRDefault="00B23D29">
            <w:pPr>
              <w:pStyle w:val="TableParagraph"/>
              <w:numPr>
                <w:ilvl w:val="1"/>
                <w:numId w:val="6"/>
              </w:numPr>
              <w:tabs>
                <w:tab w:val="left" w:pos="546"/>
              </w:tabs>
              <w:ind w:left="546" w:hanging="439"/>
              <w:jc w:val="both"/>
              <w:rPr>
                <w:sz w:val="24"/>
              </w:rPr>
            </w:pPr>
            <w:r w:rsidRPr="00D13F96">
              <w:rPr>
                <w:sz w:val="24"/>
              </w:rPr>
              <w:t xml:space="preserve">Le Bordereau des prix unitaires et/ou forfaitaires dûment rempli </w:t>
            </w:r>
            <w:r w:rsidRPr="00D13F96">
              <w:rPr>
                <w:spacing w:val="-10"/>
                <w:sz w:val="24"/>
              </w:rPr>
              <w:t>;</w:t>
            </w:r>
          </w:p>
          <w:p w14:paraId="12F629AA" w14:textId="77777777" w:rsidR="00B23D29" w:rsidRPr="00D13F96" w:rsidRDefault="00B23D29">
            <w:pPr>
              <w:pStyle w:val="TableParagraph"/>
              <w:numPr>
                <w:ilvl w:val="1"/>
                <w:numId w:val="6"/>
              </w:numPr>
              <w:tabs>
                <w:tab w:val="left" w:pos="479"/>
              </w:tabs>
              <w:ind w:left="479" w:hanging="372"/>
              <w:jc w:val="both"/>
              <w:rPr>
                <w:sz w:val="24"/>
              </w:rPr>
            </w:pPr>
            <w:r w:rsidRPr="00D13F96">
              <w:rPr>
                <w:w w:val="110"/>
                <w:sz w:val="24"/>
              </w:rPr>
              <w:t xml:space="preserve">Le Détail quantitatif et estimatif dûment rempli </w:t>
            </w:r>
            <w:r w:rsidRPr="00D13F96">
              <w:rPr>
                <w:spacing w:val="-10"/>
                <w:w w:val="110"/>
                <w:sz w:val="24"/>
              </w:rPr>
              <w:t>;</w:t>
            </w:r>
          </w:p>
          <w:p w14:paraId="08A91708" w14:textId="77777777" w:rsidR="00B23D29" w:rsidRPr="00D13F96" w:rsidRDefault="00B23D29">
            <w:pPr>
              <w:pStyle w:val="TableParagraph"/>
              <w:numPr>
                <w:ilvl w:val="1"/>
                <w:numId w:val="6"/>
              </w:numPr>
              <w:tabs>
                <w:tab w:val="left" w:pos="534"/>
              </w:tabs>
              <w:ind w:left="534" w:hanging="427"/>
              <w:jc w:val="both"/>
              <w:rPr>
                <w:sz w:val="24"/>
              </w:rPr>
            </w:pPr>
            <w:r w:rsidRPr="00D13F96">
              <w:rPr>
                <w:w w:val="105"/>
                <w:sz w:val="24"/>
              </w:rPr>
              <w:t xml:space="preserve">Le Sous-détail des prix unitaires et/ou la décomposition des prix </w:t>
            </w:r>
            <w:r w:rsidRPr="00D13F96">
              <w:rPr>
                <w:spacing w:val="-2"/>
                <w:w w:val="105"/>
                <w:sz w:val="24"/>
              </w:rPr>
              <w:t>forfaitaires</w:t>
            </w:r>
          </w:p>
          <w:p w14:paraId="59E55131" w14:textId="77777777" w:rsidR="00B23D29" w:rsidRPr="00D13F96" w:rsidRDefault="00B23D29" w:rsidP="00B23D29">
            <w:pPr>
              <w:pStyle w:val="TableParagraph"/>
              <w:ind w:left="107" w:right="100"/>
              <w:jc w:val="both"/>
              <w:rPr>
                <w:sz w:val="24"/>
              </w:rPr>
            </w:pPr>
            <w:r w:rsidRPr="00D13F96">
              <w:rPr>
                <w:w w:val="105"/>
                <w:sz w:val="24"/>
              </w:rPr>
              <w:t>; Les soumissionnaires utiliseront à cet effet les pièces et modèles ou formulaires types prévus dans le Dossier d’Appel d’Offres.</w:t>
            </w:r>
          </w:p>
          <w:p w14:paraId="4D68A2FC" w14:textId="77777777" w:rsidR="00B23D29" w:rsidRPr="00D13F96" w:rsidRDefault="00B23D29" w:rsidP="00B23D29">
            <w:pPr>
              <w:pStyle w:val="TableParagraph"/>
              <w:ind w:left="107" w:right="95"/>
              <w:jc w:val="both"/>
              <w:rPr>
                <w:sz w:val="24"/>
              </w:rPr>
            </w:pPr>
            <w:r w:rsidRPr="00D13F96">
              <w:rPr>
                <w:b/>
                <w:i/>
                <w:w w:val="105"/>
                <w:sz w:val="25"/>
                <w:u w:val="single"/>
              </w:rPr>
              <w:t>NB</w:t>
            </w:r>
            <w:r w:rsidRPr="00D13F96">
              <w:rPr>
                <w:w w:val="105"/>
                <w:sz w:val="24"/>
              </w:rPr>
              <w:t xml:space="preserve">: Les différentes parties d’un même dossier seront séparées par les intercalaires de couleur autre que le blanc aussi bien dans l’original que dans les copies, de manière à faciliter son examen Préciser le cas échéant, si le soumissionnaire doit joindre la version numérique de l’offre financière [en trois exemplaires dont un gardé par le Président de la Commission, un à remettre à la sous-commission d’analyse et le troisième réservé à l’ARMP]. En cas </w:t>
            </w:r>
            <w:r w:rsidRPr="00D13F96">
              <w:rPr>
                <w:spacing w:val="-5"/>
                <w:w w:val="105"/>
                <w:sz w:val="24"/>
              </w:rPr>
              <w:t>de</w:t>
            </w:r>
          </w:p>
          <w:p w14:paraId="15A9E942" w14:textId="424183C0" w:rsidR="00B23D29" w:rsidRPr="00B23D29" w:rsidRDefault="00B23D29" w:rsidP="00B23D29">
            <w:r w:rsidRPr="00D13F96">
              <w:rPr>
                <w:w w:val="105"/>
                <w:sz w:val="24"/>
              </w:rPr>
              <w:t>divergence entre les informations de l’offre physique et de l’offre numérique, celles de l’offre physique font foi.</w:t>
            </w:r>
          </w:p>
        </w:tc>
      </w:tr>
    </w:tbl>
    <w:p w14:paraId="1A49275D" w14:textId="77777777" w:rsidR="00AC2F1F" w:rsidRPr="00D13F96" w:rsidRDefault="00AC2F1F" w:rsidP="008F2EED">
      <w:pPr>
        <w:pStyle w:val="TableParagraph"/>
        <w:jc w:val="both"/>
        <w:rPr>
          <w:sz w:val="24"/>
        </w:rPr>
        <w:sectPr w:rsidR="00AC2F1F" w:rsidRPr="00D13F96" w:rsidSect="0085420E">
          <w:type w:val="continuous"/>
          <w:pgSz w:w="11910" w:h="16850"/>
          <w:pgMar w:top="851" w:right="851" w:bottom="851" w:left="851" w:header="0" w:footer="652" w:gutter="0"/>
          <w:cols w:space="720"/>
        </w:sectPr>
      </w:pPr>
    </w:p>
    <w:p w14:paraId="03AC91B7" w14:textId="77777777" w:rsidR="00AC2F1F" w:rsidRPr="00D13F96" w:rsidRDefault="00AC2F1F" w:rsidP="008F2EED">
      <w:pPr>
        <w:pStyle w:val="TableParagraph"/>
        <w:rPr>
          <w:sz w:val="24"/>
        </w:rPr>
        <w:sectPr w:rsidR="00AC2F1F" w:rsidRPr="00D13F96" w:rsidSect="0085420E">
          <w:type w:val="continuous"/>
          <w:pgSz w:w="11910" w:h="16850"/>
          <w:pgMar w:top="851" w:right="851" w:bottom="851" w:left="851" w:header="0" w:footer="652" w:gutter="0"/>
          <w:cols w:space="720"/>
        </w:sectPr>
      </w:pPr>
    </w:p>
    <w:p w14:paraId="1F0E86C4" w14:textId="77777777" w:rsidR="00AC2F1F" w:rsidRPr="00D13F96" w:rsidRDefault="00AC2F1F" w:rsidP="008F2EED">
      <w:pPr>
        <w:pStyle w:val="TableParagraph"/>
        <w:jc w:val="both"/>
        <w:rPr>
          <w:b/>
          <w:sz w:val="24"/>
        </w:rPr>
        <w:sectPr w:rsidR="00AC2F1F" w:rsidRPr="00D13F96" w:rsidSect="0085420E">
          <w:type w:val="continuous"/>
          <w:pgSz w:w="11910" w:h="16850"/>
          <w:pgMar w:top="851" w:right="851" w:bottom="851" w:left="851" w:header="0" w:footer="652" w:gutter="0"/>
          <w:cols w:space="720"/>
        </w:sectPr>
      </w:pPr>
    </w:p>
    <w:tbl>
      <w:tblPr>
        <w:tblStyle w:val="TableNormal"/>
        <w:tblW w:w="10201" w:type="dxa"/>
        <w:jc w:val="center"/>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271"/>
        <w:gridCol w:w="8930"/>
      </w:tblGrid>
      <w:tr w:rsidR="00AC2F1F" w:rsidRPr="00D13F96" w14:paraId="1CCBC4B4" w14:textId="77777777" w:rsidTr="00B23D29">
        <w:trPr>
          <w:trHeight w:val="355"/>
          <w:jc w:val="center"/>
        </w:trPr>
        <w:tc>
          <w:tcPr>
            <w:tcW w:w="1271" w:type="dxa"/>
          </w:tcPr>
          <w:p w14:paraId="5C3CE987" w14:textId="77777777" w:rsidR="00AC2F1F" w:rsidRPr="00D13F96" w:rsidRDefault="00046611" w:rsidP="008F2EED">
            <w:pPr>
              <w:pStyle w:val="TableParagraph"/>
              <w:ind w:left="107"/>
              <w:rPr>
                <w:b/>
                <w:sz w:val="24"/>
              </w:rPr>
            </w:pPr>
            <w:r w:rsidRPr="00D13F96">
              <w:rPr>
                <w:b/>
                <w:spacing w:val="-4"/>
                <w:sz w:val="24"/>
              </w:rPr>
              <w:lastRenderedPageBreak/>
              <w:t>14.3</w:t>
            </w:r>
          </w:p>
        </w:tc>
        <w:tc>
          <w:tcPr>
            <w:tcW w:w="8930" w:type="dxa"/>
          </w:tcPr>
          <w:p w14:paraId="27D7CC77" w14:textId="77777777" w:rsidR="00AC2F1F" w:rsidRPr="00D13F96" w:rsidRDefault="00046611" w:rsidP="008F2EED">
            <w:pPr>
              <w:pStyle w:val="TableParagraph"/>
              <w:ind w:left="107"/>
              <w:rPr>
                <w:sz w:val="24"/>
              </w:rPr>
            </w:pPr>
            <w:r w:rsidRPr="00D13F96">
              <w:rPr>
                <w:b/>
                <w:w w:val="105"/>
                <w:sz w:val="24"/>
              </w:rPr>
              <w:t>Impôts</w:t>
            </w:r>
            <w:r w:rsidR="004D7846" w:rsidRPr="00D13F96">
              <w:rPr>
                <w:b/>
                <w:w w:val="105"/>
                <w:sz w:val="24"/>
              </w:rPr>
              <w:t xml:space="preserve"> </w:t>
            </w:r>
            <w:r w:rsidRPr="00D13F96">
              <w:rPr>
                <w:b/>
                <w:w w:val="105"/>
                <w:sz w:val="24"/>
              </w:rPr>
              <w:t>et</w:t>
            </w:r>
            <w:r w:rsidR="004D7846" w:rsidRPr="00D13F96">
              <w:rPr>
                <w:b/>
                <w:w w:val="105"/>
                <w:sz w:val="24"/>
              </w:rPr>
              <w:t xml:space="preserve"> </w:t>
            </w:r>
            <w:r w:rsidRPr="00D13F96">
              <w:rPr>
                <w:b/>
                <w:w w:val="105"/>
                <w:sz w:val="24"/>
              </w:rPr>
              <w:t>taxes</w:t>
            </w:r>
            <w:r w:rsidR="00565D99" w:rsidRPr="00D13F96">
              <w:rPr>
                <w:b/>
                <w:w w:val="105"/>
                <w:sz w:val="24"/>
              </w:rPr>
              <w:t xml:space="preserve"> </w:t>
            </w:r>
            <w:r w:rsidRPr="00D13F96">
              <w:rPr>
                <w:b/>
                <w:w w:val="105"/>
                <w:sz w:val="24"/>
              </w:rPr>
              <w:t>:</w:t>
            </w:r>
            <w:r w:rsidR="00565D99" w:rsidRPr="00D13F96">
              <w:rPr>
                <w:b/>
                <w:w w:val="105"/>
                <w:sz w:val="24"/>
              </w:rPr>
              <w:t xml:space="preserve"> </w:t>
            </w:r>
            <w:r w:rsidRPr="00D13F96">
              <w:rPr>
                <w:w w:val="105"/>
                <w:sz w:val="24"/>
              </w:rPr>
              <w:t>Les</w:t>
            </w:r>
            <w:r w:rsidR="00565D99" w:rsidRPr="00D13F96">
              <w:rPr>
                <w:w w:val="105"/>
                <w:sz w:val="24"/>
              </w:rPr>
              <w:t xml:space="preserve"> </w:t>
            </w:r>
            <w:r w:rsidRPr="00D13F96">
              <w:rPr>
                <w:w w:val="105"/>
                <w:sz w:val="24"/>
              </w:rPr>
              <w:t>prix</w:t>
            </w:r>
            <w:r w:rsidR="00565D99" w:rsidRPr="00D13F96">
              <w:rPr>
                <w:w w:val="105"/>
                <w:sz w:val="24"/>
              </w:rPr>
              <w:t xml:space="preserve"> </w:t>
            </w:r>
            <w:r w:rsidRPr="00D13F96">
              <w:rPr>
                <w:w w:val="105"/>
                <w:sz w:val="24"/>
              </w:rPr>
              <w:t>proposés</w:t>
            </w:r>
            <w:r w:rsidR="00565D99" w:rsidRPr="00D13F96">
              <w:rPr>
                <w:w w:val="105"/>
                <w:sz w:val="24"/>
              </w:rPr>
              <w:t xml:space="preserve"> </w:t>
            </w:r>
            <w:r w:rsidRPr="00D13F96">
              <w:rPr>
                <w:w w:val="105"/>
                <w:sz w:val="24"/>
              </w:rPr>
              <w:t>doivent</w:t>
            </w:r>
            <w:r w:rsidR="00565D99" w:rsidRPr="00D13F96">
              <w:rPr>
                <w:w w:val="105"/>
                <w:sz w:val="24"/>
              </w:rPr>
              <w:t xml:space="preserve"> </w:t>
            </w:r>
            <w:r w:rsidRPr="00D13F96">
              <w:rPr>
                <w:w w:val="105"/>
                <w:sz w:val="24"/>
              </w:rPr>
              <w:t>être</w:t>
            </w:r>
            <w:r w:rsidR="00565D99" w:rsidRPr="00D13F96">
              <w:rPr>
                <w:w w:val="105"/>
                <w:sz w:val="24"/>
              </w:rPr>
              <w:t xml:space="preserve"> </w:t>
            </w:r>
            <w:r w:rsidRPr="00D13F96">
              <w:rPr>
                <w:w w:val="105"/>
                <w:sz w:val="24"/>
              </w:rPr>
              <w:t>libellés</w:t>
            </w:r>
            <w:r w:rsidR="00565D99" w:rsidRPr="00D13F96">
              <w:rPr>
                <w:w w:val="105"/>
                <w:sz w:val="24"/>
              </w:rPr>
              <w:t xml:space="preserve"> </w:t>
            </w:r>
            <w:r w:rsidRPr="00D13F96">
              <w:rPr>
                <w:w w:val="105"/>
                <w:sz w:val="24"/>
              </w:rPr>
              <w:t>Toutes</w:t>
            </w:r>
            <w:r w:rsidR="00565D99" w:rsidRPr="00D13F96">
              <w:rPr>
                <w:w w:val="105"/>
                <w:sz w:val="24"/>
              </w:rPr>
              <w:t xml:space="preserve"> </w:t>
            </w:r>
            <w:r w:rsidRPr="00D13F96">
              <w:rPr>
                <w:w w:val="105"/>
                <w:sz w:val="24"/>
              </w:rPr>
              <w:t>taxes</w:t>
            </w:r>
            <w:r w:rsidR="00565D99" w:rsidRPr="00D13F96">
              <w:rPr>
                <w:w w:val="105"/>
                <w:sz w:val="24"/>
              </w:rPr>
              <w:t xml:space="preserve"> </w:t>
            </w:r>
            <w:r w:rsidRPr="00D13F96">
              <w:rPr>
                <w:spacing w:val="-2"/>
                <w:w w:val="105"/>
                <w:sz w:val="24"/>
              </w:rPr>
              <w:t>comprises</w:t>
            </w:r>
          </w:p>
        </w:tc>
      </w:tr>
      <w:tr w:rsidR="00AC2F1F" w:rsidRPr="00D13F96" w14:paraId="3C4DA1B8" w14:textId="77777777" w:rsidTr="00B23D29">
        <w:trPr>
          <w:trHeight w:val="366"/>
          <w:jc w:val="center"/>
        </w:trPr>
        <w:tc>
          <w:tcPr>
            <w:tcW w:w="1271" w:type="dxa"/>
          </w:tcPr>
          <w:p w14:paraId="5045EE34" w14:textId="77777777" w:rsidR="00AC2F1F" w:rsidRPr="00D13F96" w:rsidRDefault="00046611" w:rsidP="008F2EED">
            <w:pPr>
              <w:pStyle w:val="TableParagraph"/>
              <w:ind w:left="107"/>
              <w:rPr>
                <w:b/>
                <w:sz w:val="24"/>
              </w:rPr>
            </w:pPr>
            <w:r w:rsidRPr="00D13F96">
              <w:rPr>
                <w:b/>
                <w:spacing w:val="-4"/>
                <w:sz w:val="24"/>
              </w:rPr>
              <w:t>14.4</w:t>
            </w:r>
          </w:p>
        </w:tc>
        <w:tc>
          <w:tcPr>
            <w:tcW w:w="8930" w:type="dxa"/>
          </w:tcPr>
          <w:p w14:paraId="25D01F4D" w14:textId="77777777" w:rsidR="00AC2F1F" w:rsidRPr="00D13F96" w:rsidRDefault="00046611" w:rsidP="008F2EED">
            <w:pPr>
              <w:pStyle w:val="TableParagraph"/>
              <w:ind w:left="107"/>
              <w:rPr>
                <w:sz w:val="24"/>
              </w:rPr>
            </w:pPr>
            <w:r w:rsidRPr="00D13F96">
              <w:rPr>
                <w:w w:val="110"/>
                <w:sz w:val="24"/>
              </w:rPr>
              <w:t>Les</w:t>
            </w:r>
            <w:r w:rsidR="00565D99" w:rsidRPr="00D13F96">
              <w:rPr>
                <w:w w:val="110"/>
                <w:sz w:val="24"/>
              </w:rPr>
              <w:t xml:space="preserve"> </w:t>
            </w:r>
            <w:r w:rsidRPr="00D13F96">
              <w:rPr>
                <w:w w:val="110"/>
                <w:sz w:val="24"/>
              </w:rPr>
              <w:t>prix</w:t>
            </w:r>
            <w:r w:rsidR="00565D99" w:rsidRPr="00D13F96">
              <w:rPr>
                <w:w w:val="110"/>
                <w:sz w:val="24"/>
              </w:rPr>
              <w:t xml:space="preserve"> </w:t>
            </w:r>
            <w:r w:rsidRPr="00D13F96">
              <w:rPr>
                <w:w w:val="110"/>
                <w:sz w:val="24"/>
              </w:rPr>
              <w:t>du</w:t>
            </w:r>
            <w:r w:rsidR="00565D99" w:rsidRPr="00D13F96">
              <w:rPr>
                <w:w w:val="110"/>
                <w:sz w:val="24"/>
              </w:rPr>
              <w:t xml:space="preserve"> </w:t>
            </w:r>
            <w:r w:rsidRPr="00D13F96">
              <w:rPr>
                <w:w w:val="110"/>
                <w:sz w:val="24"/>
              </w:rPr>
              <w:t>marché</w:t>
            </w:r>
            <w:r w:rsidR="00565D99" w:rsidRPr="00D13F96">
              <w:rPr>
                <w:w w:val="110"/>
                <w:sz w:val="24"/>
              </w:rPr>
              <w:t xml:space="preserve"> </w:t>
            </w:r>
            <w:r w:rsidRPr="00D13F96">
              <w:rPr>
                <w:w w:val="110"/>
                <w:sz w:val="24"/>
              </w:rPr>
              <w:t>ne</w:t>
            </w:r>
            <w:r w:rsidR="00565D99" w:rsidRPr="00D13F96">
              <w:rPr>
                <w:w w:val="110"/>
                <w:sz w:val="24"/>
              </w:rPr>
              <w:t xml:space="preserve"> </w:t>
            </w:r>
            <w:r w:rsidRPr="00D13F96">
              <w:rPr>
                <w:w w:val="110"/>
                <w:sz w:val="24"/>
              </w:rPr>
              <w:t>seront</w:t>
            </w:r>
            <w:r w:rsidR="00565D99" w:rsidRPr="00D13F96">
              <w:rPr>
                <w:w w:val="110"/>
                <w:sz w:val="24"/>
              </w:rPr>
              <w:t xml:space="preserve"> </w:t>
            </w:r>
            <w:r w:rsidRPr="00D13F96">
              <w:rPr>
                <w:w w:val="110"/>
                <w:sz w:val="24"/>
              </w:rPr>
              <w:t>pas</w:t>
            </w:r>
            <w:r w:rsidR="00565D99" w:rsidRPr="00D13F96">
              <w:rPr>
                <w:w w:val="110"/>
                <w:sz w:val="24"/>
              </w:rPr>
              <w:t xml:space="preserve"> </w:t>
            </w:r>
            <w:r w:rsidRPr="00D13F96">
              <w:rPr>
                <w:spacing w:val="-2"/>
                <w:w w:val="110"/>
                <w:sz w:val="24"/>
              </w:rPr>
              <w:t>révisables.</w:t>
            </w:r>
          </w:p>
        </w:tc>
      </w:tr>
      <w:tr w:rsidR="00AC2F1F" w:rsidRPr="00D13F96" w14:paraId="191DF96C" w14:textId="77777777" w:rsidTr="00B23D29">
        <w:trPr>
          <w:trHeight w:val="863"/>
          <w:jc w:val="center"/>
        </w:trPr>
        <w:tc>
          <w:tcPr>
            <w:tcW w:w="1271" w:type="dxa"/>
          </w:tcPr>
          <w:p w14:paraId="0941D408" w14:textId="77777777" w:rsidR="00AC2F1F" w:rsidRPr="00D13F96" w:rsidRDefault="00AC2F1F" w:rsidP="008F2EED">
            <w:pPr>
              <w:pStyle w:val="TableParagraph"/>
              <w:rPr>
                <w:sz w:val="24"/>
              </w:rPr>
            </w:pPr>
          </w:p>
          <w:p w14:paraId="3D6FF59F" w14:textId="77777777" w:rsidR="00AC2F1F" w:rsidRPr="00D13F96" w:rsidRDefault="00046611" w:rsidP="008F2EED">
            <w:pPr>
              <w:pStyle w:val="TableParagraph"/>
              <w:ind w:left="107"/>
              <w:rPr>
                <w:b/>
                <w:sz w:val="24"/>
              </w:rPr>
            </w:pPr>
            <w:r w:rsidRPr="00D13F96">
              <w:rPr>
                <w:b/>
                <w:spacing w:val="-4"/>
                <w:sz w:val="24"/>
              </w:rPr>
              <w:t>15.1</w:t>
            </w:r>
          </w:p>
        </w:tc>
        <w:tc>
          <w:tcPr>
            <w:tcW w:w="8930" w:type="dxa"/>
          </w:tcPr>
          <w:p w14:paraId="0B2EAFE1" w14:textId="77777777" w:rsidR="00AC2F1F" w:rsidRPr="00D13F96" w:rsidRDefault="00046611" w:rsidP="008F2EED">
            <w:pPr>
              <w:pStyle w:val="TableParagraph"/>
              <w:ind w:left="107" w:right="99"/>
              <w:jc w:val="both"/>
              <w:rPr>
                <w:sz w:val="24"/>
              </w:rPr>
            </w:pPr>
            <w:r w:rsidRPr="00D13F96">
              <w:rPr>
                <w:sz w:val="24"/>
              </w:rPr>
              <w:t xml:space="preserve">Dans le cadre de la présente consultation, la(les) monnaie(s) de l’offre est (sont) </w:t>
            </w:r>
            <w:r w:rsidRPr="00D13F96">
              <w:rPr>
                <w:w w:val="110"/>
                <w:sz w:val="24"/>
              </w:rPr>
              <w:t>définie(s) suivant l’option A</w:t>
            </w:r>
            <w:r w:rsidR="005E2045" w:rsidRPr="00D13F96">
              <w:rPr>
                <w:w w:val="110"/>
                <w:sz w:val="24"/>
              </w:rPr>
              <w:t xml:space="preserve"> </w:t>
            </w:r>
            <w:r w:rsidRPr="00D13F96">
              <w:rPr>
                <w:w w:val="110"/>
                <w:sz w:val="24"/>
              </w:rPr>
              <w:t>(monnaie locale uniquement)</w:t>
            </w:r>
            <w:r w:rsidR="00565D99" w:rsidRPr="00D13F96">
              <w:rPr>
                <w:w w:val="110"/>
                <w:sz w:val="24"/>
              </w:rPr>
              <w:t xml:space="preserve"> </w:t>
            </w:r>
            <w:r w:rsidRPr="00D13F96">
              <w:rPr>
                <w:w w:val="110"/>
                <w:sz w:val="24"/>
              </w:rPr>
              <w:t xml:space="preserve">de l’article 15.1 du </w:t>
            </w:r>
            <w:r w:rsidRPr="00D13F96">
              <w:rPr>
                <w:spacing w:val="-4"/>
                <w:w w:val="110"/>
                <w:sz w:val="24"/>
              </w:rPr>
              <w:t>RGAO</w:t>
            </w:r>
          </w:p>
        </w:tc>
      </w:tr>
      <w:tr w:rsidR="00AC2F1F" w:rsidRPr="00D13F96" w14:paraId="154322FD" w14:textId="77777777" w:rsidTr="00B23D29">
        <w:trPr>
          <w:trHeight w:val="866"/>
          <w:jc w:val="center"/>
        </w:trPr>
        <w:tc>
          <w:tcPr>
            <w:tcW w:w="1271" w:type="dxa"/>
          </w:tcPr>
          <w:p w14:paraId="2DF65DEE" w14:textId="77777777" w:rsidR="00AC2F1F" w:rsidRPr="00D13F96" w:rsidRDefault="00AC2F1F" w:rsidP="008F2EED">
            <w:pPr>
              <w:pStyle w:val="TableParagraph"/>
              <w:rPr>
                <w:sz w:val="24"/>
              </w:rPr>
            </w:pPr>
          </w:p>
          <w:p w14:paraId="5F7E480E" w14:textId="77777777" w:rsidR="00AC2F1F" w:rsidRPr="00D13F96" w:rsidRDefault="00046611" w:rsidP="008F2EED">
            <w:pPr>
              <w:pStyle w:val="TableParagraph"/>
              <w:ind w:left="107"/>
              <w:rPr>
                <w:b/>
                <w:sz w:val="24"/>
              </w:rPr>
            </w:pPr>
            <w:r w:rsidRPr="00D13F96">
              <w:rPr>
                <w:b/>
                <w:spacing w:val="-4"/>
                <w:sz w:val="24"/>
              </w:rPr>
              <w:t>15.2</w:t>
            </w:r>
          </w:p>
        </w:tc>
        <w:tc>
          <w:tcPr>
            <w:tcW w:w="8930" w:type="dxa"/>
          </w:tcPr>
          <w:p w14:paraId="0A9F1DB3" w14:textId="77777777" w:rsidR="00AC2F1F" w:rsidRPr="00D13F96" w:rsidRDefault="00046611" w:rsidP="008F2EED">
            <w:pPr>
              <w:pStyle w:val="TableParagraph"/>
              <w:ind w:left="107" w:right="98"/>
              <w:jc w:val="both"/>
              <w:rPr>
                <w:sz w:val="24"/>
              </w:rPr>
            </w:pPr>
            <w:r w:rsidRPr="00D13F96">
              <w:rPr>
                <w:w w:val="105"/>
                <w:sz w:val="24"/>
              </w:rPr>
              <w:t>Le taux de change pour convertir l’offre du soumissionnaire en monnaie locale ainsi que pour convertir les futurs décomptes en monnaie étrangère, sera celui de</w:t>
            </w:r>
            <w:r w:rsidR="00565D99" w:rsidRPr="00D13F96">
              <w:rPr>
                <w:w w:val="105"/>
                <w:sz w:val="24"/>
              </w:rPr>
              <w:t xml:space="preserve"> </w:t>
            </w:r>
            <w:r w:rsidRPr="00D13F96">
              <w:rPr>
                <w:w w:val="105"/>
                <w:sz w:val="24"/>
              </w:rPr>
              <w:t>la</w:t>
            </w:r>
            <w:r w:rsidR="00565D99" w:rsidRPr="00D13F96">
              <w:rPr>
                <w:w w:val="105"/>
                <w:sz w:val="24"/>
              </w:rPr>
              <w:t xml:space="preserve"> </w:t>
            </w:r>
            <w:r w:rsidRPr="00D13F96">
              <w:rPr>
                <w:w w:val="105"/>
                <w:sz w:val="24"/>
              </w:rPr>
              <w:t>BEAC</w:t>
            </w:r>
            <w:r w:rsidR="00565D99" w:rsidRPr="00D13F96">
              <w:rPr>
                <w:w w:val="105"/>
                <w:sz w:val="24"/>
              </w:rPr>
              <w:t xml:space="preserve"> </w:t>
            </w:r>
            <w:r w:rsidRPr="00D13F96">
              <w:rPr>
                <w:w w:val="105"/>
                <w:sz w:val="24"/>
              </w:rPr>
              <w:t>trois</w:t>
            </w:r>
            <w:r w:rsidR="00565D99" w:rsidRPr="00D13F96">
              <w:rPr>
                <w:w w:val="105"/>
                <w:sz w:val="24"/>
              </w:rPr>
              <w:t xml:space="preserve"> </w:t>
            </w:r>
            <w:r w:rsidRPr="00D13F96">
              <w:rPr>
                <w:w w:val="105"/>
                <w:sz w:val="24"/>
              </w:rPr>
              <w:t>jours</w:t>
            </w:r>
            <w:r w:rsidR="00565D99" w:rsidRPr="00D13F96">
              <w:rPr>
                <w:w w:val="105"/>
                <w:sz w:val="24"/>
              </w:rPr>
              <w:t xml:space="preserve"> </w:t>
            </w:r>
            <w:r w:rsidRPr="00D13F96">
              <w:rPr>
                <w:w w:val="105"/>
                <w:sz w:val="24"/>
              </w:rPr>
              <w:t>ouvrables</w:t>
            </w:r>
            <w:r w:rsidR="00565D99" w:rsidRPr="00D13F96">
              <w:rPr>
                <w:w w:val="105"/>
                <w:sz w:val="24"/>
              </w:rPr>
              <w:t xml:space="preserve"> </w:t>
            </w:r>
            <w:r w:rsidRPr="00D13F96">
              <w:rPr>
                <w:w w:val="105"/>
                <w:sz w:val="24"/>
              </w:rPr>
              <w:t>avant</w:t>
            </w:r>
            <w:r w:rsidR="00565D99" w:rsidRPr="00D13F96">
              <w:rPr>
                <w:w w:val="105"/>
                <w:sz w:val="24"/>
              </w:rPr>
              <w:t xml:space="preserve"> </w:t>
            </w:r>
            <w:r w:rsidRPr="00D13F96">
              <w:rPr>
                <w:w w:val="105"/>
                <w:sz w:val="24"/>
              </w:rPr>
              <w:t>la</w:t>
            </w:r>
            <w:r w:rsidR="00565D99" w:rsidRPr="00D13F96">
              <w:rPr>
                <w:w w:val="105"/>
                <w:sz w:val="24"/>
              </w:rPr>
              <w:t xml:space="preserve"> </w:t>
            </w:r>
            <w:r w:rsidRPr="00D13F96">
              <w:rPr>
                <w:w w:val="105"/>
                <w:sz w:val="24"/>
              </w:rPr>
              <w:t>date</w:t>
            </w:r>
            <w:r w:rsidR="00565D99" w:rsidRPr="00D13F96">
              <w:rPr>
                <w:w w:val="105"/>
                <w:sz w:val="24"/>
              </w:rPr>
              <w:t xml:space="preserve"> </w:t>
            </w:r>
            <w:r w:rsidRPr="00D13F96">
              <w:rPr>
                <w:w w:val="105"/>
                <w:sz w:val="24"/>
              </w:rPr>
              <w:t>limite</w:t>
            </w:r>
            <w:r w:rsidR="00565D99" w:rsidRPr="00D13F96">
              <w:rPr>
                <w:w w:val="105"/>
                <w:sz w:val="24"/>
              </w:rPr>
              <w:t xml:space="preserve"> </w:t>
            </w:r>
            <w:r w:rsidRPr="00D13F96">
              <w:rPr>
                <w:w w:val="105"/>
                <w:sz w:val="24"/>
              </w:rPr>
              <w:t>de</w:t>
            </w:r>
            <w:r w:rsidR="00565D99" w:rsidRPr="00D13F96">
              <w:rPr>
                <w:w w:val="105"/>
                <w:sz w:val="24"/>
              </w:rPr>
              <w:t xml:space="preserve"> </w:t>
            </w:r>
            <w:r w:rsidRPr="00D13F96">
              <w:rPr>
                <w:w w:val="105"/>
                <w:sz w:val="24"/>
              </w:rPr>
              <w:t>dépôt</w:t>
            </w:r>
            <w:r w:rsidR="00565D99" w:rsidRPr="00D13F96">
              <w:rPr>
                <w:w w:val="105"/>
                <w:sz w:val="24"/>
              </w:rPr>
              <w:t xml:space="preserve"> </w:t>
            </w:r>
            <w:r w:rsidRPr="00D13F96">
              <w:rPr>
                <w:w w:val="105"/>
                <w:sz w:val="24"/>
              </w:rPr>
              <w:t>des</w:t>
            </w:r>
            <w:r w:rsidR="00565D99" w:rsidRPr="00D13F96">
              <w:rPr>
                <w:w w:val="105"/>
                <w:sz w:val="24"/>
              </w:rPr>
              <w:t xml:space="preserve"> </w:t>
            </w:r>
            <w:r w:rsidRPr="00D13F96">
              <w:rPr>
                <w:w w:val="105"/>
                <w:sz w:val="24"/>
              </w:rPr>
              <w:t>offres</w:t>
            </w:r>
          </w:p>
        </w:tc>
      </w:tr>
      <w:tr w:rsidR="00AC2F1F" w:rsidRPr="00D13F96" w14:paraId="516DC5D7" w14:textId="77777777" w:rsidTr="00B23D29">
        <w:trPr>
          <w:trHeight w:val="578"/>
          <w:jc w:val="center"/>
        </w:trPr>
        <w:tc>
          <w:tcPr>
            <w:tcW w:w="1271" w:type="dxa"/>
          </w:tcPr>
          <w:p w14:paraId="4BA1F7E9" w14:textId="77777777" w:rsidR="00AC2F1F" w:rsidRPr="00D13F96" w:rsidRDefault="00046611" w:rsidP="008F2EED">
            <w:pPr>
              <w:pStyle w:val="TableParagraph"/>
              <w:ind w:left="107"/>
              <w:rPr>
                <w:b/>
                <w:sz w:val="24"/>
              </w:rPr>
            </w:pPr>
            <w:r w:rsidRPr="00D13F96">
              <w:rPr>
                <w:b/>
                <w:spacing w:val="-4"/>
                <w:sz w:val="24"/>
              </w:rPr>
              <w:t>16.1</w:t>
            </w:r>
          </w:p>
        </w:tc>
        <w:tc>
          <w:tcPr>
            <w:tcW w:w="8930" w:type="dxa"/>
          </w:tcPr>
          <w:p w14:paraId="1FB081BC" w14:textId="39BD665D" w:rsidR="00AC2F1F" w:rsidRPr="00D13F96" w:rsidRDefault="00046611" w:rsidP="008F2EED">
            <w:pPr>
              <w:pStyle w:val="TableParagraph"/>
              <w:ind w:left="107"/>
              <w:rPr>
                <w:sz w:val="24"/>
              </w:rPr>
            </w:pPr>
            <w:r w:rsidRPr="00D13F96">
              <w:rPr>
                <w:b/>
                <w:spacing w:val="-2"/>
                <w:w w:val="110"/>
                <w:sz w:val="24"/>
              </w:rPr>
              <w:t>Validité des offres :</w:t>
            </w:r>
            <w:r w:rsidR="005E2045" w:rsidRPr="00D13F96">
              <w:rPr>
                <w:b/>
                <w:spacing w:val="-2"/>
                <w:w w:val="110"/>
                <w:sz w:val="24"/>
              </w:rPr>
              <w:t xml:space="preserve"> </w:t>
            </w:r>
            <w:r w:rsidRPr="00D13F96">
              <w:rPr>
                <w:spacing w:val="-2"/>
                <w:w w:val="110"/>
                <w:sz w:val="24"/>
              </w:rPr>
              <w:t xml:space="preserve">La période de validité des offres est </w:t>
            </w:r>
            <w:r w:rsidR="00657639">
              <w:rPr>
                <w:spacing w:val="-2"/>
                <w:w w:val="110"/>
                <w:sz w:val="24"/>
              </w:rPr>
              <w:t xml:space="preserve">de quatre vingt dix </w:t>
            </w:r>
            <w:r w:rsidRPr="00D13F96">
              <w:rPr>
                <w:spacing w:val="-2"/>
                <w:w w:val="110"/>
                <w:sz w:val="24"/>
              </w:rPr>
              <w:t>(</w:t>
            </w:r>
            <w:r w:rsidR="00657639">
              <w:rPr>
                <w:spacing w:val="-2"/>
                <w:w w:val="110"/>
                <w:sz w:val="24"/>
              </w:rPr>
              <w:t>9</w:t>
            </w:r>
            <w:r w:rsidRPr="00D13F96">
              <w:rPr>
                <w:spacing w:val="-2"/>
                <w:w w:val="110"/>
                <w:sz w:val="24"/>
              </w:rPr>
              <w:t xml:space="preserve">0) jours à </w:t>
            </w:r>
            <w:r w:rsidRPr="00D13F96">
              <w:rPr>
                <w:w w:val="110"/>
                <w:sz w:val="24"/>
              </w:rPr>
              <w:t>partir de la date limite de dépôt des offres.</w:t>
            </w:r>
          </w:p>
        </w:tc>
      </w:tr>
      <w:tr w:rsidR="00AC2F1F" w:rsidRPr="00D13F96" w14:paraId="6FAAA1BC" w14:textId="77777777" w:rsidTr="00B23D29">
        <w:trPr>
          <w:trHeight w:val="637"/>
          <w:jc w:val="center"/>
        </w:trPr>
        <w:tc>
          <w:tcPr>
            <w:tcW w:w="1271" w:type="dxa"/>
          </w:tcPr>
          <w:p w14:paraId="7B4B99F3" w14:textId="77777777" w:rsidR="00AC2F1F" w:rsidRPr="00D13F96" w:rsidRDefault="00AC2F1F" w:rsidP="008F2EED">
            <w:pPr>
              <w:pStyle w:val="TableParagraph"/>
              <w:rPr>
                <w:sz w:val="24"/>
              </w:rPr>
            </w:pPr>
          </w:p>
          <w:p w14:paraId="1E5DFF1B" w14:textId="77777777" w:rsidR="00AC2F1F" w:rsidRPr="00D13F96" w:rsidRDefault="00046611" w:rsidP="008F2EED">
            <w:pPr>
              <w:pStyle w:val="TableParagraph"/>
              <w:ind w:left="107"/>
              <w:rPr>
                <w:b/>
                <w:sz w:val="24"/>
              </w:rPr>
            </w:pPr>
            <w:r w:rsidRPr="00D13F96">
              <w:rPr>
                <w:b/>
                <w:spacing w:val="-4"/>
                <w:sz w:val="24"/>
              </w:rPr>
              <w:t>17.1</w:t>
            </w:r>
          </w:p>
        </w:tc>
        <w:tc>
          <w:tcPr>
            <w:tcW w:w="8930" w:type="dxa"/>
          </w:tcPr>
          <w:p w14:paraId="17108428" w14:textId="757134D3" w:rsidR="00AC2F1F" w:rsidRPr="00D13F96" w:rsidRDefault="00046611" w:rsidP="00916657">
            <w:pPr>
              <w:pStyle w:val="TableParagraph"/>
              <w:tabs>
                <w:tab w:val="left" w:pos="4453"/>
                <w:tab w:val="left" w:pos="8747"/>
              </w:tabs>
              <w:ind w:left="107" w:right="98"/>
              <w:jc w:val="both"/>
              <w:rPr>
                <w:sz w:val="24"/>
              </w:rPr>
            </w:pPr>
            <w:r w:rsidRPr="00D13F96">
              <w:rPr>
                <w:w w:val="105"/>
                <w:sz w:val="24"/>
              </w:rPr>
              <w:t>Le</w:t>
            </w:r>
            <w:r w:rsidR="005E2045" w:rsidRPr="00D13F96">
              <w:rPr>
                <w:w w:val="105"/>
                <w:sz w:val="24"/>
              </w:rPr>
              <w:t xml:space="preserve"> </w:t>
            </w:r>
            <w:r w:rsidRPr="00D13F96">
              <w:rPr>
                <w:w w:val="105"/>
                <w:sz w:val="24"/>
              </w:rPr>
              <w:t>Montant</w:t>
            </w:r>
            <w:r w:rsidR="005E2045" w:rsidRPr="00D13F96">
              <w:rPr>
                <w:w w:val="105"/>
                <w:sz w:val="24"/>
              </w:rPr>
              <w:t xml:space="preserve"> </w:t>
            </w:r>
            <w:r w:rsidRPr="00D13F96">
              <w:rPr>
                <w:w w:val="105"/>
                <w:sz w:val="24"/>
              </w:rPr>
              <w:t>du</w:t>
            </w:r>
            <w:r w:rsidR="005E2045" w:rsidRPr="00D13F96">
              <w:rPr>
                <w:w w:val="105"/>
                <w:sz w:val="24"/>
              </w:rPr>
              <w:t xml:space="preserve"> </w:t>
            </w:r>
            <w:r w:rsidRPr="00D13F96">
              <w:rPr>
                <w:w w:val="105"/>
                <w:sz w:val="24"/>
              </w:rPr>
              <w:t>cautionnement</w:t>
            </w:r>
            <w:r w:rsidR="005E2045" w:rsidRPr="00D13F96">
              <w:rPr>
                <w:w w:val="105"/>
                <w:sz w:val="24"/>
              </w:rPr>
              <w:t xml:space="preserve"> </w:t>
            </w:r>
            <w:r w:rsidRPr="00D13F96">
              <w:rPr>
                <w:w w:val="105"/>
                <w:sz w:val="24"/>
              </w:rPr>
              <w:t>de</w:t>
            </w:r>
            <w:r w:rsidR="005E2045" w:rsidRPr="00D13F96">
              <w:rPr>
                <w:w w:val="105"/>
                <w:sz w:val="24"/>
              </w:rPr>
              <w:t xml:space="preserve"> </w:t>
            </w:r>
            <w:r w:rsidRPr="00D13F96">
              <w:rPr>
                <w:w w:val="105"/>
                <w:sz w:val="24"/>
              </w:rPr>
              <w:t>soumission</w:t>
            </w:r>
            <w:r w:rsidR="005E2045" w:rsidRPr="00D13F96">
              <w:rPr>
                <w:w w:val="105"/>
                <w:sz w:val="24"/>
              </w:rPr>
              <w:t xml:space="preserve"> </w:t>
            </w:r>
            <w:r w:rsidRPr="00D13F96">
              <w:rPr>
                <w:w w:val="105"/>
                <w:sz w:val="24"/>
              </w:rPr>
              <w:t>s’élève</w:t>
            </w:r>
            <w:r w:rsidR="005E2045" w:rsidRPr="00D13F96">
              <w:rPr>
                <w:w w:val="105"/>
                <w:sz w:val="24"/>
              </w:rPr>
              <w:t xml:space="preserve"> </w:t>
            </w:r>
            <w:r w:rsidR="00857FA9" w:rsidRPr="00D13F96">
              <w:rPr>
                <w:w w:val="105"/>
                <w:sz w:val="24"/>
              </w:rPr>
              <w:t xml:space="preserve">à </w:t>
            </w:r>
            <w:r w:rsidR="00916657">
              <w:rPr>
                <w:b/>
                <w:bCs/>
                <w:w w:val="105"/>
                <w:sz w:val="24"/>
              </w:rPr>
              <w:t>30</w:t>
            </w:r>
            <w:r w:rsidR="0035610B">
              <w:rPr>
                <w:b/>
                <w:bCs/>
                <w:w w:val="105"/>
                <w:sz w:val="24"/>
              </w:rPr>
              <w:t>0</w:t>
            </w:r>
            <w:r w:rsidR="00D16810" w:rsidRPr="00D13F96">
              <w:rPr>
                <w:b/>
                <w:bCs/>
                <w:w w:val="105"/>
                <w:sz w:val="24"/>
              </w:rPr>
              <w:t xml:space="preserve"> </w:t>
            </w:r>
            <w:r w:rsidR="005E2045" w:rsidRPr="00D13F96">
              <w:rPr>
                <w:b/>
                <w:bCs/>
                <w:w w:val="105"/>
                <w:sz w:val="24"/>
              </w:rPr>
              <w:t>000</w:t>
            </w:r>
            <w:r w:rsidR="00857FA9" w:rsidRPr="00D13F96">
              <w:rPr>
                <w:b/>
                <w:bCs/>
                <w:w w:val="105"/>
                <w:sz w:val="24"/>
              </w:rPr>
              <w:t xml:space="preserve"> (</w:t>
            </w:r>
            <w:r w:rsidR="00916657">
              <w:rPr>
                <w:b/>
                <w:bCs/>
                <w:w w:val="105"/>
                <w:sz w:val="24"/>
              </w:rPr>
              <w:t xml:space="preserve">trois </w:t>
            </w:r>
            <w:r w:rsidR="0035610B">
              <w:rPr>
                <w:b/>
                <w:bCs/>
                <w:w w:val="105"/>
                <w:sz w:val="24"/>
              </w:rPr>
              <w:t>cent</w:t>
            </w:r>
            <w:r w:rsidR="00916657">
              <w:rPr>
                <w:b/>
                <w:bCs/>
                <w:w w:val="105"/>
                <w:sz w:val="24"/>
              </w:rPr>
              <w:t xml:space="preserve"> m</w:t>
            </w:r>
            <w:r w:rsidR="00A823D3">
              <w:rPr>
                <w:b/>
                <w:bCs/>
                <w:w w:val="105"/>
                <w:sz w:val="24"/>
              </w:rPr>
              <w:t>ille</w:t>
            </w:r>
            <w:r w:rsidR="00857FA9" w:rsidRPr="00D13F96">
              <w:rPr>
                <w:b/>
                <w:bCs/>
                <w:w w:val="105"/>
                <w:sz w:val="24"/>
              </w:rPr>
              <w:t>) de Francs CFA</w:t>
            </w:r>
          </w:p>
        </w:tc>
      </w:tr>
      <w:tr w:rsidR="00AC2F1F" w:rsidRPr="00D13F96" w14:paraId="777B3BF0" w14:textId="77777777" w:rsidTr="00B23D29">
        <w:trPr>
          <w:trHeight w:val="2887"/>
          <w:jc w:val="center"/>
        </w:trPr>
        <w:tc>
          <w:tcPr>
            <w:tcW w:w="1271" w:type="dxa"/>
          </w:tcPr>
          <w:p w14:paraId="000B93C6" w14:textId="77777777" w:rsidR="00AC2F1F" w:rsidRPr="00D13F96" w:rsidRDefault="00AC2F1F" w:rsidP="008F2EED">
            <w:pPr>
              <w:pStyle w:val="TableParagraph"/>
              <w:rPr>
                <w:sz w:val="24"/>
              </w:rPr>
            </w:pPr>
          </w:p>
          <w:p w14:paraId="5730CAC0" w14:textId="77777777" w:rsidR="00AC2F1F" w:rsidRPr="00D13F96" w:rsidRDefault="00AC2F1F" w:rsidP="008F2EED">
            <w:pPr>
              <w:pStyle w:val="TableParagraph"/>
              <w:rPr>
                <w:sz w:val="24"/>
              </w:rPr>
            </w:pPr>
          </w:p>
          <w:p w14:paraId="05DF0DF5" w14:textId="77777777" w:rsidR="00AC2F1F" w:rsidRPr="00D13F96" w:rsidRDefault="00AC2F1F" w:rsidP="008F2EED">
            <w:pPr>
              <w:pStyle w:val="TableParagraph"/>
              <w:rPr>
                <w:sz w:val="24"/>
              </w:rPr>
            </w:pPr>
          </w:p>
          <w:p w14:paraId="592727D3" w14:textId="77777777" w:rsidR="00AC2F1F" w:rsidRPr="00D13F96" w:rsidRDefault="00AC2F1F" w:rsidP="008F2EED">
            <w:pPr>
              <w:pStyle w:val="TableParagraph"/>
              <w:rPr>
                <w:sz w:val="24"/>
              </w:rPr>
            </w:pPr>
          </w:p>
          <w:p w14:paraId="4E2FAFDB" w14:textId="77777777" w:rsidR="00AC2F1F" w:rsidRPr="00D13F96" w:rsidRDefault="00AC2F1F" w:rsidP="008F2EED">
            <w:pPr>
              <w:pStyle w:val="TableParagraph"/>
              <w:rPr>
                <w:sz w:val="24"/>
              </w:rPr>
            </w:pPr>
          </w:p>
          <w:p w14:paraId="167A351C" w14:textId="77777777" w:rsidR="00AC2F1F" w:rsidRPr="00D13F96" w:rsidRDefault="00046611" w:rsidP="008F2EED">
            <w:pPr>
              <w:pStyle w:val="TableParagraph"/>
              <w:ind w:left="107"/>
              <w:rPr>
                <w:b/>
                <w:sz w:val="24"/>
              </w:rPr>
            </w:pPr>
            <w:r w:rsidRPr="00D13F96">
              <w:rPr>
                <w:b/>
                <w:spacing w:val="-4"/>
                <w:sz w:val="24"/>
              </w:rPr>
              <w:t>20.1</w:t>
            </w:r>
          </w:p>
        </w:tc>
        <w:tc>
          <w:tcPr>
            <w:tcW w:w="8930" w:type="dxa"/>
          </w:tcPr>
          <w:p w14:paraId="695430C3" w14:textId="77777777" w:rsidR="00AC2F1F" w:rsidRPr="00D13F96" w:rsidRDefault="00046611" w:rsidP="008F2EED">
            <w:pPr>
              <w:pStyle w:val="TableParagraph"/>
              <w:tabs>
                <w:tab w:val="left" w:pos="8774"/>
              </w:tabs>
              <w:ind w:left="8"/>
              <w:jc w:val="center"/>
              <w:rPr>
                <w:sz w:val="24"/>
              </w:rPr>
            </w:pPr>
            <w:r w:rsidRPr="00D13F96">
              <w:rPr>
                <w:w w:val="110"/>
                <w:sz w:val="24"/>
                <w:u w:val="single"/>
              </w:rPr>
              <w:t>La</w:t>
            </w:r>
            <w:r w:rsidR="00016B72" w:rsidRPr="00D13F96">
              <w:rPr>
                <w:w w:val="110"/>
                <w:sz w:val="24"/>
                <w:u w:val="single"/>
              </w:rPr>
              <w:t xml:space="preserve"> </w:t>
            </w:r>
            <w:r w:rsidRPr="00D13F96">
              <w:rPr>
                <w:w w:val="110"/>
                <w:sz w:val="24"/>
                <w:u w:val="single"/>
              </w:rPr>
              <w:t>date</w:t>
            </w:r>
            <w:r w:rsidR="00016B72" w:rsidRPr="00D13F96">
              <w:rPr>
                <w:w w:val="110"/>
                <w:sz w:val="24"/>
                <w:u w:val="single"/>
              </w:rPr>
              <w:t xml:space="preserve"> </w:t>
            </w:r>
            <w:r w:rsidRPr="00D13F96">
              <w:rPr>
                <w:w w:val="110"/>
                <w:sz w:val="24"/>
                <w:u w:val="single"/>
              </w:rPr>
              <w:t>et</w:t>
            </w:r>
            <w:r w:rsidR="00016B72" w:rsidRPr="00D13F96">
              <w:rPr>
                <w:w w:val="110"/>
                <w:sz w:val="24"/>
                <w:u w:val="single"/>
              </w:rPr>
              <w:t xml:space="preserve"> </w:t>
            </w:r>
            <w:r w:rsidRPr="00D13F96">
              <w:rPr>
                <w:w w:val="110"/>
                <w:sz w:val="24"/>
                <w:u w:val="single"/>
              </w:rPr>
              <w:t>heure</w:t>
            </w:r>
            <w:r w:rsidR="00016B72" w:rsidRPr="00D13F96">
              <w:rPr>
                <w:w w:val="110"/>
                <w:sz w:val="24"/>
                <w:u w:val="single"/>
              </w:rPr>
              <w:t xml:space="preserve"> </w:t>
            </w:r>
            <w:r w:rsidRPr="00D13F96">
              <w:rPr>
                <w:w w:val="110"/>
                <w:sz w:val="24"/>
                <w:u w:val="single"/>
              </w:rPr>
              <w:t>limites</w:t>
            </w:r>
            <w:r w:rsidR="00016B72" w:rsidRPr="00D13F96">
              <w:rPr>
                <w:w w:val="110"/>
                <w:sz w:val="24"/>
                <w:u w:val="single"/>
              </w:rPr>
              <w:t xml:space="preserve"> </w:t>
            </w:r>
            <w:r w:rsidRPr="00D13F96">
              <w:rPr>
                <w:w w:val="110"/>
                <w:sz w:val="24"/>
                <w:u w:val="single"/>
              </w:rPr>
              <w:t>de</w:t>
            </w:r>
            <w:r w:rsidR="00016B72" w:rsidRPr="00D13F96">
              <w:rPr>
                <w:w w:val="110"/>
                <w:sz w:val="24"/>
                <w:u w:val="single"/>
              </w:rPr>
              <w:t xml:space="preserve"> </w:t>
            </w:r>
            <w:r w:rsidRPr="00D13F96">
              <w:rPr>
                <w:w w:val="110"/>
                <w:sz w:val="24"/>
                <w:u w:val="single"/>
              </w:rPr>
              <w:t>remise</w:t>
            </w:r>
            <w:r w:rsidR="00016B72" w:rsidRPr="00D13F96">
              <w:rPr>
                <w:w w:val="110"/>
                <w:sz w:val="24"/>
                <w:u w:val="single"/>
              </w:rPr>
              <w:t xml:space="preserve"> </w:t>
            </w:r>
            <w:r w:rsidRPr="00D13F96">
              <w:rPr>
                <w:w w:val="110"/>
                <w:sz w:val="24"/>
                <w:u w:val="single"/>
              </w:rPr>
              <w:t>des</w:t>
            </w:r>
            <w:r w:rsidR="00016B72" w:rsidRPr="00D13F96">
              <w:rPr>
                <w:w w:val="110"/>
                <w:sz w:val="24"/>
                <w:u w:val="single"/>
              </w:rPr>
              <w:t xml:space="preserve"> </w:t>
            </w:r>
            <w:r w:rsidRPr="00D13F96">
              <w:rPr>
                <w:w w:val="110"/>
                <w:sz w:val="24"/>
                <w:u w:val="single"/>
              </w:rPr>
              <w:t>offres</w:t>
            </w:r>
            <w:r w:rsidR="00016B72" w:rsidRPr="00D13F96">
              <w:rPr>
                <w:w w:val="110"/>
                <w:sz w:val="24"/>
                <w:u w:val="single"/>
              </w:rPr>
              <w:t xml:space="preserve"> </w:t>
            </w:r>
            <w:r w:rsidRPr="00D13F96">
              <w:rPr>
                <w:w w:val="110"/>
                <w:sz w:val="24"/>
                <w:u w:val="single"/>
              </w:rPr>
              <w:t>sont</w:t>
            </w:r>
            <w:r w:rsidR="00016B72" w:rsidRPr="00D13F96">
              <w:rPr>
                <w:w w:val="110"/>
                <w:sz w:val="24"/>
                <w:u w:val="single"/>
              </w:rPr>
              <w:t xml:space="preserve"> </w:t>
            </w:r>
            <w:r w:rsidRPr="00D13F96">
              <w:rPr>
                <w:w w:val="110"/>
                <w:sz w:val="24"/>
                <w:u w:val="single"/>
              </w:rPr>
              <w:t>les</w:t>
            </w:r>
            <w:r w:rsidR="00016B72" w:rsidRPr="00D13F96">
              <w:rPr>
                <w:w w:val="110"/>
                <w:sz w:val="24"/>
                <w:u w:val="single"/>
              </w:rPr>
              <w:t xml:space="preserve"> </w:t>
            </w:r>
            <w:r w:rsidRPr="00D13F96">
              <w:rPr>
                <w:w w:val="110"/>
                <w:sz w:val="24"/>
                <w:u w:val="single"/>
              </w:rPr>
              <w:t>suivantes</w:t>
            </w:r>
            <w:r w:rsidRPr="00D13F96">
              <w:rPr>
                <w:spacing w:val="-10"/>
                <w:w w:val="110"/>
                <w:sz w:val="24"/>
                <w:u w:val="single"/>
              </w:rPr>
              <w:t>:</w:t>
            </w:r>
            <w:r w:rsidRPr="00D13F96">
              <w:rPr>
                <w:sz w:val="24"/>
                <w:u w:val="single"/>
              </w:rPr>
              <w:tab/>
            </w:r>
          </w:p>
          <w:p w14:paraId="3375F0CC" w14:textId="7CD1E276" w:rsidR="0035610B" w:rsidRDefault="00046611" w:rsidP="00657639">
            <w:pPr>
              <w:pStyle w:val="TableParagraph"/>
              <w:tabs>
                <w:tab w:val="left" w:leader="dot" w:pos="7229"/>
              </w:tabs>
              <w:ind w:left="4" w:right="312" w:hanging="1"/>
              <w:jc w:val="center"/>
              <w:rPr>
                <w:w w:val="115"/>
                <w:sz w:val="24"/>
              </w:rPr>
            </w:pPr>
            <w:r w:rsidRPr="00D13F96">
              <w:rPr>
                <w:sz w:val="24"/>
              </w:rPr>
              <w:t>Les</w:t>
            </w:r>
            <w:r w:rsidR="00016B72" w:rsidRPr="00D13F96">
              <w:rPr>
                <w:sz w:val="24"/>
              </w:rPr>
              <w:t xml:space="preserve"> </w:t>
            </w:r>
            <w:r w:rsidRPr="00D13F96">
              <w:rPr>
                <w:sz w:val="24"/>
              </w:rPr>
              <w:t>offres</w:t>
            </w:r>
            <w:r w:rsidR="00016B72" w:rsidRPr="00D13F96">
              <w:rPr>
                <w:sz w:val="24"/>
              </w:rPr>
              <w:t xml:space="preserve"> </w:t>
            </w:r>
            <w:r w:rsidRPr="00D13F96">
              <w:rPr>
                <w:sz w:val="24"/>
              </w:rPr>
              <w:t>devront</w:t>
            </w:r>
            <w:r w:rsidR="00016B72" w:rsidRPr="00D13F96">
              <w:rPr>
                <w:sz w:val="24"/>
              </w:rPr>
              <w:t xml:space="preserve"> </w:t>
            </w:r>
            <w:r w:rsidRPr="00D13F96">
              <w:rPr>
                <w:sz w:val="24"/>
              </w:rPr>
              <w:t>parvenir</w:t>
            </w:r>
            <w:r w:rsidR="00016B72" w:rsidRPr="00D13F96">
              <w:rPr>
                <w:sz w:val="24"/>
              </w:rPr>
              <w:t xml:space="preserve"> </w:t>
            </w:r>
            <w:r w:rsidRPr="00D13F96">
              <w:rPr>
                <w:sz w:val="24"/>
              </w:rPr>
              <w:t>sous</w:t>
            </w:r>
            <w:r w:rsidR="00016B72" w:rsidRPr="00D13F96">
              <w:rPr>
                <w:sz w:val="24"/>
              </w:rPr>
              <w:t xml:space="preserve"> </w:t>
            </w:r>
            <w:r w:rsidRPr="00D13F96">
              <w:rPr>
                <w:sz w:val="24"/>
              </w:rPr>
              <w:t>pli</w:t>
            </w:r>
            <w:r w:rsidR="00016B72" w:rsidRPr="00D13F96">
              <w:rPr>
                <w:sz w:val="24"/>
              </w:rPr>
              <w:t xml:space="preserve"> </w:t>
            </w:r>
            <w:r w:rsidRPr="00D13F96">
              <w:rPr>
                <w:sz w:val="24"/>
              </w:rPr>
              <w:t>fermé</w:t>
            </w:r>
            <w:r w:rsidR="00016B72" w:rsidRPr="00D13F96">
              <w:rPr>
                <w:sz w:val="24"/>
              </w:rPr>
              <w:t xml:space="preserve"> </w:t>
            </w:r>
            <w:r w:rsidRPr="00D13F96">
              <w:rPr>
                <w:sz w:val="24"/>
              </w:rPr>
              <w:t>au</w:t>
            </w:r>
            <w:r w:rsidR="00016B72" w:rsidRPr="00D13F96">
              <w:rPr>
                <w:sz w:val="24"/>
              </w:rPr>
              <w:t xml:space="preserve"> </w:t>
            </w:r>
            <w:r w:rsidRPr="00D13F96">
              <w:rPr>
                <w:sz w:val="24"/>
              </w:rPr>
              <w:t>plus</w:t>
            </w:r>
            <w:r w:rsidR="00016B72" w:rsidRPr="00D13F96">
              <w:rPr>
                <w:sz w:val="24"/>
              </w:rPr>
              <w:t xml:space="preserve"> </w:t>
            </w:r>
            <w:r w:rsidRPr="00D13F96">
              <w:rPr>
                <w:sz w:val="24"/>
              </w:rPr>
              <w:t>tard</w:t>
            </w:r>
            <w:r w:rsidR="00016B72" w:rsidRPr="00D13F96">
              <w:rPr>
                <w:sz w:val="24"/>
              </w:rPr>
              <w:t xml:space="preserve"> </w:t>
            </w:r>
            <w:r w:rsidRPr="00D13F96">
              <w:rPr>
                <w:b/>
                <w:sz w:val="24"/>
              </w:rPr>
              <w:t>le</w:t>
            </w:r>
            <w:r w:rsidR="00565D99" w:rsidRPr="00D13F96">
              <w:rPr>
                <w:b/>
                <w:sz w:val="24"/>
              </w:rPr>
              <w:t xml:space="preserve"> </w:t>
            </w:r>
            <w:r w:rsidR="00657639">
              <w:rPr>
                <w:b/>
                <w:sz w:val="24"/>
              </w:rPr>
              <w:t xml:space="preserve">01/07/2026 </w:t>
            </w:r>
            <w:r w:rsidR="00D16810" w:rsidRPr="00D13F96">
              <w:rPr>
                <w:b/>
                <w:sz w:val="24"/>
              </w:rPr>
              <w:t xml:space="preserve">à </w:t>
            </w:r>
            <w:r w:rsidR="00657639">
              <w:rPr>
                <w:b/>
                <w:sz w:val="24"/>
              </w:rPr>
              <w:t>11</w:t>
            </w:r>
            <w:r w:rsidRPr="00D13F96">
              <w:rPr>
                <w:b/>
                <w:sz w:val="24"/>
              </w:rPr>
              <w:t>Heures</w:t>
            </w:r>
            <w:r w:rsidRPr="00D13F96">
              <w:rPr>
                <w:sz w:val="24"/>
              </w:rPr>
              <w:t>,</w:t>
            </w:r>
            <w:r w:rsidR="00016B72" w:rsidRPr="00D13F96">
              <w:rPr>
                <w:sz w:val="24"/>
              </w:rPr>
              <w:t xml:space="preserve"> </w:t>
            </w:r>
            <w:r w:rsidRPr="00D13F96">
              <w:rPr>
                <w:sz w:val="24"/>
              </w:rPr>
              <w:t>heure</w:t>
            </w:r>
            <w:r w:rsidR="00016B72" w:rsidRPr="00D13F96">
              <w:rPr>
                <w:sz w:val="24"/>
              </w:rPr>
              <w:t xml:space="preserve"> </w:t>
            </w:r>
            <w:r w:rsidRPr="00D13F96">
              <w:rPr>
                <w:sz w:val="24"/>
              </w:rPr>
              <w:t>locale</w:t>
            </w:r>
            <w:r w:rsidR="00016B72" w:rsidRPr="00D13F96">
              <w:rPr>
                <w:sz w:val="24"/>
              </w:rPr>
              <w:t xml:space="preserve"> </w:t>
            </w:r>
            <w:r w:rsidRPr="00D13F96">
              <w:rPr>
                <w:sz w:val="24"/>
              </w:rPr>
              <w:t>à</w:t>
            </w:r>
            <w:r w:rsidR="00016B72" w:rsidRPr="00D13F96">
              <w:rPr>
                <w:sz w:val="24"/>
              </w:rPr>
              <w:t xml:space="preserve"> </w:t>
            </w:r>
            <w:r w:rsidRPr="00D13F96">
              <w:rPr>
                <w:sz w:val="24"/>
              </w:rPr>
              <w:t>l’adresse</w:t>
            </w:r>
            <w:r w:rsidR="00016B72" w:rsidRPr="00D13F96">
              <w:rPr>
                <w:sz w:val="24"/>
              </w:rPr>
              <w:t xml:space="preserve"> </w:t>
            </w:r>
            <w:r w:rsidRPr="00D13F96">
              <w:rPr>
                <w:sz w:val="24"/>
              </w:rPr>
              <w:t>suivante:</w:t>
            </w:r>
            <w:r w:rsidR="00016B72" w:rsidRPr="00D13F96">
              <w:rPr>
                <w:b/>
                <w:sz w:val="24"/>
              </w:rPr>
              <w:t xml:space="preserve"> </w:t>
            </w:r>
            <w:r w:rsidR="00565D99" w:rsidRPr="00D13F96">
              <w:rPr>
                <w:b/>
                <w:sz w:val="24"/>
              </w:rPr>
              <w:t xml:space="preserve">Commune de </w:t>
            </w:r>
            <w:r w:rsidR="00B23D29">
              <w:rPr>
                <w:b/>
                <w:sz w:val="24"/>
              </w:rPr>
              <w:t xml:space="preserve">NIETE </w:t>
            </w:r>
            <w:r w:rsidRPr="00D13F96">
              <w:rPr>
                <w:b/>
                <w:sz w:val="24"/>
              </w:rPr>
              <w:t>BP</w:t>
            </w:r>
            <w:r w:rsidR="00016B72" w:rsidRPr="00D13F96">
              <w:rPr>
                <w:b/>
                <w:sz w:val="24"/>
              </w:rPr>
              <w:t xml:space="preserve"> </w:t>
            </w:r>
            <w:r w:rsidRPr="00D13F96">
              <w:rPr>
                <w:b/>
                <w:sz w:val="24"/>
              </w:rPr>
              <w:t>:</w:t>
            </w:r>
            <w:r w:rsidR="00016B72" w:rsidRPr="00D13F96">
              <w:rPr>
                <w:b/>
                <w:sz w:val="24"/>
              </w:rPr>
              <w:t xml:space="preserve"> </w:t>
            </w:r>
            <w:r w:rsidRPr="00D13F96">
              <w:rPr>
                <w:sz w:val="24"/>
              </w:rPr>
              <w:t>Tel :</w:t>
            </w:r>
            <w:r w:rsidR="00657639">
              <w:rPr>
                <w:sz w:val="24"/>
              </w:rPr>
              <w:t xml:space="preserve"> 677521371,</w:t>
            </w:r>
            <w:r w:rsidR="00016B72" w:rsidRPr="00D13F96">
              <w:rPr>
                <w:b/>
                <w:w w:val="115"/>
                <w:sz w:val="24"/>
              </w:rPr>
              <w:t xml:space="preserve"> </w:t>
            </w:r>
            <w:r w:rsidRPr="00D13F96">
              <w:rPr>
                <w:w w:val="115"/>
                <w:sz w:val="24"/>
              </w:rPr>
              <w:t>portant</w:t>
            </w:r>
            <w:r w:rsidR="00016B72" w:rsidRPr="00D13F96">
              <w:rPr>
                <w:w w:val="115"/>
                <w:sz w:val="24"/>
              </w:rPr>
              <w:t xml:space="preserve"> </w:t>
            </w:r>
            <w:r w:rsidRPr="00D13F96">
              <w:rPr>
                <w:w w:val="115"/>
                <w:sz w:val="24"/>
              </w:rPr>
              <w:t>la</w:t>
            </w:r>
            <w:r w:rsidR="00016B72" w:rsidRPr="00D13F96">
              <w:rPr>
                <w:w w:val="115"/>
                <w:sz w:val="24"/>
              </w:rPr>
              <w:t xml:space="preserve"> </w:t>
            </w:r>
            <w:r w:rsidRPr="00D13F96">
              <w:rPr>
                <w:w w:val="115"/>
                <w:sz w:val="24"/>
              </w:rPr>
              <w:t>mention</w:t>
            </w:r>
            <w:r w:rsidR="00016B72" w:rsidRPr="00D13F96">
              <w:rPr>
                <w:w w:val="115"/>
                <w:sz w:val="24"/>
              </w:rPr>
              <w:t xml:space="preserve"> </w:t>
            </w:r>
            <w:r w:rsidRPr="00D13F96">
              <w:rPr>
                <w:w w:val="115"/>
                <w:sz w:val="24"/>
              </w:rPr>
              <w:t>:</w:t>
            </w:r>
            <w:r w:rsidR="00016B72" w:rsidRPr="00D13F96">
              <w:rPr>
                <w:w w:val="115"/>
                <w:sz w:val="24"/>
              </w:rPr>
              <w:t xml:space="preserve"> </w:t>
            </w:r>
          </w:p>
          <w:p w14:paraId="56594F60" w14:textId="77777777" w:rsidR="0035610B" w:rsidRDefault="00046611" w:rsidP="0035610B">
            <w:pPr>
              <w:pStyle w:val="TableParagraph"/>
              <w:tabs>
                <w:tab w:val="left" w:leader="dot" w:pos="7229"/>
              </w:tabs>
              <w:ind w:left="318" w:hanging="1"/>
              <w:rPr>
                <w:spacing w:val="8"/>
                <w:sz w:val="24"/>
              </w:rPr>
            </w:pPr>
            <w:r w:rsidRPr="00D13F96">
              <w:rPr>
                <w:w w:val="115"/>
                <w:sz w:val="24"/>
              </w:rPr>
              <w:t>APPEL</w:t>
            </w:r>
            <w:r w:rsidR="00016B72" w:rsidRPr="00D13F96">
              <w:rPr>
                <w:w w:val="115"/>
                <w:sz w:val="24"/>
              </w:rPr>
              <w:t xml:space="preserve"> </w:t>
            </w:r>
            <w:r w:rsidRPr="00D13F96">
              <w:rPr>
                <w:w w:val="115"/>
                <w:sz w:val="24"/>
              </w:rPr>
              <w:t>D’OFFRES</w:t>
            </w:r>
            <w:r w:rsidR="00016B72" w:rsidRPr="00D13F96">
              <w:rPr>
                <w:w w:val="115"/>
                <w:sz w:val="24"/>
              </w:rPr>
              <w:t xml:space="preserve"> </w:t>
            </w:r>
            <w:r w:rsidRPr="00D13F96">
              <w:rPr>
                <w:spacing w:val="-2"/>
                <w:w w:val="115"/>
                <w:sz w:val="24"/>
              </w:rPr>
              <w:t>NATIONAL</w:t>
            </w:r>
            <w:r w:rsidR="0035610B">
              <w:rPr>
                <w:sz w:val="24"/>
              </w:rPr>
              <w:t xml:space="preserve"> </w:t>
            </w:r>
            <w:r w:rsidRPr="00D13F96">
              <w:rPr>
                <w:spacing w:val="8"/>
                <w:sz w:val="24"/>
              </w:rPr>
              <w:t>OUVERT</w:t>
            </w:r>
            <w:r w:rsidR="00565D99" w:rsidRPr="00D13F96">
              <w:rPr>
                <w:spacing w:val="8"/>
                <w:sz w:val="24"/>
              </w:rPr>
              <w:t xml:space="preserve"> </w:t>
            </w:r>
            <w:r w:rsidR="0035610B">
              <w:rPr>
                <w:spacing w:val="8"/>
                <w:sz w:val="24"/>
              </w:rPr>
              <w:t>EN PROCEDURE D’URGENCE</w:t>
            </w:r>
          </w:p>
          <w:p w14:paraId="646B4A73" w14:textId="5AFA5948" w:rsidR="00AC2F1F" w:rsidRPr="0035610B" w:rsidRDefault="00565D99" w:rsidP="0035610B">
            <w:pPr>
              <w:pStyle w:val="TableParagraph"/>
              <w:tabs>
                <w:tab w:val="left" w:leader="dot" w:pos="7229"/>
              </w:tabs>
              <w:ind w:left="318" w:right="312" w:hanging="1"/>
              <w:rPr>
                <w:sz w:val="24"/>
              </w:rPr>
            </w:pPr>
            <w:r w:rsidRPr="00D13F96">
              <w:rPr>
                <w:b/>
                <w:spacing w:val="8"/>
                <w:sz w:val="24"/>
              </w:rPr>
              <w:t>N°</w:t>
            </w:r>
            <w:r w:rsidR="00657639">
              <w:rPr>
                <w:b/>
                <w:spacing w:val="8"/>
                <w:sz w:val="24"/>
              </w:rPr>
              <w:t>008</w:t>
            </w:r>
            <w:r w:rsidRPr="00D13F96">
              <w:rPr>
                <w:b/>
                <w:spacing w:val="8"/>
                <w:sz w:val="24"/>
              </w:rPr>
              <w:t>/AONO/</w:t>
            </w:r>
            <w:r w:rsidR="00632ECF" w:rsidRPr="00D13F96">
              <w:rPr>
                <w:b/>
                <w:spacing w:val="8"/>
                <w:sz w:val="24"/>
              </w:rPr>
              <w:t>C-</w:t>
            </w:r>
            <w:r w:rsidR="001E1A20">
              <w:rPr>
                <w:b/>
                <w:spacing w:val="8"/>
                <w:sz w:val="24"/>
              </w:rPr>
              <w:t>NIETE</w:t>
            </w:r>
            <w:r w:rsidR="00632ECF" w:rsidRPr="00D13F96">
              <w:rPr>
                <w:b/>
                <w:spacing w:val="8"/>
                <w:sz w:val="24"/>
              </w:rPr>
              <w:t>/CIPM/SIGAMP/</w:t>
            </w:r>
            <w:r w:rsidR="00046611" w:rsidRPr="00D13F96">
              <w:rPr>
                <w:b/>
                <w:spacing w:val="8"/>
                <w:sz w:val="24"/>
              </w:rPr>
              <w:t>202</w:t>
            </w:r>
            <w:r w:rsidR="001E1A20">
              <w:rPr>
                <w:b/>
                <w:spacing w:val="8"/>
                <w:sz w:val="24"/>
              </w:rPr>
              <w:t>6</w:t>
            </w:r>
            <w:r w:rsidR="00632ECF" w:rsidRPr="00D13F96">
              <w:rPr>
                <w:b/>
                <w:spacing w:val="8"/>
                <w:sz w:val="24"/>
              </w:rPr>
              <w:t xml:space="preserve"> </w:t>
            </w:r>
            <w:r w:rsidR="00046611" w:rsidRPr="00D13F96">
              <w:rPr>
                <w:b/>
                <w:spacing w:val="-5"/>
                <w:sz w:val="24"/>
              </w:rPr>
              <w:t>DU</w:t>
            </w:r>
            <w:r w:rsidRPr="00D13F96">
              <w:rPr>
                <w:b/>
                <w:spacing w:val="-5"/>
                <w:sz w:val="24"/>
              </w:rPr>
              <w:t xml:space="preserve"> </w:t>
            </w:r>
            <w:r w:rsidR="00657639">
              <w:rPr>
                <w:b/>
                <w:sz w:val="24"/>
              </w:rPr>
              <w:t>29/05/2026</w:t>
            </w:r>
          </w:p>
          <w:p w14:paraId="0313F838" w14:textId="77777777" w:rsidR="00AC2F1F" w:rsidRPr="00D13F96" w:rsidRDefault="00AC2F1F" w:rsidP="008F2EED">
            <w:pPr>
              <w:pStyle w:val="TableParagraph"/>
              <w:rPr>
                <w:sz w:val="8"/>
              </w:rPr>
            </w:pPr>
          </w:p>
          <w:p w14:paraId="30263909" w14:textId="74DF17DF" w:rsidR="00AC2F1F" w:rsidRPr="00D13F96" w:rsidRDefault="00D02780" w:rsidP="008F2EED">
            <w:pPr>
              <w:pStyle w:val="TableParagraph"/>
              <w:ind w:left="78"/>
              <w:rPr>
                <w:sz w:val="2"/>
              </w:rPr>
            </w:pPr>
            <w:r w:rsidRPr="00D13F96">
              <w:rPr>
                <w:noProof/>
                <w:sz w:val="2"/>
                <w:lang w:eastAsia="fr-FR"/>
              </w:rPr>
              <mc:AlternateContent>
                <mc:Choice Requires="wpg">
                  <w:drawing>
                    <wp:inline distT="0" distB="0" distL="0" distR="0" wp14:anchorId="3CB8D75E" wp14:editId="0DFE6E6E">
                      <wp:extent cx="5567045" cy="6350"/>
                      <wp:effectExtent l="0" t="635" r="0" b="2540"/>
                      <wp:docPr id="1228196185"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7045" cy="6350"/>
                                <a:chOff x="0" y="0"/>
                                <a:chExt cx="55670" cy="63"/>
                              </a:xfrm>
                            </wpg:grpSpPr>
                            <wps:wsp>
                              <wps:cNvPr id="1591835356" name="Graphic 44"/>
                              <wps:cNvSpPr>
                                <a:spLocks/>
                              </wps:cNvSpPr>
                              <wps:spPr bwMode="auto">
                                <a:xfrm>
                                  <a:off x="0" y="0"/>
                                  <a:ext cx="55670" cy="63"/>
                                </a:xfrm>
                                <a:custGeom>
                                  <a:avLst/>
                                  <a:gdLst>
                                    <a:gd name="T0" fmla="*/ 5566536 w 5567045"/>
                                    <a:gd name="T1" fmla="*/ 0 h 6350"/>
                                    <a:gd name="T2" fmla="*/ 0 w 5567045"/>
                                    <a:gd name="T3" fmla="*/ 0 h 6350"/>
                                    <a:gd name="T4" fmla="*/ 0 w 5567045"/>
                                    <a:gd name="T5" fmla="*/ 6095 h 6350"/>
                                    <a:gd name="T6" fmla="*/ 5566536 w 5567045"/>
                                    <a:gd name="T7" fmla="*/ 6095 h 6350"/>
                                    <a:gd name="T8" fmla="*/ 5566536 w 5567045"/>
                                    <a:gd name="T9" fmla="*/ 0 h 6350"/>
                                  </a:gdLst>
                                  <a:ahLst/>
                                  <a:cxnLst>
                                    <a:cxn ang="0">
                                      <a:pos x="T0" y="T1"/>
                                    </a:cxn>
                                    <a:cxn ang="0">
                                      <a:pos x="T2" y="T3"/>
                                    </a:cxn>
                                    <a:cxn ang="0">
                                      <a:pos x="T4" y="T5"/>
                                    </a:cxn>
                                    <a:cxn ang="0">
                                      <a:pos x="T6" y="T7"/>
                                    </a:cxn>
                                    <a:cxn ang="0">
                                      <a:pos x="T8" y="T9"/>
                                    </a:cxn>
                                  </a:cxnLst>
                                  <a:rect l="0" t="0" r="r" b="b"/>
                                  <a:pathLst>
                                    <a:path w="5567045" h="6350">
                                      <a:moveTo>
                                        <a:pt x="5566536" y="0"/>
                                      </a:moveTo>
                                      <a:lnTo>
                                        <a:pt x="0" y="0"/>
                                      </a:lnTo>
                                      <a:lnTo>
                                        <a:pt x="0" y="6095"/>
                                      </a:lnTo>
                                      <a:lnTo>
                                        <a:pt x="5566536" y="6095"/>
                                      </a:lnTo>
                                      <a:lnTo>
                                        <a:pt x="55665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80DCCC8" id="Group 43" o:spid="_x0000_s1026" style="width:438.35pt;height:.5pt;mso-position-horizontal-relative:char;mso-position-vertical-relative:line" coordsize="556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">
                      <v:shape id="Graphic 44" o:spid="_x0000_s1027" style="position:absolute;width:55670;height:63;visibility:visible;mso-wrap-style:square;v-text-anchor:top" coordsize="55670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" path="m5566536,l,,,6095r5566536,l5566536,xe" fillcolor="black" stroked="f">
                        <v:path arrowok="t" o:connecttype="custom" o:connectlocs="55665,0;0,0;0,60;55665,60;55665,0" o:connectangles="0,0,0,0,0"/>
                      </v:shape>
                      <w10:anchorlock/>
                    </v:group>
                  </w:pict>
                </mc:Fallback>
              </mc:AlternateContent>
            </w:r>
          </w:p>
          <w:p w14:paraId="5050ED04" w14:textId="721685F2" w:rsidR="009D434C" w:rsidRDefault="00A823D3" w:rsidP="008F2EED">
            <w:pPr>
              <w:pStyle w:val="TableParagraph"/>
              <w:ind w:left="71"/>
              <w:jc w:val="center"/>
              <w:rPr>
                <w:w w:val="115"/>
                <w:sz w:val="24"/>
              </w:rPr>
            </w:pPr>
            <w:r w:rsidRPr="00C217A3">
              <w:rPr>
                <w:b/>
                <w:sz w:val="24"/>
              </w:rPr>
              <w:t xml:space="preserve">LES </w:t>
            </w:r>
            <w:r w:rsidRPr="00F20278">
              <w:rPr>
                <w:b/>
                <w:sz w:val="24"/>
              </w:rPr>
              <w:t xml:space="preserve">TRAVAUX DE </w:t>
            </w:r>
            <w:r w:rsidR="006B1612">
              <w:rPr>
                <w:b/>
                <w:sz w:val="24"/>
              </w:rPr>
              <w:t xml:space="preserve">CONSTRUCTION D’UNE MINI ADDUCTION D’EAU </w:t>
            </w:r>
            <w:r w:rsidR="004C7EEE">
              <w:rPr>
                <w:b/>
                <w:sz w:val="24"/>
              </w:rPr>
              <w:t xml:space="preserve">POTABLE </w:t>
            </w:r>
            <w:r w:rsidR="006B1612">
              <w:rPr>
                <w:b/>
                <w:sz w:val="24"/>
              </w:rPr>
              <w:t>A LA CITE MUNICIPALE D’ADJAP</w:t>
            </w:r>
            <w:r>
              <w:rPr>
                <w:b/>
                <w:sz w:val="24"/>
              </w:rPr>
              <w:t xml:space="preserve">, </w:t>
            </w:r>
            <w:r w:rsidR="009D434C">
              <w:rPr>
                <w:b/>
                <w:sz w:val="24"/>
              </w:rPr>
              <w:t>DANS LA  COMMUNE</w:t>
            </w:r>
            <w:r>
              <w:rPr>
                <w:b/>
                <w:sz w:val="24"/>
              </w:rPr>
              <w:t xml:space="preserve"> DE NIETE, DEPARTEMENT DE L’OCEAN, REGION DU SUD</w:t>
            </w:r>
            <w:r w:rsidRPr="00D13F96">
              <w:rPr>
                <w:w w:val="115"/>
                <w:sz w:val="24"/>
              </w:rPr>
              <w:t xml:space="preserve"> </w:t>
            </w:r>
          </w:p>
          <w:p w14:paraId="18A11A50" w14:textId="40E29A94" w:rsidR="00AC2F1F" w:rsidRPr="00D13F96" w:rsidRDefault="00046611" w:rsidP="008F2EED">
            <w:pPr>
              <w:pStyle w:val="TableParagraph"/>
              <w:ind w:left="71"/>
              <w:jc w:val="center"/>
              <w:rPr>
                <w:sz w:val="24"/>
              </w:rPr>
            </w:pPr>
            <w:r w:rsidRPr="00D13F96">
              <w:rPr>
                <w:w w:val="115"/>
                <w:sz w:val="24"/>
              </w:rPr>
              <w:t>«A</w:t>
            </w:r>
            <w:r w:rsidR="00016B72" w:rsidRPr="00D13F96">
              <w:rPr>
                <w:w w:val="115"/>
                <w:sz w:val="24"/>
              </w:rPr>
              <w:t xml:space="preserve"> </w:t>
            </w:r>
            <w:r w:rsidRPr="00D13F96">
              <w:rPr>
                <w:w w:val="115"/>
                <w:sz w:val="24"/>
              </w:rPr>
              <w:t>N’OUVRIR</w:t>
            </w:r>
            <w:r w:rsidR="00016B72" w:rsidRPr="00D13F96">
              <w:rPr>
                <w:w w:val="115"/>
                <w:sz w:val="24"/>
              </w:rPr>
              <w:t xml:space="preserve"> </w:t>
            </w:r>
            <w:r w:rsidRPr="00D13F96">
              <w:rPr>
                <w:w w:val="115"/>
                <w:sz w:val="24"/>
              </w:rPr>
              <w:t>QU’EN</w:t>
            </w:r>
            <w:r w:rsidR="00016B72" w:rsidRPr="00D13F96">
              <w:rPr>
                <w:w w:val="115"/>
                <w:sz w:val="24"/>
              </w:rPr>
              <w:t xml:space="preserve"> </w:t>
            </w:r>
            <w:r w:rsidRPr="00D13F96">
              <w:rPr>
                <w:w w:val="115"/>
                <w:sz w:val="24"/>
              </w:rPr>
              <w:t>SEANCE</w:t>
            </w:r>
            <w:r w:rsidR="00016B72" w:rsidRPr="00D13F96">
              <w:rPr>
                <w:w w:val="115"/>
                <w:sz w:val="24"/>
              </w:rPr>
              <w:t xml:space="preserve"> </w:t>
            </w:r>
            <w:r w:rsidRPr="00D13F96">
              <w:rPr>
                <w:w w:val="115"/>
                <w:sz w:val="24"/>
              </w:rPr>
              <w:t>DE</w:t>
            </w:r>
            <w:r w:rsidR="00016B72" w:rsidRPr="00D13F96">
              <w:rPr>
                <w:w w:val="115"/>
                <w:sz w:val="24"/>
              </w:rPr>
              <w:t xml:space="preserve"> </w:t>
            </w:r>
            <w:r w:rsidRPr="00D13F96">
              <w:rPr>
                <w:spacing w:val="-2"/>
                <w:w w:val="115"/>
                <w:sz w:val="24"/>
              </w:rPr>
              <w:t>DEPOUILLEMENT</w:t>
            </w:r>
            <w:r w:rsidR="00016B72" w:rsidRPr="00D13F96">
              <w:rPr>
                <w:spacing w:val="-2"/>
                <w:w w:val="115"/>
                <w:sz w:val="24"/>
              </w:rPr>
              <w:t> »</w:t>
            </w:r>
          </w:p>
        </w:tc>
      </w:tr>
      <w:tr w:rsidR="00AC2F1F" w:rsidRPr="00D13F96" w14:paraId="2C5FCCE8" w14:textId="77777777" w:rsidTr="00B23D29">
        <w:trPr>
          <w:trHeight w:val="330"/>
          <w:jc w:val="center"/>
        </w:trPr>
        <w:tc>
          <w:tcPr>
            <w:tcW w:w="1271" w:type="dxa"/>
          </w:tcPr>
          <w:p w14:paraId="4DB74DF6" w14:textId="77777777" w:rsidR="00AC2F1F" w:rsidRPr="00D13F96" w:rsidRDefault="00AC2F1F" w:rsidP="008F2EED">
            <w:pPr>
              <w:pStyle w:val="TableParagraph"/>
              <w:rPr>
                <w:rFonts w:ascii="Times New Roman"/>
                <w:sz w:val="24"/>
              </w:rPr>
            </w:pPr>
          </w:p>
        </w:tc>
        <w:tc>
          <w:tcPr>
            <w:tcW w:w="8930" w:type="dxa"/>
          </w:tcPr>
          <w:p w14:paraId="0C36C63D" w14:textId="77777777" w:rsidR="00AC2F1F" w:rsidRPr="00D13F96" w:rsidRDefault="00046611" w:rsidP="008F2EED">
            <w:pPr>
              <w:pStyle w:val="TableParagraph"/>
              <w:ind w:left="3040"/>
              <w:rPr>
                <w:b/>
                <w:sz w:val="24"/>
              </w:rPr>
            </w:pPr>
            <w:r w:rsidRPr="00D13F96">
              <w:rPr>
                <w:b/>
                <w:w w:val="115"/>
                <w:sz w:val="24"/>
              </w:rPr>
              <w:t>D.DEPOTDES</w:t>
            </w:r>
            <w:r w:rsidRPr="00D13F96">
              <w:rPr>
                <w:b/>
                <w:spacing w:val="-2"/>
                <w:w w:val="115"/>
                <w:sz w:val="24"/>
              </w:rPr>
              <w:t xml:space="preserve"> OFFRES</w:t>
            </w:r>
          </w:p>
        </w:tc>
      </w:tr>
      <w:tr w:rsidR="00AC2F1F" w:rsidRPr="00D13F96" w14:paraId="4FB6D39A" w14:textId="77777777" w:rsidTr="00B23D29">
        <w:trPr>
          <w:trHeight w:val="578"/>
          <w:jc w:val="center"/>
        </w:trPr>
        <w:tc>
          <w:tcPr>
            <w:tcW w:w="1271" w:type="dxa"/>
          </w:tcPr>
          <w:p w14:paraId="7244A357" w14:textId="77777777" w:rsidR="00AC2F1F" w:rsidRPr="00D13F96" w:rsidRDefault="00046611" w:rsidP="008F2EED">
            <w:pPr>
              <w:pStyle w:val="TableParagraph"/>
              <w:ind w:left="107"/>
              <w:rPr>
                <w:b/>
                <w:sz w:val="24"/>
              </w:rPr>
            </w:pPr>
            <w:r w:rsidRPr="00D13F96">
              <w:rPr>
                <w:b/>
                <w:spacing w:val="-4"/>
                <w:sz w:val="24"/>
              </w:rPr>
              <w:t>22.2</w:t>
            </w:r>
          </w:p>
        </w:tc>
        <w:tc>
          <w:tcPr>
            <w:tcW w:w="8930" w:type="dxa"/>
          </w:tcPr>
          <w:p w14:paraId="4E3B3040" w14:textId="20D7C9CA" w:rsidR="00AC2F1F" w:rsidRPr="00D13F96" w:rsidRDefault="00046611" w:rsidP="00916657">
            <w:pPr>
              <w:pStyle w:val="TableParagraph"/>
              <w:tabs>
                <w:tab w:val="left" w:pos="3479"/>
                <w:tab w:val="left" w:pos="8282"/>
              </w:tabs>
              <w:ind w:left="107" w:right="97"/>
              <w:jc w:val="both"/>
              <w:rPr>
                <w:sz w:val="24"/>
              </w:rPr>
            </w:pPr>
            <w:r w:rsidRPr="00D13F96">
              <w:rPr>
                <w:w w:val="110"/>
                <w:sz w:val="24"/>
              </w:rPr>
              <w:t>MODE</w:t>
            </w:r>
            <w:r w:rsidR="00016B72" w:rsidRPr="00D13F96">
              <w:rPr>
                <w:w w:val="110"/>
                <w:sz w:val="24"/>
              </w:rPr>
              <w:t xml:space="preserve"> </w:t>
            </w:r>
            <w:r w:rsidRPr="00D13F96">
              <w:rPr>
                <w:w w:val="110"/>
                <w:sz w:val="24"/>
              </w:rPr>
              <w:t>DE</w:t>
            </w:r>
            <w:r w:rsidR="00016B72" w:rsidRPr="00D13F96">
              <w:rPr>
                <w:w w:val="110"/>
                <w:sz w:val="24"/>
              </w:rPr>
              <w:t xml:space="preserve"> </w:t>
            </w:r>
            <w:r w:rsidRPr="00D13F96">
              <w:rPr>
                <w:w w:val="110"/>
                <w:sz w:val="24"/>
              </w:rPr>
              <w:t>SOUMISSION</w:t>
            </w:r>
            <w:r w:rsidRPr="00D13F96">
              <w:rPr>
                <w:sz w:val="24"/>
              </w:rPr>
              <w:tab/>
            </w:r>
            <w:r w:rsidRPr="00D13F96">
              <w:rPr>
                <w:w w:val="110"/>
                <w:sz w:val="24"/>
              </w:rPr>
              <w:t>Le</w:t>
            </w:r>
            <w:r w:rsidR="00016B72" w:rsidRPr="00D13F96">
              <w:rPr>
                <w:w w:val="110"/>
                <w:sz w:val="24"/>
              </w:rPr>
              <w:t xml:space="preserve"> </w:t>
            </w:r>
            <w:r w:rsidRPr="00D13F96">
              <w:rPr>
                <w:w w:val="110"/>
                <w:sz w:val="24"/>
              </w:rPr>
              <w:t>mode</w:t>
            </w:r>
            <w:r w:rsidR="00016B72" w:rsidRPr="00D13F96">
              <w:rPr>
                <w:w w:val="110"/>
                <w:sz w:val="24"/>
              </w:rPr>
              <w:t xml:space="preserve"> </w:t>
            </w:r>
            <w:r w:rsidRPr="00D13F96">
              <w:rPr>
                <w:w w:val="110"/>
                <w:sz w:val="24"/>
              </w:rPr>
              <w:t>de</w:t>
            </w:r>
            <w:r w:rsidR="00016B72" w:rsidRPr="00D13F96">
              <w:rPr>
                <w:w w:val="110"/>
                <w:sz w:val="24"/>
              </w:rPr>
              <w:t xml:space="preserve"> </w:t>
            </w:r>
            <w:r w:rsidRPr="00D13F96">
              <w:rPr>
                <w:w w:val="110"/>
                <w:sz w:val="24"/>
              </w:rPr>
              <w:t>soumission</w:t>
            </w:r>
            <w:r w:rsidR="00016B72" w:rsidRPr="00D13F96">
              <w:rPr>
                <w:w w:val="110"/>
                <w:sz w:val="24"/>
              </w:rPr>
              <w:t xml:space="preserve"> </w:t>
            </w:r>
            <w:r w:rsidRPr="00D13F96">
              <w:rPr>
                <w:w w:val="110"/>
                <w:sz w:val="24"/>
              </w:rPr>
              <w:t>retenu</w:t>
            </w:r>
            <w:r w:rsidR="00016B72" w:rsidRPr="00D13F96">
              <w:rPr>
                <w:w w:val="110"/>
                <w:sz w:val="24"/>
              </w:rPr>
              <w:t xml:space="preserve"> </w:t>
            </w:r>
            <w:r w:rsidRPr="00D13F96">
              <w:rPr>
                <w:w w:val="110"/>
                <w:sz w:val="24"/>
              </w:rPr>
              <w:t>pour</w:t>
            </w:r>
            <w:r w:rsidR="00A823D3">
              <w:rPr>
                <w:sz w:val="24"/>
              </w:rPr>
              <w:t xml:space="preserve"> </w:t>
            </w:r>
            <w:r w:rsidRPr="00D13F96">
              <w:rPr>
                <w:spacing w:val="-6"/>
                <w:w w:val="110"/>
                <w:sz w:val="24"/>
              </w:rPr>
              <w:t xml:space="preserve">cette </w:t>
            </w:r>
            <w:r w:rsidRPr="00D13F96">
              <w:rPr>
                <w:w w:val="110"/>
                <w:sz w:val="24"/>
              </w:rPr>
              <w:t>consultation est hors ligne.</w:t>
            </w:r>
          </w:p>
        </w:tc>
      </w:tr>
      <w:tr w:rsidR="00AC2F1F" w:rsidRPr="00D13F96" w14:paraId="0CE6348E" w14:textId="77777777" w:rsidTr="00B23D29">
        <w:trPr>
          <w:trHeight w:val="285"/>
          <w:jc w:val="center"/>
        </w:trPr>
        <w:tc>
          <w:tcPr>
            <w:tcW w:w="1271" w:type="dxa"/>
          </w:tcPr>
          <w:p w14:paraId="33E0984F" w14:textId="77777777" w:rsidR="00AC2F1F" w:rsidRPr="00D13F96" w:rsidRDefault="00AC2F1F" w:rsidP="008F2EED">
            <w:pPr>
              <w:pStyle w:val="TableParagraph"/>
              <w:rPr>
                <w:rFonts w:ascii="Times New Roman"/>
                <w:sz w:val="20"/>
              </w:rPr>
            </w:pPr>
          </w:p>
        </w:tc>
        <w:tc>
          <w:tcPr>
            <w:tcW w:w="8930" w:type="dxa"/>
          </w:tcPr>
          <w:p w14:paraId="4A3FCE9D" w14:textId="77777777" w:rsidR="00AC2F1F" w:rsidRPr="00D13F96" w:rsidRDefault="00046611" w:rsidP="008F2EED">
            <w:pPr>
              <w:pStyle w:val="TableParagraph"/>
              <w:ind w:left="992"/>
              <w:rPr>
                <w:b/>
                <w:sz w:val="24"/>
              </w:rPr>
            </w:pPr>
            <w:r w:rsidRPr="00D13F96">
              <w:rPr>
                <w:b/>
                <w:w w:val="115"/>
                <w:sz w:val="24"/>
              </w:rPr>
              <w:t>E.OUVERTURE</w:t>
            </w:r>
            <w:r w:rsidR="00016B72" w:rsidRPr="00D13F96">
              <w:rPr>
                <w:b/>
                <w:w w:val="115"/>
                <w:sz w:val="24"/>
              </w:rPr>
              <w:t xml:space="preserve"> </w:t>
            </w:r>
            <w:r w:rsidRPr="00D13F96">
              <w:rPr>
                <w:b/>
                <w:w w:val="115"/>
                <w:sz w:val="24"/>
              </w:rPr>
              <w:t>DES</w:t>
            </w:r>
            <w:r w:rsidR="00016B72" w:rsidRPr="00D13F96">
              <w:rPr>
                <w:b/>
                <w:w w:val="115"/>
                <w:sz w:val="24"/>
              </w:rPr>
              <w:t xml:space="preserve"> </w:t>
            </w:r>
            <w:r w:rsidRPr="00D13F96">
              <w:rPr>
                <w:b/>
                <w:w w:val="115"/>
                <w:sz w:val="24"/>
              </w:rPr>
              <w:t>PLIS</w:t>
            </w:r>
            <w:r w:rsidR="00016B72" w:rsidRPr="00D13F96">
              <w:rPr>
                <w:b/>
                <w:w w:val="115"/>
                <w:sz w:val="24"/>
              </w:rPr>
              <w:t xml:space="preserve"> </w:t>
            </w:r>
            <w:r w:rsidRPr="00D13F96">
              <w:rPr>
                <w:b/>
                <w:w w:val="115"/>
                <w:sz w:val="24"/>
              </w:rPr>
              <w:t>ET</w:t>
            </w:r>
            <w:r w:rsidR="00016B72" w:rsidRPr="00D13F96">
              <w:rPr>
                <w:b/>
                <w:w w:val="115"/>
                <w:sz w:val="24"/>
              </w:rPr>
              <w:t xml:space="preserve"> </w:t>
            </w:r>
            <w:r w:rsidRPr="00D13F96">
              <w:rPr>
                <w:b/>
                <w:w w:val="115"/>
                <w:sz w:val="24"/>
              </w:rPr>
              <w:t>EVALUATION</w:t>
            </w:r>
            <w:r w:rsidR="00016B72" w:rsidRPr="00D13F96">
              <w:rPr>
                <w:b/>
                <w:w w:val="115"/>
                <w:sz w:val="24"/>
              </w:rPr>
              <w:t xml:space="preserve"> </w:t>
            </w:r>
            <w:r w:rsidRPr="00D13F96">
              <w:rPr>
                <w:b/>
                <w:w w:val="115"/>
                <w:sz w:val="24"/>
              </w:rPr>
              <w:t>DES</w:t>
            </w:r>
            <w:r w:rsidR="00016B72" w:rsidRPr="00D13F96">
              <w:rPr>
                <w:b/>
                <w:w w:val="115"/>
                <w:sz w:val="24"/>
              </w:rPr>
              <w:t xml:space="preserve"> </w:t>
            </w:r>
            <w:r w:rsidRPr="00D13F96">
              <w:rPr>
                <w:b/>
                <w:spacing w:val="-2"/>
                <w:w w:val="115"/>
                <w:sz w:val="24"/>
              </w:rPr>
              <w:t>OFFRES</w:t>
            </w:r>
          </w:p>
        </w:tc>
      </w:tr>
      <w:tr w:rsidR="00AC2F1F" w:rsidRPr="00D13F96" w14:paraId="45ED97D7" w14:textId="77777777" w:rsidTr="00B23D29">
        <w:trPr>
          <w:trHeight w:val="578"/>
          <w:jc w:val="center"/>
        </w:trPr>
        <w:tc>
          <w:tcPr>
            <w:tcW w:w="1271" w:type="dxa"/>
          </w:tcPr>
          <w:p w14:paraId="767AE50E" w14:textId="77777777" w:rsidR="00AC2F1F" w:rsidRPr="00D13F96" w:rsidRDefault="00046611" w:rsidP="008F2EED">
            <w:pPr>
              <w:pStyle w:val="TableParagraph"/>
              <w:ind w:left="107"/>
              <w:rPr>
                <w:b/>
                <w:sz w:val="24"/>
              </w:rPr>
            </w:pPr>
            <w:r w:rsidRPr="00D13F96">
              <w:rPr>
                <w:b/>
                <w:spacing w:val="-4"/>
                <w:sz w:val="24"/>
              </w:rPr>
              <w:t>25.1</w:t>
            </w:r>
          </w:p>
        </w:tc>
        <w:tc>
          <w:tcPr>
            <w:tcW w:w="8930" w:type="dxa"/>
          </w:tcPr>
          <w:p w14:paraId="63B23023" w14:textId="390DB450" w:rsidR="00AC2F1F" w:rsidRPr="00D13F96" w:rsidRDefault="00046611" w:rsidP="008F2EED">
            <w:pPr>
              <w:pStyle w:val="TableParagraph"/>
              <w:ind w:left="112"/>
              <w:rPr>
                <w:sz w:val="24"/>
              </w:rPr>
            </w:pPr>
            <w:r w:rsidRPr="00D13F96">
              <w:rPr>
                <w:w w:val="105"/>
                <w:sz w:val="24"/>
              </w:rPr>
              <w:t>L’ouverture des plis se</w:t>
            </w:r>
            <w:r w:rsidR="00016B72" w:rsidRPr="00D13F96">
              <w:rPr>
                <w:w w:val="105"/>
                <w:sz w:val="24"/>
              </w:rPr>
              <w:t xml:space="preserve"> </w:t>
            </w:r>
            <w:r w:rsidRPr="00D13F96">
              <w:rPr>
                <w:w w:val="105"/>
                <w:sz w:val="24"/>
              </w:rPr>
              <w:t>fait</w:t>
            </w:r>
            <w:r w:rsidR="00016B72" w:rsidRPr="00D13F96">
              <w:rPr>
                <w:w w:val="105"/>
                <w:sz w:val="24"/>
              </w:rPr>
              <w:t xml:space="preserve"> </w:t>
            </w:r>
            <w:r w:rsidRPr="00D13F96">
              <w:rPr>
                <w:w w:val="105"/>
                <w:sz w:val="24"/>
              </w:rPr>
              <w:t>en</w:t>
            </w:r>
            <w:r w:rsidR="00016B72" w:rsidRPr="00D13F96">
              <w:rPr>
                <w:w w:val="105"/>
                <w:sz w:val="24"/>
              </w:rPr>
              <w:t xml:space="preserve"> </w:t>
            </w:r>
            <w:r w:rsidRPr="00D13F96">
              <w:rPr>
                <w:w w:val="105"/>
                <w:sz w:val="24"/>
              </w:rPr>
              <w:t>un temps et</w:t>
            </w:r>
            <w:r w:rsidR="00016B72" w:rsidRPr="00D13F96">
              <w:rPr>
                <w:w w:val="105"/>
                <w:sz w:val="24"/>
              </w:rPr>
              <w:t xml:space="preserve"> </w:t>
            </w:r>
            <w:r w:rsidRPr="00D13F96">
              <w:rPr>
                <w:w w:val="105"/>
                <w:sz w:val="24"/>
              </w:rPr>
              <w:t>aura lieu</w:t>
            </w:r>
            <w:r w:rsidR="00016B72" w:rsidRPr="00D13F96">
              <w:rPr>
                <w:w w:val="105"/>
                <w:sz w:val="24"/>
              </w:rPr>
              <w:t xml:space="preserve"> </w:t>
            </w:r>
            <w:r w:rsidR="00E059A9" w:rsidRPr="00D13F96">
              <w:rPr>
                <w:spacing w:val="-1"/>
                <w:w w:val="105"/>
                <w:sz w:val="24"/>
              </w:rPr>
              <w:t xml:space="preserve">à la </w:t>
            </w:r>
            <w:r w:rsidR="00632ECF" w:rsidRPr="00D13F96">
              <w:rPr>
                <w:spacing w:val="-1"/>
                <w:w w:val="105"/>
                <w:sz w:val="24"/>
              </w:rPr>
              <w:t xml:space="preserve">Commune de </w:t>
            </w:r>
            <w:r w:rsidR="001E1A20">
              <w:rPr>
                <w:spacing w:val="-1"/>
                <w:w w:val="105"/>
                <w:sz w:val="24"/>
              </w:rPr>
              <w:t>NIETE</w:t>
            </w:r>
            <w:r w:rsidR="00632ECF" w:rsidRPr="00D13F96">
              <w:rPr>
                <w:spacing w:val="-1"/>
                <w:w w:val="105"/>
                <w:sz w:val="24"/>
              </w:rPr>
              <w:t xml:space="preserve"> </w:t>
            </w:r>
            <w:r w:rsidRPr="00D13F96">
              <w:rPr>
                <w:w w:val="105"/>
                <w:sz w:val="24"/>
              </w:rPr>
              <w:t xml:space="preserve">le </w:t>
            </w:r>
            <w:r w:rsidR="00657639">
              <w:rPr>
                <w:b/>
                <w:w w:val="105"/>
                <w:sz w:val="24"/>
              </w:rPr>
              <w:t>01/07/2026</w:t>
            </w:r>
            <w:r w:rsidRPr="00D13F96">
              <w:rPr>
                <w:b/>
                <w:w w:val="105"/>
                <w:sz w:val="24"/>
              </w:rPr>
              <w:t xml:space="preserve"> à </w:t>
            </w:r>
            <w:r w:rsidR="00657639">
              <w:rPr>
                <w:w w:val="105"/>
                <w:sz w:val="24"/>
              </w:rPr>
              <w:t>12</w:t>
            </w:r>
            <w:r w:rsidR="009D434C">
              <w:rPr>
                <w:w w:val="105"/>
                <w:sz w:val="24"/>
              </w:rPr>
              <w:t>.</w:t>
            </w:r>
            <w:r w:rsidRPr="00D13F96">
              <w:rPr>
                <w:w w:val="105"/>
                <w:sz w:val="24"/>
              </w:rPr>
              <w:t xml:space="preserve"> heures par</w:t>
            </w:r>
            <w:r w:rsidR="00016B72" w:rsidRPr="00D13F96">
              <w:rPr>
                <w:w w:val="105"/>
                <w:sz w:val="24"/>
              </w:rPr>
              <w:t xml:space="preserve"> </w:t>
            </w:r>
            <w:r w:rsidRPr="00D13F96">
              <w:rPr>
                <w:w w:val="105"/>
                <w:sz w:val="24"/>
              </w:rPr>
              <w:t>la</w:t>
            </w:r>
            <w:r w:rsidR="00016B72" w:rsidRPr="00D13F96">
              <w:rPr>
                <w:w w:val="105"/>
                <w:sz w:val="24"/>
              </w:rPr>
              <w:t xml:space="preserve"> </w:t>
            </w:r>
            <w:r w:rsidRPr="00D13F96">
              <w:rPr>
                <w:w w:val="105"/>
                <w:sz w:val="24"/>
              </w:rPr>
              <w:t>Commission</w:t>
            </w:r>
            <w:r w:rsidR="00016B72" w:rsidRPr="00D13F96">
              <w:rPr>
                <w:w w:val="105"/>
                <w:sz w:val="24"/>
              </w:rPr>
              <w:t xml:space="preserve"> </w:t>
            </w:r>
            <w:r w:rsidR="00632ECF" w:rsidRPr="00D13F96">
              <w:rPr>
                <w:spacing w:val="8"/>
                <w:w w:val="105"/>
                <w:sz w:val="24"/>
              </w:rPr>
              <w:t>Intern</w:t>
            </w:r>
            <w:r w:rsidR="00B6635E" w:rsidRPr="00D13F96">
              <w:rPr>
                <w:spacing w:val="8"/>
                <w:w w:val="105"/>
                <w:sz w:val="24"/>
              </w:rPr>
              <w:t xml:space="preserve">e </w:t>
            </w:r>
            <w:r w:rsidRPr="00D13F96">
              <w:rPr>
                <w:w w:val="105"/>
                <w:sz w:val="24"/>
              </w:rPr>
              <w:t>de</w:t>
            </w:r>
            <w:r w:rsidR="00016B72" w:rsidRPr="00D13F96">
              <w:rPr>
                <w:w w:val="105"/>
                <w:sz w:val="24"/>
              </w:rPr>
              <w:t xml:space="preserve"> </w:t>
            </w:r>
            <w:r w:rsidRPr="00D13F96">
              <w:rPr>
                <w:w w:val="105"/>
                <w:sz w:val="24"/>
              </w:rPr>
              <w:t>Passation</w:t>
            </w:r>
            <w:r w:rsidR="00016B72" w:rsidRPr="00D13F96">
              <w:rPr>
                <w:w w:val="105"/>
                <w:sz w:val="24"/>
              </w:rPr>
              <w:t xml:space="preserve"> </w:t>
            </w:r>
            <w:r w:rsidRPr="00D13F96">
              <w:rPr>
                <w:w w:val="105"/>
                <w:sz w:val="24"/>
              </w:rPr>
              <w:t>des</w:t>
            </w:r>
            <w:r w:rsidR="00016B72" w:rsidRPr="00D13F96">
              <w:rPr>
                <w:w w:val="105"/>
                <w:sz w:val="24"/>
              </w:rPr>
              <w:t xml:space="preserve"> </w:t>
            </w:r>
            <w:r w:rsidRPr="00D13F96">
              <w:rPr>
                <w:w w:val="105"/>
                <w:sz w:val="24"/>
              </w:rPr>
              <w:t>Marchés</w:t>
            </w:r>
            <w:r w:rsidR="00016B72" w:rsidRPr="00D13F96">
              <w:rPr>
                <w:w w:val="105"/>
                <w:sz w:val="24"/>
              </w:rPr>
              <w:t xml:space="preserve"> </w:t>
            </w:r>
            <w:r w:rsidRPr="00D13F96">
              <w:rPr>
                <w:w w:val="105"/>
                <w:sz w:val="24"/>
              </w:rPr>
              <w:t>du</w:t>
            </w:r>
            <w:r w:rsidR="00016B72" w:rsidRPr="00D13F96">
              <w:rPr>
                <w:w w:val="105"/>
                <w:sz w:val="24"/>
              </w:rPr>
              <w:t xml:space="preserve"> </w:t>
            </w:r>
            <w:r w:rsidRPr="00D13F96">
              <w:rPr>
                <w:w w:val="105"/>
                <w:sz w:val="24"/>
              </w:rPr>
              <w:t>Maître</w:t>
            </w:r>
            <w:r w:rsidR="00016B72" w:rsidRPr="00D13F96">
              <w:rPr>
                <w:w w:val="105"/>
                <w:sz w:val="24"/>
              </w:rPr>
              <w:t xml:space="preserve"> </w:t>
            </w:r>
            <w:r w:rsidRPr="00D13F96">
              <w:rPr>
                <w:w w:val="105"/>
                <w:sz w:val="24"/>
              </w:rPr>
              <w:t>d’Ouvrage</w:t>
            </w:r>
            <w:r w:rsidR="00632ECF" w:rsidRPr="00D13F96">
              <w:rPr>
                <w:w w:val="105"/>
                <w:sz w:val="24"/>
              </w:rPr>
              <w:t>.</w:t>
            </w:r>
          </w:p>
        </w:tc>
      </w:tr>
    </w:tbl>
    <w:p w14:paraId="46E6E6E0" w14:textId="77777777" w:rsidR="00AC2F1F" w:rsidRPr="00D13F96" w:rsidRDefault="00AC2F1F" w:rsidP="008F2EED">
      <w:pPr>
        <w:pStyle w:val="TableParagraph"/>
        <w:rPr>
          <w:sz w:val="24"/>
        </w:rPr>
        <w:sectPr w:rsidR="00AC2F1F" w:rsidRPr="00D13F96" w:rsidSect="0085420E">
          <w:type w:val="continuous"/>
          <w:pgSz w:w="11910" w:h="16850"/>
          <w:pgMar w:top="851" w:right="851" w:bottom="851" w:left="851" w:header="0" w:footer="652" w:gutter="0"/>
          <w:cols w:space="720"/>
        </w:sectPr>
      </w:pPr>
    </w:p>
    <w:tbl>
      <w:tblPr>
        <w:tblStyle w:val="TableNormal"/>
        <w:tblW w:w="10201" w:type="dxa"/>
        <w:jc w:val="center"/>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271"/>
        <w:gridCol w:w="8930"/>
      </w:tblGrid>
      <w:tr w:rsidR="00AC2F1F" w:rsidRPr="00D13F96" w14:paraId="0DEDA17F" w14:textId="77777777" w:rsidTr="008E1105">
        <w:trPr>
          <w:trHeight w:val="11758"/>
          <w:jc w:val="center"/>
        </w:trPr>
        <w:tc>
          <w:tcPr>
            <w:tcW w:w="1271" w:type="dxa"/>
          </w:tcPr>
          <w:p w14:paraId="2333FC10" w14:textId="77777777" w:rsidR="00AC2F1F" w:rsidRPr="00D13F96" w:rsidRDefault="00AC2F1F" w:rsidP="008F2EED">
            <w:pPr>
              <w:pStyle w:val="TableParagraph"/>
              <w:rPr>
                <w:rFonts w:ascii="Times New Roman"/>
                <w:sz w:val="24"/>
              </w:rPr>
            </w:pPr>
          </w:p>
        </w:tc>
        <w:tc>
          <w:tcPr>
            <w:tcW w:w="8930" w:type="dxa"/>
          </w:tcPr>
          <w:p w14:paraId="1C59BFBE" w14:textId="77777777" w:rsidR="00AC2F1F" w:rsidRPr="00D13F96" w:rsidRDefault="00046611" w:rsidP="008F2EED">
            <w:pPr>
              <w:pStyle w:val="TableParagraph"/>
              <w:ind w:left="112" w:right="97"/>
              <w:jc w:val="both"/>
              <w:rPr>
                <w:sz w:val="24"/>
              </w:rPr>
            </w:pPr>
            <w:r w:rsidRPr="00D13F96">
              <w:rPr>
                <w:w w:val="105"/>
                <w:sz w:val="24"/>
              </w:rPr>
              <w:t>Seuls les soumissionnaires peuvent assister à cette séance d'ouverture ou s'y faire représenter par une seule personne de leur choix dûment mandatée même en cas de groupement d’entreprises.</w:t>
            </w:r>
          </w:p>
          <w:p w14:paraId="3A1D8BE7" w14:textId="77777777" w:rsidR="00AC2F1F" w:rsidRPr="00D13F96" w:rsidRDefault="00046611" w:rsidP="008F2EED">
            <w:pPr>
              <w:pStyle w:val="TableParagraph"/>
              <w:ind w:left="112" w:right="95"/>
              <w:jc w:val="both"/>
              <w:rPr>
                <w:sz w:val="24"/>
              </w:rPr>
            </w:pPr>
            <w:r w:rsidRPr="00D13F96">
              <w:rPr>
                <w:w w:val="105"/>
                <w:sz w:val="24"/>
              </w:rPr>
              <w:t>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valide au moment</w:t>
            </w:r>
            <w:r w:rsidR="00565D99" w:rsidRPr="00D13F96">
              <w:rPr>
                <w:w w:val="105"/>
                <w:sz w:val="24"/>
              </w:rPr>
              <w:t xml:space="preserve"> </w:t>
            </w:r>
            <w:r w:rsidRPr="00D13F96">
              <w:rPr>
                <w:w w:val="105"/>
                <w:sz w:val="24"/>
              </w:rPr>
              <w:t>du dépôt de l’Offre dater de moins de trois (03) mois à compter de la date limite originelle d’ouverture des offres ou avoir été établies postérieurement à la date de signature de l’avis d’appel d’offres. En cas d’absence ou de non-conformité d’une pièce du dossier administratif lors de l’ouverture des plis, un délai de quarante-huit heures est accordé aux soumissionnaires concernés pour</w:t>
            </w:r>
            <w:r w:rsidR="00565D99" w:rsidRPr="00D13F96">
              <w:rPr>
                <w:w w:val="105"/>
                <w:sz w:val="24"/>
              </w:rPr>
              <w:t xml:space="preserve"> </w:t>
            </w:r>
            <w:r w:rsidRPr="00D13F96">
              <w:rPr>
                <w:w w:val="105"/>
                <w:sz w:val="24"/>
              </w:rPr>
              <w:t>produire ou remplacer la pièce en question. Est déclarée irrecevable et rejetée par la</w:t>
            </w:r>
            <w:r w:rsidR="00565D99" w:rsidRPr="00D13F96">
              <w:rPr>
                <w:w w:val="105"/>
                <w:sz w:val="24"/>
              </w:rPr>
              <w:t xml:space="preserve"> </w:t>
            </w:r>
            <w:r w:rsidRPr="00D13F96">
              <w:rPr>
                <w:w w:val="105"/>
                <w:sz w:val="24"/>
              </w:rPr>
              <w:t>Commission</w:t>
            </w:r>
            <w:r w:rsidR="00565D99" w:rsidRPr="00D13F96">
              <w:rPr>
                <w:w w:val="105"/>
                <w:sz w:val="24"/>
              </w:rPr>
              <w:t xml:space="preserve"> </w:t>
            </w:r>
            <w:r w:rsidRPr="00D13F96">
              <w:rPr>
                <w:w w:val="105"/>
                <w:sz w:val="24"/>
              </w:rPr>
              <w:t>de Passation</w:t>
            </w:r>
            <w:r w:rsidR="00565D99" w:rsidRPr="00D13F96">
              <w:rPr>
                <w:w w:val="105"/>
                <w:sz w:val="24"/>
              </w:rPr>
              <w:t xml:space="preserve"> </w:t>
            </w:r>
            <w:r w:rsidRPr="00D13F96">
              <w:rPr>
                <w:w w:val="105"/>
                <w:sz w:val="24"/>
              </w:rPr>
              <w:t>des</w:t>
            </w:r>
            <w:r w:rsidR="00565D99" w:rsidRPr="00D13F96">
              <w:rPr>
                <w:w w:val="105"/>
                <w:sz w:val="24"/>
              </w:rPr>
              <w:t xml:space="preserve"> </w:t>
            </w:r>
            <w:r w:rsidRPr="00D13F96">
              <w:rPr>
                <w:w w:val="105"/>
                <w:sz w:val="24"/>
              </w:rPr>
              <w:t>Marchés :</w:t>
            </w:r>
          </w:p>
          <w:p w14:paraId="1A8CF962" w14:textId="77777777" w:rsidR="00AC2F1F" w:rsidRPr="00D13F96" w:rsidRDefault="00046611">
            <w:pPr>
              <w:pStyle w:val="TableParagraph"/>
              <w:numPr>
                <w:ilvl w:val="0"/>
                <w:numId w:val="5"/>
              </w:numPr>
              <w:tabs>
                <w:tab w:val="left" w:pos="332"/>
              </w:tabs>
              <w:ind w:right="103" w:firstLine="0"/>
              <w:rPr>
                <w:sz w:val="24"/>
              </w:rPr>
            </w:pPr>
            <w:r w:rsidRPr="00D13F96">
              <w:rPr>
                <w:w w:val="105"/>
                <w:sz w:val="24"/>
              </w:rPr>
              <w:t>Toute offre produite en nombre insuffisant ou uniquement en copies pour la</w:t>
            </w:r>
            <w:r w:rsidR="00565D99" w:rsidRPr="00D13F96">
              <w:rPr>
                <w:w w:val="105"/>
                <w:sz w:val="24"/>
              </w:rPr>
              <w:t xml:space="preserve"> </w:t>
            </w:r>
            <w:r w:rsidRPr="00D13F96">
              <w:rPr>
                <w:w w:val="105"/>
                <w:sz w:val="24"/>
              </w:rPr>
              <w:t>soumission physique,</w:t>
            </w:r>
          </w:p>
          <w:p w14:paraId="2D47DDA0" w14:textId="77777777" w:rsidR="00AC2F1F" w:rsidRPr="00D13F96" w:rsidRDefault="00046611">
            <w:pPr>
              <w:pStyle w:val="TableParagraph"/>
              <w:numPr>
                <w:ilvl w:val="0"/>
                <w:numId w:val="5"/>
              </w:numPr>
              <w:tabs>
                <w:tab w:val="left" w:pos="324"/>
              </w:tabs>
              <w:ind w:left="324" w:hanging="212"/>
              <w:rPr>
                <w:sz w:val="24"/>
              </w:rPr>
            </w:pPr>
            <w:r w:rsidRPr="00D13F96">
              <w:rPr>
                <w:w w:val="105"/>
                <w:sz w:val="24"/>
              </w:rPr>
              <w:t>Toute</w:t>
            </w:r>
            <w:r w:rsidR="00565D99" w:rsidRPr="00D13F96">
              <w:rPr>
                <w:w w:val="105"/>
                <w:sz w:val="24"/>
              </w:rPr>
              <w:t xml:space="preserve"> </w:t>
            </w:r>
            <w:r w:rsidRPr="00D13F96">
              <w:rPr>
                <w:w w:val="105"/>
                <w:sz w:val="24"/>
              </w:rPr>
              <w:t>offre</w:t>
            </w:r>
            <w:r w:rsidR="00565D99" w:rsidRPr="00D13F96">
              <w:rPr>
                <w:w w:val="105"/>
                <w:sz w:val="24"/>
              </w:rPr>
              <w:t xml:space="preserve"> </w:t>
            </w:r>
            <w:r w:rsidRPr="00D13F96">
              <w:rPr>
                <w:w w:val="105"/>
                <w:sz w:val="24"/>
              </w:rPr>
              <w:t>en</w:t>
            </w:r>
            <w:r w:rsidR="00565D99" w:rsidRPr="00D13F96">
              <w:rPr>
                <w:w w:val="105"/>
                <w:sz w:val="24"/>
              </w:rPr>
              <w:t xml:space="preserve"> </w:t>
            </w:r>
            <w:r w:rsidRPr="00D13F96">
              <w:rPr>
                <w:w w:val="105"/>
                <w:sz w:val="24"/>
              </w:rPr>
              <w:t>noir</w:t>
            </w:r>
            <w:r w:rsidR="00565D99" w:rsidRPr="00D13F96">
              <w:rPr>
                <w:w w:val="105"/>
                <w:sz w:val="24"/>
              </w:rPr>
              <w:t xml:space="preserve"> </w:t>
            </w:r>
            <w:r w:rsidRPr="00D13F96">
              <w:rPr>
                <w:w w:val="105"/>
                <w:sz w:val="24"/>
              </w:rPr>
              <w:t>sur</w:t>
            </w:r>
            <w:r w:rsidR="00565D99" w:rsidRPr="00D13F96">
              <w:rPr>
                <w:w w:val="105"/>
                <w:sz w:val="24"/>
              </w:rPr>
              <w:t xml:space="preserve"> </w:t>
            </w:r>
            <w:r w:rsidRPr="00D13F96">
              <w:rPr>
                <w:w w:val="105"/>
                <w:sz w:val="24"/>
              </w:rPr>
              <w:t>blanc</w:t>
            </w:r>
            <w:r w:rsidRPr="00D13F96">
              <w:rPr>
                <w:spacing w:val="-10"/>
                <w:w w:val="105"/>
                <w:sz w:val="24"/>
              </w:rPr>
              <w:t>;</w:t>
            </w:r>
          </w:p>
          <w:p w14:paraId="390DFF5E" w14:textId="77777777" w:rsidR="00AC2F1F" w:rsidRPr="00D13F96" w:rsidRDefault="00B6635E">
            <w:pPr>
              <w:pStyle w:val="TableParagraph"/>
              <w:numPr>
                <w:ilvl w:val="0"/>
                <w:numId w:val="5"/>
              </w:numPr>
              <w:tabs>
                <w:tab w:val="left" w:pos="325"/>
              </w:tabs>
              <w:ind w:left="325" w:hanging="213"/>
              <w:rPr>
                <w:sz w:val="24"/>
              </w:rPr>
            </w:pPr>
            <w:r w:rsidRPr="00D13F96">
              <w:rPr>
                <w:w w:val="105"/>
                <w:sz w:val="24"/>
              </w:rPr>
              <w:t>Les</w:t>
            </w:r>
            <w:r w:rsidR="00565D99" w:rsidRPr="00D13F96">
              <w:rPr>
                <w:w w:val="105"/>
                <w:sz w:val="24"/>
              </w:rPr>
              <w:t xml:space="preserve"> </w:t>
            </w:r>
            <w:r w:rsidRPr="00D13F96">
              <w:rPr>
                <w:w w:val="105"/>
                <w:sz w:val="24"/>
              </w:rPr>
              <w:t>plis</w:t>
            </w:r>
            <w:r w:rsidR="00565D99" w:rsidRPr="00D13F96">
              <w:rPr>
                <w:w w:val="105"/>
                <w:sz w:val="24"/>
              </w:rPr>
              <w:t xml:space="preserve"> </w:t>
            </w:r>
            <w:r w:rsidRPr="00D13F96">
              <w:rPr>
                <w:w w:val="105"/>
                <w:sz w:val="24"/>
              </w:rPr>
              <w:t>portant</w:t>
            </w:r>
            <w:r w:rsidR="00565D99" w:rsidRPr="00D13F96">
              <w:rPr>
                <w:w w:val="105"/>
                <w:sz w:val="24"/>
              </w:rPr>
              <w:t xml:space="preserve"> </w:t>
            </w:r>
            <w:r w:rsidRPr="00D13F96">
              <w:rPr>
                <w:w w:val="105"/>
                <w:sz w:val="24"/>
              </w:rPr>
              <w:t>les</w:t>
            </w:r>
            <w:r w:rsidR="00565D99" w:rsidRPr="00D13F96">
              <w:rPr>
                <w:w w:val="105"/>
                <w:sz w:val="24"/>
              </w:rPr>
              <w:t xml:space="preserve"> </w:t>
            </w:r>
            <w:r w:rsidRPr="00D13F96">
              <w:rPr>
                <w:w w:val="105"/>
                <w:sz w:val="24"/>
              </w:rPr>
              <w:t>indications</w:t>
            </w:r>
            <w:r w:rsidR="00565D99" w:rsidRPr="00D13F96">
              <w:rPr>
                <w:w w:val="105"/>
                <w:sz w:val="24"/>
              </w:rPr>
              <w:t xml:space="preserve"> </w:t>
            </w:r>
            <w:r w:rsidRPr="00D13F96">
              <w:rPr>
                <w:w w:val="105"/>
                <w:sz w:val="24"/>
              </w:rPr>
              <w:t>sur</w:t>
            </w:r>
            <w:r w:rsidR="00565D99" w:rsidRPr="00D13F96">
              <w:rPr>
                <w:w w:val="105"/>
                <w:sz w:val="24"/>
              </w:rPr>
              <w:t xml:space="preserve"> </w:t>
            </w:r>
            <w:r w:rsidRPr="00D13F96">
              <w:rPr>
                <w:w w:val="105"/>
                <w:sz w:val="24"/>
              </w:rPr>
              <w:t>l’identité</w:t>
            </w:r>
            <w:r w:rsidR="00565D99" w:rsidRPr="00D13F96">
              <w:rPr>
                <w:w w:val="105"/>
                <w:sz w:val="24"/>
              </w:rPr>
              <w:t xml:space="preserve"> </w:t>
            </w:r>
            <w:r w:rsidRPr="00D13F96">
              <w:rPr>
                <w:w w:val="105"/>
                <w:sz w:val="24"/>
              </w:rPr>
              <w:t>des</w:t>
            </w:r>
            <w:r w:rsidR="00565D99" w:rsidRPr="00D13F96">
              <w:rPr>
                <w:w w:val="105"/>
                <w:sz w:val="24"/>
              </w:rPr>
              <w:t xml:space="preserve"> </w:t>
            </w:r>
            <w:r w:rsidRPr="00D13F96">
              <w:rPr>
                <w:spacing w:val="-2"/>
                <w:w w:val="105"/>
                <w:sz w:val="24"/>
              </w:rPr>
              <w:t>soumissionnaires,</w:t>
            </w:r>
          </w:p>
          <w:p w14:paraId="690A947C" w14:textId="77777777" w:rsidR="00AC2F1F" w:rsidRPr="00D13F96" w:rsidRDefault="00B6635E">
            <w:pPr>
              <w:pStyle w:val="TableParagraph"/>
              <w:numPr>
                <w:ilvl w:val="0"/>
                <w:numId w:val="5"/>
              </w:numPr>
              <w:tabs>
                <w:tab w:val="left" w:pos="324"/>
              </w:tabs>
              <w:ind w:left="324" w:hanging="212"/>
              <w:rPr>
                <w:sz w:val="24"/>
              </w:rPr>
            </w:pPr>
            <w:r w:rsidRPr="00D13F96">
              <w:rPr>
                <w:w w:val="105"/>
                <w:sz w:val="24"/>
              </w:rPr>
              <w:t>Les</w:t>
            </w:r>
            <w:r w:rsidR="00565D99" w:rsidRPr="00D13F96">
              <w:rPr>
                <w:w w:val="105"/>
                <w:sz w:val="24"/>
              </w:rPr>
              <w:t xml:space="preserve"> </w:t>
            </w:r>
            <w:r w:rsidRPr="00D13F96">
              <w:rPr>
                <w:w w:val="105"/>
                <w:sz w:val="24"/>
              </w:rPr>
              <w:t>plis</w:t>
            </w:r>
            <w:r w:rsidR="00565D99" w:rsidRPr="00D13F96">
              <w:rPr>
                <w:w w:val="105"/>
                <w:sz w:val="24"/>
              </w:rPr>
              <w:t xml:space="preserve"> </w:t>
            </w:r>
            <w:r w:rsidRPr="00D13F96">
              <w:rPr>
                <w:w w:val="105"/>
                <w:sz w:val="24"/>
              </w:rPr>
              <w:t>parvenus</w:t>
            </w:r>
            <w:r w:rsidR="00565D99" w:rsidRPr="00D13F96">
              <w:rPr>
                <w:w w:val="105"/>
                <w:sz w:val="24"/>
              </w:rPr>
              <w:t xml:space="preserve"> </w:t>
            </w:r>
            <w:r w:rsidRPr="00D13F96">
              <w:rPr>
                <w:w w:val="105"/>
                <w:sz w:val="24"/>
              </w:rPr>
              <w:t>postérieurement</w:t>
            </w:r>
            <w:r w:rsidR="00565D99" w:rsidRPr="00D13F96">
              <w:rPr>
                <w:w w:val="105"/>
                <w:sz w:val="24"/>
              </w:rPr>
              <w:t xml:space="preserve"> </w:t>
            </w:r>
            <w:r w:rsidRPr="00D13F96">
              <w:rPr>
                <w:w w:val="105"/>
                <w:sz w:val="24"/>
              </w:rPr>
              <w:t>aux</w:t>
            </w:r>
            <w:r w:rsidR="00565D99" w:rsidRPr="00D13F96">
              <w:rPr>
                <w:w w:val="105"/>
                <w:sz w:val="24"/>
              </w:rPr>
              <w:t xml:space="preserve"> </w:t>
            </w:r>
            <w:r w:rsidRPr="00D13F96">
              <w:rPr>
                <w:w w:val="105"/>
                <w:sz w:val="24"/>
              </w:rPr>
              <w:t>dates</w:t>
            </w:r>
            <w:r w:rsidR="00565D99" w:rsidRPr="00D13F96">
              <w:rPr>
                <w:w w:val="105"/>
                <w:sz w:val="24"/>
              </w:rPr>
              <w:t xml:space="preserve"> </w:t>
            </w:r>
            <w:r w:rsidRPr="00D13F96">
              <w:rPr>
                <w:w w:val="105"/>
                <w:sz w:val="24"/>
              </w:rPr>
              <w:t>et</w:t>
            </w:r>
            <w:r w:rsidR="00565D99" w:rsidRPr="00D13F96">
              <w:rPr>
                <w:w w:val="105"/>
                <w:sz w:val="24"/>
              </w:rPr>
              <w:t xml:space="preserve"> </w:t>
            </w:r>
            <w:r w:rsidRPr="00D13F96">
              <w:rPr>
                <w:w w:val="105"/>
                <w:sz w:val="24"/>
              </w:rPr>
              <w:t>heures</w:t>
            </w:r>
            <w:r w:rsidR="00FA7875" w:rsidRPr="00D13F96">
              <w:rPr>
                <w:w w:val="105"/>
                <w:sz w:val="24"/>
              </w:rPr>
              <w:t xml:space="preserve"> </w:t>
            </w:r>
            <w:r w:rsidRPr="00D13F96">
              <w:rPr>
                <w:w w:val="105"/>
                <w:sz w:val="24"/>
              </w:rPr>
              <w:t>limites</w:t>
            </w:r>
            <w:r w:rsidR="00FA7875" w:rsidRPr="00D13F96">
              <w:rPr>
                <w:w w:val="105"/>
                <w:sz w:val="24"/>
              </w:rPr>
              <w:t xml:space="preserve"> </w:t>
            </w:r>
            <w:r w:rsidRPr="00D13F96">
              <w:rPr>
                <w:w w:val="105"/>
                <w:sz w:val="24"/>
              </w:rPr>
              <w:t>de</w:t>
            </w:r>
            <w:r w:rsidR="00FA7875" w:rsidRPr="00D13F96">
              <w:rPr>
                <w:w w:val="105"/>
                <w:sz w:val="24"/>
              </w:rPr>
              <w:t xml:space="preserve"> </w:t>
            </w:r>
            <w:r w:rsidRPr="00D13F96">
              <w:rPr>
                <w:spacing w:val="-2"/>
                <w:w w:val="105"/>
                <w:sz w:val="24"/>
              </w:rPr>
              <w:t>dépôt.</w:t>
            </w:r>
          </w:p>
          <w:p w14:paraId="55EF42FF" w14:textId="77777777" w:rsidR="00AC2F1F" w:rsidRPr="00D13F96" w:rsidRDefault="00B6635E">
            <w:pPr>
              <w:pStyle w:val="TableParagraph"/>
              <w:numPr>
                <w:ilvl w:val="0"/>
                <w:numId w:val="5"/>
              </w:numPr>
              <w:tabs>
                <w:tab w:val="left" w:pos="324"/>
              </w:tabs>
              <w:ind w:left="324" w:hanging="212"/>
              <w:rPr>
                <w:sz w:val="24"/>
              </w:rPr>
            </w:pPr>
            <w:r w:rsidRPr="00D13F96">
              <w:rPr>
                <w:w w:val="105"/>
                <w:sz w:val="24"/>
              </w:rPr>
              <w:t>Les</w:t>
            </w:r>
            <w:r w:rsidR="00FA7875" w:rsidRPr="00D13F96">
              <w:rPr>
                <w:w w:val="105"/>
                <w:sz w:val="24"/>
              </w:rPr>
              <w:t xml:space="preserve"> </w:t>
            </w:r>
            <w:r w:rsidRPr="00D13F96">
              <w:rPr>
                <w:w w:val="105"/>
                <w:sz w:val="24"/>
              </w:rPr>
              <w:t>plis</w:t>
            </w:r>
            <w:r w:rsidR="00FA7875" w:rsidRPr="00D13F96">
              <w:rPr>
                <w:w w:val="105"/>
                <w:sz w:val="24"/>
              </w:rPr>
              <w:t xml:space="preserve"> </w:t>
            </w:r>
            <w:r w:rsidRPr="00D13F96">
              <w:rPr>
                <w:w w:val="105"/>
                <w:sz w:val="24"/>
              </w:rPr>
              <w:t>sans</w:t>
            </w:r>
            <w:r w:rsidR="00FA7875" w:rsidRPr="00D13F96">
              <w:rPr>
                <w:w w:val="105"/>
                <w:sz w:val="24"/>
              </w:rPr>
              <w:t xml:space="preserve"> </w:t>
            </w:r>
            <w:r w:rsidRPr="00D13F96">
              <w:rPr>
                <w:w w:val="105"/>
                <w:sz w:val="24"/>
              </w:rPr>
              <w:t>indication</w:t>
            </w:r>
            <w:r w:rsidR="00FA7875" w:rsidRPr="00D13F96">
              <w:rPr>
                <w:w w:val="105"/>
                <w:sz w:val="24"/>
              </w:rPr>
              <w:t xml:space="preserve"> </w:t>
            </w:r>
            <w:r w:rsidRPr="00D13F96">
              <w:rPr>
                <w:w w:val="105"/>
                <w:sz w:val="24"/>
              </w:rPr>
              <w:t>de</w:t>
            </w:r>
            <w:r w:rsidR="00FA7875" w:rsidRPr="00D13F96">
              <w:rPr>
                <w:w w:val="105"/>
                <w:sz w:val="24"/>
              </w:rPr>
              <w:t xml:space="preserve"> </w:t>
            </w:r>
            <w:r w:rsidRPr="00D13F96">
              <w:rPr>
                <w:w w:val="105"/>
                <w:sz w:val="24"/>
              </w:rPr>
              <w:t>l’identité</w:t>
            </w:r>
            <w:r w:rsidR="00FA7875" w:rsidRPr="00D13F96">
              <w:rPr>
                <w:w w:val="105"/>
                <w:sz w:val="24"/>
              </w:rPr>
              <w:t xml:space="preserve"> </w:t>
            </w:r>
            <w:r w:rsidRPr="00D13F96">
              <w:rPr>
                <w:w w:val="105"/>
                <w:sz w:val="24"/>
              </w:rPr>
              <w:t>de</w:t>
            </w:r>
            <w:r w:rsidR="00FA7875" w:rsidRPr="00D13F96">
              <w:rPr>
                <w:w w:val="105"/>
                <w:sz w:val="24"/>
              </w:rPr>
              <w:t xml:space="preserve"> </w:t>
            </w:r>
            <w:r w:rsidRPr="00D13F96">
              <w:rPr>
                <w:w w:val="105"/>
                <w:sz w:val="24"/>
              </w:rPr>
              <w:t>l’Appel</w:t>
            </w:r>
            <w:r w:rsidR="00FA7875" w:rsidRPr="00D13F96">
              <w:rPr>
                <w:w w:val="105"/>
                <w:sz w:val="24"/>
              </w:rPr>
              <w:t xml:space="preserve"> </w:t>
            </w:r>
            <w:r w:rsidRPr="00D13F96">
              <w:rPr>
                <w:w w:val="105"/>
                <w:sz w:val="24"/>
              </w:rPr>
              <w:t>d’Offres</w:t>
            </w:r>
            <w:r w:rsidR="00FA7875" w:rsidRPr="00D13F96">
              <w:rPr>
                <w:w w:val="105"/>
                <w:sz w:val="24"/>
              </w:rPr>
              <w:t xml:space="preserve"> </w:t>
            </w:r>
            <w:r w:rsidRPr="00D13F96">
              <w:rPr>
                <w:spacing w:val="-10"/>
                <w:w w:val="105"/>
                <w:sz w:val="24"/>
              </w:rPr>
              <w:t>;</w:t>
            </w:r>
          </w:p>
          <w:p w14:paraId="56EA0455" w14:textId="77777777" w:rsidR="00AC2F1F" w:rsidRPr="00D13F96" w:rsidRDefault="00B6635E">
            <w:pPr>
              <w:pStyle w:val="TableParagraph"/>
              <w:numPr>
                <w:ilvl w:val="0"/>
                <w:numId w:val="5"/>
              </w:numPr>
              <w:tabs>
                <w:tab w:val="left" w:pos="324"/>
              </w:tabs>
              <w:ind w:left="324" w:hanging="212"/>
              <w:rPr>
                <w:sz w:val="24"/>
              </w:rPr>
            </w:pPr>
            <w:r w:rsidRPr="00D13F96">
              <w:rPr>
                <w:w w:val="105"/>
                <w:sz w:val="24"/>
              </w:rPr>
              <w:t>Les</w:t>
            </w:r>
            <w:r w:rsidR="00FA7875" w:rsidRPr="00D13F96">
              <w:rPr>
                <w:w w:val="105"/>
                <w:sz w:val="24"/>
              </w:rPr>
              <w:t xml:space="preserve"> </w:t>
            </w:r>
            <w:r w:rsidRPr="00D13F96">
              <w:rPr>
                <w:w w:val="105"/>
                <w:sz w:val="24"/>
              </w:rPr>
              <w:t>plis</w:t>
            </w:r>
            <w:r w:rsidR="00FA7875" w:rsidRPr="00D13F96">
              <w:rPr>
                <w:w w:val="105"/>
                <w:sz w:val="24"/>
              </w:rPr>
              <w:t xml:space="preserve"> </w:t>
            </w:r>
            <w:r w:rsidRPr="00D13F96">
              <w:rPr>
                <w:w w:val="105"/>
                <w:sz w:val="24"/>
              </w:rPr>
              <w:t>non-conformes</w:t>
            </w:r>
            <w:r w:rsidR="00FA7875" w:rsidRPr="00D13F96">
              <w:rPr>
                <w:w w:val="105"/>
                <w:sz w:val="24"/>
              </w:rPr>
              <w:t xml:space="preserve"> </w:t>
            </w:r>
            <w:r w:rsidRPr="00D13F96">
              <w:rPr>
                <w:w w:val="105"/>
                <w:sz w:val="24"/>
              </w:rPr>
              <w:t>au</w:t>
            </w:r>
            <w:r w:rsidR="00FA7875" w:rsidRPr="00D13F96">
              <w:rPr>
                <w:w w:val="105"/>
                <w:sz w:val="24"/>
              </w:rPr>
              <w:t xml:space="preserve"> </w:t>
            </w:r>
            <w:r w:rsidRPr="00D13F96">
              <w:rPr>
                <w:w w:val="105"/>
                <w:sz w:val="24"/>
              </w:rPr>
              <w:t>mode</w:t>
            </w:r>
            <w:r w:rsidR="00FA7875" w:rsidRPr="00D13F96">
              <w:rPr>
                <w:w w:val="105"/>
                <w:sz w:val="24"/>
              </w:rPr>
              <w:t xml:space="preserve"> </w:t>
            </w:r>
            <w:r w:rsidRPr="00D13F96">
              <w:rPr>
                <w:w w:val="105"/>
                <w:sz w:val="24"/>
              </w:rPr>
              <w:t>de</w:t>
            </w:r>
            <w:r w:rsidR="00FA7875" w:rsidRPr="00D13F96">
              <w:rPr>
                <w:w w:val="105"/>
                <w:sz w:val="24"/>
              </w:rPr>
              <w:t xml:space="preserve"> </w:t>
            </w:r>
            <w:r w:rsidRPr="00D13F96">
              <w:rPr>
                <w:w w:val="105"/>
                <w:sz w:val="24"/>
              </w:rPr>
              <w:t>soumission</w:t>
            </w:r>
            <w:r w:rsidR="00FA7875" w:rsidRPr="00D13F96">
              <w:rPr>
                <w:w w:val="105"/>
                <w:sz w:val="24"/>
              </w:rPr>
              <w:t xml:space="preserve"> </w:t>
            </w:r>
            <w:r w:rsidRPr="00D13F96">
              <w:rPr>
                <w:spacing w:val="-10"/>
                <w:w w:val="105"/>
                <w:sz w:val="24"/>
              </w:rPr>
              <w:t>;</w:t>
            </w:r>
          </w:p>
          <w:p w14:paraId="6AB50698" w14:textId="77777777" w:rsidR="00AC2F1F" w:rsidRPr="00D13F96" w:rsidRDefault="00046611">
            <w:pPr>
              <w:pStyle w:val="TableParagraph"/>
              <w:numPr>
                <w:ilvl w:val="0"/>
                <w:numId w:val="5"/>
              </w:numPr>
              <w:tabs>
                <w:tab w:val="left" w:pos="324"/>
              </w:tabs>
              <w:ind w:left="324" w:hanging="212"/>
              <w:rPr>
                <w:sz w:val="24"/>
              </w:rPr>
            </w:pPr>
            <w:r w:rsidRPr="00D13F96">
              <w:rPr>
                <w:w w:val="105"/>
                <w:sz w:val="24"/>
              </w:rPr>
              <w:t>Toute</w:t>
            </w:r>
            <w:r w:rsidR="00FA7875" w:rsidRPr="00D13F96">
              <w:rPr>
                <w:w w:val="105"/>
                <w:sz w:val="24"/>
              </w:rPr>
              <w:t xml:space="preserve"> </w:t>
            </w:r>
            <w:r w:rsidRPr="00D13F96">
              <w:rPr>
                <w:w w:val="105"/>
                <w:sz w:val="24"/>
              </w:rPr>
              <w:t>offre</w:t>
            </w:r>
            <w:r w:rsidR="00FA7875" w:rsidRPr="00D13F96">
              <w:rPr>
                <w:w w:val="105"/>
                <w:sz w:val="24"/>
              </w:rPr>
              <w:t xml:space="preserve"> </w:t>
            </w:r>
            <w:r w:rsidRPr="00D13F96">
              <w:rPr>
                <w:w w:val="105"/>
                <w:sz w:val="24"/>
              </w:rPr>
              <w:t>non</w:t>
            </w:r>
            <w:r w:rsidR="00FA7875" w:rsidRPr="00D13F96">
              <w:rPr>
                <w:w w:val="105"/>
                <w:sz w:val="24"/>
              </w:rPr>
              <w:t xml:space="preserve"> </w:t>
            </w:r>
            <w:r w:rsidRPr="00D13F96">
              <w:rPr>
                <w:w w:val="105"/>
                <w:sz w:val="24"/>
              </w:rPr>
              <w:t>conforme</w:t>
            </w:r>
            <w:r w:rsidR="00FA7875" w:rsidRPr="00D13F96">
              <w:rPr>
                <w:w w:val="105"/>
                <w:sz w:val="24"/>
              </w:rPr>
              <w:t xml:space="preserve"> </w:t>
            </w:r>
            <w:r w:rsidRPr="00D13F96">
              <w:rPr>
                <w:w w:val="105"/>
                <w:sz w:val="24"/>
              </w:rPr>
              <w:t>aux</w:t>
            </w:r>
            <w:r w:rsidR="00FA7875" w:rsidRPr="00D13F96">
              <w:rPr>
                <w:w w:val="105"/>
                <w:sz w:val="24"/>
              </w:rPr>
              <w:t xml:space="preserve"> </w:t>
            </w:r>
            <w:r w:rsidRPr="00D13F96">
              <w:rPr>
                <w:w w:val="105"/>
                <w:sz w:val="24"/>
              </w:rPr>
              <w:t>prescriptions</w:t>
            </w:r>
            <w:r w:rsidR="00FA7875" w:rsidRPr="00D13F96">
              <w:rPr>
                <w:w w:val="105"/>
                <w:sz w:val="24"/>
              </w:rPr>
              <w:t xml:space="preserve"> </w:t>
            </w:r>
            <w:r w:rsidRPr="00D13F96">
              <w:rPr>
                <w:w w:val="105"/>
                <w:sz w:val="24"/>
              </w:rPr>
              <w:t>du</w:t>
            </w:r>
            <w:r w:rsidR="00FA7875" w:rsidRPr="00D13F96">
              <w:rPr>
                <w:w w:val="105"/>
                <w:sz w:val="24"/>
              </w:rPr>
              <w:t xml:space="preserve"> </w:t>
            </w:r>
            <w:r w:rsidRPr="00D13F96">
              <w:rPr>
                <w:w w:val="105"/>
                <w:sz w:val="24"/>
              </w:rPr>
              <w:t>DAO</w:t>
            </w:r>
            <w:r w:rsidR="00FA7875" w:rsidRPr="00D13F96">
              <w:rPr>
                <w:w w:val="105"/>
                <w:sz w:val="24"/>
              </w:rPr>
              <w:t xml:space="preserve"> </w:t>
            </w:r>
            <w:r w:rsidRPr="00D13F96">
              <w:rPr>
                <w:spacing w:val="-10"/>
                <w:w w:val="105"/>
                <w:sz w:val="24"/>
              </w:rPr>
              <w:t>;</w:t>
            </w:r>
          </w:p>
          <w:p w14:paraId="3DCAEDA1" w14:textId="77777777" w:rsidR="00AC2F1F" w:rsidRPr="00D13F96" w:rsidRDefault="00046611">
            <w:pPr>
              <w:pStyle w:val="TableParagraph"/>
              <w:numPr>
                <w:ilvl w:val="0"/>
                <w:numId w:val="5"/>
              </w:numPr>
              <w:tabs>
                <w:tab w:val="left" w:pos="368"/>
              </w:tabs>
              <w:ind w:right="98" w:firstLine="0"/>
              <w:jc w:val="both"/>
              <w:rPr>
                <w:sz w:val="24"/>
              </w:rPr>
            </w:pPr>
            <w:r w:rsidRPr="00D13F96">
              <w:rPr>
                <w:w w:val="105"/>
                <w:sz w:val="24"/>
              </w:rPr>
              <w:t>L’absence de la caution de soumission délivrée par un organisme ou une institution</w:t>
            </w:r>
            <w:r w:rsidR="00FA7875" w:rsidRPr="00D13F96">
              <w:rPr>
                <w:w w:val="105"/>
                <w:sz w:val="24"/>
              </w:rPr>
              <w:t xml:space="preserve"> </w:t>
            </w:r>
            <w:r w:rsidRPr="00D13F96">
              <w:rPr>
                <w:w w:val="105"/>
                <w:sz w:val="24"/>
              </w:rPr>
              <w:t>financière</w:t>
            </w:r>
            <w:r w:rsidR="00FA7875" w:rsidRPr="00D13F96">
              <w:rPr>
                <w:w w:val="105"/>
                <w:sz w:val="24"/>
              </w:rPr>
              <w:t xml:space="preserve"> </w:t>
            </w:r>
            <w:r w:rsidRPr="00D13F96">
              <w:rPr>
                <w:w w:val="105"/>
                <w:sz w:val="24"/>
              </w:rPr>
              <w:t>agréée</w:t>
            </w:r>
            <w:r w:rsidR="00FA7875" w:rsidRPr="00D13F96">
              <w:rPr>
                <w:w w:val="105"/>
                <w:sz w:val="24"/>
              </w:rPr>
              <w:t xml:space="preserve"> </w:t>
            </w:r>
            <w:r w:rsidRPr="00D13F96">
              <w:rPr>
                <w:w w:val="105"/>
                <w:sz w:val="24"/>
              </w:rPr>
              <w:t>par</w:t>
            </w:r>
            <w:r w:rsidR="00FA7875" w:rsidRPr="00D13F96">
              <w:rPr>
                <w:w w:val="105"/>
                <w:sz w:val="24"/>
              </w:rPr>
              <w:t xml:space="preserve"> </w:t>
            </w:r>
            <w:r w:rsidRPr="00D13F96">
              <w:rPr>
                <w:w w:val="105"/>
                <w:sz w:val="24"/>
              </w:rPr>
              <w:t>le</w:t>
            </w:r>
            <w:r w:rsidR="00FA7875" w:rsidRPr="00D13F96">
              <w:rPr>
                <w:w w:val="105"/>
                <w:sz w:val="24"/>
              </w:rPr>
              <w:t xml:space="preserve"> </w:t>
            </w:r>
            <w:r w:rsidRPr="00D13F96">
              <w:rPr>
                <w:w w:val="105"/>
                <w:sz w:val="24"/>
              </w:rPr>
              <w:t>Ministre</w:t>
            </w:r>
            <w:r w:rsidR="00FA7875" w:rsidRPr="00D13F96">
              <w:rPr>
                <w:w w:val="105"/>
                <w:sz w:val="24"/>
              </w:rPr>
              <w:t xml:space="preserve"> </w:t>
            </w:r>
            <w:r w:rsidRPr="00D13F96">
              <w:rPr>
                <w:w w:val="105"/>
                <w:sz w:val="24"/>
              </w:rPr>
              <w:t>en</w:t>
            </w:r>
            <w:r w:rsidR="00FA7875" w:rsidRPr="00D13F96">
              <w:rPr>
                <w:w w:val="105"/>
                <w:sz w:val="24"/>
              </w:rPr>
              <w:t xml:space="preserve"> </w:t>
            </w:r>
            <w:r w:rsidRPr="00D13F96">
              <w:rPr>
                <w:w w:val="105"/>
                <w:sz w:val="24"/>
              </w:rPr>
              <w:t>charge</w:t>
            </w:r>
            <w:r w:rsidR="00FA7875" w:rsidRPr="00D13F96">
              <w:rPr>
                <w:w w:val="105"/>
                <w:sz w:val="24"/>
              </w:rPr>
              <w:t xml:space="preserve"> </w:t>
            </w:r>
            <w:r w:rsidRPr="00D13F96">
              <w:rPr>
                <w:w w:val="105"/>
                <w:sz w:val="24"/>
              </w:rPr>
              <w:t>des</w:t>
            </w:r>
            <w:r w:rsidR="00FA7875" w:rsidRPr="00D13F96">
              <w:rPr>
                <w:w w:val="105"/>
                <w:sz w:val="24"/>
              </w:rPr>
              <w:t xml:space="preserve"> </w:t>
            </w:r>
            <w:r w:rsidRPr="00D13F96">
              <w:rPr>
                <w:w w:val="105"/>
                <w:sz w:val="24"/>
              </w:rPr>
              <w:t>finances</w:t>
            </w:r>
            <w:r w:rsidR="00FA7875" w:rsidRPr="00D13F96">
              <w:rPr>
                <w:w w:val="105"/>
                <w:sz w:val="24"/>
              </w:rPr>
              <w:t xml:space="preserve"> </w:t>
            </w:r>
            <w:r w:rsidRPr="00D13F96">
              <w:rPr>
                <w:w w:val="105"/>
                <w:sz w:val="24"/>
              </w:rPr>
              <w:t>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w:t>
            </w:r>
          </w:p>
          <w:p w14:paraId="2D0B0F5C" w14:textId="485CC51B" w:rsidR="00AC2F1F" w:rsidRPr="00D13F96" w:rsidRDefault="00046611">
            <w:pPr>
              <w:pStyle w:val="TableParagraph"/>
              <w:numPr>
                <w:ilvl w:val="0"/>
                <w:numId w:val="5"/>
              </w:numPr>
              <w:tabs>
                <w:tab w:val="left" w:pos="384"/>
              </w:tabs>
              <w:ind w:right="99" w:firstLine="0"/>
              <w:jc w:val="both"/>
              <w:rPr>
                <w:sz w:val="24"/>
              </w:rPr>
            </w:pPr>
            <w:r w:rsidRPr="00D13F96">
              <w:rPr>
                <w:w w:val="105"/>
                <w:sz w:val="24"/>
              </w:rPr>
              <w:t>En cas d’appel d’offres restreint,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w:t>
            </w:r>
            <w:r w:rsidR="001E1A20">
              <w:rPr>
                <w:w w:val="105"/>
                <w:sz w:val="24"/>
              </w:rPr>
              <w:t xml:space="preserve"> </w:t>
            </w:r>
            <w:r w:rsidRPr="00D13F96">
              <w:rPr>
                <w:w w:val="105"/>
                <w:sz w:val="24"/>
              </w:rPr>
              <w:t>dès</w:t>
            </w:r>
            <w:r w:rsidR="001E1A20">
              <w:rPr>
                <w:w w:val="105"/>
                <w:sz w:val="24"/>
              </w:rPr>
              <w:t xml:space="preserve"> </w:t>
            </w:r>
            <w:r w:rsidRPr="00D13F96">
              <w:rPr>
                <w:w w:val="105"/>
                <w:sz w:val="24"/>
              </w:rPr>
              <w:t>l’ouverture</w:t>
            </w:r>
            <w:r w:rsidR="001E1A20">
              <w:rPr>
                <w:w w:val="105"/>
                <w:sz w:val="24"/>
              </w:rPr>
              <w:t xml:space="preserve"> </w:t>
            </w:r>
            <w:r w:rsidRPr="00D13F96">
              <w:rPr>
                <w:w w:val="105"/>
                <w:sz w:val="24"/>
              </w:rPr>
              <w:t>des</w:t>
            </w:r>
            <w:r w:rsidR="001E1A20">
              <w:rPr>
                <w:w w:val="105"/>
                <w:sz w:val="24"/>
              </w:rPr>
              <w:t xml:space="preserve"> </w:t>
            </w:r>
            <w:r w:rsidRPr="00D13F96">
              <w:rPr>
                <w:w w:val="105"/>
                <w:sz w:val="24"/>
              </w:rPr>
              <w:t>plis</w:t>
            </w:r>
            <w:r w:rsidR="001E1A20">
              <w:rPr>
                <w:w w:val="105"/>
                <w:sz w:val="24"/>
              </w:rPr>
              <w:t xml:space="preserve"> </w:t>
            </w:r>
            <w:r w:rsidRPr="00D13F96">
              <w:rPr>
                <w:w w:val="105"/>
                <w:sz w:val="24"/>
              </w:rPr>
              <w:t>par</w:t>
            </w:r>
            <w:r w:rsidR="001E1A20">
              <w:rPr>
                <w:w w:val="105"/>
                <w:sz w:val="24"/>
              </w:rPr>
              <w:t xml:space="preserve"> </w:t>
            </w:r>
            <w:r w:rsidRPr="00D13F96">
              <w:rPr>
                <w:w w:val="105"/>
                <w:sz w:val="24"/>
              </w:rPr>
              <w:t>la</w:t>
            </w:r>
            <w:r w:rsidR="001E1A20">
              <w:rPr>
                <w:w w:val="105"/>
                <w:sz w:val="24"/>
              </w:rPr>
              <w:t xml:space="preserve"> </w:t>
            </w:r>
            <w:r w:rsidRPr="00D13F96">
              <w:rPr>
                <w:w w:val="105"/>
                <w:sz w:val="24"/>
              </w:rPr>
              <w:t>Commission</w:t>
            </w:r>
            <w:r w:rsidR="001E1A20">
              <w:rPr>
                <w:w w:val="105"/>
                <w:sz w:val="24"/>
              </w:rPr>
              <w:t xml:space="preserve"> </w:t>
            </w:r>
            <w:r w:rsidRPr="00D13F96">
              <w:rPr>
                <w:w w:val="105"/>
                <w:sz w:val="24"/>
              </w:rPr>
              <w:t>de</w:t>
            </w:r>
            <w:r w:rsidR="001E1A20">
              <w:rPr>
                <w:w w:val="105"/>
                <w:sz w:val="24"/>
              </w:rPr>
              <w:t xml:space="preserve"> </w:t>
            </w:r>
            <w:r w:rsidRPr="00D13F96">
              <w:rPr>
                <w:w w:val="105"/>
                <w:sz w:val="24"/>
              </w:rPr>
              <w:t>Passation</w:t>
            </w:r>
            <w:r w:rsidR="001E1A20">
              <w:rPr>
                <w:w w:val="105"/>
                <w:sz w:val="24"/>
              </w:rPr>
              <w:t xml:space="preserve"> </w:t>
            </w:r>
            <w:r w:rsidRPr="00D13F96">
              <w:rPr>
                <w:w w:val="105"/>
                <w:sz w:val="24"/>
              </w:rPr>
              <w:t>des</w:t>
            </w:r>
            <w:r w:rsidR="001E1A20">
              <w:rPr>
                <w:w w:val="105"/>
                <w:sz w:val="24"/>
              </w:rPr>
              <w:t xml:space="preserve"> </w:t>
            </w:r>
            <w:r w:rsidRPr="00D13F96">
              <w:rPr>
                <w:w w:val="105"/>
                <w:sz w:val="24"/>
              </w:rPr>
              <w:t>Marchés</w:t>
            </w:r>
          </w:p>
          <w:p w14:paraId="1BE3D1A0" w14:textId="0C6D34E4" w:rsidR="00AC2F1F" w:rsidRPr="00D13F96" w:rsidRDefault="00046611">
            <w:pPr>
              <w:pStyle w:val="TableParagraph"/>
              <w:numPr>
                <w:ilvl w:val="0"/>
                <w:numId w:val="5"/>
              </w:numPr>
              <w:tabs>
                <w:tab w:val="left" w:pos="360"/>
              </w:tabs>
              <w:ind w:right="94" w:firstLine="0"/>
              <w:jc w:val="both"/>
              <w:rPr>
                <w:sz w:val="24"/>
              </w:rPr>
            </w:pPr>
            <w:r w:rsidRPr="00D13F96">
              <w:rPr>
                <w:w w:val="105"/>
                <w:sz w:val="24"/>
              </w:rPr>
              <w:t>La Commission de Passation des Marchés établira un procès-verbal de la séance d’ouverture des plis, dont une copie sera remise à tous les soumissionnaires La Commission de Passation des Marchés établira un procès- verbal de la séance d’ouverture des plis, dont une copie sera remise à tous les soumissionnaires [L’ouverture de la séance de dépouillement doit se faire au</w:t>
            </w:r>
            <w:r w:rsidR="001E1A20">
              <w:rPr>
                <w:w w:val="105"/>
                <w:sz w:val="24"/>
              </w:rPr>
              <w:t xml:space="preserve"> </w:t>
            </w:r>
            <w:r w:rsidRPr="00D13F96">
              <w:rPr>
                <w:w w:val="105"/>
                <w:sz w:val="24"/>
              </w:rPr>
              <w:t>plus</w:t>
            </w:r>
            <w:r w:rsidR="001E1A20">
              <w:rPr>
                <w:w w:val="105"/>
                <w:sz w:val="24"/>
              </w:rPr>
              <w:t xml:space="preserve"> </w:t>
            </w:r>
            <w:r w:rsidRPr="00D13F96">
              <w:rPr>
                <w:w w:val="105"/>
                <w:sz w:val="24"/>
              </w:rPr>
              <w:t>tard</w:t>
            </w:r>
            <w:r w:rsidR="001E1A20">
              <w:rPr>
                <w:w w:val="105"/>
                <w:sz w:val="24"/>
              </w:rPr>
              <w:t xml:space="preserve"> </w:t>
            </w:r>
            <w:r w:rsidRPr="00D13F96">
              <w:rPr>
                <w:w w:val="105"/>
                <w:sz w:val="24"/>
              </w:rPr>
              <w:t>une</w:t>
            </w:r>
            <w:r w:rsidR="001E1A20">
              <w:rPr>
                <w:w w:val="105"/>
                <w:sz w:val="24"/>
              </w:rPr>
              <w:t xml:space="preserve"> </w:t>
            </w:r>
            <w:r w:rsidRPr="00D13F96">
              <w:rPr>
                <w:w w:val="105"/>
                <w:sz w:val="24"/>
              </w:rPr>
              <w:t>heure</w:t>
            </w:r>
            <w:r w:rsidR="001E1A20">
              <w:rPr>
                <w:w w:val="105"/>
                <w:sz w:val="24"/>
              </w:rPr>
              <w:t xml:space="preserve"> </w:t>
            </w:r>
            <w:r w:rsidRPr="00D13F96">
              <w:rPr>
                <w:w w:val="105"/>
                <w:sz w:val="24"/>
              </w:rPr>
              <w:t>après</w:t>
            </w:r>
            <w:r w:rsidR="001E1A20">
              <w:rPr>
                <w:w w:val="105"/>
                <w:sz w:val="24"/>
              </w:rPr>
              <w:t xml:space="preserve"> </w:t>
            </w:r>
            <w:r w:rsidRPr="00D13F96">
              <w:rPr>
                <w:w w:val="105"/>
                <w:sz w:val="24"/>
              </w:rPr>
              <w:t>celle</w:t>
            </w:r>
            <w:r w:rsidR="001E1A20">
              <w:rPr>
                <w:w w:val="105"/>
                <w:sz w:val="24"/>
              </w:rPr>
              <w:t xml:space="preserve"> </w:t>
            </w:r>
            <w:r w:rsidRPr="00D13F96">
              <w:rPr>
                <w:w w:val="105"/>
                <w:sz w:val="24"/>
              </w:rPr>
              <w:t>limite</w:t>
            </w:r>
            <w:r w:rsidR="001E1A20">
              <w:rPr>
                <w:w w:val="105"/>
                <w:sz w:val="24"/>
              </w:rPr>
              <w:t xml:space="preserve"> </w:t>
            </w:r>
            <w:r w:rsidRPr="00D13F96">
              <w:rPr>
                <w:w w:val="105"/>
                <w:sz w:val="24"/>
              </w:rPr>
              <w:t>de</w:t>
            </w:r>
            <w:r w:rsidR="001E1A20">
              <w:rPr>
                <w:w w:val="105"/>
                <w:sz w:val="24"/>
              </w:rPr>
              <w:t xml:space="preserve"> </w:t>
            </w:r>
            <w:r w:rsidRPr="00D13F96">
              <w:rPr>
                <w:w w:val="105"/>
                <w:sz w:val="24"/>
              </w:rPr>
              <w:t>réception</w:t>
            </w:r>
            <w:r w:rsidR="001E1A20">
              <w:rPr>
                <w:w w:val="105"/>
                <w:sz w:val="24"/>
              </w:rPr>
              <w:t xml:space="preserve"> </w:t>
            </w:r>
            <w:r w:rsidRPr="00D13F96">
              <w:rPr>
                <w:w w:val="105"/>
                <w:sz w:val="24"/>
              </w:rPr>
              <w:t>des</w:t>
            </w:r>
            <w:r w:rsidR="001E1A20">
              <w:rPr>
                <w:w w:val="105"/>
                <w:sz w:val="24"/>
              </w:rPr>
              <w:t xml:space="preserve"> </w:t>
            </w:r>
            <w:r w:rsidRPr="00D13F96">
              <w:rPr>
                <w:w w:val="105"/>
                <w:sz w:val="24"/>
              </w:rPr>
              <w:t>offres</w:t>
            </w:r>
            <w:r w:rsidR="001E1A20">
              <w:rPr>
                <w:w w:val="105"/>
                <w:sz w:val="24"/>
              </w:rPr>
              <w:t xml:space="preserve"> </w:t>
            </w:r>
            <w:r w:rsidRPr="00D13F96">
              <w:rPr>
                <w:w w:val="105"/>
                <w:sz w:val="24"/>
              </w:rPr>
              <w:t>fixée</w:t>
            </w:r>
            <w:r w:rsidR="001E1A20">
              <w:rPr>
                <w:w w:val="105"/>
                <w:sz w:val="24"/>
              </w:rPr>
              <w:t xml:space="preserve"> </w:t>
            </w:r>
            <w:r w:rsidRPr="00D13F96">
              <w:rPr>
                <w:w w:val="105"/>
                <w:sz w:val="24"/>
              </w:rPr>
              <w:t>dans</w:t>
            </w:r>
            <w:r w:rsidR="001E1A20">
              <w:rPr>
                <w:w w:val="105"/>
                <w:sz w:val="24"/>
              </w:rPr>
              <w:t xml:space="preserve"> </w:t>
            </w:r>
            <w:r w:rsidRPr="00D13F96">
              <w:rPr>
                <w:spacing w:val="-5"/>
                <w:w w:val="105"/>
                <w:sz w:val="24"/>
              </w:rPr>
              <w:t>le</w:t>
            </w:r>
            <w:r w:rsidR="001E1A20">
              <w:rPr>
                <w:spacing w:val="-5"/>
                <w:w w:val="105"/>
                <w:sz w:val="24"/>
              </w:rPr>
              <w:t xml:space="preserve"> </w:t>
            </w:r>
            <w:r w:rsidRPr="00D13F96">
              <w:rPr>
                <w:w w:val="105"/>
                <w:sz w:val="24"/>
              </w:rPr>
              <w:t>Dossier</w:t>
            </w:r>
            <w:r w:rsidR="00FA7875" w:rsidRPr="00D13F96">
              <w:rPr>
                <w:w w:val="105"/>
                <w:sz w:val="24"/>
              </w:rPr>
              <w:t xml:space="preserve"> </w:t>
            </w:r>
            <w:r w:rsidRPr="00D13F96">
              <w:rPr>
                <w:w w:val="105"/>
                <w:sz w:val="24"/>
              </w:rPr>
              <w:t>d’Appel</w:t>
            </w:r>
            <w:r w:rsidR="00FA7875" w:rsidRPr="00D13F96">
              <w:rPr>
                <w:w w:val="105"/>
                <w:sz w:val="24"/>
              </w:rPr>
              <w:t xml:space="preserve"> </w:t>
            </w:r>
            <w:r w:rsidRPr="00D13F96">
              <w:rPr>
                <w:spacing w:val="-2"/>
                <w:w w:val="105"/>
                <w:sz w:val="24"/>
              </w:rPr>
              <w:t>d’Offres]</w:t>
            </w:r>
          </w:p>
        </w:tc>
      </w:tr>
      <w:tr w:rsidR="00AC2F1F" w:rsidRPr="00D13F96" w14:paraId="48665E55" w14:textId="77777777" w:rsidTr="001E1A20">
        <w:trPr>
          <w:trHeight w:val="1444"/>
          <w:jc w:val="center"/>
        </w:trPr>
        <w:tc>
          <w:tcPr>
            <w:tcW w:w="1271" w:type="dxa"/>
          </w:tcPr>
          <w:p w14:paraId="70594BB7" w14:textId="77777777" w:rsidR="00AC2F1F" w:rsidRPr="00D13F96" w:rsidRDefault="00AC2F1F" w:rsidP="008F2EED">
            <w:pPr>
              <w:pStyle w:val="TableParagraph"/>
              <w:rPr>
                <w:sz w:val="24"/>
              </w:rPr>
            </w:pPr>
          </w:p>
          <w:p w14:paraId="2CBAAFBB" w14:textId="77777777" w:rsidR="00AC2F1F" w:rsidRPr="00D13F96" w:rsidRDefault="00AC2F1F" w:rsidP="008F2EED">
            <w:pPr>
              <w:pStyle w:val="TableParagraph"/>
              <w:rPr>
                <w:sz w:val="24"/>
              </w:rPr>
            </w:pPr>
          </w:p>
          <w:p w14:paraId="10F46357" w14:textId="77777777" w:rsidR="00AC2F1F" w:rsidRPr="00D13F96" w:rsidRDefault="00046611" w:rsidP="008F2EED">
            <w:pPr>
              <w:pStyle w:val="TableParagraph"/>
              <w:ind w:left="107"/>
              <w:rPr>
                <w:b/>
                <w:sz w:val="24"/>
              </w:rPr>
            </w:pPr>
            <w:r w:rsidRPr="00D13F96">
              <w:rPr>
                <w:b/>
                <w:spacing w:val="-5"/>
                <w:sz w:val="24"/>
              </w:rPr>
              <w:t>29</w:t>
            </w:r>
          </w:p>
        </w:tc>
        <w:tc>
          <w:tcPr>
            <w:tcW w:w="8930" w:type="dxa"/>
          </w:tcPr>
          <w:p w14:paraId="0A93C23F" w14:textId="77777777" w:rsidR="00AC2F1F" w:rsidRPr="00D13F96" w:rsidRDefault="00046611" w:rsidP="008F2EED">
            <w:pPr>
              <w:pStyle w:val="TableParagraph"/>
              <w:ind w:left="107" w:right="96"/>
              <w:jc w:val="both"/>
              <w:rPr>
                <w:sz w:val="24"/>
              </w:rPr>
            </w:pPr>
            <w:r w:rsidRPr="00D13F96">
              <w:rPr>
                <w:w w:val="105"/>
                <w:sz w:val="24"/>
              </w:rPr>
              <w:t>L’évaluation des offres se fera sur la base des critères ci-après pour chaque lot retenu</w:t>
            </w:r>
            <w:r w:rsidR="00FA7875" w:rsidRPr="00D13F96">
              <w:rPr>
                <w:w w:val="105"/>
                <w:sz w:val="24"/>
              </w:rPr>
              <w:t xml:space="preserve"> </w:t>
            </w:r>
            <w:r w:rsidRPr="00D13F96">
              <w:rPr>
                <w:w w:val="105"/>
                <w:sz w:val="24"/>
              </w:rPr>
              <w:t>par</w:t>
            </w:r>
            <w:r w:rsidR="00FA7875" w:rsidRPr="00D13F96">
              <w:rPr>
                <w:w w:val="105"/>
                <w:sz w:val="24"/>
              </w:rPr>
              <w:t xml:space="preserve"> </w:t>
            </w:r>
            <w:r w:rsidRPr="00D13F96">
              <w:rPr>
                <w:w w:val="105"/>
                <w:sz w:val="24"/>
              </w:rPr>
              <w:t>le</w:t>
            </w:r>
            <w:r w:rsidR="00FA7875" w:rsidRPr="00D13F96">
              <w:rPr>
                <w:w w:val="105"/>
                <w:sz w:val="24"/>
              </w:rPr>
              <w:t xml:space="preserve"> </w:t>
            </w:r>
            <w:r w:rsidRPr="00D13F96">
              <w:rPr>
                <w:w w:val="105"/>
                <w:sz w:val="24"/>
              </w:rPr>
              <w:t>soumissionnaire</w:t>
            </w:r>
            <w:r w:rsidR="00FA7875" w:rsidRPr="00D13F96">
              <w:rPr>
                <w:w w:val="105"/>
                <w:sz w:val="24"/>
              </w:rPr>
              <w:t xml:space="preserve"> </w:t>
            </w:r>
            <w:r w:rsidRPr="00D13F96">
              <w:rPr>
                <w:w w:val="105"/>
                <w:sz w:val="24"/>
              </w:rPr>
              <w:t>:</w:t>
            </w:r>
            <w:r w:rsidR="00FA7875" w:rsidRPr="00D13F96">
              <w:rPr>
                <w:w w:val="105"/>
                <w:sz w:val="24"/>
              </w:rPr>
              <w:t xml:space="preserve"> </w:t>
            </w:r>
            <w:r w:rsidRPr="00D13F96">
              <w:rPr>
                <w:w w:val="105"/>
                <w:sz w:val="24"/>
              </w:rPr>
              <w:t>Etant</w:t>
            </w:r>
            <w:r w:rsidR="00FA7875" w:rsidRPr="00D13F96">
              <w:rPr>
                <w:w w:val="105"/>
                <w:sz w:val="24"/>
              </w:rPr>
              <w:t xml:space="preserve"> </w:t>
            </w:r>
            <w:r w:rsidRPr="00D13F96">
              <w:rPr>
                <w:w w:val="105"/>
                <w:sz w:val="24"/>
              </w:rPr>
              <w:t>entendu</w:t>
            </w:r>
            <w:r w:rsidR="00FA7875" w:rsidRPr="00D13F96">
              <w:rPr>
                <w:w w:val="105"/>
                <w:sz w:val="24"/>
              </w:rPr>
              <w:t xml:space="preserve"> </w:t>
            </w:r>
            <w:r w:rsidRPr="00D13F96">
              <w:rPr>
                <w:w w:val="105"/>
                <w:sz w:val="24"/>
              </w:rPr>
              <w:t>qu’un</w:t>
            </w:r>
            <w:r w:rsidR="00FA7875" w:rsidRPr="00D13F96">
              <w:rPr>
                <w:w w:val="105"/>
                <w:sz w:val="24"/>
              </w:rPr>
              <w:t xml:space="preserve"> </w:t>
            </w:r>
            <w:r w:rsidRPr="00D13F96">
              <w:rPr>
                <w:w w:val="105"/>
                <w:sz w:val="24"/>
              </w:rPr>
              <w:t>critère</w:t>
            </w:r>
            <w:r w:rsidR="00FA7875" w:rsidRPr="00D13F96">
              <w:rPr>
                <w:w w:val="105"/>
                <w:sz w:val="24"/>
              </w:rPr>
              <w:t xml:space="preserve"> </w:t>
            </w:r>
            <w:r w:rsidRPr="00D13F96">
              <w:rPr>
                <w:w w:val="105"/>
                <w:sz w:val="24"/>
              </w:rPr>
              <w:t>ne</w:t>
            </w:r>
            <w:r w:rsidR="00FA7875" w:rsidRPr="00D13F96">
              <w:rPr>
                <w:w w:val="105"/>
                <w:sz w:val="24"/>
              </w:rPr>
              <w:t xml:space="preserve"> </w:t>
            </w:r>
            <w:r w:rsidRPr="00D13F96">
              <w:rPr>
                <w:w w:val="105"/>
                <w:sz w:val="24"/>
              </w:rPr>
              <w:t>peut</w:t>
            </w:r>
            <w:r w:rsidR="00FA7875" w:rsidRPr="00D13F96">
              <w:rPr>
                <w:w w:val="105"/>
                <w:sz w:val="24"/>
              </w:rPr>
              <w:t xml:space="preserve"> </w:t>
            </w:r>
            <w:r w:rsidRPr="00D13F96">
              <w:rPr>
                <w:w w:val="105"/>
                <w:sz w:val="24"/>
              </w:rPr>
              <w:t>être</w:t>
            </w:r>
            <w:r w:rsidR="00FA7875" w:rsidRPr="00D13F96">
              <w:rPr>
                <w:w w:val="105"/>
                <w:sz w:val="24"/>
              </w:rPr>
              <w:t xml:space="preserve"> </w:t>
            </w:r>
            <w:r w:rsidRPr="00D13F96">
              <w:rPr>
                <w:w w:val="105"/>
                <w:sz w:val="24"/>
              </w:rPr>
              <w:t>à</w:t>
            </w:r>
            <w:r w:rsidR="00FA7875" w:rsidRPr="00D13F96">
              <w:rPr>
                <w:w w:val="105"/>
                <w:sz w:val="24"/>
              </w:rPr>
              <w:t xml:space="preserve"> </w:t>
            </w:r>
            <w:r w:rsidRPr="00D13F96">
              <w:rPr>
                <w:w w:val="105"/>
                <w:sz w:val="24"/>
              </w:rPr>
              <w:t>la fois éliminatoire et essentiel]. :</w:t>
            </w:r>
          </w:p>
          <w:p w14:paraId="618FA2DB" w14:textId="77777777" w:rsidR="00AC2F1F" w:rsidRPr="00D13F96" w:rsidRDefault="00046611">
            <w:pPr>
              <w:pStyle w:val="TableParagraph"/>
              <w:numPr>
                <w:ilvl w:val="0"/>
                <w:numId w:val="4"/>
              </w:numPr>
              <w:tabs>
                <w:tab w:val="left" w:pos="258"/>
              </w:tabs>
              <w:ind w:hanging="151"/>
              <w:jc w:val="both"/>
              <w:rPr>
                <w:sz w:val="24"/>
              </w:rPr>
            </w:pPr>
            <w:r w:rsidRPr="00D13F96">
              <w:rPr>
                <w:b/>
                <w:w w:val="105"/>
                <w:sz w:val="24"/>
              </w:rPr>
              <w:t>Les</w:t>
            </w:r>
            <w:r w:rsidR="00FA7875" w:rsidRPr="00D13F96">
              <w:rPr>
                <w:b/>
                <w:w w:val="105"/>
                <w:sz w:val="24"/>
              </w:rPr>
              <w:t xml:space="preserve"> </w:t>
            </w:r>
            <w:r w:rsidRPr="00D13F96">
              <w:rPr>
                <w:b/>
                <w:w w:val="105"/>
                <w:sz w:val="24"/>
              </w:rPr>
              <w:t>critères éliminatoires</w:t>
            </w:r>
            <w:r w:rsidR="00FA7875" w:rsidRPr="00D13F96">
              <w:rPr>
                <w:b/>
                <w:w w:val="105"/>
                <w:sz w:val="24"/>
              </w:rPr>
              <w:t xml:space="preserve"> </w:t>
            </w:r>
            <w:r w:rsidRPr="00D13F96">
              <w:rPr>
                <w:w w:val="105"/>
                <w:sz w:val="24"/>
              </w:rPr>
              <w:t>fixant</w:t>
            </w:r>
            <w:r w:rsidR="00FA7875" w:rsidRPr="00D13F96">
              <w:rPr>
                <w:w w:val="105"/>
                <w:sz w:val="24"/>
              </w:rPr>
              <w:t xml:space="preserve"> </w:t>
            </w:r>
            <w:r w:rsidRPr="00D13F96">
              <w:rPr>
                <w:w w:val="105"/>
                <w:sz w:val="24"/>
              </w:rPr>
              <w:t>les conditions</w:t>
            </w:r>
            <w:r w:rsidR="00FA7875" w:rsidRPr="00D13F96">
              <w:rPr>
                <w:w w:val="105"/>
                <w:sz w:val="24"/>
              </w:rPr>
              <w:t xml:space="preserve"> </w:t>
            </w:r>
            <w:r w:rsidRPr="00D13F96">
              <w:rPr>
                <w:w w:val="105"/>
                <w:sz w:val="24"/>
              </w:rPr>
              <w:t>minimales à</w:t>
            </w:r>
            <w:r w:rsidR="00FA7875" w:rsidRPr="00D13F96">
              <w:rPr>
                <w:w w:val="105"/>
                <w:sz w:val="24"/>
              </w:rPr>
              <w:t xml:space="preserve"> </w:t>
            </w:r>
            <w:r w:rsidRPr="00D13F96">
              <w:rPr>
                <w:w w:val="105"/>
                <w:sz w:val="24"/>
              </w:rPr>
              <w:t>remplir</w:t>
            </w:r>
            <w:r w:rsidR="00FA7875" w:rsidRPr="00D13F96">
              <w:rPr>
                <w:w w:val="105"/>
                <w:sz w:val="24"/>
              </w:rPr>
              <w:t xml:space="preserve"> </w:t>
            </w:r>
            <w:r w:rsidRPr="00D13F96">
              <w:rPr>
                <w:w w:val="105"/>
                <w:sz w:val="24"/>
              </w:rPr>
              <w:t>pour</w:t>
            </w:r>
            <w:r w:rsidR="00FA7875" w:rsidRPr="00D13F96">
              <w:rPr>
                <w:w w:val="105"/>
                <w:sz w:val="24"/>
              </w:rPr>
              <w:t xml:space="preserve"> </w:t>
            </w:r>
            <w:r w:rsidRPr="00D13F96">
              <w:rPr>
                <w:spacing w:val="-4"/>
                <w:w w:val="105"/>
                <w:sz w:val="24"/>
              </w:rPr>
              <w:t>être</w:t>
            </w:r>
          </w:p>
          <w:p w14:paraId="1DBEF5CD" w14:textId="4BE09C1D" w:rsidR="00AC2F1F" w:rsidRDefault="001E1A20" w:rsidP="008F2EED">
            <w:pPr>
              <w:pStyle w:val="TableParagraph"/>
              <w:ind w:left="107"/>
              <w:jc w:val="both"/>
              <w:rPr>
                <w:spacing w:val="-2"/>
                <w:w w:val="110"/>
                <w:sz w:val="24"/>
              </w:rPr>
            </w:pPr>
            <w:r>
              <w:rPr>
                <w:w w:val="110"/>
                <w:sz w:val="24"/>
              </w:rPr>
              <w:t>a</w:t>
            </w:r>
            <w:r w:rsidR="00046611" w:rsidRPr="00D13F96">
              <w:rPr>
                <w:w w:val="110"/>
                <w:sz w:val="24"/>
              </w:rPr>
              <w:t>dmis</w:t>
            </w:r>
            <w:r w:rsidR="00FA7875" w:rsidRPr="00D13F96">
              <w:rPr>
                <w:w w:val="110"/>
                <w:sz w:val="24"/>
              </w:rPr>
              <w:t xml:space="preserve"> </w:t>
            </w:r>
            <w:r w:rsidR="00046611" w:rsidRPr="00D13F96">
              <w:rPr>
                <w:w w:val="110"/>
                <w:sz w:val="24"/>
              </w:rPr>
              <w:t>à</w:t>
            </w:r>
            <w:r w:rsidR="00FA7875" w:rsidRPr="00D13F96">
              <w:rPr>
                <w:w w:val="110"/>
                <w:sz w:val="24"/>
              </w:rPr>
              <w:t xml:space="preserve"> </w:t>
            </w:r>
            <w:r w:rsidR="00046611" w:rsidRPr="00D13F96">
              <w:rPr>
                <w:w w:val="110"/>
                <w:sz w:val="24"/>
              </w:rPr>
              <w:t>l’évaluation</w:t>
            </w:r>
            <w:r w:rsidR="00FA7875" w:rsidRPr="00D13F96">
              <w:rPr>
                <w:w w:val="110"/>
                <w:sz w:val="24"/>
              </w:rPr>
              <w:t xml:space="preserve"> </w:t>
            </w:r>
            <w:r w:rsidR="00046611" w:rsidRPr="00D13F96">
              <w:rPr>
                <w:w w:val="110"/>
                <w:sz w:val="24"/>
              </w:rPr>
              <w:t>selon</w:t>
            </w:r>
            <w:r w:rsidR="00FA7875" w:rsidRPr="00D13F96">
              <w:rPr>
                <w:w w:val="110"/>
                <w:sz w:val="24"/>
              </w:rPr>
              <w:t xml:space="preserve"> </w:t>
            </w:r>
            <w:r w:rsidR="00046611" w:rsidRPr="00D13F96">
              <w:rPr>
                <w:w w:val="110"/>
                <w:sz w:val="24"/>
              </w:rPr>
              <w:t>les</w:t>
            </w:r>
            <w:r w:rsidR="00FA7875" w:rsidRPr="00D13F96">
              <w:rPr>
                <w:w w:val="110"/>
                <w:sz w:val="24"/>
              </w:rPr>
              <w:t xml:space="preserve"> </w:t>
            </w:r>
            <w:r w:rsidR="00046611" w:rsidRPr="00D13F96">
              <w:rPr>
                <w:w w:val="110"/>
                <w:sz w:val="24"/>
              </w:rPr>
              <w:t>critères</w:t>
            </w:r>
            <w:r w:rsidR="00FA7875" w:rsidRPr="00D13F96">
              <w:rPr>
                <w:w w:val="110"/>
                <w:sz w:val="24"/>
              </w:rPr>
              <w:t xml:space="preserve"> </w:t>
            </w:r>
            <w:r w:rsidR="00046611" w:rsidRPr="00D13F96">
              <w:rPr>
                <w:w w:val="110"/>
                <w:sz w:val="24"/>
              </w:rPr>
              <w:t>essentiels.</w:t>
            </w:r>
            <w:r w:rsidR="00FA7875" w:rsidRPr="00D13F96">
              <w:rPr>
                <w:w w:val="110"/>
                <w:sz w:val="24"/>
              </w:rPr>
              <w:t xml:space="preserve"> </w:t>
            </w:r>
            <w:r w:rsidR="00046611" w:rsidRPr="00D13F96">
              <w:rPr>
                <w:w w:val="110"/>
                <w:sz w:val="24"/>
              </w:rPr>
              <w:t>Ils</w:t>
            </w:r>
            <w:r w:rsidR="00FA7875" w:rsidRPr="00D13F96">
              <w:rPr>
                <w:w w:val="110"/>
                <w:sz w:val="24"/>
              </w:rPr>
              <w:t xml:space="preserve"> </w:t>
            </w:r>
            <w:r w:rsidR="00046611" w:rsidRPr="00D13F96">
              <w:rPr>
                <w:w w:val="110"/>
                <w:sz w:val="24"/>
              </w:rPr>
              <w:t>ne</w:t>
            </w:r>
            <w:r w:rsidR="00FA7875" w:rsidRPr="00D13F96">
              <w:rPr>
                <w:w w:val="110"/>
                <w:sz w:val="24"/>
              </w:rPr>
              <w:t xml:space="preserve"> </w:t>
            </w:r>
            <w:r w:rsidR="00046611" w:rsidRPr="00D13F96">
              <w:rPr>
                <w:w w:val="110"/>
                <w:sz w:val="24"/>
              </w:rPr>
              <w:t>doivent</w:t>
            </w:r>
            <w:r w:rsidR="00FA7875" w:rsidRPr="00D13F96">
              <w:rPr>
                <w:w w:val="110"/>
                <w:sz w:val="24"/>
              </w:rPr>
              <w:t xml:space="preserve"> </w:t>
            </w:r>
            <w:r w:rsidR="00046611" w:rsidRPr="00D13F96">
              <w:rPr>
                <w:w w:val="110"/>
                <w:sz w:val="24"/>
              </w:rPr>
              <w:t>pas</w:t>
            </w:r>
            <w:r w:rsidR="00FA7875" w:rsidRPr="00D13F96">
              <w:rPr>
                <w:w w:val="110"/>
                <w:sz w:val="24"/>
              </w:rPr>
              <w:t xml:space="preserve"> </w:t>
            </w:r>
            <w:r w:rsidR="00046611" w:rsidRPr="00D13F96">
              <w:rPr>
                <w:w w:val="110"/>
                <w:sz w:val="24"/>
              </w:rPr>
              <w:t>faire</w:t>
            </w:r>
            <w:r w:rsidR="00FA7875" w:rsidRPr="00D13F96">
              <w:rPr>
                <w:w w:val="110"/>
                <w:sz w:val="24"/>
              </w:rPr>
              <w:t xml:space="preserve"> </w:t>
            </w:r>
            <w:r w:rsidR="00046611" w:rsidRPr="00D13F96">
              <w:rPr>
                <w:spacing w:val="-2"/>
                <w:w w:val="110"/>
                <w:sz w:val="24"/>
              </w:rPr>
              <w:t>l’objet</w:t>
            </w:r>
          </w:p>
          <w:p w14:paraId="621BAAB9" w14:textId="77777777" w:rsidR="001E1A20" w:rsidRPr="00D13F96" w:rsidRDefault="001E1A20" w:rsidP="001E1A20">
            <w:pPr>
              <w:pStyle w:val="TableParagraph"/>
              <w:ind w:left="107"/>
              <w:rPr>
                <w:sz w:val="24"/>
              </w:rPr>
            </w:pPr>
            <w:r w:rsidRPr="00D13F96">
              <w:rPr>
                <w:w w:val="105"/>
                <w:sz w:val="24"/>
              </w:rPr>
              <w:t xml:space="preserve">De notation. Le non-respect de ces critères entraîne le rejet de l’offre du </w:t>
            </w:r>
            <w:r w:rsidRPr="00D13F96">
              <w:rPr>
                <w:spacing w:val="-2"/>
                <w:w w:val="105"/>
                <w:sz w:val="24"/>
              </w:rPr>
              <w:t>soumissionnaire.]</w:t>
            </w:r>
          </w:p>
          <w:p w14:paraId="117100DC" w14:textId="77777777" w:rsidR="001E1A20" w:rsidRDefault="001E1A20" w:rsidP="008F2EED">
            <w:pPr>
              <w:pStyle w:val="TableParagraph"/>
              <w:ind w:left="107"/>
              <w:jc w:val="both"/>
              <w:rPr>
                <w:spacing w:val="-2"/>
                <w:w w:val="110"/>
                <w:sz w:val="24"/>
              </w:rPr>
            </w:pPr>
          </w:p>
          <w:p w14:paraId="5E679FB2" w14:textId="77777777" w:rsidR="001E1A20" w:rsidRPr="00D13F96" w:rsidRDefault="001E1A20" w:rsidP="008F2EED">
            <w:pPr>
              <w:pStyle w:val="TableParagraph"/>
              <w:ind w:left="107"/>
              <w:jc w:val="both"/>
              <w:rPr>
                <w:sz w:val="24"/>
              </w:rPr>
            </w:pPr>
          </w:p>
        </w:tc>
      </w:tr>
    </w:tbl>
    <w:p w14:paraId="1A3DC796" w14:textId="77777777" w:rsidR="00AC2F1F" w:rsidRPr="00D13F96" w:rsidRDefault="00AC2F1F" w:rsidP="008F2EED">
      <w:pPr>
        <w:pStyle w:val="TableParagraph"/>
        <w:jc w:val="both"/>
        <w:rPr>
          <w:sz w:val="24"/>
        </w:rPr>
        <w:sectPr w:rsidR="00AC2F1F" w:rsidRPr="00D13F96" w:rsidSect="0085420E">
          <w:type w:val="continuous"/>
          <w:pgSz w:w="11910" w:h="16850"/>
          <w:pgMar w:top="851" w:right="851" w:bottom="851" w:left="851" w:header="0" w:footer="652" w:gutter="0"/>
          <w:cols w:space="720"/>
        </w:sectPr>
      </w:pPr>
    </w:p>
    <w:tbl>
      <w:tblPr>
        <w:tblStyle w:val="TableNormal"/>
        <w:tblW w:w="10048" w:type="dxa"/>
        <w:tblInd w:w="295" w:type="dxa"/>
        <w:tblBorders>
          <w:top w:val="single" w:sz="4" w:space="0" w:color="0E233D"/>
          <w:left w:val="single" w:sz="4" w:space="0" w:color="0E233D"/>
          <w:bottom w:val="single" w:sz="4" w:space="0" w:color="0E233D"/>
          <w:right w:val="single" w:sz="4" w:space="0" w:color="0E233D"/>
          <w:insideH w:val="single" w:sz="4" w:space="0" w:color="0E233D"/>
          <w:insideV w:val="single" w:sz="4" w:space="0" w:color="0E233D"/>
        </w:tblBorders>
        <w:tblLayout w:type="fixed"/>
        <w:tblLook w:val="01E0" w:firstRow="1" w:lastRow="1" w:firstColumn="1" w:lastColumn="1" w:noHBand="0" w:noVBand="0"/>
      </w:tblPr>
      <w:tblGrid>
        <w:gridCol w:w="1260"/>
        <w:gridCol w:w="8788"/>
      </w:tblGrid>
      <w:tr w:rsidR="00AC2F1F" w:rsidRPr="00D13F96" w14:paraId="204602FD" w14:textId="77777777" w:rsidTr="008E1105">
        <w:trPr>
          <w:trHeight w:val="7364"/>
        </w:trPr>
        <w:tc>
          <w:tcPr>
            <w:tcW w:w="1260" w:type="dxa"/>
          </w:tcPr>
          <w:p w14:paraId="4F1E7DC3" w14:textId="77777777" w:rsidR="00AC2F1F" w:rsidRPr="00D13F96" w:rsidRDefault="00AC2F1F" w:rsidP="008F2EED">
            <w:pPr>
              <w:pStyle w:val="TableParagraph"/>
              <w:rPr>
                <w:rFonts w:ascii="Times New Roman"/>
                <w:sz w:val="24"/>
              </w:rPr>
            </w:pPr>
          </w:p>
        </w:tc>
        <w:tc>
          <w:tcPr>
            <w:tcW w:w="8788" w:type="dxa"/>
          </w:tcPr>
          <w:p w14:paraId="1EB31899" w14:textId="77777777" w:rsidR="00AC2F1F" w:rsidRPr="00D13F96" w:rsidRDefault="00046611" w:rsidP="008F2EED">
            <w:pPr>
              <w:pStyle w:val="TableParagraph"/>
              <w:ind w:left="107"/>
              <w:rPr>
                <w:sz w:val="24"/>
              </w:rPr>
            </w:pPr>
            <w:r w:rsidRPr="00D13F96">
              <w:rPr>
                <w:w w:val="110"/>
                <w:sz w:val="24"/>
              </w:rPr>
              <w:t>Il</w:t>
            </w:r>
            <w:r w:rsidR="00FA7875" w:rsidRPr="00D13F96">
              <w:rPr>
                <w:w w:val="110"/>
                <w:sz w:val="24"/>
              </w:rPr>
              <w:t xml:space="preserve"> </w:t>
            </w:r>
            <w:r w:rsidRPr="00D13F96">
              <w:rPr>
                <w:w w:val="110"/>
                <w:sz w:val="24"/>
              </w:rPr>
              <w:t>s'agit</w:t>
            </w:r>
            <w:r w:rsidR="00FA7875" w:rsidRPr="00D13F96">
              <w:rPr>
                <w:w w:val="110"/>
                <w:sz w:val="24"/>
              </w:rPr>
              <w:t xml:space="preserve"> </w:t>
            </w:r>
            <w:r w:rsidRPr="00D13F96">
              <w:rPr>
                <w:w w:val="110"/>
                <w:sz w:val="24"/>
              </w:rPr>
              <w:t>notamment</w:t>
            </w:r>
            <w:r w:rsidR="00FA7875" w:rsidRPr="00D13F96">
              <w:rPr>
                <w:w w:val="110"/>
                <w:sz w:val="24"/>
              </w:rPr>
              <w:t xml:space="preserve"> </w:t>
            </w:r>
            <w:r w:rsidRPr="00D13F96">
              <w:rPr>
                <w:spacing w:val="-10"/>
                <w:w w:val="110"/>
                <w:sz w:val="24"/>
              </w:rPr>
              <w:t>:</w:t>
            </w:r>
          </w:p>
          <w:p w14:paraId="57C3656B" w14:textId="77777777" w:rsidR="00AC2F1F" w:rsidRPr="00D13F96" w:rsidRDefault="00B6635E">
            <w:pPr>
              <w:pStyle w:val="TableParagraph"/>
              <w:numPr>
                <w:ilvl w:val="0"/>
                <w:numId w:val="3"/>
              </w:numPr>
              <w:tabs>
                <w:tab w:val="left" w:pos="260"/>
              </w:tabs>
              <w:ind w:left="260" w:hanging="153"/>
              <w:rPr>
                <w:sz w:val="24"/>
              </w:rPr>
            </w:pPr>
            <w:r w:rsidRPr="00D13F96">
              <w:rPr>
                <w:w w:val="105"/>
                <w:sz w:val="24"/>
              </w:rPr>
              <w:t>De</w:t>
            </w:r>
            <w:r w:rsidR="00FA7875" w:rsidRPr="00D13F96">
              <w:rPr>
                <w:w w:val="105"/>
                <w:sz w:val="24"/>
              </w:rPr>
              <w:t xml:space="preserve"> </w:t>
            </w:r>
            <w:r w:rsidRPr="00D13F96">
              <w:rPr>
                <w:w w:val="105"/>
                <w:sz w:val="24"/>
              </w:rPr>
              <w:t>l’absence</w:t>
            </w:r>
            <w:r w:rsidR="00FA7875" w:rsidRPr="00D13F96">
              <w:rPr>
                <w:w w:val="105"/>
                <w:sz w:val="24"/>
              </w:rPr>
              <w:t xml:space="preserve"> </w:t>
            </w:r>
            <w:r w:rsidRPr="00D13F96">
              <w:rPr>
                <w:w w:val="105"/>
                <w:sz w:val="24"/>
              </w:rPr>
              <w:t>du</w:t>
            </w:r>
            <w:r w:rsidR="00FA7875" w:rsidRPr="00D13F96">
              <w:rPr>
                <w:w w:val="105"/>
                <w:sz w:val="24"/>
              </w:rPr>
              <w:t xml:space="preserve"> </w:t>
            </w:r>
            <w:r w:rsidRPr="00D13F96">
              <w:rPr>
                <w:w w:val="105"/>
                <w:sz w:val="24"/>
              </w:rPr>
              <w:t>cautionnement</w:t>
            </w:r>
            <w:r w:rsidR="00FA7875" w:rsidRPr="00D13F96">
              <w:rPr>
                <w:w w:val="105"/>
                <w:sz w:val="24"/>
              </w:rPr>
              <w:t xml:space="preserve"> </w:t>
            </w:r>
            <w:r w:rsidRPr="00D13F96">
              <w:rPr>
                <w:w w:val="105"/>
                <w:sz w:val="24"/>
              </w:rPr>
              <w:t>de</w:t>
            </w:r>
            <w:r w:rsidR="00FA7875" w:rsidRPr="00D13F96">
              <w:rPr>
                <w:w w:val="105"/>
                <w:sz w:val="24"/>
              </w:rPr>
              <w:t xml:space="preserve"> </w:t>
            </w:r>
            <w:r w:rsidRPr="00D13F96">
              <w:rPr>
                <w:w w:val="105"/>
                <w:sz w:val="24"/>
              </w:rPr>
              <w:t>soumission</w:t>
            </w:r>
            <w:r w:rsidR="00FA7875" w:rsidRPr="00D13F96">
              <w:rPr>
                <w:w w:val="105"/>
                <w:sz w:val="24"/>
              </w:rPr>
              <w:t xml:space="preserve"> </w:t>
            </w:r>
            <w:r w:rsidRPr="00D13F96">
              <w:rPr>
                <w:w w:val="105"/>
                <w:sz w:val="24"/>
              </w:rPr>
              <w:t>à</w:t>
            </w:r>
            <w:r w:rsidR="00FA7875" w:rsidRPr="00D13F96">
              <w:rPr>
                <w:w w:val="105"/>
                <w:sz w:val="24"/>
              </w:rPr>
              <w:t xml:space="preserve"> </w:t>
            </w:r>
            <w:r w:rsidRPr="00D13F96">
              <w:rPr>
                <w:w w:val="105"/>
                <w:sz w:val="24"/>
              </w:rPr>
              <w:t>l’ouverture</w:t>
            </w:r>
            <w:r w:rsidR="00FA7875" w:rsidRPr="00D13F96">
              <w:rPr>
                <w:w w:val="105"/>
                <w:sz w:val="24"/>
              </w:rPr>
              <w:t xml:space="preserve"> </w:t>
            </w:r>
            <w:r w:rsidRPr="00D13F96">
              <w:rPr>
                <w:w w:val="105"/>
                <w:sz w:val="24"/>
              </w:rPr>
              <w:t>des</w:t>
            </w:r>
            <w:r w:rsidR="00FA7875" w:rsidRPr="00D13F96">
              <w:rPr>
                <w:w w:val="105"/>
                <w:sz w:val="24"/>
              </w:rPr>
              <w:t xml:space="preserve"> </w:t>
            </w:r>
            <w:r w:rsidRPr="00D13F96">
              <w:rPr>
                <w:spacing w:val="-2"/>
                <w:w w:val="105"/>
                <w:sz w:val="24"/>
              </w:rPr>
              <w:t>plis ;</w:t>
            </w:r>
          </w:p>
          <w:p w14:paraId="7E16B0C7" w14:textId="77777777" w:rsidR="00AC2F1F" w:rsidRPr="00D13F96" w:rsidRDefault="00B6635E">
            <w:pPr>
              <w:pStyle w:val="TableParagraph"/>
              <w:numPr>
                <w:ilvl w:val="0"/>
                <w:numId w:val="3"/>
              </w:numPr>
              <w:tabs>
                <w:tab w:val="left" w:pos="253"/>
              </w:tabs>
              <w:ind w:right="99" w:firstLine="0"/>
              <w:rPr>
                <w:sz w:val="24"/>
              </w:rPr>
            </w:pPr>
            <w:r w:rsidRPr="00D13F96">
              <w:rPr>
                <w:w w:val="105"/>
                <w:sz w:val="24"/>
              </w:rPr>
              <w:t>De la non -production au-delà du délai de 48 h après l’ouverture des plis, d’une pièce du dossier administratif jugée non conforme ou absente ;</w:t>
            </w:r>
          </w:p>
          <w:p w14:paraId="65CB8FE5" w14:textId="56750DE1" w:rsidR="001E1A20" w:rsidRPr="004C06EE" w:rsidRDefault="001E1A20">
            <w:pPr>
              <w:pStyle w:val="TableParagraph"/>
              <w:numPr>
                <w:ilvl w:val="0"/>
                <w:numId w:val="3"/>
              </w:numPr>
              <w:tabs>
                <w:tab w:val="left" w:pos="260"/>
              </w:tabs>
              <w:ind w:left="260" w:hanging="153"/>
              <w:rPr>
                <w:sz w:val="24"/>
              </w:rPr>
            </w:pPr>
            <w:r>
              <w:rPr>
                <w:w w:val="105"/>
                <w:sz w:val="24"/>
              </w:rPr>
              <w:t>De l’absence de l’attestation de catégorisation</w:t>
            </w:r>
            <w:r w:rsidR="003B5773">
              <w:rPr>
                <w:w w:val="105"/>
                <w:sz w:val="24"/>
              </w:rPr>
              <w:t xml:space="preserve"> (D)</w:t>
            </w:r>
          </w:p>
          <w:p w14:paraId="51E2B35E" w14:textId="31985476" w:rsidR="004C06EE" w:rsidRPr="001E1A20" w:rsidRDefault="004C06EE">
            <w:pPr>
              <w:pStyle w:val="TableParagraph"/>
              <w:numPr>
                <w:ilvl w:val="0"/>
                <w:numId w:val="3"/>
              </w:numPr>
              <w:tabs>
                <w:tab w:val="left" w:pos="260"/>
              </w:tabs>
              <w:ind w:left="260" w:hanging="153"/>
              <w:rPr>
                <w:sz w:val="24"/>
              </w:rPr>
            </w:pPr>
            <w:r>
              <w:rPr>
                <w:sz w:val="24"/>
              </w:rPr>
              <w:t>De l’absence de capacité financière</w:t>
            </w:r>
          </w:p>
          <w:p w14:paraId="4788CC9C" w14:textId="41A804C3" w:rsidR="00AC2F1F" w:rsidRPr="00D13F96" w:rsidRDefault="00B6635E">
            <w:pPr>
              <w:pStyle w:val="TableParagraph"/>
              <w:numPr>
                <w:ilvl w:val="0"/>
                <w:numId w:val="3"/>
              </w:numPr>
              <w:tabs>
                <w:tab w:val="left" w:pos="260"/>
              </w:tabs>
              <w:ind w:left="260" w:hanging="153"/>
              <w:rPr>
                <w:sz w:val="24"/>
              </w:rPr>
            </w:pPr>
            <w:r w:rsidRPr="00D13F96">
              <w:rPr>
                <w:w w:val="105"/>
                <w:sz w:val="24"/>
              </w:rPr>
              <w:t>Des</w:t>
            </w:r>
            <w:r w:rsidR="00FA7875" w:rsidRPr="00D13F96">
              <w:rPr>
                <w:w w:val="105"/>
                <w:sz w:val="24"/>
              </w:rPr>
              <w:t xml:space="preserve"> </w:t>
            </w:r>
            <w:r w:rsidRPr="00D13F96">
              <w:rPr>
                <w:w w:val="105"/>
                <w:sz w:val="24"/>
              </w:rPr>
              <w:t>fausses</w:t>
            </w:r>
            <w:r w:rsidR="00FA7875" w:rsidRPr="00D13F96">
              <w:rPr>
                <w:w w:val="105"/>
                <w:sz w:val="24"/>
              </w:rPr>
              <w:t xml:space="preserve"> </w:t>
            </w:r>
            <w:r w:rsidRPr="00D13F96">
              <w:rPr>
                <w:w w:val="105"/>
                <w:sz w:val="24"/>
              </w:rPr>
              <w:t>déclarations,</w:t>
            </w:r>
            <w:r w:rsidR="00FA7875" w:rsidRPr="00D13F96">
              <w:rPr>
                <w:w w:val="105"/>
                <w:sz w:val="24"/>
              </w:rPr>
              <w:t xml:space="preserve"> </w:t>
            </w:r>
            <w:r w:rsidRPr="00D13F96">
              <w:rPr>
                <w:w w:val="105"/>
                <w:sz w:val="24"/>
              </w:rPr>
              <w:t>manœuvres</w:t>
            </w:r>
            <w:r w:rsidR="00FA7875" w:rsidRPr="00D13F96">
              <w:rPr>
                <w:w w:val="105"/>
                <w:sz w:val="24"/>
              </w:rPr>
              <w:t xml:space="preserve"> </w:t>
            </w:r>
            <w:r w:rsidRPr="00D13F96">
              <w:rPr>
                <w:w w:val="105"/>
                <w:sz w:val="24"/>
              </w:rPr>
              <w:t>frauduleuses</w:t>
            </w:r>
            <w:r w:rsidR="00FA7875" w:rsidRPr="00D13F96">
              <w:rPr>
                <w:w w:val="105"/>
                <w:sz w:val="24"/>
              </w:rPr>
              <w:t xml:space="preserve"> </w:t>
            </w:r>
            <w:r w:rsidRPr="00D13F96">
              <w:rPr>
                <w:w w:val="105"/>
                <w:sz w:val="24"/>
              </w:rPr>
              <w:t>ou</w:t>
            </w:r>
            <w:r w:rsidR="00FA7875" w:rsidRPr="00D13F96">
              <w:rPr>
                <w:w w:val="105"/>
                <w:sz w:val="24"/>
              </w:rPr>
              <w:t xml:space="preserve"> </w:t>
            </w:r>
            <w:r w:rsidRPr="00D13F96">
              <w:rPr>
                <w:w w:val="105"/>
                <w:sz w:val="24"/>
              </w:rPr>
              <w:t>des</w:t>
            </w:r>
            <w:r w:rsidR="00FA7875" w:rsidRPr="00D13F96">
              <w:rPr>
                <w:w w:val="105"/>
                <w:sz w:val="24"/>
              </w:rPr>
              <w:t xml:space="preserve"> </w:t>
            </w:r>
            <w:r w:rsidRPr="00D13F96">
              <w:rPr>
                <w:w w:val="105"/>
                <w:sz w:val="24"/>
              </w:rPr>
              <w:t>pièces</w:t>
            </w:r>
            <w:r w:rsidR="00FA7875" w:rsidRPr="00D13F96">
              <w:rPr>
                <w:w w:val="105"/>
                <w:sz w:val="24"/>
              </w:rPr>
              <w:t xml:space="preserve"> </w:t>
            </w:r>
            <w:r w:rsidRPr="00D13F96">
              <w:rPr>
                <w:w w:val="105"/>
                <w:sz w:val="24"/>
              </w:rPr>
              <w:t>falsifiées</w:t>
            </w:r>
            <w:r w:rsidR="00FA7875" w:rsidRPr="00D13F96">
              <w:rPr>
                <w:w w:val="105"/>
                <w:sz w:val="24"/>
              </w:rPr>
              <w:t xml:space="preserve"> </w:t>
            </w:r>
            <w:r w:rsidRPr="00D13F96">
              <w:rPr>
                <w:spacing w:val="-10"/>
                <w:w w:val="105"/>
                <w:sz w:val="24"/>
              </w:rPr>
              <w:t>;</w:t>
            </w:r>
          </w:p>
          <w:p w14:paraId="661E627F" w14:textId="789B56ED" w:rsidR="00AC2F1F" w:rsidRPr="00D13F96" w:rsidRDefault="00B6635E">
            <w:pPr>
              <w:pStyle w:val="TableParagraph"/>
              <w:numPr>
                <w:ilvl w:val="0"/>
                <w:numId w:val="3"/>
              </w:numPr>
              <w:tabs>
                <w:tab w:val="left" w:pos="265"/>
              </w:tabs>
              <w:ind w:right="99" w:firstLine="0"/>
              <w:rPr>
                <w:sz w:val="24"/>
              </w:rPr>
            </w:pPr>
            <w:r w:rsidRPr="00D13F96">
              <w:rPr>
                <w:w w:val="110"/>
                <w:sz w:val="24"/>
              </w:rPr>
              <w:t>Du</w:t>
            </w:r>
            <w:r w:rsidR="00FA7875" w:rsidRPr="00D13F96">
              <w:rPr>
                <w:w w:val="110"/>
                <w:sz w:val="24"/>
              </w:rPr>
              <w:t xml:space="preserve"> </w:t>
            </w:r>
            <w:r w:rsidRPr="00D13F96">
              <w:rPr>
                <w:w w:val="110"/>
                <w:sz w:val="24"/>
              </w:rPr>
              <w:t>non-respect</w:t>
            </w:r>
            <w:r w:rsidR="00FA7875" w:rsidRPr="00D13F96">
              <w:rPr>
                <w:w w:val="110"/>
                <w:sz w:val="24"/>
              </w:rPr>
              <w:t xml:space="preserve"> </w:t>
            </w:r>
            <w:r w:rsidRPr="00D13F96">
              <w:rPr>
                <w:w w:val="110"/>
                <w:sz w:val="24"/>
              </w:rPr>
              <w:t>de</w:t>
            </w:r>
            <w:r w:rsidR="00FA7875" w:rsidRPr="00D13F96">
              <w:rPr>
                <w:w w:val="110"/>
                <w:sz w:val="24"/>
              </w:rPr>
              <w:t xml:space="preserve"> </w:t>
            </w:r>
            <w:r w:rsidR="003B5773">
              <w:rPr>
                <w:w w:val="110"/>
                <w:sz w:val="24"/>
              </w:rPr>
              <w:t>3</w:t>
            </w:r>
            <w:r w:rsidR="00FA7875" w:rsidRPr="00D13F96">
              <w:rPr>
                <w:w w:val="110"/>
                <w:sz w:val="24"/>
              </w:rPr>
              <w:t xml:space="preserve"> </w:t>
            </w:r>
            <w:r w:rsidRPr="00D13F96">
              <w:rPr>
                <w:w w:val="110"/>
                <w:sz w:val="24"/>
              </w:rPr>
              <w:t>critères</w:t>
            </w:r>
            <w:r w:rsidR="00FA7875" w:rsidRPr="00D13F96">
              <w:rPr>
                <w:w w:val="110"/>
                <w:sz w:val="24"/>
              </w:rPr>
              <w:t xml:space="preserve"> </w:t>
            </w:r>
            <w:r w:rsidRPr="00D13F96">
              <w:rPr>
                <w:w w:val="110"/>
                <w:sz w:val="24"/>
              </w:rPr>
              <w:t>essentiels;</w:t>
            </w:r>
          </w:p>
          <w:p w14:paraId="36B59C92" w14:textId="77777777" w:rsidR="00AC2F1F" w:rsidRPr="00D13F96" w:rsidRDefault="00B6635E">
            <w:pPr>
              <w:pStyle w:val="TableParagraph"/>
              <w:numPr>
                <w:ilvl w:val="0"/>
                <w:numId w:val="3"/>
              </w:numPr>
              <w:tabs>
                <w:tab w:val="left" w:pos="262"/>
              </w:tabs>
              <w:ind w:right="98" w:firstLine="0"/>
              <w:rPr>
                <w:sz w:val="24"/>
              </w:rPr>
            </w:pPr>
            <w:r w:rsidRPr="00D13F96">
              <w:rPr>
                <w:w w:val="105"/>
                <w:sz w:val="24"/>
              </w:rPr>
              <w:t>De l’absence de la déclaration sur l’honneur de non-abandon des chantiers au</w:t>
            </w:r>
            <w:r w:rsidR="00FA7875" w:rsidRPr="00D13F96">
              <w:rPr>
                <w:w w:val="105"/>
                <w:sz w:val="24"/>
              </w:rPr>
              <w:t xml:space="preserve"> </w:t>
            </w:r>
            <w:r w:rsidRPr="00D13F96">
              <w:rPr>
                <w:w w:val="105"/>
                <w:sz w:val="24"/>
              </w:rPr>
              <w:t>cours des trois dernières années ;</w:t>
            </w:r>
          </w:p>
          <w:p w14:paraId="70445F3C" w14:textId="77777777" w:rsidR="00AC2F1F" w:rsidRPr="00D13F96" w:rsidRDefault="00B6635E">
            <w:pPr>
              <w:pStyle w:val="TableParagraph"/>
              <w:numPr>
                <w:ilvl w:val="0"/>
                <w:numId w:val="3"/>
              </w:numPr>
              <w:tabs>
                <w:tab w:val="left" w:pos="260"/>
              </w:tabs>
              <w:ind w:left="260" w:hanging="153"/>
              <w:rPr>
                <w:sz w:val="24"/>
              </w:rPr>
            </w:pPr>
            <w:r w:rsidRPr="00D13F96">
              <w:rPr>
                <w:w w:val="105"/>
                <w:sz w:val="24"/>
              </w:rPr>
              <w:t>L’absence</w:t>
            </w:r>
            <w:r w:rsidR="00FA7875" w:rsidRPr="00D13F96">
              <w:rPr>
                <w:w w:val="105"/>
                <w:sz w:val="24"/>
              </w:rPr>
              <w:t xml:space="preserve"> </w:t>
            </w:r>
            <w:r w:rsidRPr="00D13F96">
              <w:rPr>
                <w:w w:val="105"/>
                <w:sz w:val="24"/>
              </w:rPr>
              <w:t>d’un</w:t>
            </w:r>
            <w:r w:rsidR="00FA7875" w:rsidRPr="00D13F96">
              <w:rPr>
                <w:w w:val="105"/>
                <w:sz w:val="24"/>
              </w:rPr>
              <w:t xml:space="preserve"> </w:t>
            </w:r>
            <w:r w:rsidRPr="00D13F96">
              <w:rPr>
                <w:w w:val="105"/>
                <w:sz w:val="24"/>
              </w:rPr>
              <w:t>prix</w:t>
            </w:r>
            <w:r w:rsidR="00FA7875" w:rsidRPr="00D13F96">
              <w:rPr>
                <w:w w:val="105"/>
                <w:sz w:val="24"/>
              </w:rPr>
              <w:t xml:space="preserve"> </w:t>
            </w:r>
            <w:r w:rsidRPr="00D13F96">
              <w:rPr>
                <w:w w:val="105"/>
                <w:sz w:val="24"/>
              </w:rPr>
              <w:t>unitaire</w:t>
            </w:r>
            <w:r w:rsidR="00FA7875" w:rsidRPr="00D13F96">
              <w:rPr>
                <w:w w:val="105"/>
                <w:sz w:val="24"/>
              </w:rPr>
              <w:t xml:space="preserve"> </w:t>
            </w:r>
            <w:r w:rsidRPr="00D13F96">
              <w:rPr>
                <w:w w:val="105"/>
                <w:sz w:val="24"/>
              </w:rPr>
              <w:t>quantifié</w:t>
            </w:r>
            <w:r w:rsidR="00FA7875" w:rsidRPr="00D13F96">
              <w:rPr>
                <w:w w:val="105"/>
                <w:sz w:val="24"/>
              </w:rPr>
              <w:t xml:space="preserve"> </w:t>
            </w:r>
            <w:r w:rsidRPr="00D13F96">
              <w:rPr>
                <w:w w:val="105"/>
                <w:sz w:val="24"/>
              </w:rPr>
              <w:t>dans</w:t>
            </w:r>
            <w:r w:rsidR="00FA7875" w:rsidRPr="00D13F96">
              <w:rPr>
                <w:w w:val="105"/>
                <w:sz w:val="24"/>
              </w:rPr>
              <w:t xml:space="preserve"> </w:t>
            </w:r>
            <w:r w:rsidRPr="00D13F96">
              <w:rPr>
                <w:w w:val="105"/>
                <w:sz w:val="24"/>
              </w:rPr>
              <w:t>l’Offre</w:t>
            </w:r>
            <w:r w:rsidR="00FA7875" w:rsidRPr="00D13F96">
              <w:rPr>
                <w:w w:val="105"/>
                <w:sz w:val="24"/>
              </w:rPr>
              <w:t xml:space="preserve"> </w:t>
            </w:r>
            <w:r w:rsidRPr="00D13F96">
              <w:rPr>
                <w:w w:val="105"/>
                <w:sz w:val="24"/>
              </w:rPr>
              <w:t>financière</w:t>
            </w:r>
            <w:r w:rsidR="00FA7875" w:rsidRPr="00D13F96">
              <w:rPr>
                <w:w w:val="105"/>
                <w:sz w:val="24"/>
              </w:rPr>
              <w:t xml:space="preserve"> </w:t>
            </w:r>
            <w:r w:rsidRPr="00D13F96">
              <w:rPr>
                <w:spacing w:val="-10"/>
                <w:w w:val="105"/>
                <w:sz w:val="24"/>
              </w:rPr>
              <w:t>;</w:t>
            </w:r>
          </w:p>
          <w:p w14:paraId="0A06649B" w14:textId="77777777" w:rsidR="00AC2F1F" w:rsidRPr="00D13F96" w:rsidRDefault="00B6635E">
            <w:pPr>
              <w:pStyle w:val="TableParagraph"/>
              <w:numPr>
                <w:ilvl w:val="0"/>
                <w:numId w:val="3"/>
              </w:numPr>
              <w:tabs>
                <w:tab w:val="left" w:pos="260"/>
              </w:tabs>
              <w:ind w:left="260" w:hanging="153"/>
              <w:rPr>
                <w:sz w:val="24"/>
              </w:rPr>
            </w:pPr>
            <w:r w:rsidRPr="00D13F96">
              <w:rPr>
                <w:w w:val="105"/>
                <w:sz w:val="24"/>
              </w:rPr>
              <w:t>De</w:t>
            </w:r>
            <w:r w:rsidR="00016B72" w:rsidRPr="00D13F96">
              <w:rPr>
                <w:w w:val="105"/>
                <w:sz w:val="24"/>
              </w:rPr>
              <w:t xml:space="preserve"> </w:t>
            </w:r>
            <w:r w:rsidRPr="00D13F96">
              <w:rPr>
                <w:w w:val="105"/>
                <w:sz w:val="24"/>
              </w:rPr>
              <w:t>l’absence</w:t>
            </w:r>
            <w:r w:rsidR="00016B72" w:rsidRPr="00D13F96">
              <w:rPr>
                <w:w w:val="105"/>
                <w:sz w:val="24"/>
              </w:rPr>
              <w:t xml:space="preserve"> </w:t>
            </w:r>
            <w:r w:rsidRPr="00D13F96">
              <w:rPr>
                <w:w w:val="105"/>
                <w:sz w:val="24"/>
              </w:rPr>
              <w:t>de</w:t>
            </w:r>
            <w:r w:rsidR="00016B72" w:rsidRPr="00D13F96">
              <w:rPr>
                <w:w w:val="105"/>
                <w:sz w:val="24"/>
              </w:rPr>
              <w:t xml:space="preserve"> </w:t>
            </w:r>
            <w:r w:rsidRPr="00D13F96">
              <w:rPr>
                <w:w w:val="105"/>
                <w:sz w:val="24"/>
              </w:rPr>
              <w:t>la</w:t>
            </w:r>
            <w:r w:rsidR="00016B72" w:rsidRPr="00D13F96">
              <w:rPr>
                <w:w w:val="105"/>
                <w:sz w:val="24"/>
              </w:rPr>
              <w:t xml:space="preserve"> </w:t>
            </w:r>
            <w:r w:rsidRPr="00D13F96">
              <w:rPr>
                <w:w w:val="105"/>
                <w:sz w:val="24"/>
              </w:rPr>
              <w:t>charte</w:t>
            </w:r>
            <w:r w:rsidR="00016B72" w:rsidRPr="00D13F96">
              <w:rPr>
                <w:w w:val="105"/>
                <w:sz w:val="24"/>
              </w:rPr>
              <w:t xml:space="preserve"> </w:t>
            </w:r>
            <w:r w:rsidRPr="00D13F96">
              <w:rPr>
                <w:spacing w:val="-2"/>
                <w:w w:val="105"/>
                <w:sz w:val="24"/>
              </w:rPr>
              <w:t>d’Intégrité</w:t>
            </w:r>
          </w:p>
          <w:p w14:paraId="324E3FB0" w14:textId="77777777" w:rsidR="00AC2F1F" w:rsidRPr="00D13F96" w:rsidRDefault="00B6635E">
            <w:pPr>
              <w:pStyle w:val="TableParagraph"/>
              <w:numPr>
                <w:ilvl w:val="0"/>
                <w:numId w:val="3"/>
              </w:numPr>
              <w:tabs>
                <w:tab w:val="left" w:pos="255"/>
              </w:tabs>
              <w:ind w:right="103" w:firstLine="0"/>
              <w:rPr>
                <w:sz w:val="24"/>
              </w:rPr>
            </w:pPr>
            <w:r w:rsidRPr="00D13F96">
              <w:rPr>
                <w:w w:val="105"/>
                <w:sz w:val="24"/>
              </w:rPr>
              <w:t xml:space="preserve">De l’absence de la Déclaration d’engagement au respect des clauses sociales et </w:t>
            </w:r>
            <w:r w:rsidRPr="00D13F96">
              <w:rPr>
                <w:spacing w:val="-2"/>
                <w:w w:val="105"/>
                <w:sz w:val="24"/>
              </w:rPr>
              <w:t>environnementales</w:t>
            </w:r>
          </w:p>
          <w:p w14:paraId="7EEE114F" w14:textId="6E1A0AA1" w:rsidR="00AC2F1F" w:rsidRPr="00D13F96" w:rsidRDefault="00046611" w:rsidP="008F2EED">
            <w:pPr>
              <w:pStyle w:val="TableParagraph"/>
              <w:ind w:left="107"/>
              <w:rPr>
                <w:sz w:val="24"/>
              </w:rPr>
            </w:pPr>
            <w:r w:rsidRPr="00D13F96">
              <w:rPr>
                <w:w w:val="105"/>
                <w:sz w:val="24"/>
              </w:rPr>
              <w:t>NB</w:t>
            </w:r>
            <w:r w:rsidR="00016B72" w:rsidRPr="00D13F96">
              <w:rPr>
                <w:w w:val="105"/>
                <w:sz w:val="24"/>
              </w:rPr>
              <w:t xml:space="preserve"> </w:t>
            </w:r>
            <w:r w:rsidRPr="00D13F96">
              <w:rPr>
                <w:w w:val="105"/>
                <w:sz w:val="24"/>
              </w:rPr>
              <w:t>:</w:t>
            </w:r>
            <w:r w:rsidR="00016B72" w:rsidRPr="00D13F96">
              <w:rPr>
                <w:w w:val="105"/>
                <w:sz w:val="24"/>
              </w:rPr>
              <w:t xml:space="preserve"> </w:t>
            </w:r>
            <w:r w:rsidRPr="00D13F96">
              <w:rPr>
                <w:w w:val="105"/>
                <w:sz w:val="24"/>
              </w:rPr>
              <w:t>En</w:t>
            </w:r>
            <w:r w:rsidR="00016B72" w:rsidRPr="00D13F96">
              <w:rPr>
                <w:w w:val="105"/>
                <w:sz w:val="24"/>
              </w:rPr>
              <w:t xml:space="preserve"> </w:t>
            </w:r>
            <w:r w:rsidRPr="00D13F96">
              <w:rPr>
                <w:w w:val="105"/>
                <w:sz w:val="24"/>
              </w:rPr>
              <w:t>fonction</w:t>
            </w:r>
            <w:r w:rsidR="00016B72" w:rsidRPr="00D13F96">
              <w:rPr>
                <w:w w:val="105"/>
                <w:sz w:val="24"/>
              </w:rPr>
              <w:t xml:space="preserve"> </w:t>
            </w:r>
            <w:r w:rsidRPr="00D13F96">
              <w:rPr>
                <w:w w:val="105"/>
                <w:sz w:val="24"/>
              </w:rPr>
              <w:t>de</w:t>
            </w:r>
            <w:r w:rsidR="001E1A20">
              <w:rPr>
                <w:w w:val="105"/>
                <w:sz w:val="24"/>
              </w:rPr>
              <w:t xml:space="preserve"> </w:t>
            </w:r>
            <w:r w:rsidRPr="00D13F96">
              <w:rPr>
                <w:w w:val="105"/>
                <w:sz w:val="24"/>
              </w:rPr>
              <w:t>la</w:t>
            </w:r>
            <w:r w:rsidR="00016B72" w:rsidRPr="00D13F96">
              <w:rPr>
                <w:w w:val="105"/>
                <w:sz w:val="24"/>
              </w:rPr>
              <w:t xml:space="preserve"> </w:t>
            </w:r>
            <w:r w:rsidRPr="00D13F96">
              <w:rPr>
                <w:w w:val="105"/>
                <w:sz w:val="24"/>
              </w:rPr>
              <w:t>spécificité</w:t>
            </w:r>
            <w:r w:rsidR="00016B72" w:rsidRPr="00D13F96">
              <w:rPr>
                <w:w w:val="105"/>
                <w:sz w:val="24"/>
              </w:rPr>
              <w:t xml:space="preserve"> </w:t>
            </w:r>
            <w:r w:rsidRPr="00D13F96">
              <w:rPr>
                <w:w w:val="105"/>
                <w:sz w:val="24"/>
              </w:rPr>
              <w:t>de</w:t>
            </w:r>
            <w:r w:rsidR="00016B72" w:rsidRPr="00D13F96">
              <w:rPr>
                <w:w w:val="105"/>
                <w:sz w:val="24"/>
              </w:rPr>
              <w:t xml:space="preserve"> </w:t>
            </w:r>
            <w:r w:rsidRPr="00D13F96">
              <w:rPr>
                <w:w w:val="105"/>
                <w:sz w:val="24"/>
              </w:rPr>
              <w:t>la</w:t>
            </w:r>
            <w:r w:rsidR="00016B72" w:rsidRPr="00D13F96">
              <w:rPr>
                <w:w w:val="105"/>
                <w:sz w:val="24"/>
              </w:rPr>
              <w:t xml:space="preserve"> </w:t>
            </w:r>
            <w:r w:rsidRPr="00D13F96">
              <w:rPr>
                <w:w w:val="105"/>
                <w:sz w:val="24"/>
              </w:rPr>
              <w:t>prestation,</w:t>
            </w:r>
            <w:r w:rsidR="00016B72" w:rsidRPr="00D13F96">
              <w:rPr>
                <w:w w:val="105"/>
                <w:sz w:val="24"/>
              </w:rPr>
              <w:t xml:space="preserve"> </w:t>
            </w:r>
            <w:r w:rsidRPr="00D13F96">
              <w:rPr>
                <w:w w:val="105"/>
                <w:sz w:val="24"/>
              </w:rPr>
              <w:t>d’autres</w:t>
            </w:r>
            <w:r w:rsidR="00016B72" w:rsidRPr="00D13F96">
              <w:rPr>
                <w:w w:val="105"/>
                <w:sz w:val="24"/>
              </w:rPr>
              <w:t xml:space="preserve"> </w:t>
            </w:r>
            <w:r w:rsidRPr="00D13F96">
              <w:rPr>
                <w:w w:val="105"/>
                <w:sz w:val="24"/>
              </w:rPr>
              <w:t>critères</w:t>
            </w:r>
            <w:r w:rsidR="00016B72" w:rsidRPr="00D13F96">
              <w:rPr>
                <w:w w:val="105"/>
                <w:sz w:val="24"/>
              </w:rPr>
              <w:t xml:space="preserve"> </w:t>
            </w:r>
            <w:r w:rsidRPr="00D13F96">
              <w:rPr>
                <w:w w:val="105"/>
                <w:sz w:val="24"/>
              </w:rPr>
              <w:t>pertinents pourront être ajouté</w:t>
            </w:r>
            <w:r w:rsidR="001E1A20">
              <w:rPr>
                <w:w w:val="105"/>
                <w:sz w:val="24"/>
              </w:rPr>
              <w:t>s</w:t>
            </w:r>
            <w:r w:rsidRPr="00D13F96">
              <w:rPr>
                <w:w w:val="105"/>
                <w:sz w:val="24"/>
              </w:rPr>
              <w:t xml:space="preserve"> lors de l’élaboration des DAO.</w:t>
            </w:r>
          </w:p>
          <w:p w14:paraId="0E1B03C1" w14:textId="77777777" w:rsidR="00AC2F1F" w:rsidRPr="00D13F96" w:rsidRDefault="00AC2F1F" w:rsidP="008F2EED">
            <w:pPr>
              <w:pStyle w:val="TableParagraph"/>
              <w:rPr>
                <w:sz w:val="24"/>
              </w:rPr>
            </w:pPr>
          </w:p>
          <w:p w14:paraId="7F0BA945" w14:textId="77777777" w:rsidR="001E1A20" w:rsidRPr="001E1A20" w:rsidRDefault="00046611">
            <w:pPr>
              <w:pStyle w:val="TableParagraph"/>
              <w:numPr>
                <w:ilvl w:val="0"/>
                <w:numId w:val="3"/>
              </w:numPr>
              <w:tabs>
                <w:tab w:val="left" w:pos="305"/>
              </w:tabs>
              <w:ind w:right="98" w:firstLine="0"/>
              <w:jc w:val="both"/>
              <w:rPr>
                <w:sz w:val="24"/>
              </w:rPr>
            </w:pPr>
            <w:r w:rsidRPr="00D13F96">
              <w:rPr>
                <w:b/>
                <w:w w:val="105"/>
                <w:sz w:val="24"/>
              </w:rPr>
              <w:t xml:space="preserve">Les critères dits essentiels </w:t>
            </w:r>
          </w:p>
          <w:p w14:paraId="4634A448" w14:textId="77777777" w:rsidR="001E1A20" w:rsidRPr="00085082" w:rsidRDefault="001E1A20" w:rsidP="001E1A20">
            <w:pPr>
              <w:pStyle w:val="TableParagraph"/>
              <w:tabs>
                <w:tab w:val="left" w:pos="305"/>
              </w:tabs>
              <w:ind w:left="107" w:right="98"/>
              <w:jc w:val="both"/>
              <w:rPr>
                <w:w w:val="105"/>
                <w:sz w:val="24"/>
              </w:rPr>
            </w:pPr>
            <w:r w:rsidRPr="00085082">
              <w:rPr>
                <w:w w:val="105"/>
                <w:sz w:val="24"/>
              </w:rPr>
              <w:t>Les offres techniques seront notées suivant les critères essentiels ci-après :</w:t>
            </w:r>
          </w:p>
          <w:p w14:paraId="5634BD08" w14:textId="6395C269" w:rsidR="00085082" w:rsidRDefault="00085082">
            <w:pPr>
              <w:pStyle w:val="TableParagraph"/>
              <w:numPr>
                <w:ilvl w:val="0"/>
                <w:numId w:val="45"/>
              </w:numPr>
              <w:tabs>
                <w:tab w:val="left" w:pos="305"/>
              </w:tabs>
              <w:ind w:right="98"/>
              <w:jc w:val="both"/>
              <w:rPr>
                <w:w w:val="105"/>
                <w:sz w:val="24"/>
              </w:rPr>
            </w:pPr>
            <w:r w:rsidRPr="00085082">
              <w:rPr>
                <w:w w:val="105"/>
                <w:sz w:val="24"/>
              </w:rPr>
              <w:t>La présentation de l’offre,</w:t>
            </w:r>
          </w:p>
          <w:p w14:paraId="0C2D9A0C" w14:textId="51A53378" w:rsidR="004C06EE" w:rsidRPr="00C535F4" w:rsidRDefault="004C06EE">
            <w:pPr>
              <w:pStyle w:val="TableParagraph"/>
              <w:numPr>
                <w:ilvl w:val="0"/>
                <w:numId w:val="45"/>
              </w:numPr>
              <w:tabs>
                <w:tab w:val="left" w:pos="305"/>
              </w:tabs>
              <w:ind w:right="98"/>
              <w:jc w:val="both"/>
              <w:rPr>
                <w:w w:val="105"/>
                <w:sz w:val="24"/>
              </w:rPr>
            </w:pPr>
            <w:r>
              <w:rPr>
                <w:w w:val="105"/>
                <w:sz w:val="24"/>
              </w:rPr>
              <w:t>La lettre de proposition technique</w:t>
            </w:r>
          </w:p>
          <w:p w14:paraId="200439B9" w14:textId="097D8D8D" w:rsidR="00085082" w:rsidRPr="00085082" w:rsidRDefault="00085082">
            <w:pPr>
              <w:pStyle w:val="TableParagraph"/>
              <w:numPr>
                <w:ilvl w:val="0"/>
                <w:numId w:val="45"/>
              </w:numPr>
              <w:tabs>
                <w:tab w:val="left" w:pos="305"/>
              </w:tabs>
              <w:ind w:right="98"/>
              <w:jc w:val="both"/>
              <w:rPr>
                <w:w w:val="105"/>
                <w:sz w:val="24"/>
              </w:rPr>
            </w:pPr>
            <w:r w:rsidRPr="00085082">
              <w:rPr>
                <w:w w:val="105"/>
                <w:sz w:val="24"/>
              </w:rPr>
              <w:t>La méthodologie</w:t>
            </w:r>
          </w:p>
          <w:p w14:paraId="53F2598F" w14:textId="7A195A05" w:rsidR="00085082" w:rsidRPr="00085082" w:rsidRDefault="00085082">
            <w:pPr>
              <w:pStyle w:val="TableParagraph"/>
              <w:numPr>
                <w:ilvl w:val="0"/>
                <w:numId w:val="45"/>
              </w:numPr>
              <w:tabs>
                <w:tab w:val="left" w:pos="305"/>
              </w:tabs>
              <w:ind w:right="98"/>
              <w:jc w:val="both"/>
              <w:rPr>
                <w:w w:val="105"/>
                <w:sz w:val="24"/>
              </w:rPr>
            </w:pPr>
            <w:r w:rsidRPr="00085082">
              <w:rPr>
                <w:w w:val="105"/>
                <w:sz w:val="24"/>
              </w:rPr>
              <w:t>Les preuves d’acceptation des conditions du marché</w:t>
            </w:r>
          </w:p>
          <w:p w14:paraId="355056B4" w14:textId="52629F92" w:rsidR="00085082" w:rsidRPr="00085082" w:rsidRDefault="00085082">
            <w:pPr>
              <w:pStyle w:val="TableParagraph"/>
              <w:numPr>
                <w:ilvl w:val="0"/>
                <w:numId w:val="45"/>
              </w:numPr>
              <w:tabs>
                <w:tab w:val="left" w:pos="305"/>
              </w:tabs>
              <w:ind w:right="98"/>
              <w:jc w:val="both"/>
              <w:rPr>
                <w:w w:val="105"/>
                <w:sz w:val="24"/>
              </w:rPr>
            </w:pPr>
            <w:r w:rsidRPr="00085082">
              <w:rPr>
                <w:w w:val="105"/>
                <w:sz w:val="24"/>
              </w:rPr>
              <w:t>La visite du site assorti du rapport</w:t>
            </w:r>
          </w:p>
          <w:p w14:paraId="3BAE141A" w14:textId="10708D41" w:rsidR="00085082" w:rsidRPr="00D13F96" w:rsidRDefault="00085082" w:rsidP="008E1105">
            <w:pPr>
              <w:pStyle w:val="TableParagraph"/>
              <w:ind w:right="101"/>
              <w:jc w:val="both"/>
              <w:rPr>
                <w:sz w:val="24"/>
              </w:rPr>
            </w:pPr>
          </w:p>
        </w:tc>
      </w:tr>
      <w:tr w:rsidR="00085082" w:rsidRPr="00D13F96" w14:paraId="5F965BEA" w14:textId="77777777" w:rsidTr="00085082">
        <w:trPr>
          <w:trHeight w:val="415"/>
        </w:trPr>
        <w:tc>
          <w:tcPr>
            <w:tcW w:w="1260" w:type="dxa"/>
          </w:tcPr>
          <w:p w14:paraId="5F7B61CD" w14:textId="77777777" w:rsidR="00085082" w:rsidRPr="00D13F96" w:rsidRDefault="00085082" w:rsidP="008F2EED">
            <w:pPr>
              <w:pStyle w:val="TableParagraph"/>
              <w:rPr>
                <w:rFonts w:ascii="Times New Roman"/>
                <w:sz w:val="24"/>
              </w:rPr>
            </w:pPr>
          </w:p>
        </w:tc>
        <w:tc>
          <w:tcPr>
            <w:tcW w:w="8788" w:type="dxa"/>
          </w:tcPr>
          <w:p w14:paraId="1B63D2B0" w14:textId="77777777" w:rsidR="00085082" w:rsidRPr="00D13F96" w:rsidRDefault="00085082" w:rsidP="008F2EED">
            <w:pPr>
              <w:pStyle w:val="TableParagraph"/>
              <w:ind w:left="107"/>
              <w:rPr>
                <w:w w:val="110"/>
                <w:sz w:val="24"/>
              </w:rPr>
            </w:pPr>
          </w:p>
        </w:tc>
      </w:tr>
    </w:tbl>
    <w:tbl>
      <w:tblPr>
        <w:tblStyle w:val="TableGrid"/>
        <w:tblW w:w="10064" w:type="dxa"/>
        <w:tblInd w:w="279" w:type="dxa"/>
        <w:tblCellMar>
          <w:left w:w="7" w:type="dxa"/>
        </w:tblCellMar>
        <w:tblLook w:val="04A0" w:firstRow="1" w:lastRow="0" w:firstColumn="1" w:lastColumn="0" w:noHBand="0" w:noVBand="1"/>
      </w:tblPr>
      <w:tblGrid>
        <w:gridCol w:w="888"/>
        <w:gridCol w:w="9176"/>
      </w:tblGrid>
      <w:tr w:rsidR="00085082" w14:paraId="0281A714" w14:textId="77777777" w:rsidTr="00D86DC6">
        <w:trPr>
          <w:trHeight w:val="595"/>
        </w:trPr>
        <w:tc>
          <w:tcPr>
            <w:tcW w:w="10064" w:type="dxa"/>
            <w:gridSpan w:val="2"/>
            <w:tcBorders>
              <w:top w:val="single" w:sz="4" w:space="0" w:color="221F1F"/>
              <w:left w:val="single" w:sz="4" w:space="0" w:color="221F1F"/>
              <w:bottom w:val="single" w:sz="4" w:space="0" w:color="221F1F"/>
              <w:right w:val="single" w:sz="4" w:space="0" w:color="221F1F"/>
            </w:tcBorders>
            <w:vAlign w:val="center"/>
          </w:tcPr>
          <w:p w14:paraId="31AADA33" w14:textId="77777777" w:rsidR="00085082" w:rsidRPr="008E1105" w:rsidRDefault="00085082" w:rsidP="008E1105">
            <w:pPr>
              <w:ind w:left="1056"/>
            </w:pPr>
            <w:r w:rsidRPr="008E1105">
              <w:rPr>
                <w:rFonts w:ascii="Arial" w:eastAsia="Arial" w:hAnsi="Arial" w:cs="Arial"/>
                <w:b/>
              </w:rPr>
              <w:t>Evaluation et comparaison des offres</w:t>
            </w:r>
            <w:r w:rsidRPr="008E1105">
              <w:rPr>
                <w:rFonts w:ascii="Arial" w:eastAsia="Arial" w:hAnsi="Arial" w:cs="Arial"/>
              </w:rPr>
              <w:t xml:space="preserve"> </w:t>
            </w:r>
          </w:p>
        </w:tc>
      </w:tr>
      <w:tr w:rsidR="00085082" w14:paraId="2916BC86" w14:textId="77777777" w:rsidTr="008E1105">
        <w:trPr>
          <w:trHeight w:val="792"/>
        </w:trPr>
        <w:tc>
          <w:tcPr>
            <w:tcW w:w="888" w:type="dxa"/>
            <w:tcBorders>
              <w:top w:val="single" w:sz="4" w:space="0" w:color="221F1F"/>
              <w:left w:val="single" w:sz="4" w:space="0" w:color="221F1F"/>
              <w:bottom w:val="single" w:sz="4" w:space="0" w:color="221F1F"/>
              <w:right w:val="single" w:sz="4" w:space="0" w:color="221F1F"/>
            </w:tcBorders>
          </w:tcPr>
          <w:p w14:paraId="42F367DB" w14:textId="77777777" w:rsidR="00085082" w:rsidRPr="00D86DC6" w:rsidRDefault="00085082" w:rsidP="008E1105">
            <w:pPr>
              <w:rPr>
                <w:w w:val="105"/>
                <w:kern w:val="0"/>
                <w:szCs w:val="22"/>
                <w:lang w:eastAsia="en-US"/>
                <w14:ligatures w14:val="none"/>
              </w:rPr>
            </w:pPr>
            <w:r w:rsidRPr="00D86DC6">
              <w:rPr>
                <w:w w:val="105"/>
                <w:kern w:val="0"/>
                <w:szCs w:val="22"/>
                <w:lang w:eastAsia="en-US"/>
                <w14:ligatures w14:val="none"/>
              </w:rPr>
              <w:t xml:space="preserve"> </w:t>
            </w:r>
          </w:p>
          <w:p w14:paraId="0EE4223E" w14:textId="77777777" w:rsidR="00085082" w:rsidRPr="00D86DC6" w:rsidRDefault="00085082" w:rsidP="008E1105">
            <w:pPr>
              <w:ind w:left="259"/>
              <w:rPr>
                <w:w w:val="105"/>
                <w:kern w:val="0"/>
                <w:szCs w:val="22"/>
                <w:lang w:eastAsia="en-US"/>
                <w14:ligatures w14:val="none"/>
              </w:rPr>
            </w:pPr>
            <w:r w:rsidRPr="00D86DC6">
              <w:rPr>
                <w:w w:val="105"/>
                <w:kern w:val="0"/>
                <w:szCs w:val="22"/>
                <w:lang w:eastAsia="en-US"/>
                <w14:ligatures w14:val="none"/>
              </w:rPr>
              <w:t xml:space="preserve">31.2. </w:t>
            </w:r>
          </w:p>
        </w:tc>
        <w:tc>
          <w:tcPr>
            <w:tcW w:w="9176" w:type="dxa"/>
            <w:tcBorders>
              <w:top w:val="single" w:sz="4" w:space="0" w:color="221F1F"/>
              <w:left w:val="single" w:sz="4" w:space="0" w:color="221F1F"/>
              <w:bottom w:val="single" w:sz="4" w:space="0" w:color="221F1F"/>
              <w:right w:val="single" w:sz="4" w:space="0" w:color="221F1F"/>
            </w:tcBorders>
          </w:tcPr>
          <w:p w14:paraId="327543FC" w14:textId="036AEC4E" w:rsidR="00085082" w:rsidRPr="00D86DC6" w:rsidRDefault="00085082" w:rsidP="008E1105">
            <w:pPr>
              <w:rPr>
                <w:w w:val="105"/>
                <w:kern w:val="0"/>
                <w:szCs w:val="22"/>
                <w:lang w:eastAsia="en-US"/>
                <w14:ligatures w14:val="none"/>
              </w:rPr>
            </w:pPr>
            <w:r w:rsidRPr="00D86DC6">
              <w:rPr>
                <w:w w:val="105"/>
                <w:kern w:val="0"/>
                <w:szCs w:val="22"/>
                <w:lang w:eastAsia="en-US"/>
                <w14:ligatures w14:val="none"/>
              </w:rPr>
              <w:t xml:space="preserve"> Monnaie retenue pour la conversion en une seule monnaie : Le franc CFA </w:t>
            </w:r>
          </w:p>
          <w:p w14:paraId="57BDD810" w14:textId="77777777" w:rsidR="00085082" w:rsidRPr="00D86DC6" w:rsidRDefault="00085082" w:rsidP="008E1105">
            <w:pPr>
              <w:ind w:left="113" w:right="138"/>
              <w:rPr>
                <w:w w:val="105"/>
                <w:kern w:val="0"/>
                <w:szCs w:val="22"/>
                <w:lang w:eastAsia="en-US"/>
                <w14:ligatures w14:val="none"/>
              </w:rPr>
            </w:pPr>
            <w:r w:rsidRPr="00D86DC6">
              <w:rPr>
                <w:w w:val="105"/>
                <w:kern w:val="0"/>
                <w:szCs w:val="22"/>
                <w:lang w:eastAsia="en-US"/>
                <w14:ligatures w14:val="none"/>
              </w:rPr>
              <w:t xml:space="preserve">Source du taux de change : La Banque des Etats de l’Afrique  Centrale  </w:t>
            </w:r>
          </w:p>
        </w:tc>
      </w:tr>
      <w:tr w:rsidR="00085082" w14:paraId="624A71AB" w14:textId="77777777" w:rsidTr="00D86DC6">
        <w:trPr>
          <w:trHeight w:val="1088"/>
        </w:trPr>
        <w:tc>
          <w:tcPr>
            <w:tcW w:w="888" w:type="dxa"/>
            <w:tcBorders>
              <w:top w:val="single" w:sz="4" w:space="0" w:color="221F1F"/>
              <w:left w:val="single" w:sz="4" w:space="0" w:color="221F1F"/>
              <w:bottom w:val="single" w:sz="4" w:space="0" w:color="221F1F"/>
              <w:right w:val="single" w:sz="4" w:space="0" w:color="221F1F"/>
            </w:tcBorders>
          </w:tcPr>
          <w:p w14:paraId="684B2AEE" w14:textId="77777777" w:rsidR="00085082" w:rsidRPr="00D86DC6" w:rsidRDefault="00085082" w:rsidP="008E1105">
            <w:pPr>
              <w:rPr>
                <w:w w:val="105"/>
                <w:kern w:val="0"/>
                <w:szCs w:val="22"/>
                <w:lang w:eastAsia="en-US"/>
                <w14:ligatures w14:val="none"/>
              </w:rPr>
            </w:pPr>
            <w:r w:rsidRPr="00D86DC6">
              <w:rPr>
                <w:w w:val="105"/>
                <w:kern w:val="0"/>
                <w:szCs w:val="22"/>
                <w:lang w:eastAsia="en-US"/>
                <w14:ligatures w14:val="none"/>
              </w:rPr>
              <w:t xml:space="preserve"> </w:t>
            </w:r>
          </w:p>
          <w:p w14:paraId="26BAECE4" w14:textId="77777777" w:rsidR="00085082" w:rsidRPr="00D86DC6" w:rsidRDefault="00085082" w:rsidP="008E1105">
            <w:pPr>
              <w:ind w:left="259"/>
              <w:rPr>
                <w:w w:val="105"/>
                <w:kern w:val="0"/>
                <w:szCs w:val="22"/>
                <w:lang w:eastAsia="en-US"/>
                <w14:ligatures w14:val="none"/>
              </w:rPr>
            </w:pPr>
            <w:r w:rsidRPr="00D86DC6">
              <w:rPr>
                <w:w w:val="105"/>
                <w:kern w:val="0"/>
                <w:szCs w:val="22"/>
                <w:lang w:eastAsia="en-US"/>
                <w14:ligatures w14:val="none"/>
              </w:rPr>
              <w:t xml:space="preserve">32.2. (e) </w:t>
            </w:r>
          </w:p>
        </w:tc>
        <w:tc>
          <w:tcPr>
            <w:tcW w:w="9176" w:type="dxa"/>
            <w:tcBorders>
              <w:top w:val="single" w:sz="4" w:space="0" w:color="221F1F"/>
              <w:left w:val="single" w:sz="4" w:space="0" w:color="221F1F"/>
              <w:bottom w:val="single" w:sz="4" w:space="0" w:color="221F1F"/>
              <w:right w:val="single" w:sz="4" w:space="0" w:color="221F1F"/>
            </w:tcBorders>
          </w:tcPr>
          <w:p w14:paraId="6EFB1E05" w14:textId="76CE74FA" w:rsidR="00085082" w:rsidRPr="00D86DC6" w:rsidRDefault="00085082" w:rsidP="008E1105">
            <w:pPr>
              <w:rPr>
                <w:w w:val="105"/>
                <w:kern w:val="0"/>
                <w:szCs w:val="22"/>
                <w:lang w:eastAsia="en-US"/>
                <w14:ligatures w14:val="none"/>
              </w:rPr>
            </w:pPr>
            <w:r w:rsidRPr="00D86DC6">
              <w:rPr>
                <w:w w:val="105"/>
                <w:kern w:val="0"/>
                <w:szCs w:val="22"/>
                <w:lang w:eastAsia="en-US"/>
                <w14:ligatures w14:val="none"/>
              </w:rPr>
              <w:t xml:space="preserve"> Le délai d’exécution sera évalué comme suit :  </w:t>
            </w:r>
          </w:p>
          <w:p w14:paraId="32BB9B88" w14:textId="77777777" w:rsidR="00085082" w:rsidRPr="00D86DC6" w:rsidRDefault="00085082" w:rsidP="008E1105">
            <w:pPr>
              <w:ind w:left="113" w:right="138"/>
              <w:rPr>
                <w:w w:val="105"/>
                <w:kern w:val="0"/>
                <w:szCs w:val="22"/>
                <w:lang w:eastAsia="en-US"/>
                <w14:ligatures w14:val="none"/>
              </w:rPr>
            </w:pPr>
            <w:r w:rsidRPr="00D86DC6">
              <w:rPr>
                <w:w w:val="105"/>
                <w:kern w:val="0"/>
                <w:szCs w:val="22"/>
                <w:lang w:eastAsia="en-US"/>
                <w14:ligatures w14:val="none"/>
              </w:rPr>
              <w:t xml:space="preserve">La notation sera binaire (oui ou non) Un délai inférieur ou égal à trois (03) mois obtiendra oui et un délai supérieur à trois (03) mois obtiendra « non ». </w:t>
            </w:r>
          </w:p>
        </w:tc>
      </w:tr>
      <w:tr w:rsidR="00085082" w14:paraId="4CB07C04" w14:textId="77777777" w:rsidTr="008E1105">
        <w:trPr>
          <w:trHeight w:val="720"/>
        </w:trPr>
        <w:tc>
          <w:tcPr>
            <w:tcW w:w="888" w:type="dxa"/>
            <w:tcBorders>
              <w:top w:val="single" w:sz="4" w:space="0" w:color="221F1F"/>
              <w:left w:val="single" w:sz="4" w:space="0" w:color="221F1F"/>
              <w:bottom w:val="single" w:sz="4" w:space="0" w:color="221F1F"/>
              <w:right w:val="single" w:sz="4" w:space="0" w:color="221F1F"/>
            </w:tcBorders>
          </w:tcPr>
          <w:p w14:paraId="5CF78EFA" w14:textId="77777777" w:rsidR="00085082" w:rsidRPr="00D86DC6" w:rsidRDefault="00085082" w:rsidP="008E1105">
            <w:pPr>
              <w:rPr>
                <w:w w:val="105"/>
                <w:kern w:val="0"/>
                <w:szCs w:val="22"/>
                <w:lang w:eastAsia="en-US"/>
                <w14:ligatures w14:val="none"/>
              </w:rPr>
            </w:pPr>
            <w:r w:rsidRPr="00D86DC6">
              <w:rPr>
                <w:w w:val="105"/>
                <w:kern w:val="0"/>
                <w:szCs w:val="22"/>
                <w:lang w:eastAsia="en-US"/>
                <w14:ligatures w14:val="none"/>
              </w:rPr>
              <w:t xml:space="preserve"> </w:t>
            </w:r>
          </w:p>
          <w:p w14:paraId="2034EF34" w14:textId="77777777" w:rsidR="00085082" w:rsidRPr="00D86DC6" w:rsidRDefault="00085082" w:rsidP="008E1105">
            <w:pPr>
              <w:ind w:left="259"/>
              <w:rPr>
                <w:w w:val="105"/>
                <w:kern w:val="0"/>
                <w:szCs w:val="22"/>
                <w:lang w:eastAsia="en-US"/>
                <w14:ligatures w14:val="none"/>
              </w:rPr>
            </w:pPr>
            <w:r w:rsidRPr="00D86DC6">
              <w:rPr>
                <w:w w:val="105"/>
                <w:kern w:val="0"/>
                <w:szCs w:val="22"/>
                <w:lang w:eastAsia="en-US"/>
                <w14:ligatures w14:val="none"/>
              </w:rPr>
              <w:t xml:space="preserve">32.2 (g). </w:t>
            </w:r>
          </w:p>
        </w:tc>
        <w:tc>
          <w:tcPr>
            <w:tcW w:w="9176" w:type="dxa"/>
            <w:tcBorders>
              <w:top w:val="single" w:sz="4" w:space="0" w:color="221F1F"/>
              <w:left w:val="single" w:sz="4" w:space="0" w:color="221F1F"/>
              <w:bottom w:val="single" w:sz="4" w:space="0" w:color="221F1F"/>
              <w:right w:val="single" w:sz="4" w:space="0" w:color="221F1F"/>
            </w:tcBorders>
          </w:tcPr>
          <w:p w14:paraId="29C96453" w14:textId="77777777" w:rsidR="00085082" w:rsidRPr="00D86DC6" w:rsidRDefault="00085082" w:rsidP="008E1105">
            <w:pPr>
              <w:rPr>
                <w:w w:val="105"/>
                <w:kern w:val="0"/>
                <w:szCs w:val="22"/>
                <w:lang w:eastAsia="en-US"/>
                <w14:ligatures w14:val="none"/>
              </w:rPr>
            </w:pPr>
            <w:r w:rsidRPr="00D86DC6">
              <w:rPr>
                <w:w w:val="105"/>
                <w:kern w:val="0"/>
                <w:szCs w:val="22"/>
                <w:lang w:eastAsia="en-US"/>
                <w14:ligatures w14:val="none"/>
              </w:rPr>
              <w:t xml:space="preserve"> </w:t>
            </w:r>
          </w:p>
          <w:p w14:paraId="2E1A941A" w14:textId="77777777" w:rsidR="00085082" w:rsidRPr="00D86DC6" w:rsidRDefault="00085082" w:rsidP="008E1105">
            <w:pPr>
              <w:ind w:left="113"/>
              <w:rPr>
                <w:w w:val="105"/>
                <w:kern w:val="0"/>
                <w:szCs w:val="22"/>
                <w:lang w:eastAsia="en-US"/>
                <w14:ligatures w14:val="none"/>
              </w:rPr>
            </w:pPr>
            <w:r w:rsidRPr="00D86DC6">
              <w:rPr>
                <w:w w:val="105"/>
                <w:kern w:val="0"/>
                <w:szCs w:val="22"/>
                <w:lang w:eastAsia="en-US"/>
                <w14:ligatures w14:val="none"/>
              </w:rPr>
              <w:t xml:space="preserve">La méthode d’évaluation des variantes techniques est la suivante : Sans objet </w:t>
            </w:r>
          </w:p>
        </w:tc>
      </w:tr>
      <w:tr w:rsidR="00085082" w14:paraId="1D71705C" w14:textId="77777777" w:rsidTr="00D86DC6">
        <w:trPr>
          <w:trHeight w:val="559"/>
        </w:trPr>
        <w:tc>
          <w:tcPr>
            <w:tcW w:w="888" w:type="dxa"/>
            <w:tcBorders>
              <w:top w:val="single" w:sz="4" w:space="0" w:color="221F1F"/>
              <w:left w:val="single" w:sz="4" w:space="0" w:color="221F1F"/>
              <w:bottom w:val="single" w:sz="4" w:space="0" w:color="221F1F"/>
              <w:right w:val="single" w:sz="4" w:space="0" w:color="221F1F"/>
            </w:tcBorders>
            <w:vAlign w:val="center"/>
          </w:tcPr>
          <w:p w14:paraId="299285BD" w14:textId="77777777" w:rsidR="00085082" w:rsidRPr="00D86DC6" w:rsidRDefault="00085082" w:rsidP="008E1105">
            <w:pPr>
              <w:ind w:left="259"/>
              <w:rPr>
                <w:w w:val="105"/>
                <w:kern w:val="0"/>
                <w:szCs w:val="22"/>
                <w:lang w:eastAsia="en-US"/>
                <w14:ligatures w14:val="none"/>
              </w:rPr>
            </w:pPr>
            <w:r w:rsidRPr="00D86DC6">
              <w:rPr>
                <w:w w:val="105"/>
                <w:kern w:val="0"/>
                <w:szCs w:val="22"/>
                <w:lang w:eastAsia="en-US"/>
                <w14:ligatures w14:val="none"/>
              </w:rPr>
              <w:t xml:space="preserve">32.1. </w:t>
            </w:r>
          </w:p>
        </w:tc>
        <w:tc>
          <w:tcPr>
            <w:tcW w:w="9176" w:type="dxa"/>
            <w:tcBorders>
              <w:top w:val="single" w:sz="4" w:space="0" w:color="221F1F"/>
              <w:left w:val="single" w:sz="4" w:space="0" w:color="221F1F"/>
              <w:bottom w:val="single" w:sz="4" w:space="0" w:color="221F1F"/>
              <w:right w:val="single" w:sz="4" w:space="0" w:color="221F1F"/>
            </w:tcBorders>
            <w:vAlign w:val="center"/>
          </w:tcPr>
          <w:p w14:paraId="752166CB" w14:textId="77777777" w:rsidR="00085082" w:rsidRPr="00D86DC6" w:rsidRDefault="00085082" w:rsidP="008E1105">
            <w:pPr>
              <w:ind w:left="113"/>
              <w:rPr>
                <w:w w:val="105"/>
                <w:kern w:val="0"/>
                <w:szCs w:val="22"/>
                <w:lang w:eastAsia="en-US"/>
                <w14:ligatures w14:val="none"/>
              </w:rPr>
            </w:pPr>
            <w:r w:rsidRPr="00D86DC6">
              <w:rPr>
                <w:w w:val="105"/>
                <w:kern w:val="0"/>
                <w:szCs w:val="22"/>
                <w:lang w:eastAsia="en-US"/>
                <w14:ligatures w14:val="none"/>
              </w:rPr>
              <w:t xml:space="preserve">Préférence nationale : Sans Objet. </w:t>
            </w:r>
          </w:p>
        </w:tc>
      </w:tr>
      <w:tr w:rsidR="00085082" w14:paraId="04CA440F" w14:textId="77777777" w:rsidTr="00D86DC6">
        <w:trPr>
          <w:trHeight w:val="656"/>
        </w:trPr>
        <w:tc>
          <w:tcPr>
            <w:tcW w:w="888" w:type="dxa"/>
            <w:tcBorders>
              <w:top w:val="single" w:sz="4" w:space="0" w:color="221F1F"/>
              <w:left w:val="single" w:sz="4" w:space="0" w:color="221F1F"/>
              <w:bottom w:val="single" w:sz="4" w:space="0" w:color="221F1F"/>
              <w:right w:val="nil"/>
            </w:tcBorders>
          </w:tcPr>
          <w:p w14:paraId="23F04194" w14:textId="77777777" w:rsidR="00085082" w:rsidRPr="00D86DC6" w:rsidRDefault="00085082" w:rsidP="008E1105">
            <w:pPr>
              <w:rPr>
                <w:w w:val="105"/>
                <w:kern w:val="0"/>
                <w:szCs w:val="22"/>
                <w:lang w:eastAsia="en-US"/>
                <w14:ligatures w14:val="none"/>
              </w:rPr>
            </w:pPr>
            <w:r w:rsidRPr="00D86DC6">
              <w:rPr>
                <w:w w:val="105"/>
                <w:kern w:val="0"/>
                <w:szCs w:val="22"/>
                <w:lang w:eastAsia="en-US"/>
                <w14:ligatures w14:val="none"/>
              </w:rPr>
              <w:t xml:space="preserve"> </w:t>
            </w:r>
          </w:p>
        </w:tc>
        <w:tc>
          <w:tcPr>
            <w:tcW w:w="9176" w:type="dxa"/>
            <w:tcBorders>
              <w:top w:val="single" w:sz="4" w:space="0" w:color="221F1F"/>
              <w:left w:val="nil"/>
              <w:bottom w:val="single" w:sz="4" w:space="0" w:color="221F1F"/>
              <w:right w:val="single" w:sz="4" w:space="0" w:color="221F1F"/>
            </w:tcBorders>
          </w:tcPr>
          <w:p w14:paraId="5310A188" w14:textId="77777777" w:rsidR="00085082" w:rsidRPr="00D86DC6" w:rsidRDefault="00085082" w:rsidP="008E1105">
            <w:pPr>
              <w:ind w:left="113"/>
              <w:rPr>
                <w:w w:val="105"/>
                <w:kern w:val="0"/>
                <w:szCs w:val="22"/>
                <w:lang w:eastAsia="en-US"/>
                <w14:ligatures w14:val="none"/>
              </w:rPr>
            </w:pPr>
            <w:r w:rsidRPr="00D86DC6">
              <w:rPr>
                <w:w w:val="105"/>
                <w:kern w:val="0"/>
                <w:szCs w:val="22"/>
                <w:lang w:eastAsia="en-US"/>
                <w14:ligatures w14:val="none"/>
              </w:rPr>
              <w:t xml:space="preserve"> </w:t>
            </w:r>
          </w:p>
          <w:p w14:paraId="4011C548" w14:textId="77777777" w:rsidR="00085082" w:rsidRPr="00D86DC6" w:rsidRDefault="00085082" w:rsidP="008E1105">
            <w:pPr>
              <w:ind w:left="1952"/>
              <w:rPr>
                <w:w w:val="105"/>
                <w:kern w:val="0"/>
                <w:szCs w:val="22"/>
                <w:lang w:eastAsia="en-US"/>
                <w14:ligatures w14:val="none"/>
              </w:rPr>
            </w:pPr>
            <w:r w:rsidRPr="00D86DC6">
              <w:rPr>
                <w:w w:val="105"/>
                <w:kern w:val="0"/>
                <w:szCs w:val="22"/>
                <w:lang w:eastAsia="en-US"/>
                <w14:ligatures w14:val="none"/>
              </w:rPr>
              <w:t xml:space="preserve"> </w:t>
            </w:r>
          </w:p>
        </w:tc>
      </w:tr>
      <w:tr w:rsidR="00085082" w14:paraId="209F7557" w14:textId="77777777" w:rsidTr="00D86DC6">
        <w:trPr>
          <w:trHeight w:val="437"/>
        </w:trPr>
        <w:tc>
          <w:tcPr>
            <w:tcW w:w="888" w:type="dxa"/>
            <w:tcBorders>
              <w:top w:val="single" w:sz="4" w:space="0" w:color="221F1F"/>
              <w:left w:val="single" w:sz="4" w:space="0" w:color="221F1F"/>
              <w:bottom w:val="single" w:sz="4" w:space="0" w:color="221F1F"/>
              <w:right w:val="single" w:sz="4" w:space="0" w:color="221F1F"/>
            </w:tcBorders>
          </w:tcPr>
          <w:p w14:paraId="5EA1B250" w14:textId="77777777" w:rsidR="00085082" w:rsidRPr="00D86DC6" w:rsidRDefault="00085082" w:rsidP="008E1105">
            <w:pPr>
              <w:rPr>
                <w:w w:val="105"/>
                <w:kern w:val="0"/>
                <w:szCs w:val="22"/>
                <w:lang w:eastAsia="en-US"/>
                <w14:ligatures w14:val="none"/>
              </w:rPr>
            </w:pPr>
            <w:r w:rsidRPr="00D86DC6">
              <w:rPr>
                <w:w w:val="105"/>
                <w:kern w:val="0"/>
                <w:szCs w:val="22"/>
                <w:lang w:eastAsia="en-US"/>
                <w14:ligatures w14:val="none"/>
              </w:rPr>
              <w:t xml:space="preserve"> </w:t>
            </w:r>
          </w:p>
        </w:tc>
        <w:tc>
          <w:tcPr>
            <w:tcW w:w="9176" w:type="dxa"/>
            <w:tcBorders>
              <w:top w:val="single" w:sz="4" w:space="0" w:color="221F1F"/>
              <w:left w:val="single" w:sz="4" w:space="0" w:color="221F1F"/>
              <w:bottom w:val="single" w:sz="4" w:space="0" w:color="221F1F"/>
              <w:right w:val="single" w:sz="4" w:space="0" w:color="221F1F"/>
            </w:tcBorders>
          </w:tcPr>
          <w:p w14:paraId="7C42901C" w14:textId="77777777" w:rsidR="00085082" w:rsidRPr="00D86DC6" w:rsidRDefault="00085082" w:rsidP="008E1105">
            <w:pPr>
              <w:rPr>
                <w:w w:val="105"/>
                <w:kern w:val="0"/>
                <w:szCs w:val="22"/>
                <w:lang w:eastAsia="en-US"/>
                <w14:ligatures w14:val="none"/>
              </w:rPr>
            </w:pPr>
            <w:r w:rsidRPr="00D86DC6">
              <w:rPr>
                <w:w w:val="105"/>
                <w:kern w:val="0"/>
                <w:szCs w:val="22"/>
                <w:lang w:eastAsia="en-US"/>
                <w14:ligatures w14:val="none"/>
              </w:rPr>
              <w:t xml:space="preserve">Attribution du marché </w:t>
            </w:r>
          </w:p>
        </w:tc>
      </w:tr>
      <w:tr w:rsidR="00085082" w14:paraId="25EEBFCC" w14:textId="77777777" w:rsidTr="008E1105">
        <w:trPr>
          <w:trHeight w:val="2544"/>
        </w:trPr>
        <w:tc>
          <w:tcPr>
            <w:tcW w:w="888" w:type="dxa"/>
            <w:tcBorders>
              <w:top w:val="single" w:sz="4" w:space="0" w:color="221F1F"/>
              <w:left w:val="single" w:sz="4" w:space="0" w:color="221F1F"/>
              <w:bottom w:val="single" w:sz="4" w:space="0" w:color="221F1F"/>
              <w:right w:val="single" w:sz="4" w:space="0" w:color="221F1F"/>
            </w:tcBorders>
          </w:tcPr>
          <w:p w14:paraId="20654520" w14:textId="77777777" w:rsidR="00085082" w:rsidRPr="00D86DC6" w:rsidRDefault="00085082" w:rsidP="008E1105">
            <w:pPr>
              <w:rPr>
                <w:w w:val="105"/>
                <w:kern w:val="0"/>
                <w:szCs w:val="22"/>
                <w:lang w:eastAsia="en-US"/>
                <w14:ligatures w14:val="none"/>
              </w:rPr>
            </w:pPr>
            <w:r w:rsidRPr="00D86DC6">
              <w:rPr>
                <w:w w:val="105"/>
                <w:kern w:val="0"/>
                <w:szCs w:val="22"/>
                <w:lang w:eastAsia="en-US"/>
                <w14:ligatures w14:val="none"/>
              </w:rPr>
              <w:lastRenderedPageBreak/>
              <w:t xml:space="preserve"> </w:t>
            </w:r>
          </w:p>
          <w:p w14:paraId="6819B124" w14:textId="77777777" w:rsidR="00085082" w:rsidRPr="00D86DC6" w:rsidRDefault="00085082" w:rsidP="008E1105">
            <w:pPr>
              <w:ind w:right="12"/>
              <w:jc w:val="center"/>
              <w:rPr>
                <w:w w:val="105"/>
                <w:kern w:val="0"/>
                <w:szCs w:val="22"/>
                <w:lang w:eastAsia="en-US"/>
                <w14:ligatures w14:val="none"/>
              </w:rPr>
            </w:pPr>
            <w:r w:rsidRPr="00D86DC6">
              <w:rPr>
                <w:w w:val="105"/>
                <w:kern w:val="0"/>
                <w:szCs w:val="22"/>
                <w:lang w:eastAsia="en-US"/>
                <w14:ligatures w14:val="none"/>
              </w:rPr>
              <w:t xml:space="preserve">39.1 et </w:t>
            </w:r>
          </w:p>
          <w:p w14:paraId="3CADAE16" w14:textId="77777777" w:rsidR="00085082" w:rsidRPr="00D86DC6" w:rsidRDefault="00085082" w:rsidP="008E1105">
            <w:pPr>
              <w:ind w:left="259"/>
              <w:rPr>
                <w:w w:val="105"/>
                <w:kern w:val="0"/>
                <w:szCs w:val="22"/>
                <w:lang w:eastAsia="en-US"/>
                <w14:ligatures w14:val="none"/>
              </w:rPr>
            </w:pPr>
            <w:r w:rsidRPr="00D86DC6">
              <w:rPr>
                <w:w w:val="105"/>
                <w:kern w:val="0"/>
                <w:szCs w:val="22"/>
                <w:lang w:eastAsia="en-US"/>
                <w14:ligatures w14:val="none"/>
              </w:rPr>
              <w:t xml:space="preserve">39.2 </w:t>
            </w:r>
          </w:p>
        </w:tc>
        <w:tc>
          <w:tcPr>
            <w:tcW w:w="9176" w:type="dxa"/>
            <w:tcBorders>
              <w:top w:val="single" w:sz="4" w:space="0" w:color="221F1F"/>
              <w:left w:val="single" w:sz="4" w:space="0" w:color="221F1F"/>
              <w:bottom w:val="single" w:sz="4" w:space="0" w:color="221F1F"/>
              <w:right w:val="single" w:sz="4" w:space="0" w:color="221F1F"/>
            </w:tcBorders>
          </w:tcPr>
          <w:p w14:paraId="6DFC4D11" w14:textId="77777777" w:rsidR="00085082" w:rsidRPr="00D86DC6" w:rsidRDefault="00085082" w:rsidP="008E1105">
            <w:pPr>
              <w:ind w:right="-4"/>
              <w:jc w:val="both"/>
              <w:rPr>
                <w:w w:val="105"/>
                <w:kern w:val="0"/>
                <w:szCs w:val="22"/>
                <w:lang w:eastAsia="en-US"/>
                <w14:ligatures w14:val="none"/>
              </w:rPr>
            </w:pPr>
            <w:r w:rsidRPr="00D86DC6">
              <w:rPr>
                <w:w w:val="105"/>
                <w:kern w:val="0"/>
                <w:szCs w:val="22"/>
                <w:lang w:eastAsia="en-US"/>
                <w14:ligatures w14:val="none"/>
              </w:rPr>
              <w:t xml:space="preserve">L’autorité contractante attribuera le marché au soumissionnaire présentant l’offre évaluée la moins disante et remplissant les capacités financières, techniques et administratives requises résultant des critères dits essentiels ou ceux éliminatoires. </w:t>
            </w:r>
          </w:p>
          <w:p w14:paraId="03258588" w14:textId="77777777" w:rsidR="00085082" w:rsidRPr="00D86DC6" w:rsidRDefault="00085082" w:rsidP="008E1105">
            <w:pPr>
              <w:ind w:right="-4"/>
              <w:jc w:val="both"/>
              <w:rPr>
                <w:w w:val="105"/>
                <w:kern w:val="0"/>
                <w:szCs w:val="22"/>
                <w:lang w:eastAsia="en-US"/>
                <w14:ligatures w14:val="none"/>
              </w:rPr>
            </w:pPr>
            <w:r w:rsidRPr="00D86DC6">
              <w:rPr>
                <w:w w:val="105"/>
                <w:kern w:val="0"/>
                <w:szCs w:val="22"/>
                <w:lang w:eastAsia="en-US"/>
                <w14:ligatures w14:val="none"/>
              </w:rPr>
              <w:t xml:space="preserve">Toutefois, l’Autorité Contractante se réserve le droit de ne pas attribuer le marché aux entreprises se trouvant dans les cas de figure ci-après : </w:t>
            </w:r>
          </w:p>
          <w:p w14:paraId="547AFC1A" w14:textId="053DE77A" w:rsidR="00D86DC6" w:rsidRDefault="00085082" w:rsidP="008E1105">
            <w:pPr>
              <w:pStyle w:val="Paragraphedeliste"/>
              <w:numPr>
                <w:ilvl w:val="0"/>
                <w:numId w:val="16"/>
              </w:numPr>
              <w:ind w:right="-16"/>
              <w:jc w:val="both"/>
              <w:rPr>
                <w:w w:val="105"/>
                <w:lang w:eastAsia="en-US"/>
              </w:rPr>
            </w:pPr>
            <w:r w:rsidRPr="00D86DC6">
              <w:rPr>
                <w:w w:val="105"/>
                <w:lang w:eastAsia="en-US"/>
              </w:rPr>
              <w:t>Entreprises se trouvant sous le coup d’une suspension suite à la résiliation d’un marché en application du code des marchés publics ;</w:t>
            </w:r>
          </w:p>
          <w:p w14:paraId="46B196B0" w14:textId="3C6A5F23" w:rsidR="00085082" w:rsidRPr="00D86DC6" w:rsidRDefault="00085082" w:rsidP="008E1105">
            <w:pPr>
              <w:pStyle w:val="Paragraphedeliste"/>
              <w:numPr>
                <w:ilvl w:val="0"/>
                <w:numId w:val="16"/>
              </w:numPr>
              <w:ind w:right="-16"/>
              <w:jc w:val="both"/>
              <w:rPr>
                <w:w w:val="105"/>
                <w:lang w:eastAsia="en-US"/>
              </w:rPr>
            </w:pPr>
            <w:r w:rsidRPr="00D86DC6">
              <w:rPr>
                <w:w w:val="105"/>
                <w:lang w:eastAsia="en-US"/>
              </w:rPr>
              <w:t>Entreprises publi</w:t>
            </w:r>
            <w:r w:rsidR="00D86DC6">
              <w:rPr>
                <w:w w:val="105"/>
                <w:lang w:eastAsia="en-US"/>
              </w:rPr>
              <w:t>que</w:t>
            </w:r>
            <w:r w:rsidRPr="00D86DC6">
              <w:rPr>
                <w:w w:val="105"/>
                <w:lang w:eastAsia="en-US"/>
              </w:rPr>
              <w:t xml:space="preserve">s qui ne sont pas juridiquement et financièrement autonomes. </w:t>
            </w:r>
          </w:p>
        </w:tc>
      </w:tr>
    </w:tbl>
    <w:p w14:paraId="1DBD35F5" w14:textId="77777777" w:rsidR="00AC2F1F" w:rsidRDefault="00AC2F1F" w:rsidP="008F2EED">
      <w:pPr>
        <w:pStyle w:val="TableParagraph"/>
        <w:jc w:val="both"/>
        <w:rPr>
          <w:sz w:val="24"/>
        </w:rPr>
      </w:pPr>
    </w:p>
    <w:p w14:paraId="675E9544" w14:textId="77777777" w:rsidR="00085082" w:rsidRDefault="00085082" w:rsidP="008F2EED">
      <w:pPr>
        <w:pStyle w:val="TableParagraph"/>
        <w:jc w:val="both"/>
        <w:rPr>
          <w:sz w:val="24"/>
        </w:rPr>
      </w:pPr>
    </w:p>
    <w:tbl>
      <w:tblPr>
        <w:tblStyle w:val="TableGrid"/>
        <w:tblW w:w="10064" w:type="dxa"/>
        <w:tblInd w:w="279" w:type="dxa"/>
        <w:tblCellMar>
          <w:top w:w="37" w:type="dxa"/>
          <w:right w:w="25" w:type="dxa"/>
        </w:tblCellMar>
        <w:tblLook w:val="04A0" w:firstRow="1" w:lastRow="0" w:firstColumn="1" w:lastColumn="0" w:noHBand="0" w:noVBand="1"/>
      </w:tblPr>
      <w:tblGrid>
        <w:gridCol w:w="586"/>
        <w:gridCol w:w="7751"/>
        <w:gridCol w:w="1727"/>
      </w:tblGrid>
      <w:tr w:rsidR="00D86DC6" w:rsidRPr="008E1105" w14:paraId="33C1B136" w14:textId="77777777" w:rsidTr="008E1105">
        <w:trPr>
          <w:trHeight w:val="420"/>
        </w:trPr>
        <w:tc>
          <w:tcPr>
            <w:tcW w:w="568" w:type="dxa"/>
            <w:tcBorders>
              <w:top w:val="single" w:sz="4" w:space="0" w:color="000000"/>
              <w:left w:val="single" w:sz="4" w:space="0" w:color="000000"/>
              <w:bottom w:val="single" w:sz="4" w:space="0" w:color="000000"/>
              <w:right w:val="single" w:sz="4" w:space="0" w:color="000000"/>
            </w:tcBorders>
            <w:shd w:val="clear" w:color="auto" w:fill="DDD9C3"/>
            <w:tcMar>
              <w:top w:w="0" w:type="dxa"/>
            </w:tcMar>
          </w:tcPr>
          <w:p w14:paraId="31ACE22F" w14:textId="77777777" w:rsidR="00D86DC6" w:rsidRPr="008E1105" w:rsidRDefault="00D86DC6" w:rsidP="007009BB">
            <w:pPr>
              <w:ind w:right="67"/>
              <w:jc w:val="center"/>
              <w:rPr>
                <w:rFonts w:ascii="Times New Roman" w:hAnsi="Times New Roman" w:cs="Times New Roman"/>
                <w:w w:val="105"/>
                <w:kern w:val="0"/>
                <w:lang w:eastAsia="en-US"/>
                <w14:ligatures w14:val="none"/>
              </w:rPr>
            </w:pPr>
            <w:r w:rsidRPr="008E1105">
              <w:rPr>
                <w:rFonts w:ascii="Times New Roman" w:hAnsi="Times New Roman" w:cs="Times New Roman"/>
                <w:w w:val="105"/>
                <w:kern w:val="0"/>
                <w:lang w:eastAsia="en-US"/>
                <w14:ligatures w14:val="none"/>
              </w:rPr>
              <w:t xml:space="preserve">N° </w:t>
            </w:r>
          </w:p>
        </w:tc>
        <w:tc>
          <w:tcPr>
            <w:tcW w:w="7767" w:type="dxa"/>
            <w:tcBorders>
              <w:top w:val="single" w:sz="4" w:space="0" w:color="000000"/>
              <w:left w:val="single" w:sz="4" w:space="0" w:color="000000"/>
              <w:bottom w:val="single" w:sz="4" w:space="0" w:color="000000"/>
              <w:right w:val="single" w:sz="4" w:space="0" w:color="000000"/>
            </w:tcBorders>
            <w:shd w:val="clear" w:color="auto" w:fill="DDD9C3"/>
            <w:tcMar>
              <w:top w:w="0" w:type="dxa"/>
            </w:tcMar>
          </w:tcPr>
          <w:p w14:paraId="506DE058" w14:textId="77777777" w:rsidR="00D86DC6" w:rsidRPr="008E1105" w:rsidRDefault="00D86DC6" w:rsidP="007009BB">
            <w:pPr>
              <w:ind w:left="16"/>
              <w:jc w:val="center"/>
              <w:rPr>
                <w:rFonts w:ascii="Times New Roman" w:hAnsi="Times New Roman" w:cs="Times New Roman"/>
                <w:w w:val="105"/>
                <w:kern w:val="0"/>
                <w:lang w:eastAsia="en-US"/>
                <w14:ligatures w14:val="none"/>
              </w:rPr>
            </w:pPr>
            <w:r w:rsidRPr="008E1105">
              <w:rPr>
                <w:rFonts w:ascii="Times New Roman" w:hAnsi="Times New Roman" w:cs="Times New Roman"/>
                <w:w w:val="105"/>
                <w:kern w:val="0"/>
                <w:lang w:eastAsia="en-US"/>
                <w14:ligatures w14:val="none"/>
              </w:rPr>
              <w:t xml:space="preserve">Rubrique </w:t>
            </w:r>
          </w:p>
        </w:tc>
        <w:tc>
          <w:tcPr>
            <w:tcW w:w="1729" w:type="dxa"/>
            <w:tcBorders>
              <w:top w:val="single" w:sz="4" w:space="0" w:color="000000"/>
              <w:left w:val="single" w:sz="4" w:space="0" w:color="000000"/>
              <w:bottom w:val="single" w:sz="4" w:space="0" w:color="000000"/>
              <w:right w:val="single" w:sz="4" w:space="0" w:color="000000"/>
            </w:tcBorders>
            <w:shd w:val="clear" w:color="auto" w:fill="DDD9C3"/>
            <w:tcMar>
              <w:top w:w="0" w:type="dxa"/>
            </w:tcMar>
          </w:tcPr>
          <w:p w14:paraId="22445D72" w14:textId="77777777" w:rsidR="00D86DC6" w:rsidRPr="008E1105" w:rsidRDefault="00D86DC6" w:rsidP="007009BB">
            <w:pPr>
              <w:ind w:right="30"/>
              <w:jc w:val="center"/>
              <w:rPr>
                <w:rFonts w:ascii="Times New Roman" w:hAnsi="Times New Roman" w:cs="Times New Roman"/>
                <w:w w:val="105"/>
                <w:kern w:val="0"/>
                <w:lang w:eastAsia="en-US"/>
                <w14:ligatures w14:val="none"/>
              </w:rPr>
            </w:pPr>
            <w:r w:rsidRPr="008E1105">
              <w:rPr>
                <w:rFonts w:ascii="Times New Roman" w:hAnsi="Times New Roman" w:cs="Times New Roman"/>
                <w:w w:val="105"/>
                <w:kern w:val="0"/>
                <w:lang w:eastAsia="en-US"/>
                <w14:ligatures w14:val="none"/>
              </w:rPr>
              <w:t xml:space="preserve">Oui/Non </w:t>
            </w:r>
          </w:p>
        </w:tc>
      </w:tr>
      <w:tr w:rsidR="00D86DC6" w:rsidRPr="008E1105" w14:paraId="242ECE15" w14:textId="77777777" w:rsidTr="008E1105">
        <w:trPr>
          <w:trHeight w:val="426"/>
        </w:trPr>
        <w:tc>
          <w:tcPr>
            <w:tcW w:w="568" w:type="dxa"/>
            <w:tcBorders>
              <w:top w:val="single" w:sz="4" w:space="0" w:color="000000"/>
              <w:left w:val="single" w:sz="4" w:space="0" w:color="000000"/>
              <w:bottom w:val="single" w:sz="4" w:space="0" w:color="000000"/>
              <w:right w:val="nil"/>
            </w:tcBorders>
            <w:tcMar>
              <w:top w:w="0" w:type="dxa"/>
            </w:tcMar>
          </w:tcPr>
          <w:p w14:paraId="28B83372" w14:textId="77777777" w:rsidR="00D86DC6" w:rsidRPr="008E1105" w:rsidRDefault="00D86DC6" w:rsidP="007009BB">
            <w:pPr>
              <w:ind w:left="104"/>
              <w:jc w:val="center"/>
              <w:rPr>
                <w:rFonts w:ascii="Times New Roman" w:hAnsi="Times New Roman" w:cs="Times New Roman"/>
                <w:b/>
                <w:bCs/>
                <w:w w:val="105"/>
                <w:kern w:val="0"/>
                <w:lang w:eastAsia="en-US"/>
                <w14:ligatures w14:val="none"/>
              </w:rPr>
            </w:pPr>
            <w:r w:rsidRPr="008E1105">
              <w:rPr>
                <w:rFonts w:ascii="Times New Roman" w:hAnsi="Times New Roman" w:cs="Times New Roman"/>
                <w:b/>
                <w:bCs/>
                <w:w w:val="105"/>
                <w:kern w:val="0"/>
                <w:lang w:eastAsia="en-US"/>
                <w14:ligatures w14:val="none"/>
              </w:rPr>
              <w:t xml:space="preserve">I- </w:t>
            </w:r>
          </w:p>
        </w:tc>
        <w:tc>
          <w:tcPr>
            <w:tcW w:w="7767" w:type="dxa"/>
            <w:tcBorders>
              <w:top w:val="single" w:sz="4" w:space="0" w:color="000000"/>
              <w:left w:val="nil"/>
              <w:bottom w:val="single" w:sz="4" w:space="0" w:color="000000"/>
              <w:right w:val="nil"/>
            </w:tcBorders>
            <w:tcMar>
              <w:top w:w="0" w:type="dxa"/>
            </w:tcMar>
          </w:tcPr>
          <w:p w14:paraId="3D9A5330" w14:textId="77777777" w:rsidR="00D86DC6" w:rsidRPr="008E1105" w:rsidRDefault="00D86DC6" w:rsidP="007009BB">
            <w:pPr>
              <w:ind w:left="266"/>
              <w:rPr>
                <w:rFonts w:ascii="Times New Roman" w:hAnsi="Times New Roman" w:cs="Times New Roman"/>
                <w:b/>
                <w:bCs/>
                <w:w w:val="105"/>
                <w:kern w:val="0"/>
                <w:lang w:eastAsia="en-US"/>
                <w14:ligatures w14:val="none"/>
              </w:rPr>
            </w:pPr>
            <w:r w:rsidRPr="008E1105">
              <w:rPr>
                <w:rFonts w:ascii="Times New Roman" w:hAnsi="Times New Roman" w:cs="Times New Roman"/>
                <w:b/>
                <w:bCs/>
                <w:w w:val="105"/>
                <w:kern w:val="0"/>
                <w:lang w:eastAsia="en-US"/>
                <w14:ligatures w14:val="none"/>
              </w:rPr>
              <w:t xml:space="preserve">Critères éliminatoires relatifs au dossier administratif </w:t>
            </w:r>
          </w:p>
        </w:tc>
        <w:tc>
          <w:tcPr>
            <w:tcW w:w="1729" w:type="dxa"/>
            <w:tcBorders>
              <w:top w:val="single" w:sz="4" w:space="0" w:color="000000"/>
              <w:left w:val="nil"/>
              <w:bottom w:val="single" w:sz="4" w:space="0" w:color="000000"/>
              <w:right w:val="single" w:sz="4" w:space="0" w:color="000000"/>
            </w:tcBorders>
            <w:tcMar>
              <w:top w:w="0" w:type="dxa"/>
            </w:tcMar>
          </w:tcPr>
          <w:p w14:paraId="647629CF" w14:textId="77777777" w:rsidR="00D86DC6" w:rsidRPr="008E1105" w:rsidRDefault="00D86DC6" w:rsidP="007009BB">
            <w:pPr>
              <w:rPr>
                <w:rFonts w:ascii="Times New Roman" w:hAnsi="Times New Roman" w:cs="Times New Roman"/>
                <w:b/>
                <w:bCs/>
                <w:w w:val="105"/>
                <w:kern w:val="0"/>
                <w:lang w:eastAsia="en-US"/>
                <w14:ligatures w14:val="none"/>
              </w:rPr>
            </w:pPr>
          </w:p>
        </w:tc>
      </w:tr>
      <w:tr w:rsidR="00D86DC6" w:rsidRPr="008E1105" w14:paraId="69D31C74" w14:textId="77777777" w:rsidTr="008E1105">
        <w:trPr>
          <w:trHeight w:val="1112"/>
        </w:trPr>
        <w:tc>
          <w:tcPr>
            <w:tcW w:w="568" w:type="dxa"/>
            <w:tcBorders>
              <w:top w:val="single" w:sz="4" w:space="0" w:color="000000"/>
              <w:left w:val="single" w:sz="4" w:space="0" w:color="000000"/>
              <w:bottom w:val="single" w:sz="4" w:space="0" w:color="000000"/>
              <w:right w:val="single" w:sz="4" w:space="0" w:color="000000"/>
            </w:tcBorders>
            <w:tcMar>
              <w:top w:w="0" w:type="dxa"/>
            </w:tcMar>
            <w:vAlign w:val="center"/>
          </w:tcPr>
          <w:p w14:paraId="32A4B3FA" w14:textId="77777777" w:rsidR="00D86DC6" w:rsidRPr="008E1105" w:rsidRDefault="00D86DC6" w:rsidP="007009BB">
            <w:pPr>
              <w:ind w:left="344"/>
              <w:rPr>
                <w:rFonts w:ascii="Times New Roman" w:hAnsi="Times New Roman" w:cs="Times New Roman"/>
                <w:w w:val="105"/>
                <w:kern w:val="0"/>
                <w:lang w:eastAsia="en-US"/>
                <w14:ligatures w14:val="none"/>
              </w:rPr>
            </w:pPr>
            <w:r w:rsidRPr="008E1105">
              <w:rPr>
                <w:rFonts w:ascii="Times New Roman" w:hAnsi="Times New Roman" w:cs="Times New Roman"/>
                <w:w w:val="105"/>
                <w:kern w:val="0"/>
                <w:lang w:eastAsia="en-US"/>
                <w14:ligatures w14:val="none"/>
              </w:rPr>
              <w:t xml:space="preserve">1 </w:t>
            </w:r>
          </w:p>
        </w:tc>
        <w:tc>
          <w:tcPr>
            <w:tcW w:w="7767" w:type="dxa"/>
            <w:tcBorders>
              <w:top w:val="single" w:sz="4" w:space="0" w:color="000000"/>
              <w:left w:val="single" w:sz="4" w:space="0" w:color="000000"/>
              <w:bottom w:val="single" w:sz="4" w:space="0" w:color="000000"/>
              <w:right w:val="single" w:sz="4" w:space="0" w:color="000000"/>
            </w:tcBorders>
            <w:tcMar>
              <w:top w:w="0" w:type="dxa"/>
            </w:tcMar>
          </w:tcPr>
          <w:p w14:paraId="73994812" w14:textId="77777777" w:rsidR="00D86DC6" w:rsidRPr="008E1105" w:rsidRDefault="00D86DC6" w:rsidP="007009BB">
            <w:pPr>
              <w:ind w:right="60"/>
              <w:jc w:val="both"/>
              <w:rPr>
                <w:rFonts w:ascii="Times New Roman" w:hAnsi="Times New Roman" w:cs="Times New Roman"/>
                <w:w w:val="105"/>
                <w:kern w:val="0"/>
                <w:lang w:eastAsia="en-US"/>
                <w14:ligatures w14:val="none"/>
              </w:rPr>
            </w:pPr>
            <w:r w:rsidRPr="008E1105">
              <w:rPr>
                <w:rFonts w:ascii="Times New Roman" w:hAnsi="Times New Roman" w:cs="Times New Roman"/>
                <w:w w:val="105"/>
                <w:kern w:val="0"/>
                <w:lang w:eastAsia="en-US"/>
                <w14:ligatures w14:val="none"/>
              </w:rPr>
              <w:t xml:space="preserve"> L’Absence de cautionnement de soumission timbré, acquité à la main par l’emetteur et accompagné du récépissé de consignation délivré par la CDEC, conformément aux circulaires N°00001/PR/MINMAP/CAB du 25 avril 2023 relative à l’application du Code des Marchés Publics et N°000019/LC/MINMAP  </w:t>
            </w:r>
          </w:p>
        </w:tc>
        <w:tc>
          <w:tcPr>
            <w:tcW w:w="1729" w:type="dxa"/>
            <w:tcBorders>
              <w:top w:val="single" w:sz="4" w:space="0" w:color="000000"/>
              <w:left w:val="single" w:sz="4" w:space="0" w:color="000000"/>
              <w:bottom w:val="single" w:sz="4" w:space="0" w:color="000000"/>
              <w:right w:val="single" w:sz="4" w:space="0" w:color="000000"/>
            </w:tcBorders>
            <w:tcMar>
              <w:top w:w="0" w:type="dxa"/>
            </w:tcMar>
            <w:vAlign w:val="center"/>
          </w:tcPr>
          <w:p w14:paraId="5A6EDAF7" w14:textId="77777777" w:rsidR="00D86DC6" w:rsidRPr="008E1105" w:rsidRDefault="00D86DC6" w:rsidP="007009BB">
            <w:pPr>
              <w:ind w:right="84"/>
              <w:jc w:val="right"/>
              <w:rPr>
                <w:rFonts w:ascii="Times New Roman" w:hAnsi="Times New Roman" w:cs="Times New Roman"/>
                <w:w w:val="105"/>
                <w:kern w:val="0"/>
                <w:lang w:eastAsia="en-US"/>
                <w14:ligatures w14:val="none"/>
              </w:rPr>
            </w:pPr>
            <w:r w:rsidRPr="008E1105">
              <w:rPr>
                <w:rFonts w:ascii="Times New Roman" w:hAnsi="Times New Roman" w:cs="Times New Roman"/>
                <w:w w:val="105"/>
                <w:kern w:val="0"/>
                <w:lang w:eastAsia="en-US"/>
                <w14:ligatures w14:val="none"/>
              </w:rPr>
              <w:t xml:space="preserve">Oui/Non </w:t>
            </w:r>
          </w:p>
        </w:tc>
      </w:tr>
      <w:tr w:rsidR="00D86DC6" w:rsidRPr="008E1105" w14:paraId="5038765C" w14:textId="77777777" w:rsidTr="008E1105">
        <w:trPr>
          <w:trHeight w:val="969"/>
        </w:trPr>
        <w:tc>
          <w:tcPr>
            <w:tcW w:w="568" w:type="dxa"/>
            <w:tcBorders>
              <w:top w:val="single" w:sz="4" w:space="0" w:color="000000"/>
              <w:left w:val="single" w:sz="4" w:space="0" w:color="000000"/>
              <w:bottom w:val="single" w:sz="4" w:space="0" w:color="000000"/>
              <w:right w:val="single" w:sz="4" w:space="0" w:color="000000"/>
            </w:tcBorders>
            <w:tcMar>
              <w:top w:w="0" w:type="dxa"/>
            </w:tcMar>
            <w:vAlign w:val="center"/>
          </w:tcPr>
          <w:p w14:paraId="62F78F77" w14:textId="77777777" w:rsidR="00D86DC6" w:rsidRPr="008E1105" w:rsidRDefault="00D86DC6" w:rsidP="007009BB">
            <w:pPr>
              <w:ind w:left="344"/>
              <w:rPr>
                <w:rFonts w:ascii="Times New Roman" w:hAnsi="Times New Roman" w:cs="Times New Roman"/>
                <w:w w:val="105"/>
                <w:kern w:val="0"/>
                <w:lang w:eastAsia="en-US"/>
                <w14:ligatures w14:val="none"/>
              </w:rPr>
            </w:pPr>
            <w:r w:rsidRPr="008E1105">
              <w:rPr>
                <w:rFonts w:ascii="Times New Roman" w:hAnsi="Times New Roman" w:cs="Times New Roman"/>
                <w:w w:val="105"/>
                <w:kern w:val="0"/>
                <w:lang w:eastAsia="en-US"/>
                <w14:ligatures w14:val="none"/>
              </w:rPr>
              <w:t xml:space="preserve">2 </w:t>
            </w:r>
          </w:p>
        </w:tc>
        <w:tc>
          <w:tcPr>
            <w:tcW w:w="7767" w:type="dxa"/>
            <w:tcBorders>
              <w:top w:val="single" w:sz="4" w:space="0" w:color="000000"/>
              <w:left w:val="single" w:sz="4" w:space="0" w:color="000000"/>
              <w:bottom w:val="single" w:sz="4" w:space="0" w:color="000000"/>
              <w:right w:val="single" w:sz="4" w:space="0" w:color="000000"/>
            </w:tcBorders>
            <w:tcMar>
              <w:top w:w="0" w:type="dxa"/>
            </w:tcMar>
          </w:tcPr>
          <w:p w14:paraId="4E47B5B3" w14:textId="77777777" w:rsidR="00D86DC6" w:rsidRPr="008E1105" w:rsidRDefault="00D86DC6" w:rsidP="007009BB">
            <w:pPr>
              <w:ind w:left="283"/>
              <w:rPr>
                <w:rFonts w:ascii="Times New Roman" w:hAnsi="Times New Roman" w:cs="Times New Roman"/>
                <w:w w:val="105"/>
                <w:kern w:val="0"/>
                <w:lang w:eastAsia="en-US"/>
                <w14:ligatures w14:val="none"/>
              </w:rPr>
            </w:pPr>
            <w:r w:rsidRPr="008E1105">
              <w:rPr>
                <w:rFonts w:ascii="Times New Roman" w:hAnsi="Times New Roman" w:cs="Times New Roman"/>
                <w:w w:val="105"/>
                <w:kern w:val="0"/>
                <w:lang w:eastAsia="en-US"/>
                <w14:ligatures w14:val="none"/>
              </w:rPr>
              <w:t xml:space="preserve">Non-production au-delà du délai de 48h d’une pièce du dossier administratif jugée non conforme ou absente lors de l’ouverture des plis, (excepté le cautionnement de soumission et le récépissé CDEC) </w:t>
            </w:r>
          </w:p>
        </w:tc>
        <w:tc>
          <w:tcPr>
            <w:tcW w:w="1729" w:type="dxa"/>
            <w:tcBorders>
              <w:top w:val="single" w:sz="4" w:space="0" w:color="000000"/>
              <w:left w:val="single" w:sz="4" w:space="0" w:color="000000"/>
              <w:bottom w:val="single" w:sz="4" w:space="0" w:color="000000"/>
              <w:right w:val="single" w:sz="4" w:space="0" w:color="000000"/>
            </w:tcBorders>
            <w:tcMar>
              <w:top w:w="0" w:type="dxa"/>
            </w:tcMar>
            <w:vAlign w:val="center"/>
          </w:tcPr>
          <w:p w14:paraId="30127C54" w14:textId="77777777" w:rsidR="00D86DC6" w:rsidRPr="008E1105" w:rsidRDefault="00D86DC6" w:rsidP="007009BB">
            <w:pPr>
              <w:ind w:right="84"/>
              <w:jc w:val="right"/>
              <w:rPr>
                <w:rFonts w:ascii="Times New Roman" w:hAnsi="Times New Roman" w:cs="Times New Roman"/>
                <w:w w:val="105"/>
                <w:kern w:val="0"/>
                <w:lang w:eastAsia="en-US"/>
                <w14:ligatures w14:val="none"/>
              </w:rPr>
            </w:pPr>
            <w:r w:rsidRPr="008E1105">
              <w:rPr>
                <w:rFonts w:ascii="Times New Roman" w:hAnsi="Times New Roman" w:cs="Times New Roman"/>
                <w:w w:val="105"/>
                <w:kern w:val="0"/>
                <w:lang w:eastAsia="en-US"/>
                <w14:ligatures w14:val="none"/>
              </w:rPr>
              <w:t xml:space="preserve">Oui/Non </w:t>
            </w:r>
          </w:p>
        </w:tc>
      </w:tr>
      <w:tr w:rsidR="00D86DC6" w:rsidRPr="008E1105" w14:paraId="0717247A" w14:textId="77777777" w:rsidTr="008E1105">
        <w:trPr>
          <w:trHeight w:val="1792"/>
        </w:trPr>
        <w:tc>
          <w:tcPr>
            <w:tcW w:w="568" w:type="dxa"/>
            <w:tcBorders>
              <w:top w:val="single" w:sz="4" w:space="0" w:color="000000"/>
              <w:left w:val="single" w:sz="4" w:space="0" w:color="000000"/>
              <w:bottom w:val="single" w:sz="4" w:space="0" w:color="000000"/>
              <w:right w:val="single" w:sz="4" w:space="0" w:color="000000"/>
            </w:tcBorders>
            <w:tcMar>
              <w:top w:w="0" w:type="dxa"/>
            </w:tcMar>
            <w:vAlign w:val="center"/>
          </w:tcPr>
          <w:p w14:paraId="21218B14" w14:textId="77777777" w:rsidR="00D86DC6" w:rsidRPr="008E1105" w:rsidRDefault="00D86DC6" w:rsidP="007009BB">
            <w:pPr>
              <w:ind w:left="344"/>
              <w:rPr>
                <w:rFonts w:ascii="Times New Roman" w:hAnsi="Times New Roman" w:cs="Times New Roman"/>
                <w:w w:val="105"/>
                <w:kern w:val="0"/>
                <w:lang w:eastAsia="en-US"/>
                <w14:ligatures w14:val="none"/>
              </w:rPr>
            </w:pPr>
            <w:r w:rsidRPr="008E1105">
              <w:rPr>
                <w:rFonts w:ascii="Times New Roman" w:hAnsi="Times New Roman" w:cs="Times New Roman"/>
                <w:w w:val="105"/>
                <w:kern w:val="0"/>
                <w:lang w:eastAsia="en-US"/>
                <w14:ligatures w14:val="none"/>
              </w:rPr>
              <w:t xml:space="preserve">3 </w:t>
            </w:r>
          </w:p>
        </w:tc>
        <w:tc>
          <w:tcPr>
            <w:tcW w:w="7767" w:type="dxa"/>
            <w:tcBorders>
              <w:top w:val="single" w:sz="4" w:space="0" w:color="000000"/>
              <w:left w:val="single" w:sz="4" w:space="0" w:color="000000"/>
              <w:bottom w:val="single" w:sz="4" w:space="0" w:color="000000"/>
              <w:right w:val="single" w:sz="4" w:space="0" w:color="000000"/>
            </w:tcBorders>
            <w:tcMar>
              <w:top w:w="0" w:type="dxa"/>
            </w:tcMar>
          </w:tcPr>
          <w:p w14:paraId="1EE14813" w14:textId="77777777" w:rsidR="00D86DC6" w:rsidRPr="008E1105" w:rsidRDefault="00D86DC6" w:rsidP="007009BB">
            <w:pPr>
              <w:ind w:left="283"/>
              <w:rPr>
                <w:rFonts w:ascii="Times New Roman" w:hAnsi="Times New Roman" w:cs="Times New Roman"/>
                <w:w w:val="105"/>
                <w:kern w:val="0"/>
                <w:lang w:eastAsia="en-US"/>
                <w14:ligatures w14:val="none"/>
              </w:rPr>
            </w:pPr>
            <w:r w:rsidRPr="008E1105">
              <w:rPr>
                <w:rFonts w:ascii="Times New Roman" w:hAnsi="Times New Roman" w:cs="Times New Roman"/>
                <w:w w:val="105"/>
                <w:kern w:val="0"/>
                <w:lang w:eastAsia="en-US"/>
                <w14:ligatures w14:val="none"/>
              </w:rPr>
              <w:t xml:space="preserve">Défaut de présentation de l’original du cautionnement de soumission timbré à l’ouverture des plis, pour les besoins de conservation, conformément au point 17 de la circulaire n° 000014/C/MINMAP/CAB du 23 juillet 2025 relative aux modalités de constitution, de consignation, de conservation, de déconsignation, de restitution et de réalisation des garanties dans les marchés publics. </w:t>
            </w:r>
          </w:p>
        </w:tc>
        <w:tc>
          <w:tcPr>
            <w:tcW w:w="1729" w:type="dxa"/>
            <w:tcBorders>
              <w:top w:val="single" w:sz="4" w:space="0" w:color="000000"/>
              <w:left w:val="single" w:sz="4" w:space="0" w:color="000000"/>
              <w:bottom w:val="single" w:sz="4" w:space="0" w:color="000000"/>
              <w:right w:val="single" w:sz="4" w:space="0" w:color="000000"/>
            </w:tcBorders>
            <w:tcMar>
              <w:top w:w="0" w:type="dxa"/>
            </w:tcMar>
            <w:vAlign w:val="center"/>
          </w:tcPr>
          <w:p w14:paraId="4396B128" w14:textId="77777777" w:rsidR="00D86DC6" w:rsidRPr="008E1105" w:rsidRDefault="00D86DC6" w:rsidP="007009BB">
            <w:pPr>
              <w:ind w:right="84"/>
              <w:jc w:val="right"/>
              <w:rPr>
                <w:rFonts w:ascii="Times New Roman" w:hAnsi="Times New Roman" w:cs="Times New Roman"/>
                <w:w w:val="105"/>
                <w:kern w:val="0"/>
                <w:lang w:eastAsia="en-US"/>
                <w14:ligatures w14:val="none"/>
              </w:rPr>
            </w:pPr>
            <w:r w:rsidRPr="008E1105">
              <w:rPr>
                <w:rFonts w:ascii="Times New Roman" w:hAnsi="Times New Roman" w:cs="Times New Roman"/>
                <w:w w:val="105"/>
                <w:kern w:val="0"/>
                <w:lang w:eastAsia="en-US"/>
                <w14:ligatures w14:val="none"/>
              </w:rPr>
              <w:t xml:space="preserve">Oui/Non </w:t>
            </w:r>
          </w:p>
        </w:tc>
      </w:tr>
      <w:tr w:rsidR="00D86DC6" w:rsidRPr="008E1105" w14:paraId="2E18F1D4" w14:textId="77777777" w:rsidTr="008E1105">
        <w:trPr>
          <w:trHeight w:val="422"/>
        </w:trPr>
        <w:tc>
          <w:tcPr>
            <w:tcW w:w="568" w:type="dxa"/>
            <w:tcBorders>
              <w:top w:val="single" w:sz="4" w:space="0" w:color="000000"/>
              <w:left w:val="single" w:sz="4" w:space="0" w:color="000000"/>
              <w:bottom w:val="single" w:sz="4" w:space="0" w:color="000000"/>
              <w:right w:val="nil"/>
            </w:tcBorders>
            <w:tcMar>
              <w:top w:w="0" w:type="dxa"/>
            </w:tcMar>
          </w:tcPr>
          <w:p w14:paraId="1DDF00BD" w14:textId="77777777" w:rsidR="00D86DC6" w:rsidRPr="008E1105" w:rsidRDefault="00D86DC6" w:rsidP="007009BB">
            <w:pPr>
              <w:ind w:left="281"/>
              <w:rPr>
                <w:rFonts w:ascii="Times New Roman" w:hAnsi="Times New Roman" w:cs="Times New Roman"/>
                <w:b/>
                <w:bCs/>
                <w:w w:val="105"/>
                <w:kern w:val="0"/>
                <w:lang w:eastAsia="en-US"/>
                <w14:ligatures w14:val="none"/>
              </w:rPr>
            </w:pPr>
            <w:r w:rsidRPr="008E1105">
              <w:rPr>
                <w:rFonts w:ascii="Times New Roman" w:hAnsi="Times New Roman" w:cs="Times New Roman"/>
                <w:b/>
                <w:bCs/>
                <w:w w:val="105"/>
                <w:kern w:val="0"/>
                <w:lang w:eastAsia="en-US"/>
                <w14:ligatures w14:val="none"/>
              </w:rPr>
              <w:t xml:space="preserve">II- </w:t>
            </w:r>
          </w:p>
        </w:tc>
        <w:tc>
          <w:tcPr>
            <w:tcW w:w="7767" w:type="dxa"/>
            <w:tcBorders>
              <w:top w:val="single" w:sz="4" w:space="0" w:color="000000"/>
              <w:left w:val="nil"/>
              <w:bottom w:val="single" w:sz="4" w:space="0" w:color="000000"/>
              <w:right w:val="nil"/>
            </w:tcBorders>
            <w:tcMar>
              <w:top w:w="0" w:type="dxa"/>
            </w:tcMar>
          </w:tcPr>
          <w:p w14:paraId="0F2C10C7" w14:textId="77777777" w:rsidR="00D86DC6" w:rsidRPr="008E1105" w:rsidRDefault="00D86DC6" w:rsidP="007009BB">
            <w:pPr>
              <w:ind w:left="266"/>
              <w:rPr>
                <w:rFonts w:ascii="Times New Roman" w:hAnsi="Times New Roman" w:cs="Times New Roman"/>
                <w:b/>
                <w:bCs/>
                <w:w w:val="105"/>
                <w:kern w:val="0"/>
                <w:lang w:eastAsia="en-US"/>
                <w14:ligatures w14:val="none"/>
              </w:rPr>
            </w:pPr>
            <w:r w:rsidRPr="008E1105">
              <w:rPr>
                <w:rFonts w:ascii="Times New Roman" w:hAnsi="Times New Roman" w:cs="Times New Roman"/>
                <w:b/>
                <w:bCs/>
                <w:w w:val="105"/>
                <w:kern w:val="0"/>
                <w:lang w:eastAsia="en-US"/>
                <w14:ligatures w14:val="none"/>
              </w:rPr>
              <w:t xml:space="preserve">Critères éliminatoires relatifs à l’offre technique </w:t>
            </w:r>
          </w:p>
        </w:tc>
        <w:tc>
          <w:tcPr>
            <w:tcW w:w="1729" w:type="dxa"/>
            <w:tcBorders>
              <w:top w:val="single" w:sz="4" w:space="0" w:color="000000"/>
              <w:left w:val="nil"/>
              <w:bottom w:val="single" w:sz="4" w:space="0" w:color="000000"/>
              <w:right w:val="single" w:sz="4" w:space="0" w:color="000000"/>
            </w:tcBorders>
            <w:tcMar>
              <w:top w:w="0" w:type="dxa"/>
            </w:tcMar>
          </w:tcPr>
          <w:p w14:paraId="288C6C06" w14:textId="77777777" w:rsidR="00D86DC6" w:rsidRPr="008E1105" w:rsidRDefault="00D86DC6" w:rsidP="007009BB">
            <w:pPr>
              <w:rPr>
                <w:rFonts w:ascii="Times New Roman" w:hAnsi="Times New Roman" w:cs="Times New Roman"/>
                <w:b/>
                <w:bCs/>
                <w:w w:val="105"/>
                <w:kern w:val="0"/>
                <w:lang w:eastAsia="en-US"/>
                <w14:ligatures w14:val="none"/>
              </w:rPr>
            </w:pPr>
          </w:p>
        </w:tc>
      </w:tr>
      <w:tr w:rsidR="00D86DC6" w:rsidRPr="008E1105" w14:paraId="45CDA799" w14:textId="77777777" w:rsidTr="008E1105">
        <w:trPr>
          <w:trHeight w:val="838"/>
        </w:trPr>
        <w:tc>
          <w:tcPr>
            <w:tcW w:w="568" w:type="dxa"/>
            <w:tcBorders>
              <w:top w:val="single" w:sz="4" w:space="0" w:color="000000"/>
              <w:left w:val="single" w:sz="4" w:space="0" w:color="000000"/>
              <w:bottom w:val="single" w:sz="4" w:space="0" w:color="000000"/>
              <w:right w:val="single" w:sz="4" w:space="0" w:color="000000"/>
            </w:tcBorders>
            <w:tcMar>
              <w:top w:w="0" w:type="dxa"/>
            </w:tcMar>
            <w:vAlign w:val="center"/>
          </w:tcPr>
          <w:p w14:paraId="0E022F14" w14:textId="77777777" w:rsidR="00D86DC6" w:rsidRPr="008E1105" w:rsidRDefault="00D86DC6" w:rsidP="007009BB">
            <w:pPr>
              <w:ind w:right="66"/>
              <w:jc w:val="center"/>
              <w:rPr>
                <w:rFonts w:ascii="Times New Roman" w:hAnsi="Times New Roman" w:cs="Times New Roman"/>
                <w:w w:val="105"/>
                <w:kern w:val="0"/>
                <w:lang w:eastAsia="en-US"/>
                <w14:ligatures w14:val="none"/>
              </w:rPr>
            </w:pPr>
            <w:r w:rsidRPr="008E1105">
              <w:rPr>
                <w:rFonts w:ascii="Times New Roman" w:hAnsi="Times New Roman" w:cs="Times New Roman"/>
                <w:w w:val="105"/>
                <w:kern w:val="0"/>
                <w:lang w:eastAsia="en-US"/>
                <w14:ligatures w14:val="none"/>
              </w:rPr>
              <w:t xml:space="preserve">4 </w:t>
            </w:r>
          </w:p>
        </w:tc>
        <w:tc>
          <w:tcPr>
            <w:tcW w:w="7767" w:type="dxa"/>
            <w:tcBorders>
              <w:top w:val="single" w:sz="4" w:space="0" w:color="000000"/>
              <w:left w:val="single" w:sz="4" w:space="0" w:color="000000"/>
              <w:bottom w:val="single" w:sz="4" w:space="0" w:color="000000"/>
              <w:right w:val="single" w:sz="4" w:space="0" w:color="000000"/>
            </w:tcBorders>
            <w:tcMar>
              <w:top w:w="0" w:type="dxa"/>
            </w:tcMar>
          </w:tcPr>
          <w:p w14:paraId="04D4DCAC" w14:textId="77777777" w:rsidR="00D86DC6" w:rsidRPr="008E1105" w:rsidRDefault="00D86DC6" w:rsidP="007009BB">
            <w:pPr>
              <w:ind w:right="64"/>
              <w:jc w:val="both"/>
              <w:rPr>
                <w:rFonts w:ascii="Times New Roman" w:hAnsi="Times New Roman" w:cs="Times New Roman"/>
                <w:w w:val="105"/>
                <w:kern w:val="0"/>
                <w:lang w:eastAsia="en-US"/>
                <w14:ligatures w14:val="none"/>
              </w:rPr>
            </w:pPr>
            <w:r w:rsidRPr="008E1105">
              <w:rPr>
                <w:rFonts w:ascii="Times New Roman" w:hAnsi="Times New Roman" w:cs="Times New Roman"/>
                <w:w w:val="105"/>
                <w:kern w:val="0"/>
                <w:lang w:eastAsia="en-US"/>
                <w14:ligatures w14:val="none"/>
              </w:rPr>
              <w:t xml:space="preserve">Absence d’une copie certifiée par le Ministre chargé des Marchés Publics ou par son représentant dûment mandaté, de l’attestation de catégorisation ou de la décision rendant publique la classification de l’entreprise </w:t>
            </w:r>
          </w:p>
        </w:tc>
        <w:tc>
          <w:tcPr>
            <w:tcW w:w="1729" w:type="dxa"/>
            <w:tcBorders>
              <w:top w:val="single" w:sz="4" w:space="0" w:color="000000"/>
              <w:left w:val="single" w:sz="4" w:space="0" w:color="000000"/>
              <w:bottom w:val="single" w:sz="4" w:space="0" w:color="000000"/>
              <w:right w:val="single" w:sz="4" w:space="0" w:color="000000"/>
            </w:tcBorders>
            <w:tcMar>
              <w:top w:w="0" w:type="dxa"/>
            </w:tcMar>
            <w:vAlign w:val="center"/>
          </w:tcPr>
          <w:p w14:paraId="7522741E" w14:textId="77777777" w:rsidR="00D86DC6" w:rsidRPr="008E1105" w:rsidRDefault="00D86DC6" w:rsidP="007009BB">
            <w:pPr>
              <w:ind w:left="277"/>
              <w:jc w:val="center"/>
              <w:rPr>
                <w:rFonts w:ascii="Times New Roman" w:hAnsi="Times New Roman" w:cs="Times New Roman"/>
                <w:w w:val="105"/>
                <w:kern w:val="0"/>
                <w:lang w:eastAsia="en-US"/>
                <w14:ligatures w14:val="none"/>
              </w:rPr>
            </w:pPr>
            <w:r w:rsidRPr="008E1105">
              <w:rPr>
                <w:rFonts w:ascii="Times New Roman" w:hAnsi="Times New Roman" w:cs="Times New Roman"/>
                <w:w w:val="105"/>
                <w:kern w:val="0"/>
                <w:lang w:eastAsia="en-US"/>
                <w14:ligatures w14:val="none"/>
              </w:rPr>
              <w:t xml:space="preserve"> </w:t>
            </w:r>
          </w:p>
        </w:tc>
      </w:tr>
      <w:tr w:rsidR="00D86DC6" w:rsidRPr="008E1105" w14:paraId="4B1A7702" w14:textId="77777777" w:rsidTr="008E1105">
        <w:trPr>
          <w:trHeight w:val="422"/>
        </w:trPr>
        <w:tc>
          <w:tcPr>
            <w:tcW w:w="568" w:type="dxa"/>
            <w:tcBorders>
              <w:top w:val="single" w:sz="4" w:space="0" w:color="000000"/>
              <w:left w:val="single" w:sz="4" w:space="0" w:color="000000"/>
              <w:bottom w:val="single" w:sz="4" w:space="0" w:color="000000"/>
              <w:right w:val="single" w:sz="4" w:space="0" w:color="000000"/>
            </w:tcBorders>
            <w:tcMar>
              <w:top w:w="0" w:type="dxa"/>
            </w:tcMar>
          </w:tcPr>
          <w:p w14:paraId="7DA3666E" w14:textId="77777777" w:rsidR="00D86DC6" w:rsidRPr="008E1105" w:rsidRDefault="00D86DC6" w:rsidP="007009BB">
            <w:pPr>
              <w:ind w:right="66"/>
              <w:jc w:val="center"/>
              <w:rPr>
                <w:rFonts w:ascii="Times New Roman" w:hAnsi="Times New Roman" w:cs="Times New Roman"/>
                <w:w w:val="105"/>
                <w:kern w:val="0"/>
                <w:lang w:eastAsia="en-US"/>
                <w14:ligatures w14:val="none"/>
              </w:rPr>
            </w:pPr>
            <w:r w:rsidRPr="008E1105">
              <w:rPr>
                <w:rFonts w:ascii="Times New Roman" w:hAnsi="Times New Roman" w:cs="Times New Roman"/>
                <w:w w:val="105"/>
                <w:kern w:val="0"/>
                <w:lang w:eastAsia="en-US"/>
                <w14:ligatures w14:val="none"/>
              </w:rPr>
              <w:t xml:space="preserve">5 </w:t>
            </w:r>
          </w:p>
        </w:tc>
        <w:tc>
          <w:tcPr>
            <w:tcW w:w="7767" w:type="dxa"/>
            <w:tcBorders>
              <w:top w:val="single" w:sz="4" w:space="0" w:color="000000"/>
              <w:left w:val="single" w:sz="4" w:space="0" w:color="000000"/>
              <w:bottom w:val="single" w:sz="4" w:space="0" w:color="000000"/>
              <w:right w:val="single" w:sz="4" w:space="0" w:color="000000"/>
            </w:tcBorders>
            <w:tcMar>
              <w:top w:w="0" w:type="dxa"/>
            </w:tcMar>
          </w:tcPr>
          <w:p w14:paraId="009D7F9A" w14:textId="77777777" w:rsidR="00D86DC6" w:rsidRPr="008E1105" w:rsidRDefault="00D86DC6" w:rsidP="007009BB">
            <w:pPr>
              <w:ind w:left="283"/>
              <w:rPr>
                <w:rFonts w:ascii="Times New Roman" w:hAnsi="Times New Roman" w:cs="Times New Roman"/>
                <w:w w:val="105"/>
                <w:kern w:val="0"/>
                <w:lang w:eastAsia="en-US"/>
                <w14:ligatures w14:val="none"/>
              </w:rPr>
            </w:pPr>
            <w:r w:rsidRPr="008E1105">
              <w:rPr>
                <w:rFonts w:ascii="Times New Roman" w:hAnsi="Times New Roman" w:cs="Times New Roman"/>
                <w:w w:val="105"/>
                <w:kern w:val="0"/>
                <w:lang w:eastAsia="en-US"/>
                <w14:ligatures w14:val="none"/>
              </w:rPr>
              <w:t xml:space="preserve">Absence Charte d’intégrité non signée et non datée </w:t>
            </w:r>
          </w:p>
        </w:tc>
        <w:tc>
          <w:tcPr>
            <w:tcW w:w="1729" w:type="dxa"/>
            <w:tcBorders>
              <w:top w:val="single" w:sz="4" w:space="0" w:color="000000"/>
              <w:left w:val="single" w:sz="4" w:space="0" w:color="000000"/>
              <w:bottom w:val="single" w:sz="4" w:space="0" w:color="000000"/>
              <w:right w:val="single" w:sz="4" w:space="0" w:color="000000"/>
            </w:tcBorders>
            <w:tcMar>
              <w:top w:w="0" w:type="dxa"/>
            </w:tcMar>
          </w:tcPr>
          <w:p w14:paraId="3534F151" w14:textId="77777777" w:rsidR="00D86DC6" w:rsidRPr="008E1105" w:rsidRDefault="00D86DC6" w:rsidP="007009BB">
            <w:pPr>
              <w:ind w:right="84"/>
              <w:jc w:val="right"/>
              <w:rPr>
                <w:rFonts w:ascii="Times New Roman" w:hAnsi="Times New Roman" w:cs="Times New Roman"/>
                <w:w w:val="105"/>
                <w:kern w:val="0"/>
                <w:lang w:eastAsia="en-US"/>
                <w14:ligatures w14:val="none"/>
              </w:rPr>
            </w:pPr>
            <w:r w:rsidRPr="008E1105">
              <w:rPr>
                <w:rFonts w:ascii="Times New Roman" w:hAnsi="Times New Roman" w:cs="Times New Roman"/>
                <w:w w:val="105"/>
                <w:kern w:val="0"/>
                <w:lang w:eastAsia="en-US"/>
                <w14:ligatures w14:val="none"/>
              </w:rPr>
              <w:t xml:space="preserve">Oui/Non </w:t>
            </w:r>
          </w:p>
        </w:tc>
      </w:tr>
      <w:tr w:rsidR="00FB6DC2" w:rsidRPr="008E1105" w14:paraId="698A5401" w14:textId="77777777" w:rsidTr="008E1105">
        <w:trPr>
          <w:trHeight w:val="657"/>
        </w:trPr>
        <w:tc>
          <w:tcPr>
            <w:tcW w:w="568" w:type="dxa"/>
            <w:tcBorders>
              <w:top w:val="single" w:sz="4" w:space="0" w:color="000000"/>
              <w:left w:val="single" w:sz="4" w:space="0" w:color="000000"/>
              <w:bottom w:val="single" w:sz="4" w:space="0" w:color="000000"/>
              <w:right w:val="single" w:sz="4" w:space="0" w:color="000000"/>
            </w:tcBorders>
            <w:tcMar>
              <w:top w:w="0" w:type="dxa"/>
            </w:tcMar>
          </w:tcPr>
          <w:p w14:paraId="3FBBD6C7" w14:textId="77777777" w:rsidR="00FB6DC2" w:rsidRPr="008E1105" w:rsidRDefault="00FB6DC2" w:rsidP="0016099E">
            <w:pPr>
              <w:ind w:right="66"/>
              <w:jc w:val="center"/>
              <w:rPr>
                <w:rFonts w:ascii="Times New Roman" w:hAnsi="Times New Roman" w:cs="Times New Roman"/>
                <w:w w:val="105"/>
                <w:kern w:val="0"/>
                <w:lang w:eastAsia="en-US"/>
                <w14:ligatures w14:val="none"/>
              </w:rPr>
            </w:pPr>
            <w:r w:rsidRPr="008E1105">
              <w:rPr>
                <w:rFonts w:ascii="Times New Roman" w:hAnsi="Times New Roman" w:cs="Times New Roman"/>
                <w:w w:val="105"/>
                <w:kern w:val="0"/>
                <w:lang w:eastAsia="en-US"/>
                <w14:ligatures w14:val="none"/>
              </w:rPr>
              <w:t xml:space="preserve">6 </w:t>
            </w:r>
          </w:p>
        </w:tc>
        <w:tc>
          <w:tcPr>
            <w:tcW w:w="7767" w:type="dxa"/>
            <w:tcBorders>
              <w:top w:val="single" w:sz="4" w:space="0" w:color="000000"/>
              <w:left w:val="single" w:sz="4" w:space="0" w:color="000000"/>
              <w:bottom w:val="single" w:sz="4" w:space="0" w:color="000000"/>
              <w:right w:val="single" w:sz="4" w:space="0" w:color="000000"/>
            </w:tcBorders>
            <w:tcMar>
              <w:top w:w="0" w:type="dxa"/>
            </w:tcMar>
          </w:tcPr>
          <w:p w14:paraId="242B69D6" w14:textId="77777777" w:rsidR="00FB6DC2" w:rsidRPr="008E1105" w:rsidRDefault="00FB6DC2" w:rsidP="0016099E">
            <w:pPr>
              <w:ind w:left="283"/>
              <w:rPr>
                <w:rFonts w:ascii="Times New Roman" w:hAnsi="Times New Roman" w:cs="Times New Roman"/>
                <w:w w:val="105"/>
                <w:kern w:val="0"/>
                <w:lang w:eastAsia="en-US"/>
                <w14:ligatures w14:val="none"/>
              </w:rPr>
            </w:pPr>
            <w:r w:rsidRPr="008E1105">
              <w:rPr>
                <w:rFonts w:ascii="Times New Roman" w:hAnsi="Times New Roman" w:cs="Times New Roman"/>
                <w:w w:val="105"/>
                <w:kern w:val="0"/>
                <w:lang w:eastAsia="en-US"/>
                <w14:ligatures w14:val="none"/>
              </w:rPr>
              <w:t xml:space="preserve">Absence Déclaration d’engagement au respect des clauses environnementales et sociales non datée et non signée  </w:t>
            </w:r>
          </w:p>
        </w:tc>
        <w:tc>
          <w:tcPr>
            <w:tcW w:w="1729" w:type="dxa"/>
            <w:tcBorders>
              <w:top w:val="single" w:sz="4" w:space="0" w:color="000000"/>
              <w:left w:val="single" w:sz="4" w:space="0" w:color="000000"/>
              <w:bottom w:val="single" w:sz="4" w:space="0" w:color="000000"/>
              <w:right w:val="single" w:sz="4" w:space="0" w:color="000000"/>
            </w:tcBorders>
            <w:tcMar>
              <w:top w:w="0" w:type="dxa"/>
            </w:tcMar>
            <w:vAlign w:val="center"/>
          </w:tcPr>
          <w:p w14:paraId="3087EC8B" w14:textId="77777777" w:rsidR="00FB6DC2" w:rsidRPr="008E1105" w:rsidRDefault="00FB6DC2" w:rsidP="0016099E">
            <w:pPr>
              <w:ind w:right="84"/>
              <w:jc w:val="right"/>
              <w:rPr>
                <w:rFonts w:ascii="Times New Roman" w:hAnsi="Times New Roman" w:cs="Times New Roman"/>
                <w:w w:val="105"/>
                <w:kern w:val="0"/>
                <w:lang w:eastAsia="en-US"/>
                <w14:ligatures w14:val="none"/>
              </w:rPr>
            </w:pPr>
            <w:r w:rsidRPr="008E1105">
              <w:rPr>
                <w:rFonts w:ascii="Times New Roman" w:hAnsi="Times New Roman" w:cs="Times New Roman"/>
                <w:w w:val="105"/>
                <w:kern w:val="0"/>
                <w:lang w:eastAsia="en-US"/>
                <w14:ligatures w14:val="none"/>
              </w:rPr>
              <w:t xml:space="preserve">Oui/Non </w:t>
            </w:r>
          </w:p>
        </w:tc>
      </w:tr>
      <w:tr w:rsidR="00D86DC6" w:rsidRPr="008E1105" w14:paraId="330DA274" w14:textId="77777777" w:rsidTr="008E1105">
        <w:trPr>
          <w:trHeight w:val="486"/>
        </w:trPr>
        <w:tc>
          <w:tcPr>
            <w:tcW w:w="568" w:type="dxa"/>
            <w:tcBorders>
              <w:top w:val="single" w:sz="4" w:space="0" w:color="000000"/>
              <w:left w:val="single" w:sz="4" w:space="0" w:color="000000"/>
              <w:bottom w:val="single" w:sz="4" w:space="0" w:color="000000"/>
              <w:right w:val="single" w:sz="4" w:space="0" w:color="000000"/>
            </w:tcBorders>
            <w:tcMar>
              <w:top w:w="0" w:type="dxa"/>
            </w:tcMar>
          </w:tcPr>
          <w:p w14:paraId="5154711D" w14:textId="0A3644FC" w:rsidR="00D86DC6" w:rsidRPr="008E1105" w:rsidRDefault="00FB6DC2" w:rsidP="007009BB">
            <w:pPr>
              <w:ind w:right="66"/>
              <w:jc w:val="center"/>
              <w:rPr>
                <w:rFonts w:ascii="Times New Roman" w:hAnsi="Times New Roman" w:cs="Times New Roman"/>
                <w:w w:val="105"/>
                <w:kern w:val="0"/>
                <w:lang w:eastAsia="en-US"/>
                <w14:ligatures w14:val="none"/>
              </w:rPr>
            </w:pPr>
            <w:r w:rsidRPr="008E1105">
              <w:rPr>
                <w:rFonts w:ascii="Times New Roman" w:hAnsi="Times New Roman" w:cs="Times New Roman"/>
                <w:w w:val="105"/>
                <w:kern w:val="0"/>
                <w:lang w:eastAsia="en-US"/>
                <w14:ligatures w14:val="none"/>
              </w:rPr>
              <w:t>7</w:t>
            </w:r>
          </w:p>
        </w:tc>
        <w:tc>
          <w:tcPr>
            <w:tcW w:w="7767" w:type="dxa"/>
            <w:tcBorders>
              <w:top w:val="single" w:sz="4" w:space="0" w:color="000000"/>
              <w:left w:val="single" w:sz="4" w:space="0" w:color="000000"/>
              <w:bottom w:val="single" w:sz="4" w:space="0" w:color="000000"/>
              <w:right w:val="single" w:sz="4" w:space="0" w:color="000000"/>
            </w:tcBorders>
            <w:tcMar>
              <w:top w:w="0" w:type="dxa"/>
            </w:tcMar>
          </w:tcPr>
          <w:p w14:paraId="2F843E8D" w14:textId="30B05152" w:rsidR="00D86DC6" w:rsidRPr="008E1105" w:rsidRDefault="00D86DC6" w:rsidP="007009BB">
            <w:pPr>
              <w:ind w:left="283"/>
              <w:rPr>
                <w:rFonts w:ascii="Times New Roman" w:hAnsi="Times New Roman" w:cs="Times New Roman"/>
                <w:w w:val="105"/>
                <w:kern w:val="0"/>
                <w:lang w:eastAsia="en-US"/>
                <w14:ligatures w14:val="none"/>
              </w:rPr>
            </w:pPr>
            <w:r w:rsidRPr="008E1105">
              <w:rPr>
                <w:rFonts w:ascii="Times New Roman" w:hAnsi="Times New Roman" w:cs="Times New Roman"/>
                <w:w w:val="105"/>
                <w:kern w:val="0"/>
                <w:lang w:eastAsia="en-US"/>
                <w14:ligatures w14:val="none"/>
              </w:rPr>
              <w:t xml:space="preserve">Absence </w:t>
            </w:r>
            <w:r w:rsidR="00FB6DC2" w:rsidRPr="008E1105">
              <w:rPr>
                <w:rFonts w:ascii="Times New Roman" w:hAnsi="Times New Roman" w:cs="Times New Roman"/>
                <w:w w:val="105"/>
                <w:kern w:val="0"/>
                <w:lang w:eastAsia="en-US"/>
                <w14:ligatures w14:val="none"/>
              </w:rPr>
              <w:t>de capacité financière</w:t>
            </w:r>
            <w:r w:rsidRPr="008E1105">
              <w:rPr>
                <w:rFonts w:ascii="Times New Roman" w:hAnsi="Times New Roman" w:cs="Times New Roman"/>
                <w:w w:val="105"/>
                <w:kern w:val="0"/>
                <w:lang w:eastAsia="en-US"/>
                <w14:ligatures w14:val="none"/>
              </w:rPr>
              <w:t xml:space="preserve">  </w:t>
            </w:r>
          </w:p>
        </w:tc>
        <w:tc>
          <w:tcPr>
            <w:tcW w:w="1729" w:type="dxa"/>
            <w:tcBorders>
              <w:top w:val="single" w:sz="4" w:space="0" w:color="000000"/>
              <w:left w:val="single" w:sz="4" w:space="0" w:color="000000"/>
              <w:bottom w:val="single" w:sz="4" w:space="0" w:color="000000"/>
              <w:right w:val="single" w:sz="4" w:space="0" w:color="000000"/>
            </w:tcBorders>
            <w:tcMar>
              <w:top w:w="0" w:type="dxa"/>
            </w:tcMar>
            <w:vAlign w:val="center"/>
          </w:tcPr>
          <w:p w14:paraId="7F6078F7" w14:textId="77777777" w:rsidR="00D86DC6" w:rsidRPr="008E1105" w:rsidRDefault="00D86DC6" w:rsidP="007009BB">
            <w:pPr>
              <w:ind w:right="84"/>
              <w:jc w:val="right"/>
              <w:rPr>
                <w:rFonts w:ascii="Times New Roman" w:hAnsi="Times New Roman" w:cs="Times New Roman"/>
                <w:w w:val="105"/>
                <w:kern w:val="0"/>
                <w:lang w:eastAsia="en-US"/>
                <w14:ligatures w14:val="none"/>
              </w:rPr>
            </w:pPr>
            <w:r w:rsidRPr="008E1105">
              <w:rPr>
                <w:rFonts w:ascii="Times New Roman" w:hAnsi="Times New Roman" w:cs="Times New Roman"/>
                <w:w w:val="105"/>
                <w:kern w:val="0"/>
                <w:lang w:eastAsia="en-US"/>
                <w14:ligatures w14:val="none"/>
              </w:rPr>
              <w:t xml:space="preserve">Oui/Non </w:t>
            </w:r>
          </w:p>
        </w:tc>
      </w:tr>
      <w:tr w:rsidR="00D86DC6" w:rsidRPr="008E1105" w14:paraId="6CCF9766" w14:textId="77777777" w:rsidTr="008E1105">
        <w:trPr>
          <w:trHeight w:val="425"/>
        </w:trPr>
        <w:tc>
          <w:tcPr>
            <w:tcW w:w="568" w:type="dxa"/>
            <w:tcBorders>
              <w:top w:val="single" w:sz="4" w:space="0" w:color="000000"/>
              <w:left w:val="single" w:sz="4" w:space="0" w:color="000000"/>
              <w:bottom w:val="single" w:sz="4" w:space="0" w:color="000000"/>
              <w:right w:val="single" w:sz="4" w:space="0" w:color="000000"/>
            </w:tcBorders>
            <w:tcMar>
              <w:top w:w="0" w:type="dxa"/>
            </w:tcMar>
          </w:tcPr>
          <w:p w14:paraId="2D1E0665" w14:textId="58547012" w:rsidR="00D86DC6" w:rsidRPr="008E1105" w:rsidRDefault="00FB6DC2" w:rsidP="007009BB">
            <w:pPr>
              <w:ind w:right="66"/>
              <w:jc w:val="center"/>
              <w:rPr>
                <w:rFonts w:ascii="Times New Roman" w:hAnsi="Times New Roman" w:cs="Times New Roman"/>
                <w:w w:val="105"/>
                <w:kern w:val="0"/>
                <w:lang w:eastAsia="en-US"/>
                <w14:ligatures w14:val="none"/>
              </w:rPr>
            </w:pPr>
            <w:r w:rsidRPr="008E1105">
              <w:rPr>
                <w:rFonts w:ascii="Times New Roman" w:hAnsi="Times New Roman" w:cs="Times New Roman"/>
                <w:w w:val="105"/>
                <w:kern w:val="0"/>
                <w:lang w:eastAsia="en-US"/>
                <w14:ligatures w14:val="none"/>
              </w:rPr>
              <w:t>8</w:t>
            </w:r>
          </w:p>
        </w:tc>
        <w:tc>
          <w:tcPr>
            <w:tcW w:w="7767" w:type="dxa"/>
            <w:tcBorders>
              <w:top w:val="single" w:sz="4" w:space="0" w:color="000000"/>
              <w:left w:val="single" w:sz="4" w:space="0" w:color="000000"/>
              <w:bottom w:val="single" w:sz="4" w:space="0" w:color="000000"/>
              <w:right w:val="single" w:sz="4" w:space="0" w:color="000000"/>
            </w:tcBorders>
            <w:tcMar>
              <w:top w:w="0" w:type="dxa"/>
            </w:tcMar>
          </w:tcPr>
          <w:p w14:paraId="73E82AC1" w14:textId="0EF4957A" w:rsidR="00D86DC6" w:rsidRPr="008E1105" w:rsidRDefault="00D86DC6" w:rsidP="007009BB">
            <w:pPr>
              <w:rPr>
                <w:rFonts w:ascii="Times New Roman" w:hAnsi="Times New Roman" w:cs="Times New Roman"/>
                <w:w w:val="105"/>
                <w:kern w:val="0"/>
                <w:lang w:eastAsia="en-US"/>
                <w14:ligatures w14:val="none"/>
              </w:rPr>
            </w:pPr>
            <w:r w:rsidRPr="008E1105">
              <w:rPr>
                <w:rFonts w:ascii="Times New Roman" w:hAnsi="Times New Roman" w:cs="Times New Roman"/>
                <w:w w:val="105"/>
                <w:kern w:val="0"/>
                <w:lang w:eastAsia="en-US"/>
                <w14:ligatures w14:val="none"/>
              </w:rPr>
              <w:t xml:space="preserve">Non respect de </w:t>
            </w:r>
            <w:r w:rsidR="00FB6DC2" w:rsidRPr="008E1105">
              <w:rPr>
                <w:rFonts w:ascii="Times New Roman" w:hAnsi="Times New Roman" w:cs="Times New Roman"/>
                <w:w w:val="105"/>
                <w:kern w:val="0"/>
                <w:lang w:eastAsia="en-US"/>
                <w14:ligatures w14:val="none"/>
              </w:rPr>
              <w:t>3</w:t>
            </w:r>
            <w:r w:rsidRPr="008E1105">
              <w:rPr>
                <w:rFonts w:ascii="Times New Roman" w:hAnsi="Times New Roman" w:cs="Times New Roman"/>
                <w:w w:val="105"/>
                <w:kern w:val="0"/>
                <w:lang w:eastAsia="en-US"/>
                <w14:ligatures w14:val="none"/>
              </w:rPr>
              <w:t>/</w:t>
            </w:r>
            <w:r w:rsidR="00DC669B" w:rsidRPr="008E1105">
              <w:rPr>
                <w:rFonts w:ascii="Times New Roman" w:hAnsi="Times New Roman" w:cs="Times New Roman"/>
                <w:w w:val="105"/>
                <w:kern w:val="0"/>
                <w:lang w:eastAsia="en-US"/>
                <w14:ligatures w14:val="none"/>
              </w:rPr>
              <w:t>5</w:t>
            </w:r>
            <w:r w:rsidRPr="008E1105">
              <w:rPr>
                <w:rFonts w:ascii="Times New Roman" w:hAnsi="Times New Roman" w:cs="Times New Roman"/>
                <w:w w:val="105"/>
                <w:kern w:val="0"/>
                <w:lang w:eastAsia="en-US"/>
                <w14:ligatures w14:val="none"/>
              </w:rPr>
              <w:t xml:space="preserve"> critères essentiels </w:t>
            </w:r>
          </w:p>
        </w:tc>
        <w:tc>
          <w:tcPr>
            <w:tcW w:w="1729" w:type="dxa"/>
            <w:tcBorders>
              <w:top w:val="single" w:sz="4" w:space="0" w:color="000000"/>
              <w:left w:val="single" w:sz="4" w:space="0" w:color="000000"/>
              <w:bottom w:val="single" w:sz="4" w:space="0" w:color="000000"/>
              <w:right w:val="single" w:sz="4" w:space="0" w:color="000000"/>
            </w:tcBorders>
            <w:tcMar>
              <w:top w:w="0" w:type="dxa"/>
            </w:tcMar>
          </w:tcPr>
          <w:p w14:paraId="2CBD14B1" w14:textId="77777777" w:rsidR="00D86DC6" w:rsidRPr="008E1105" w:rsidRDefault="00D86DC6" w:rsidP="007009BB">
            <w:pPr>
              <w:ind w:right="84"/>
              <w:jc w:val="right"/>
              <w:rPr>
                <w:rFonts w:ascii="Times New Roman" w:hAnsi="Times New Roman" w:cs="Times New Roman"/>
                <w:w w:val="105"/>
                <w:kern w:val="0"/>
                <w:lang w:eastAsia="en-US"/>
                <w14:ligatures w14:val="none"/>
              </w:rPr>
            </w:pPr>
            <w:r w:rsidRPr="008E1105">
              <w:rPr>
                <w:rFonts w:ascii="Times New Roman" w:hAnsi="Times New Roman" w:cs="Times New Roman"/>
                <w:w w:val="105"/>
                <w:kern w:val="0"/>
                <w:lang w:eastAsia="en-US"/>
                <w14:ligatures w14:val="none"/>
              </w:rPr>
              <w:t xml:space="preserve">Oui/Non </w:t>
            </w:r>
          </w:p>
        </w:tc>
      </w:tr>
      <w:tr w:rsidR="00D86DC6" w:rsidRPr="008E1105" w14:paraId="1097A73C" w14:textId="77777777" w:rsidTr="008E1105">
        <w:trPr>
          <w:trHeight w:val="423"/>
        </w:trPr>
        <w:tc>
          <w:tcPr>
            <w:tcW w:w="568" w:type="dxa"/>
            <w:tcBorders>
              <w:top w:val="single" w:sz="4" w:space="0" w:color="000000"/>
              <w:left w:val="single" w:sz="4" w:space="0" w:color="000000"/>
              <w:bottom w:val="single" w:sz="4" w:space="0" w:color="000000"/>
              <w:right w:val="nil"/>
            </w:tcBorders>
            <w:tcMar>
              <w:top w:w="0" w:type="dxa"/>
            </w:tcMar>
          </w:tcPr>
          <w:p w14:paraId="72F020BC" w14:textId="77777777" w:rsidR="00D86DC6" w:rsidRPr="008E1105" w:rsidRDefault="00D86DC6" w:rsidP="007009BB">
            <w:pPr>
              <w:ind w:right="66"/>
              <w:jc w:val="right"/>
              <w:rPr>
                <w:rFonts w:ascii="Times New Roman" w:hAnsi="Times New Roman" w:cs="Times New Roman"/>
                <w:b/>
                <w:bCs/>
                <w:w w:val="105"/>
                <w:kern w:val="0"/>
                <w:lang w:eastAsia="en-US"/>
                <w14:ligatures w14:val="none"/>
              </w:rPr>
            </w:pPr>
            <w:r w:rsidRPr="008E1105">
              <w:rPr>
                <w:rFonts w:ascii="Times New Roman" w:hAnsi="Times New Roman" w:cs="Times New Roman"/>
                <w:b/>
                <w:bCs/>
                <w:w w:val="105"/>
                <w:kern w:val="0"/>
                <w:lang w:eastAsia="en-US"/>
                <w14:ligatures w14:val="none"/>
              </w:rPr>
              <w:t xml:space="preserve">III- </w:t>
            </w:r>
          </w:p>
        </w:tc>
        <w:tc>
          <w:tcPr>
            <w:tcW w:w="7767" w:type="dxa"/>
            <w:tcBorders>
              <w:top w:val="single" w:sz="4" w:space="0" w:color="000000"/>
              <w:left w:val="nil"/>
              <w:bottom w:val="single" w:sz="4" w:space="0" w:color="000000"/>
              <w:right w:val="nil"/>
            </w:tcBorders>
            <w:tcMar>
              <w:top w:w="0" w:type="dxa"/>
            </w:tcMar>
          </w:tcPr>
          <w:p w14:paraId="0124AFBB" w14:textId="77777777" w:rsidR="00D86DC6" w:rsidRPr="008E1105" w:rsidRDefault="00D86DC6" w:rsidP="007009BB">
            <w:pPr>
              <w:ind w:left="266"/>
              <w:rPr>
                <w:rFonts w:ascii="Times New Roman" w:hAnsi="Times New Roman" w:cs="Times New Roman"/>
                <w:b/>
                <w:bCs/>
                <w:w w:val="105"/>
                <w:kern w:val="0"/>
                <w:lang w:eastAsia="en-US"/>
                <w14:ligatures w14:val="none"/>
              </w:rPr>
            </w:pPr>
            <w:r w:rsidRPr="008E1105">
              <w:rPr>
                <w:rFonts w:ascii="Times New Roman" w:hAnsi="Times New Roman" w:cs="Times New Roman"/>
                <w:b/>
                <w:bCs/>
                <w:w w:val="105"/>
                <w:kern w:val="0"/>
                <w:lang w:eastAsia="en-US"/>
                <w14:ligatures w14:val="none"/>
              </w:rPr>
              <w:t xml:space="preserve">Critères éliminatoires relatifs à l’offre financière </w:t>
            </w:r>
          </w:p>
        </w:tc>
        <w:tc>
          <w:tcPr>
            <w:tcW w:w="1729" w:type="dxa"/>
            <w:tcBorders>
              <w:top w:val="single" w:sz="4" w:space="0" w:color="000000"/>
              <w:left w:val="nil"/>
              <w:bottom w:val="single" w:sz="4" w:space="0" w:color="000000"/>
              <w:right w:val="single" w:sz="4" w:space="0" w:color="000000"/>
            </w:tcBorders>
            <w:tcMar>
              <w:top w:w="0" w:type="dxa"/>
            </w:tcMar>
          </w:tcPr>
          <w:p w14:paraId="77764DE8" w14:textId="77777777" w:rsidR="00D86DC6" w:rsidRPr="008E1105" w:rsidRDefault="00D86DC6" w:rsidP="007009BB">
            <w:pPr>
              <w:rPr>
                <w:rFonts w:ascii="Times New Roman" w:hAnsi="Times New Roman" w:cs="Times New Roman"/>
                <w:b/>
                <w:bCs/>
                <w:w w:val="105"/>
                <w:kern w:val="0"/>
                <w:lang w:eastAsia="en-US"/>
                <w14:ligatures w14:val="none"/>
              </w:rPr>
            </w:pPr>
          </w:p>
        </w:tc>
      </w:tr>
      <w:tr w:rsidR="00D86DC6" w:rsidRPr="008E1105" w14:paraId="12414792" w14:textId="77777777" w:rsidTr="008E1105">
        <w:trPr>
          <w:trHeight w:val="422"/>
        </w:trPr>
        <w:tc>
          <w:tcPr>
            <w:tcW w:w="568" w:type="dxa"/>
            <w:tcBorders>
              <w:top w:val="single" w:sz="4" w:space="0" w:color="000000"/>
              <w:left w:val="single" w:sz="4" w:space="0" w:color="000000"/>
              <w:bottom w:val="single" w:sz="4" w:space="0" w:color="000000"/>
              <w:right w:val="single" w:sz="4" w:space="0" w:color="000000"/>
            </w:tcBorders>
            <w:tcMar>
              <w:top w:w="0" w:type="dxa"/>
            </w:tcMar>
          </w:tcPr>
          <w:p w14:paraId="24F761AB" w14:textId="7ECD2F2F" w:rsidR="00D86DC6" w:rsidRPr="008E1105" w:rsidRDefault="00FB6DC2" w:rsidP="007009BB">
            <w:pPr>
              <w:ind w:right="66"/>
              <w:jc w:val="center"/>
              <w:rPr>
                <w:rFonts w:ascii="Times New Roman" w:hAnsi="Times New Roman" w:cs="Times New Roman"/>
                <w:w w:val="105"/>
                <w:kern w:val="0"/>
                <w:lang w:eastAsia="en-US"/>
                <w14:ligatures w14:val="none"/>
              </w:rPr>
            </w:pPr>
            <w:r w:rsidRPr="008E1105">
              <w:rPr>
                <w:rFonts w:ascii="Times New Roman" w:hAnsi="Times New Roman" w:cs="Times New Roman"/>
                <w:w w:val="105"/>
                <w:kern w:val="0"/>
                <w:lang w:eastAsia="en-US"/>
                <w14:ligatures w14:val="none"/>
              </w:rPr>
              <w:t>9</w:t>
            </w:r>
            <w:r w:rsidR="00D86DC6" w:rsidRPr="008E1105">
              <w:rPr>
                <w:rFonts w:ascii="Times New Roman" w:hAnsi="Times New Roman" w:cs="Times New Roman"/>
                <w:w w:val="105"/>
                <w:kern w:val="0"/>
                <w:lang w:eastAsia="en-US"/>
                <w14:ligatures w14:val="none"/>
              </w:rPr>
              <w:t xml:space="preserve"> </w:t>
            </w:r>
          </w:p>
        </w:tc>
        <w:tc>
          <w:tcPr>
            <w:tcW w:w="7767" w:type="dxa"/>
            <w:tcBorders>
              <w:top w:val="single" w:sz="4" w:space="0" w:color="000000"/>
              <w:left w:val="single" w:sz="4" w:space="0" w:color="000000"/>
              <w:bottom w:val="single" w:sz="4" w:space="0" w:color="000000"/>
              <w:right w:val="single" w:sz="4" w:space="0" w:color="000000"/>
            </w:tcBorders>
            <w:tcMar>
              <w:top w:w="0" w:type="dxa"/>
            </w:tcMar>
          </w:tcPr>
          <w:p w14:paraId="416AB1CA" w14:textId="77777777" w:rsidR="00D86DC6" w:rsidRPr="008E1105" w:rsidRDefault="00D86DC6" w:rsidP="007009BB">
            <w:pPr>
              <w:ind w:left="283"/>
              <w:rPr>
                <w:rFonts w:ascii="Times New Roman" w:hAnsi="Times New Roman" w:cs="Times New Roman"/>
                <w:w w:val="105"/>
                <w:kern w:val="0"/>
                <w:lang w:eastAsia="en-US"/>
                <w14:ligatures w14:val="none"/>
              </w:rPr>
            </w:pPr>
            <w:r w:rsidRPr="008E1105">
              <w:rPr>
                <w:rFonts w:ascii="Times New Roman" w:hAnsi="Times New Roman" w:cs="Times New Roman"/>
                <w:w w:val="105"/>
                <w:kern w:val="0"/>
                <w:lang w:eastAsia="en-US"/>
                <w14:ligatures w14:val="none"/>
              </w:rPr>
              <w:t xml:space="preserve">Absence d’un prix unitaire quantifié dans l’offre financière </w:t>
            </w:r>
          </w:p>
        </w:tc>
        <w:tc>
          <w:tcPr>
            <w:tcW w:w="1729" w:type="dxa"/>
            <w:tcBorders>
              <w:top w:val="single" w:sz="4" w:space="0" w:color="000000"/>
              <w:left w:val="single" w:sz="4" w:space="0" w:color="000000"/>
              <w:bottom w:val="single" w:sz="4" w:space="0" w:color="000000"/>
              <w:right w:val="single" w:sz="4" w:space="0" w:color="000000"/>
            </w:tcBorders>
            <w:tcMar>
              <w:top w:w="0" w:type="dxa"/>
            </w:tcMar>
          </w:tcPr>
          <w:p w14:paraId="353375F7" w14:textId="77777777" w:rsidR="00D86DC6" w:rsidRPr="008E1105" w:rsidRDefault="00D86DC6" w:rsidP="007009BB">
            <w:pPr>
              <w:ind w:left="283"/>
              <w:rPr>
                <w:rFonts w:ascii="Times New Roman" w:hAnsi="Times New Roman" w:cs="Times New Roman"/>
                <w:w w:val="105"/>
                <w:kern w:val="0"/>
                <w:lang w:eastAsia="en-US"/>
                <w14:ligatures w14:val="none"/>
              </w:rPr>
            </w:pPr>
            <w:r w:rsidRPr="008E1105">
              <w:rPr>
                <w:rFonts w:ascii="Times New Roman" w:hAnsi="Times New Roman" w:cs="Times New Roman"/>
                <w:w w:val="105"/>
                <w:kern w:val="0"/>
                <w:lang w:eastAsia="en-US"/>
                <w14:ligatures w14:val="none"/>
              </w:rPr>
              <w:t xml:space="preserve">Oui/Non </w:t>
            </w:r>
          </w:p>
        </w:tc>
      </w:tr>
      <w:tr w:rsidR="00D86DC6" w:rsidRPr="008E1105" w14:paraId="2D22BB5B" w14:textId="77777777" w:rsidTr="008E1105">
        <w:trPr>
          <w:trHeight w:val="434"/>
        </w:trPr>
        <w:tc>
          <w:tcPr>
            <w:tcW w:w="568" w:type="dxa"/>
            <w:tcBorders>
              <w:top w:val="single" w:sz="4" w:space="0" w:color="000000"/>
              <w:left w:val="single" w:sz="4" w:space="0" w:color="000000"/>
              <w:bottom w:val="single" w:sz="4" w:space="0" w:color="000000"/>
              <w:right w:val="single" w:sz="4" w:space="0" w:color="000000"/>
            </w:tcBorders>
            <w:tcMar>
              <w:top w:w="0" w:type="dxa"/>
            </w:tcMar>
          </w:tcPr>
          <w:p w14:paraId="6D636069" w14:textId="0E59A926" w:rsidR="00D86DC6" w:rsidRPr="008E1105" w:rsidRDefault="00FB6DC2" w:rsidP="007009BB">
            <w:pPr>
              <w:ind w:right="289"/>
              <w:jc w:val="center"/>
              <w:rPr>
                <w:rFonts w:ascii="Times New Roman" w:hAnsi="Times New Roman" w:cs="Times New Roman"/>
                <w:w w:val="105"/>
                <w:kern w:val="0"/>
                <w:lang w:eastAsia="en-US"/>
                <w14:ligatures w14:val="none"/>
              </w:rPr>
            </w:pPr>
            <w:r w:rsidRPr="008E1105">
              <w:rPr>
                <w:rFonts w:ascii="Times New Roman" w:hAnsi="Times New Roman" w:cs="Times New Roman"/>
                <w:w w:val="105"/>
                <w:kern w:val="0"/>
                <w:lang w:eastAsia="en-US"/>
                <w14:ligatures w14:val="none"/>
              </w:rPr>
              <w:t>10</w:t>
            </w:r>
          </w:p>
        </w:tc>
        <w:tc>
          <w:tcPr>
            <w:tcW w:w="7767" w:type="dxa"/>
            <w:tcBorders>
              <w:top w:val="single" w:sz="4" w:space="0" w:color="000000"/>
              <w:left w:val="single" w:sz="4" w:space="0" w:color="000000"/>
              <w:bottom w:val="single" w:sz="4" w:space="0" w:color="000000"/>
              <w:right w:val="single" w:sz="4" w:space="0" w:color="000000"/>
            </w:tcBorders>
            <w:tcMar>
              <w:top w:w="0" w:type="dxa"/>
            </w:tcMar>
          </w:tcPr>
          <w:p w14:paraId="18769B13" w14:textId="1A6E9E45" w:rsidR="00D86DC6" w:rsidRPr="008E1105" w:rsidRDefault="00D86DC6" w:rsidP="007009BB">
            <w:pPr>
              <w:ind w:left="82"/>
              <w:rPr>
                <w:rFonts w:ascii="Times New Roman" w:hAnsi="Times New Roman" w:cs="Times New Roman"/>
                <w:w w:val="105"/>
                <w:kern w:val="0"/>
                <w:lang w:eastAsia="en-US"/>
                <w14:ligatures w14:val="none"/>
              </w:rPr>
            </w:pPr>
            <w:r w:rsidRPr="008E1105">
              <w:rPr>
                <w:rFonts w:ascii="Times New Roman" w:hAnsi="Times New Roman" w:cs="Times New Roman"/>
                <w:w w:val="105"/>
                <w:kern w:val="0"/>
                <w:lang w:eastAsia="en-US"/>
                <w14:ligatures w14:val="none"/>
              </w:rPr>
              <w:t>Absence d’un élément de l’offre financière (la soumission, les BPU, le DQE</w:t>
            </w:r>
            <w:r w:rsidR="00891A57">
              <w:rPr>
                <w:rFonts w:ascii="Times New Roman" w:hAnsi="Times New Roman" w:cs="Times New Roman"/>
                <w:w w:val="105"/>
                <w:kern w:val="0"/>
                <w:lang w:eastAsia="en-US"/>
                <w14:ligatures w14:val="none"/>
              </w:rPr>
              <w:t>, le SDP</w:t>
            </w:r>
            <w:r w:rsidRPr="008E1105">
              <w:rPr>
                <w:rFonts w:ascii="Times New Roman" w:hAnsi="Times New Roman" w:cs="Times New Roman"/>
                <w:w w:val="105"/>
                <w:kern w:val="0"/>
                <w:lang w:eastAsia="en-US"/>
                <w14:ligatures w14:val="none"/>
              </w:rPr>
              <w:t xml:space="preserve">)   </w:t>
            </w:r>
          </w:p>
        </w:tc>
        <w:tc>
          <w:tcPr>
            <w:tcW w:w="1729" w:type="dxa"/>
            <w:tcBorders>
              <w:top w:val="single" w:sz="4" w:space="0" w:color="000000"/>
              <w:left w:val="single" w:sz="4" w:space="0" w:color="000000"/>
              <w:bottom w:val="single" w:sz="4" w:space="0" w:color="000000"/>
              <w:right w:val="single" w:sz="4" w:space="0" w:color="000000"/>
            </w:tcBorders>
            <w:tcMar>
              <w:top w:w="0" w:type="dxa"/>
            </w:tcMar>
          </w:tcPr>
          <w:p w14:paraId="1927F65B" w14:textId="77777777" w:rsidR="00D86DC6" w:rsidRPr="008E1105" w:rsidRDefault="00D86DC6" w:rsidP="007009BB">
            <w:pPr>
              <w:ind w:left="79"/>
              <w:rPr>
                <w:rFonts w:ascii="Times New Roman" w:hAnsi="Times New Roman" w:cs="Times New Roman"/>
                <w:w w:val="105"/>
                <w:kern w:val="0"/>
                <w:lang w:eastAsia="en-US"/>
                <w14:ligatures w14:val="none"/>
              </w:rPr>
            </w:pPr>
            <w:r w:rsidRPr="008E1105">
              <w:rPr>
                <w:rFonts w:ascii="Times New Roman" w:hAnsi="Times New Roman" w:cs="Times New Roman"/>
                <w:w w:val="105"/>
                <w:kern w:val="0"/>
                <w:lang w:eastAsia="en-US"/>
                <w14:ligatures w14:val="none"/>
              </w:rPr>
              <w:t xml:space="preserve">Oui/Non </w:t>
            </w:r>
          </w:p>
        </w:tc>
      </w:tr>
      <w:tr w:rsidR="00D86DC6" w:rsidRPr="008E1105" w14:paraId="79196032" w14:textId="77777777" w:rsidTr="008E1105">
        <w:trPr>
          <w:trHeight w:val="423"/>
        </w:trPr>
        <w:tc>
          <w:tcPr>
            <w:tcW w:w="568" w:type="dxa"/>
            <w:tcBorders>
              <w:top w:val="single" w:sz="4" w:space="0" w:color="000000"/>
              <w:left w:val="single" w:sz="4" w:space="0" w:color="000000"/>
              <w:bottom w:val="single" w:sz="4" w:space="0" w:color="000000"/>
              <w:right w:val="nil"/>
            </w:tcBorders>
            <w:tcMar>
              <w:top w:w="0" w:type="dxa"/>
            </w:tcMar>
          </w:tcPr>
          <w:p w14:paraId="287A51AD" w14:textId="77777777" w:rsidR="00D86DC6" w:rsidRPr="008E1105" w:rsidRDefault="00D86DC6" w:rsidP="007009BB">
            <w:pPr>
              <w:ind w:right="66"/>
              <w:jc w:val="right"/>
              <w:rPr>
                <w:rFonts w:ascii="Times New Roman" w:hAnsi="Times New Roman" w:cs="Times New Roman"/>
                <w:w w:val="105"/>
                <w:kern w:val="0"/>
                <w:lang w:eastAsia="en-US"/>
                <w14:ligatures w14:val="none"/>
              </w:rPr>
            </w:pPr>
            <w:r w:rsidRPr="008E1105">
              <w:rPr>
                <w:rFonts w:ascii="Times New Roman" w:hAnsi="Times New Roman" w:cs="Times New Roman"/>
                <w:w w:val="105"/>
                <w:kern w:val="0"/>
                <w:lang w:eastAsia="en-US"/>
                <w14:ligatures w14:val="none"/>
              </w:rPr>
              <w:t xml:space="preserve">IV- </w:t>
            </w:r>
          </w:p>
        </w:tc>
        <w:tc>
          <w:tcPr>
            <w:tcW w:w="7767" w:type="dxa"/>
            <w:tcBorders>
              <w:top w:val="single" w:sz="4" w:space="0" w:color="000000"/>
              <w:left w:val="nil"/>
              <w:bottom w:val="single" w:sz="4" w:space="0" w:color="000000"/>
              <w:right w:val="nil"/>
            </w:tcBorders>
            <w:tcMar>
              <w:top w:w="0" w:type="dxa"/>
            </w:tcMar>
          </w:tcPr>
          <w:p w14:paraId="779C157D" w14:textId="77777777" w:rsidR="00D86DC6" w:rsidRPr="008E1105" w:rsidRDefault="00D86DC6" w:rsidP="007009BB">
            <w:pPr>
              <w:ind w:left="65"/>
              <w:rPr>
                <w:rFonts w:ascii="Times New Roman" w:hAnsi="Times New Roman" w:cs="Times New Roman"/>
                <w:w w:val="105"/>
                <w:kern w:val="0"/>
                <w:lang w:eastAsia="en-US"/>
                <w14:ligatures w14:val="none"/>
              </w:rPr>
            </w:pPr>
            <w:r w:rsidRPr="008E1105">
              <w:rPr>
                <w:rFonts w:ascii="Times New Roman" w:hAnsi="Times New Roman" w:cs="Times New Roman"/>
                <w:w w:val="105"/>
                <w:kern w:val="0"/>
                <w:lang w:eastAsia="en-US"/>
                <w14:ligatures w14:val="none"/>
              </w:rPr>
              <w:t xml:space="preserve">Critères éliminatoires d’ordre général </w:t>
            </w:r>
          </w:p>
        </w:tc>
        <w:tc>
          <w:tcPr>
            <w:tcW w:w="1729" w:type="dxa"/>
            <w:tcBorders>
              <w:top w:val="single" w:sz="4" w:space="0" w:color="000000"/>
              <w:left w:val="nil"/>
              <w:bottom w:val="single" w:sz="4" w:space="0" w:color="000000"/>
              <w:right w:val="single" w:sz="4" w:space="0" w:color="000000"/>
            </w:tcBorders>
            <w:tcMar>
              <w:top w:w="0" w:type="dxa"/>
            </w:tcMar>
          </w:tcPr>
          <w:p w14:paraId="39F14CBA" w14:textId="77777777" w:rsidR="00D86DC6" w:rsidRPr="008E1105" w:rsidRDefault="00D86DC6" w:rsidP="007009BB">
            <w:pPr>
              <w:rPr>
                <w:rFonts w:ascii="Times New Roman" w:hAnsi="Times New Roman" w:cs="Times New Roman"/>
                <w:w w:val="105"/>
                <w:kern w:val="0"/>
                <w:lang w:eastAsia="en-US"/>
                <w14:ligatures w14:val="none"/>
              </w:rPr>
            </w:pPr>
          </w:p>
        </w:tc>
      </w:tr>
      <w:tr w:rsidR="00D86DC6" w:rsidRPr="008E1105" w14:paraId="0006417E" w14:textId="77777777" w:rsidTr="008E1105">
        <w:trPr>
          <w:trHeight w:val="422"/>
        </w:trPr>
        <w:tc>
          <w:tcPr>
            <w:tcW w:w="568" w:type="dxa"/>
            <w:tcBorders>
              <w:top w:val="single" w:sz="4" w:space="0" w:color="000000"/>
              <w:left w:val="single" w:sz="4" w:space="0" w:color="000000"/>
              <w:bottom w:val="single" w:sz="4" w:space="0" w:color="000000"/>
              <w:right w:val="single" w:sz="4" w:space="0" w:color="000000"/>
            </w:tcBorders>
            <w:tcMar>
              <w:top w:w="0" w:type="dxa"/>
            </w:tcMar>
          </w:tcPr>
          <w:p w14:paraId="5D8C5C31" w14:textId="38650409" w:rsidR="00D86DC6" w:rsidRPr="008E1105" w:rsidRDefault="00D86DC6" w:rsidP="007009BB">
            <w:pPr>
              <w:ind w:right="179"/>
              <w:jc w:val="center"/>
              <w:rPr>
                <w:rFonts w:ascii="Times New Roman" w:hAnsi="Times New Roman" w:cs="Times New Roman"/>
                <w:w w:val="105"/>
                <w:kern w:val="0"/>
                <w:lang w:eastAsia="en-US"/>
                <w14:ligatures w14:val="none"/>
              </w:rPr>
            </w:pPr>
            <w:r w:rsidRPr="008E1105">
              <w:rPr>
                <w:rFonts w:ascii="Times New Roman" w:hAnsi="Times New Roman" w:cs="Times New Roman"/>
                <w:w w:val="105"/>
                <w:kern w:val="0"/>
                <w:lang w:eastAsia="en-US"/>
                <w14:ligatures w14:val="none"/>
              </w:rPr>
              <w:t>1</w:t>
            </w:r>
            <w:r w:rsidR="00FB6DC2" w:rsidRPr="008E1105">
              <w:rPr>
                <w:rFonts w:ascii="Times New Roman" w:hAnsi="Times New Roman" w:cs="Times New Roman"/>
                <w:w w:val="105"/>
                <w:kern w:val="0"/>
                <w:lang w:eastAsia="en-US"/>
                <w14:ligatures w14:val="none"/>
              </w:rPr>
              <w:t>1</w:t>
            </w:r>
            <w:r w:rsidRPr="008E1105">
              <w:rPr>
                <w:rFonts w:ascii="Times New Roman" w:hAnsi="Times New Roman" w:cs="Times New Roman"/>
                <w:w w:val="105"/>
                <w:kern w:val="0"/>
                <w:lang w:eastAsia="en-US"/>
                <w14:ligatures w14:val="none"/>
              </w:rPr>
              <w:t xml:space="preserve"> </w:t>
            </w:r>
          </w:p>
        </w:tc>
        <w:tc>
          <w:tcPr>
            <w:tcW w:w="7767" w:type="dxa"/>
            <w:tcBorders>
              <w:top w:val="single" w:sz="4" w:space="0" w:color="000000"/>
              <w:left w:val="single" w:sz="4" w:space="0" w:color="000000"/>
              <w:bottom w:val="single" w:sz="4" w:space="0" w:color="000000"/>
              <w:right w:val="single" w:sz="4" w:space="0" w:color="000000"/>
            </w:tcBorders>
            <w:tcMar>
              <w:top w:w="0" w:type="dxa"/>
            </w:tcMar>
          </w:tcPr>
          <w:p w14:paraId="6CB9B1B8" w14:textId="77777777" w:rsidR="00D86DC6" w:rsidRPr="008E1105" w:rsidRDefault="00D86DC6" w:rsidP="007009BB">
            <w:pPr>
              <w:ind w:left="82"/>
              <w:rPr>
                <w:rFonts w:ascii="Times New Roman" w:hAnsi="Times New Roman" w:cs="Times New Roman"/>
                <w:w w:val="105"/>
                <w:kern w:val="0"/>
                <w:lang w:eastAsia="en-US"/>
                <w14:ligatures w14:val="none"/>
              </w:rPr>
            </w:pPr>
            <w:r w:rsidRPr="008E1105">
              <w:rPr>
                <w:rFonts w:ascii="Times New Roman" w:hAnsi="Times New Roman" w:cs="Times New Roman"/>
                <w:w w:val="105"/>
                <w:kern w:val="0"/>
                <w:lang w:eastAsia="en-US"/>
                <w14:ligatures w14:val="none"/>
              </w:rPr>
              <w:t xml:space="preserve">Fausses déclarations, manœuvres frauduleuses ou falsification des pièces </w:t>
            </w:r>
          </w:p>
        </w:tc>
        <w:tc>
          <w:tcPr>
            <w:tcW w:w="1729" w:type="dxa"/>
            <w:tcBorders>
              <w:top w:val="single" w:sz="4" w:space="0" w:color="000000"/>
              <w:left w:val="single" w:sz="4" w:space="0" w:color="000000"/>
              <w:bottom w:val="single" w:sz="4" w:space="0" w:color="000000"/>
              <w:right w:val="single" w:sz="4" w:space="0" w:color="000000"/>
            </w:tcBorders>
            <w:tcMar>
              <w:top w:w="0" w:type="dxa"/>
            </w:tcMar>
          </w:tcPr>
          <w:p w14:paraId="2AE3CB98" w14:textId="77777777" w:rsidR="00D86DC6" w:rsidRPr="008E1105" w:rsidRDefault="00D86DC6" w:rsidP="007009BB">
            <w:pPr>
              <w:ind w:left="79"/>
              <w:rPr>
                <w:rFonts w:ascii="Times New Roman" w:hAnsi="Times New Roman" w:cs="Times New Roman"/>
                <w:w w:val="105"/>
                <w:kern w:val="0"/>
                <w:lang w:eastAsia="en-US"/>
                <w14:ligatures w14:val="none"/>
              </w:rPr>
            </w:pPr>
            <w:r w:rsidRPr="008E1105">
              <w:rPr>
                <w:rFonts w:ascii="Times New Roman" w:hAnsi="Times New Roman" w:cs="Times New Roman"/>
                <w:w w:val="105"/>
                <w:kern w:val="0"/>
                <w:lang w:eastAsia="en-US"/>
                <w14:ligatures w14:val="none"/>
              </w:rPr>
              <w:t xml:space="preserve">Oui/Non </w:t>
            </w:r>
          </w:p>
        </w:tc>
      </w:tr>
      <w:tr w:rsidR="00D86DC6" w:rsidRPr="008E1105" w14:paraId="194365CF" w14:textId="77777777" w:rsidTr="008E1105">
        <w:trPr>
          <w:trHeight w:val="838"/>
        </w:trPr>
        <w:tc>
          <w:tcPr>
            <w:tcW w:w="568" w:type="dxa"/>
            <w:tcBorders>
              <w:top w:val="single" w:sz="4" w:space="0" w:color="000000"/>
              <w:left w:val="single" w:sz="4" w:space="0" w:color="000000"/>
              <w:bottom w:val="single" w:sz="4" w:space="0" w:color="000000"/>
              <w:right w:val="single" w:sz="4" w:space="0" w:color="000000"/>
            </w:tcBorders>
            <w:tcMar>
              <w:top w:w="0" w:type="dxa"/>
            </w:tcMar>
          </w:tcPr>
          <w:p w14:paraId="0B0B25E4" w14:textId="62E46546" w:rsidR="00D86DC6" w:rsidRPr="008E1105" w:rsidRDefault="00D86DC6" w:rsidP="007009BB">
            <w:pPr>
              <w:ind w:right="179"/>
              <w:jc w:val="center"/>
              <w:rPr>
                <w:rFonts w:ascii="Times New Roman" w:hAnsi="Times New Roman" w:cs="Times New Roman"/>
                <w:w w:val="105"/>
                <w:kern w:val="0"/>
                <w:lang w:eastAsia="en-US"/>
                <w14:ligatures w14:val="none"/>
              </w:rPr>
            </w:pPr>
            <w:r w:rsidRPr="008E1105">
              <w:rPr>
                <w:rFonts w:ascii="Times New Roman" w:hAnsi="Times New Roman" w:cs="Times New Roman"/>
                <w:w w:val="105"/>
                <w:kern w:val="0"/>
                <w:lang w:eastAsia="en-US"/>
                <w14:ligatures w14:val="none"/>
              </w:rPr>
              <w:t>1</w:t>
            </w:r>
            <w:r w:rsidR="00FB6DC2" w:rsidRPr="008E1105">
              <w:rPr>
                <w:rFonts w:ascii="Times New Roman" w:hAnsi="Times New Roman" w:cs="Times New Roman"/>
                <w:w w:val="105"/>
                <w:kern w:val="0"/>
                <w:lang w:eastAsia="en-US"/>
                <w14:ligatures w14:val="none"/>
              </w:rPr>
              <w:t>2</w:t>
            </w:r>
            <w:r w:rsidRPr="008E1105">
              <w:rPr>
                <w:rFonts w:ascii="Times New Roman" w:hAnsi="Times New Roman" w:cs="Times New Roman"/>
                <w:w w:val="105"/>
                <w:kern w:val="0"/>
                <w:lang w:eastAsia="en-US"/>
                <w14:ligatures w14:val="none"/>
              </w:rPr>
              <w:t xml:space="preserve"> </w:t>
            </w:r>
          </w:p>
        </w:tc>
        <w:tc>
          <w:tcPr>
            <w:tcW w:w="7767" w:type="dxa"/>
            <w:tcBorders>
              <w:top w:val="single" w:sz="4" w:space="0" w:color="000000"/>
              <w:left w:val="single" w:sz="4" w:space="0" w:color="000000"/>
              <w:bottom w:val="single" w:sz="4" w:space="0" w:color="000000"/>
              <w:right w:val="single" w:sz="4" w:space="0" w:color="000000"/>
            </w:tcBorders>
            <w:tcMar>
              <w:top w:w="0" w:type="dxa"/>
            </w:tcMar>
          </w:tcPr>
          <w:p w14:paraId="45B94843" w14:textId="77777777" w:rsidR="00D86DC6" w:rsidRPr="008E1105" w:rsidRDefault="00D86DC6" w:rsidP="007009BB">
            <w:pPr>
              <w:ind w:left="82"/>
              <w:jc w:val="both"/>
              <w:rPr>
                <w:rFonts w:ascii="Times New Roman" w:hAnsi="Times New Roman" w:cs="Times New Roman"/>
                <w:w w:val="105"/>
                <w:kern w:val="0"/>
                <w:lang w:eastAsia="en-US"/>
                <w14:ligatures w14:val="none"/>
              </w:rPr>
            </w:pPr>
            <w:r w:rsidRPr="008E1105">
              <w:rPr>
                <w:rFonts w:ascii="Times New Roman" w:hAnsi="Times New Roman" w:cs="Times New Roman"/>
                <w:w w:val="105"/>
                <w:kern w:val="0"/>
                <w:lang w:eastAsia="en-US"/>
                <w14:ligatures w14:val="none"/>
              </w:rPr>
              <w:t xml:space="preserve">absence de la déclaration sur l’honneur de non abandon de l’exécution d’une prestation au cours des trois (03) dernières années </w:t>
            </w:r>
          </w:p>
        </w:tc>
        <w:tc>
          <w:tcPr>
            <w:tcW w:w="1729" w:type="dxa"/>
            <w:tcBorders>
              <w:top w:val="single" w:sz="4" w:space="0" w:color="000000"/>
              <w:left w:val="single" w:sz="4" w:space="0" w:color="000000"/>
              <w:bottom w:val="single" w:sz="4" w:space="0" w:color="000000"/>
              <w:right w:val="single" w:sz="4" w:space="0" w:color="000000"/>
            </w:tcBorders>
            <w:tcMar>
              <w:top w:w="0" w:type="dxa"/>
            </w:tcMar>
            <w:vAlign w:val="center"/>
          </w:tcPr>
          <w:p w14:paraId="70160ED1" w14:textId="77777777" w:rsidR="00D86DC6" w:rsidRPr="008E1105" w:rsidRDefault="00D86DC6" w:rsidP="007009BB">
            <w:pPr>
              <w:ind w:left="79"/>
              <w:rPr>
                <w:rFonts w:ascii="Times New Roman" w:hAnsi="Times New Roman" w:cs="Times New Roman"/>
                <w:w w:val="105"/>
                <w:kern w:val="0"/>
                <w:lang w:eastAsia="en-US"/>
                <w14:ligatures w14:val="none"/>
              </w:rPr>
            </w:pPr>
            <w:r w:rsidRPr="008E1105">
              <w:rPr>
                <w:rFonts w:ascii="Times New Roman" w:hAnsi="Times New Roman" w:cs="Times New Roman"/>
                <w:w w:val="105"/>
                <w:kern w:val="0"/>
                <w:lang w:eastAsia="en-US"/>
                <w14:ligatures w14:val="none"/>
              </w:rPr>
              <w:t xml:space="preserve">Oui/Non </w:t>
            </w:r>
          </w:p>
        </w:tc>
      </w:tr>
      <w:tr w:rsidR="00D86DC6" w:rsidRPr="008E1105" w14:paraId="3E678433" w14:textId="77777777" w:rsidTr="008E1105">
        <w:trPr>
          <w:trHeight w:val="422"/>
        </w:trPr>
        <w:tc>
          <w:tcPr>
            <w:tcW w:w="568" w:type="dxa"/>
            <w:tcBorders>
              <w:top w:val="single" w:sz="4" w:space="0" w:color="000000"/>
              <w:left w:val="single" w:sz="4" w:space="0" w:color="000000"/>
              <w:bottom w:val="single" w:sz="4" w:space="0" w:color="000000"/>
              <w:right w:val="single" w:sz="4" w:space="0" w:color="000000"/>
            </w:tcBorders>
            <w:tcMar>
              <w:top w:w="0" w:type="dxa"/>
            </w:tcMar>
          </w:tcPr>
          <w:p w14:paraId="49A56FAB" w14:textId="08998E28" w:rsidR="00D86DC6" w:rsidRPr="008E1105" w:rsidRDefault="00D86DC6" w:rsidP="007009BB">
            <w:pPr>
              <w:ind w:right="179"/>
              <w:jc w:val="center"/>
              <w:rPr>
                <w:rFonts w:ascii="Times New Roman" w:hAnsi="Times New Roman" w:cs="Times New Roman"/>
                <w:w w:val="105"/>
                <w:kern w:val="0"/>
                <w:lang w:eastAsia="en-US"/>
                <w14:ligatures w14:val="none"/>
              </w:rPr>
            </w:pPr>
            <w:r w:rsidRPr="008E1105">
              <w:rPr>
                <w:rFonts w:ascii="Times New Roman" w:hAnsi="Times New Roman" w:cs="Times New Roman"/>
                <w:w w:val="105"/>
                <w:kern w:val="0"/>
                <w:lang w:eastAsia="en-US"/>
                <w14:ligatures w14:val="none"/>
              </w:rPr>
              <w:t>1</w:t>
            </w:r>
            <w:r w:rsidR="00FB6DC2" w:rsidRPr="008E1105">
              <w:rPr>
                <w:rFonts w:ascii="Times New Roman" w:hAnsi="Times New Roman" w:cs="Times New Roman"/>
                <w:w w:val="105"/>
                <w:kern w:val="0"/>
                <w:lang w:eastAsia="en-US"/>
                <w14:ligatures w14:val="none"/>
              </w:rPr>
              <w:t>3</w:t>
            </w:r>
            <w:r w:rsidRPr="008E1105">
              <w:rPr>
                <w:rFonts w:ascii="Times New Roman" w:hAnsi="Times New Roman" w:cs="Times New Roman"/>
                <w:w w:val="105"/>
                <w:kern w:val="0"/>
                <w:lang w:eastAsia="en-US"/>
                <w14:ligatures w14:val="none"/>
              </w:rPr>
              <w:t xml:space="preserve"> </w:t>
            </w:r>
          </w:p>
        </w:tc>
        <w:tc>
          <w:tcPr>
            <w:tcW w:w="7767" w:type="dxa"/>
            <w:tcBorders>
              <w:top w:val="single" w:sz="4" w:space="0" w:color="000000"/>
              <w:left w:val="single" w:sz="4" w:space="0" w:color="000000"/>
              <w:bottom w:val="single" w:sz="4" w:space="0" w:color="000000"/>
              <w:right w:val="single" w:sz="4" w:space="0" w:color="000000"/>
            </w:tcBorders>
            <w:tcMar>
              <w:top w:w="0" w:type="dxa"/>
            </w:tcMar>
          </w:tcPr>
          <w:p w14:paraId="6AB9D92C" w14:textId="77777777" w:rsidR="00D86DC6" w:rsidRPr="008E1105" w:rsidRDefault="00D86DC6" w:rsidP="007009BB">
            <w:pPr>
              <w:ind w:left="82"/>
              <w:rPr>
                <w:rFonts w:ascii="Times New Roman" w:hAnsi="Times New Roman" w:cs="Times New Roman"/>
                <w:w w:val="105"/>
                <w:kern w:val="0"/>
                <w:lang w:eastAsia="en-US"/>
                <w14:ligatures w14:val="none"/>
              </w:rPr>
            </w:pPr>
            <w:r w:rsidRPr="008E1105">
              <w:rPr>
                <w:rFonts w:ascii="Times New Roman" w:hAnsi="Times New Roman" w:cs="Times New Roman"/>
                <w:w w:val="105"/>
                <w:kern w:val="0"/>
                <w:lang w:eastAsia="en-US"/>
                <w14:ligatures w14:val="none"/>
              </w:rPr>
              <w:t xml:space="preserve">Non-conformité du modèle de soumission </w:t>
            </w:r>
          </w:p>
        </w:tc>
        <w:tc>
          <w:tcPr>
            <w:tcW w:w="1729" w:type="dxa"/>
            <w:tcBorders>
              <w:top w:val="single" w:sz="4" w:space="0" w:color="000000"/>
              <w:left w:val="single" w:sz="4" w:space="0" w:color="000000"/>
              <w:bottom w:val="single" w:sz="4" w:space="0" w:color="000000"/>
              <w:right w:val="single" w:sz="4" w:space="0" w:color="000000"/>
            </w:tcBorders>
            <w:tcMar>
              <w:top w:w="0" w:type="dxa"/>
            </w:tcMar>
          </w:tcPr>
          <w:p w14:paraId="76CD55F5" w14:textId="77777777" w:rsidR="00D86DC6" w:rsidRPr="008E1105" w:rsidRDefault="00D86DC6" w:rsidP="007009BB">
            <w:pPr>
              <w:ind w:left="79"/>
              <w:rPr>
                <w:rFonts w:ascii="Times New Roman" w:hAnsi="Times New Roman" w:cs="Times New Roman"/>
                <w:w w:val="105"/>
                <w:kern w:val="0"/>
                <w:lang w:eastAsia="en-US"/>
                <w14:ligatures w14:val="none"/>
              </w:rPr>
            </w:pPr>
            <w:r w:rsidRPr="008E1105">
              <w:rPr>
                <w:rFonts w:ascii="Times New Roman" w:hAnsi="Times New Roman" w:cs="Times New Roman"/>
                <w:w w:val="105"/>
                <w:kern w:val="0"/>
                <w:lang w:eastAsia="en-US"/>
                <w14:ligatures w14:val="none"/>
              </w:rPr>
              <w:t xml:space="preserve">Oui/Non </w:t>
            </w:r>
          </w:p>
        </w:tc>
      </w:tr>
    </w:tbl>
    <w:p w14:paraId="14AAF9B9" w14:textId="77777777" w:rsidR="00AC2F1F" w:rsidRPr="00D13F96" w:rsidRDefault="00AC2F1F" w:rsidP="008F2EED">
      <w:pPr>
        <w:pStyle w:val="Corpsdetexte"/>
        <w:ind w:left="0"/>
        <w:rPr>
          <w:b/>
        </w:rPr>
      </w:pPr>
    </w:p>
    <w:p w14:paraId="7E3AD863" w14:textId="77777777" w:rsidR="00AC2F1F" w:rsidRPr="00D13F96" w:rsidRDefault="00046611" w:rsidP="008F2EED">
      <w:pPr>
        <w:ind w:right="123"/>
        <w:jc w:val="center"/>
        <w:rPr>
          <w:b/>
          <w:sz w:val="24"/>
        </w:rPr>
      </w:pPr>
      <w:r w:rsidRPr="00D13F96">
        <w:rPr>
          <w:b/>
          <w:w w:val="115"/>
          <w:sz w:val="24"/>
        </w:rPr>
        <w:t>GRILLE</w:t>
      </w:r>
      <w:r w:rsidRPr="00D13F96">
        <w:rPr>
          <w:b/>
          <w:spacing w:val="-2"/>
          <w:w w:val="115"/>
          <w:sz w:val="24"/>
        </w:rPr>
        <w:t>D’EVALUATION</w:t>
      </w:r>
    </w:p>
    <w:tbl>
      <w:tblPr>
        <w:tblStyle w:val="TableGrid"/>
        <w:tblW w:w="10206" w:type="dxa"/>
        <w:tblInd w:w="139" w:type="dxa"/>
        <w:tblCellMar>
          <w:top w:w="46" w:type="dxa"/>
          <w:left w:w="69" w:type="dxa"/>
          <w:right w:w="17" w:type="dxa"/>
        </w:tblCellMar>
        <w:tblLook w:val="04A0" w:firstRow="1" w:lastRow="0" w:firstColumn="1" w:lastColumn="0" w:noHBand="0" w:noVBand="1"/>
      </w:tblPr>
      <w:tblGrid>
        <w:gridCol w:w="1843"/>
        <w:gridCol w:w="7229"/>
        <w:gridCol w:w="1134"/>
      </w:tblGrid>
      <w:tr w:rsidR="00C535F4" w:rsidRPr="008E1105" w14:paraId="724572B4" w14:textId="77777777" w:rsidTr="0085420E">
        <w:trPr>
          <w:trHeight w:val="484"/>
        </w:trPr>
        <w:tc>
          <w:tcPr>
            <w:tcW w:w="1843" w:type="dxa"/>
            <w:tcBorders>
              <w:top w:val="single" w:sz="2" w:space="0" w:color="000000"/>
              <w:left w:val="single" w:sz="2" w:space="0" w:color="000000"/>
              <w:bottom w:val="single" w:sz="2" w:space="0" w:color="000000"/>
              <w:right w:val="single" w:sz="2" w:space="0" w:color="000000"/>
            </w:tcBorders>
            <w:shd w:val="clear" w:color="auto" w:fill="D0CECE"/>
            <w:tcMar>
              <w:top w:w="0" w:type="dxa"/>
            </w:tcMar>
            <w:vAlign w:val="center"/>
          </w:tcPr>
          <w:p w14:paraId="0CEA8493" w14:textId="77777777" w:rsidR="00C535F4" w:rsidRPr="008E1105" w:rsidRDefault="00C535F4" w:rsidP="008E1105">
            <w:pPr>
              <w:ind w:right="51"/>
              <w:jc w:val="center"/>
              <w:rPr>
                <w:w w:val="105"/>
                <w:kern w:val="0"/>
                <w:sz w:val="22"/>
                <w:szCs w:val="22"/>
                <w:lang w:eastAsia="en-US"/>
                <w14:ligatures w14:val="none"/>
              </w:rPr>
            </w:pPr>
            <w:r w:rsidRPr="008E1105">
              <w:rPr>
                <w:w w:val="105"/>
                <w:kern w:val="0"/>
                <w:sz w:val="22"/>
                <w:szCs w:val="22"/>
                <w:lang w:eastAsia="en-US"/>
                <w14:ligatures w14:val="none"/>
              </w:rPr>
              <w:t xml:space="preserve">Critères </w:t>
            </w:r>
          </w:p>
        </w:tc>
        <w:tc>
          <w:tcPr>
            <w:tcW w:w="7229" w:type="dxa"/>
            <w:tcBorders>
              <w:top w:val="single" w:sz="2" w:space="0" w:color="000000"/>
              <w:left w:val="single" w:sz="2" w:space="0" w:color="000000"/>
              <w:bottom w:val="single" w:sz="2" w:space="0" w:color="000000"/>
              <w:right w:val="single" w:sz="2" w:space="0" w:color="000000"/>
            </w:tcBorders>
            <w:shd w:val="clear" w:color="auto" w:fill="D0CECE"/>
            <w:tcMar>
              <w:top w:w="0" w:type="dxa"/>
            </w:tcMar>
            <w:vAlign w:val="center"/>
          </w:tcPr>
          <w:p w14:paraId="1BECB181" w14:textId="77777777" w:rsidR="00C535F4" w:rsidRPr="008E1105" w:rsidRDefault="00C535F4" w:rsidP="008E1105">
            <w:pPr>
              <w:ind w:right="51"/>
              <w:jc w:val="center"/>
              <w:rPr>
                <w:w w:val="105"/>
                <w:kern w:val="0"/>
                <w:sz w:val="22"/>
                <w:szCs w:val="22"/>
                <w:lang w:eastAsia="en-US"/>
                <w14:ligatures w14:val="none"/>
              </w:rPr>
            </w:pPr>
            <w:r w:rsidRPr="008E1105">
              <w:rPr>
                <w:w w:val="105"/>
                <w:kern w:val="0"/>
                <w:sz w:val="22"/>
                <w:szCs w:val="22"/>
                <w:lang w:eastAsia="en-US"/>
                <w14:ligatures w14:val="none"/>
              </w:rPr>
              <w:t xml:space="preserve">Sous-critères d'évaluation </w:t>
            </w:r>
          </w:p>
        </w:tc>
        <w:tc>
          <w:tcPr>
            <w:tcW w:w="1134" w:type="dxa"/>
            <w:tcBorders>
              <w:top w:val="single" w:sz="2" w:space="0" w:color="000000"/>
              <w:left w:val="single" w:sz="2" w:space="0" w:color="000000"/>
              <w:bottom w:val="single" w:sz="2" w:space="0" w:color="000000"/>
              <w:right w:val="single" w:sz="2" w:space="0" w:color="000000"/>
            </w:tcBorders>
            <w:shd w:val="clear" w:color="auto" w:fill="D0CECE"/>
            <w:tcMar>
              <w:top w:w="0" w:type="dxa"/>
            </w:tcMar>
            <w:vAlign w:val="center"/>
          </w:tcPr>
          <w:p w14:paraId="62625AE2" w14:textId="77777777" w:rsidR="00C535F4" w:rsidRPr="008E1105" w:rsidRDefault="00C535F4" w:rsidP="008E1105">
            <w:pPr>
              <w:ind w:right="53"/>
              <w:jc w:val="center"/>
              <w:rPr>
                <w:w w:val="105"/>
                <w:kern w:val="0"/>
                <w:sz w:val="22"/>
                <w:szCs w:val="22"/>
                <w:lang w:eastAsia="en-US"/>
                <w14:ligatures w14:val="none"/>
              </w:rPr>
            </w:pPr>
            <w:r w:rsidRPr="008E1105">
              <w:rPr>
                <w:w w:val="105"/>
                <w:kern w:val="0"/>
                <w:sz w:val="22"/>
                <w:szCs w:val="22"/>
                <w:lang w:eastAsia="en-US"/>
                <w14:ligatures w14:val="none"/>
              </w:rPr>
              <w:t xml:space="preserve">Notation </w:t>
            </w:r>
          </w:p>
        </w:tc>
      </w:tr>
      <w:tr w:rsidR="00C535F4" w:rsidRPr="008E1105" w14:paraId="5E22C52F" w14:textId="77777777" w:rsidTr="0085420E">
        <w:trPr>
          <w:trHeight w:val="1409"/>
        </w:trPr>
        <w:tc>
          <w:tcPr>
            <w:tcW w:w="1843" w:type="dxa"/>
            <w:tcBorders>
              <w:top w:val="single" w:sz="2" w:space="0" w:color="000000"/>
              <w:left w:val="single" w:sz="2" w:space="0" w:color="000000"/>
              <w:bottom w:val="single" w:sz="2" w:space="0" w:color="000000"/>
              <w:right w:val="single" w:sz="2" w:space="0" w:color="000000"/>
            </w:tcBorders>
            <w:tcMar>
              <w:top w:w="0" w:type="dxa"/>
            </w:tcMar>
            <w:vAlign w:val="center"/>
          </w:tcPr>
          <w:p w14:paraId="6D4E6517" w14:textId="77777777" w:rsidR="00C535F4" w:rsidRPr="008E1105" w:rsidRDefault="00C535F4" w:rsidP="008E1105">
            <w:pPr>
              <w:rPr>
                <w:w w:val="105"/>
                <w:kern w:val="0"/>
                <w:sz w:val="22"/>
                <w:szCs w:val="22"/>
                <w:lang w:eastAsia="en-US"/>
                <w14:ligatures w14:val="none"/>
              </w:rPr>
            </w:pPr>
            <w:r w:rsidRPr="008E1105">
              <w:rPr>
                <w:w w:val="105"/>
                <w:kern w:val="0"/>
                <w:sz w:val="22"/>
                <w:szCs w:val="22"/>
                <w:lang w:eastAsia="en-US"/>
                <w14:ligatures w14:val="none"/>
              </w:rPr>
              <w:t xml:space="preserve">Présentation générale de </w:t>
            </w:r>
          </w:p>
          <w:p w14:paraId="73890D60" w14:textId="77777777" w:rsidR="00C535F4" w:rsidRPr="008E1105" w:rsidRDefault="00C535F4" w:rsidP="008E1105">
            <w:pPr>
              <w:rPr>
                <w:w w:val="105"/>
                <w:kern w:val="0"/>
                <w:sz w:val="22"/>
                <w:szCs w:val="22"/>
                <w:lang w:eastAsia="en-US"/>
                <w14:ligatures w14:val="none"/>
              </w:rPr>
            </w:pPr>
            <w:r w:rsidRPr="008E1105">
              <w:rPr>
                <w:w w:val="105"/>
                <w:kern w:val="0"/>
                <w:sz w:val="22"/>
                <w:szCs w:val="22"/>
                <w:lang w:eastAsia="en-US"/>
                <w14:ligatures w14:val="none"/>
              </w:rPr>
              <w:t xml:space="preserve">l’offre </w:t>
            </w:r>
          </w:p>
        </w:tc>
        <w:tc>
          <w:tcPr>
            <w:tcW w:w="7229" w:type="dxa"/>
            <w:tcBorders>
              <w:top w:val="single" w:sz="2" w:space="0" w:color="000000"/>
              <w:left w:val="single" w:sz="2" w:space="0" w:color="000000"/>
              <w:bottom w:val="single" w:sz="2" w:space="0" w:color="000000"/>
              <w:right w:val="single" w:sz="2" w:space="0" w:color="000000"/>
            </w:tcBorders>
            <w:tcMar>
              <w:top w:w="0" w:type="dxa"/>
            </w:tcMar>
            <w:vAlign w:val="center"/>
          </w:tcPr>
          <w:p w14:paraId="6BD31CF9" w14:textId="77777777" w:rsidR="00C535F4" w:rsidRPr="008E1105" w:rsidRDefault="00C535F4" w:rsidP="008E1105">
            <w:pPr>
              <w:numPr>
                <w:ilvl w:val="0"/>
                <w:numId w:val="46"/>
              </w:numPr>
              <w:ind w:left="287"/>
              <w:rPr>
                <w:w w:val="105"/>
                <w:kern w:val="0"/>
                <w:sz w:val="22"/>
                <w:szCs w:val="22"/>
                <w:lang w:eastAsia="en-US"/>
                <w14:ligatures w14:val="none"/>
              </w:rPr>
            </w:pPr>
            <w:r w:rsidRPr="008E1105">
              <w:rPr>
                <w:w w:val="105"/>
                <w:kern w:val="0"/>
                <w:sz w:val="22"/>
                <w:szCs w:val="22"/>
                <w:lang w:eastAsia="en-US"/>
                <w14:ligatures w14:val="none"/>
              </w:rPr>
              <w:t xml:space="preserve">Sommaire </w:t>
            </w:r>
          </w:p>
          <w:p w14:paraId="1D0B7B77" w14:textId="77777777" w:rsidR="00C535F4" w:rsidRPr="008E1105" w:rsidRDefault="00C535F4" w:rsidP="008E1105">
            <w:pPr>
              <w:numPr>
                <w:ilvl w:val="0"/>
                <w:numId w:val="46"/>
              </w:numPr>
              <w:ind w:left="287"/>
              <w:rPr>
                <w:w w:val="105"/>
                <w:kern w:val="0"/>
                <w:sz w:val="22"/>
                <w:szCs w:val="22"/>
                <w:lang w:eastAsia="en-US"/>
                <w14:ligatures w14:val="none"/>
              </w:rPr>
            </w:pPr>
            <w:r w:rsidRPr="008E1105">
              <w:rPr>
                <w:w w:val="105"/>
                <w:kern w:val="0"/>
                <w:sz w:val="22"/>
                <w:szCs w:val="22"/>
                <w:lang w:eastAsia="en-US"/>
                <w14:ligatures w14:val="none"/>
              </w:rPr>
              <w:t xml:space="preserve">Agencement des pièces selon l’ordre du DAO </w:t>
            </w:r>
          </w:p>
          <w:p w14:paraId="5C8C3336" w14:textId="77777777" w:rsidR="00C535F4" w:rsidRPr="008E1105" w:rsidRDefault="00C535F4" w:rsidP="008E1105">
            <w:pPr>
              <w:numPr>
                <w:ilvl w:val="0"/>
                <w:numId w:val="46"/>
              </w:numPr>
              <w:ind w:left="287"/>
              <w:rPr>
                <w:w w:val="105"/>
                <w:kern w:val="0"/>
                <w:sz w:val="22"/>
                <w:szCs w:val="22"/>
                <w:lang w:eastAsia="en-US"/>
                <w14:ligatures w14:val="none"/>
              </w:rPr>
            </w:pPr>
            <w:r w:rsidRPr="008E1105">
              <w:rPr>
                <w:w w:val="105"/>
                <w:kern w:val="0"/>
                <w:sz w:val="22"/>
                <w:szCs w:val="22"/>
                <w:lang w:eastAsia="en-US"/>
                <w14:ligatures w14:val="none"/>
              </w:rPr>
              <w:t xml:space="preserve">Intercalaires de couleur </w:t>
            </w:r>
          </w:p>
          <w:p w14:paraId="09957430" w14:textId="77777777" w:rsidR="00C535F4" w:rsidRPr="008E1105" w:rsidRDefault="00C535F4" w:rsidP="008E1105">
            <w:pPr>
              <w:numPr>
                <w:ilvl w:val="0"/>
                <w:numId w:val="46"/>
              </w:numPr>
              <w:ind w:left="287"/>
              <w:rPr>
                <w:w w:val="105"/>
                <w:kern w:val="0"/>
                <w:sz w:val="22"/>
                <w:szCs w:val="22"/>
                <w:lang w:eastAsia="en-US"/>
                <w14:ligatures w14:val="none"/>
              </w:rPr>
            </w:pPr>
            <w:r w:rsidRPr="008E1105">
              <w:rPr>
                <w:w w:val="105"/>
                <w:kern w:val="0"/>
                <w:sz w:val="22"/>
                <w:szCs w:val="22"/>
                <w:lang w:eastAsia="en-US"/>
                <w14:ligatures w14:val="none"/>
              </w:rPr>
              <w:t xml:space="preserve">Lisibilité ou clarté de l’offre </w:t>
            </w:r>
          </w:p>
        </w:tc>
        <w:tc>
          <w:tcPr>
            <w:tcW w:w="1134" w:type="dxa"/>
            <w:tcBorders>
              <w:top w:val="single" w:sz="2" w:space="0" w:color="000000"/>
              <w:left w:val="single" w:sz="2" w:space="0" w:color="000000"/>
              <w:bottom w:val="single" w:sz="2" w:space="0" w:color="000000"/>
              <w:right w:val="single" w:sz="2" w:space="0" w:color="000000"/>
            </w:tcBorders>
            <w:tcMar>
              <w:top w:w="0" w:type="dxa"/>
            </w:tcMar>
            <w:vAlign w:val="center"/>
          </w:tcPr>
          <w:p w14:paraId="4597198C" w14:textId="77777777" w:rsidR="00C535F4" w:rsidRPr="008E1105" w:rsidRDefault="00C535F4" w:rsidP="008E1105">
            <w:pPr>
              <w:ind w:left="1"/>
              <w:jc w:val="center"/>
              <w:rPr>
                <w:w w:val="105"/>
                <w:kern w:val="0"/>
                <w:sz w:val="22"/>
                <w:szCs w:val="22"/>
                <w:lang w:eastAsia="en-US"/>
                <w14:ligatures w14:val="none"/>
              </w:rPr>
            </w:pPr>
            <w:r w:rsidRPr="008E1105">
              <w:rPr>
                <w:w w:val="105"/>
                <w:kern w:val="0"/>
                <w:sz w:val="22"/>
                <w:szCs w:val="22"/>
                <w:lang w:eastAsia="en-US"/>
                <w14:ligatures w14:val="none"/>
              </w:rPr>
              <w:t xml:space="preserve"> </w:t>
            </w:r>
          </w:p>
          <w:p w14:paraId="50BBEDF8" w14:textId="77777777" w:rsidR="00C535F4" w:rsidRPr="008E1105" w:rsidRDefault="00C535F4" w:rsidP="008E1105">
            <w:pPr>
              <w:ind w:left="1"/>
              <w:jc w:val="center"/>
              <w:rPr>
                <w:w w:val="105"/>
                <w:kern w:val="0"/>
                <w:sz w:val="22"/>
                <w:szCs w:val="22"/>
                <w:lang w:eastAsia="en-US"/>
                <w14:ligatures w14:val="none"/>
              </w:rPr>
            </w:pPr>
            <w:r w:rsidRPr="008E1105">
              <w:rPr>
                <w:w w:val="105"/>
                <w:kern w:val="0"/>
                <w:sz w:val="22"/>
                <w:szCs w:val="22"/>
                <w:lang w:eastAsia="en-US"/>
                <w14:ligatures w14:val="none"/>
              </w:rPr>
              <w:t xml:space="preserve"> </w:t>
            </w:r>
          </w:p>
          <w:p w14:paraId="54A52254" w14:textId="77777777" w:rsidR="00C535F4" w:rsidRPr="008E1105" w:rsidRDefault="00C535F4" w:rsidP="008E1105">
            <w:pPr>
              <w:ind w:right="55"/>
              <w:jc w:val="center"/>
              <w:rPr>
                <w:w w:val="105"/>
                <w:kern w:val="0"/>
                <w:sz w:val="22"/>
                <w:szCs w:val="22"/>
                <w:lang w:eastAsia="en-US"/>
                <w14:ligatures w14:val="none"/>
              </w:rPr>
            </w:pPr>
            <w:r w:rsidRPr="008E1105">
              <w:rPr>
                <w:w w:val="105"/>
                <w:kern w:val="0"/>
                <w:sz w:val="22"/>
                <w:szCs w:val="22"/>
                <w:lang w:eastAsia="en-US"/>
                <w14:ligatures w14:val="none"/>
              </w:rPr>
              <w:t xml:space="preserve">Oui/Non </w:t>
            </w:r>
          </w:p>
        </w:tc>
      </w:tr>
      <w:tr w:rsidR="00C535F4" w:rsidRPr="008E1105" w14:paraId="767512DD" w14:textId="77777777" w:rsidTr="0085420E">
        <w:trPr>
          <w:trHeight w:val="459"/>
        </w:trPr>
        <w:tc>
          <w:tcPr>
            <w:tcW w:w="10206" w:type="dxa"/>
            <w:gridSpan w:val="3"/>
            <w:tcBorders>
              <w:top w:val="single" w:sz="2" w:space="0" w:color="000000"/>
              <w:left w:val="single" w:sz="2" w:space="0" w:color="000000"/>
              <w:bottom w:val="single" w:sz="2" w:space="0" w:color="000000"/>
              <w:right w:val="single" w:sz="2" w:space="0" w:color="000000"/>
            </w:tcBorders>
            <w:tcMar>
              <w:top w:w="0" w:type="dxa"/>
            </w:tcMar>
            <w:vAlign w:val="center"/>
          </w:tcPr>
          <w:p w14:paraId="76F37FA7" w14:textId="77777777" w:rsidR="00C535F4" w:rsidRPr="008E1105" w:rsidRDefault="00C535F4" w:rsidP="008E1105">
            <w:pPr>
              <w:rPr>
                <w:w w:val="105"/>
                <w:kern w:val="0"/>
                <w:sz w:val="22"/>
                <w:szCs w:val="22"/>
                <w:lang w:eastAsia="en-US"/>
                <w14:ligatures w14:val="none"/>
              </w:rPr>
            </w:pPr>
            <w:r w:rsidRPr="008E1105">
              <w:rPr>
                <w:w w:val="105"/>
                <w:kern w:val="0"/>
                <w:sz w:val="22"/>
                <w:szCs w:val="22"/>
                <w:lang w:eastAsia="en-US"/>
                <w14:ligatures w14:val="none"/>
              </w:rPr>
              <w:t xml:space="preserve">Le critère est validé si 3/4 sous-critères sont respectés </w:t>
            </w:r>
          </w:p>
        </w:tc>
      </w:tr>
      <w:tr w:rsidR="00C535F4" w:rsidRPr="008E1105" w14:paraId="6EFB2A0C" w14:textId="77777777" w:rsidTr="0085420E">
        <w:trPr>
          <w:trHeight w:val="3310"/>
        </w:trPr>
        <w:tc>
          <w:tcPr>
            <w:tcW w:w="1843" w:type="dxa"/>
            <w:tcBorders>
              <w:top w:val="single" w:sz="2" w:space="0" w:color="000000"/>
              <w:left w:val="single" w:sz="2" w:space="0" w:color="000000"/>
              <w:bottom w:val="single" w:sz="2" w:space="0" w:color="000000"/>
              <w:right w:val="single" w:sz="2" w:space="0" w:color="000000"/>
            </w:tcBorders>
            <w:tcMar>
              <w:top w:w="0" w:type="dxa"/>
            </w:tcMar>
            <w:vAlign w:val="center"/>
          </w:tcPr>
          <w:p w14:paraId="0461A964" w14:textId="77777777" w:rsidR="00C535F4" w:rsidRPr="008E1105" w:rsidRDefault="00C535F4" w:rsidP="008E1105">
            <w:pPr>
              <w:rPr>
                <w:w w:val="105"/>
                <w:kern w:val="0"/>
                <w:sz w:val="22"/>
                <w:szCs w:val="22"/>
                <w:lang w:eastAsia="en-US"/>
                <w14:ligatures w14:val="none"/>
              </w:rPr>
            </w:pPr>
            <w:r w:rsidRPr="008E1105">
              <w:rPr>
                <w:w w:val="105"/>
                <w:kern w:val="0"/>
                <w:sz w:val="22"/>
                <w:szCs w:val="22"/>
                <w:lang w:eastAsia="en-US"/>
                <w14:ligatures w14:val="none"/>
              </w:rPr>
              <w:t xml:space="preserve">Méthodologie d’exécution </w:t>
            </w:r>
          </w:p>
        </w:tc>
        <w:tc>
          <w:tcPr>
            <w:tcW w:w="7229" w:type="dxa"/>
            <w:tcBorders>
              <w:top w:val="single" w:sz="2" w:space="0" w:color="000000"/>
              <w:left w:val="single" w:sz="2" w:space="0" w:color="000000"/>
              <w:bottom w:val="single" w:sz="2" w:space="0" w:color="000000"/>
              <w:right w:val="single" w:sz="2" w:space="0" w:color="000000"/>
            </w:tcBorders>
            <w:tcMar>
              <w:top w:w="0" w:type="dxa"/>
            </w:tcMar>
            <w:vAlign w:val="center"/>
          </w:tcPr>
          <w:p w14:paraId="31AC139B" w14:textId="77777777" w:rsidR="00C535F4" w:rsidRPr="008E1105" w:rsidRDefault="00C535F4" w:rsidP="008E1105">
            <w:pPr>
              <w:ind w:left="1"/>
              <w:rPr>
                <w:w w:val="105"/>
                <w:kern w:val="0"/>
                <w:sz w:val="22"/>
                <w:szCs w:val="22"/>
                <w:lang w:eastAsia="en-US"/>
                <w14:ligatures w14:val="none"/>
              </w:rPr>
            </w:pPr>
            <w:r w:rsidRPr="008E1105">
              <w:rPr>
                <w:w w:val="105"/>
                <w:kern w:val="0"/>
                <w:sz w:val="22"/>
                <w:szCs w:val="22"/>
                <w:lang w:eastAsia="en-US"/>
                <w14:ligatures w14:val="none"/>
              </w:rPr>
              <w:t xml:space="preserve">Les documents ci-après doivent être signés : </w:t>
            </w:r>
          </w:p>
          <w:p w14:paraId="3178F694" w14:textId="77777777" w:rsidR="00C535F4" w:rsidRPr="008E1105" w:rsidRDefault="00C535F4" w:rsidP="008E1105">
            <w:pPr>
              <w:numPr>
                <w:ilvl w:val="0"/>
                <w:numId w:val="47"/>
              </w:numPr>
              <w:ind w:left="287"/>
              <w:rPr>
                <w:w w:val="105"/>
                <w:kern w:val="0"/>
                <w:sz w:val="22"/>
                <w:szCs w:val="22"/>
                <w:lang w:eastAsia="en-US"/>
                <w14:ligatures w14:val="none"/>
              </w:rPr>
            </w:pPr>
            <w:r w:rsidRPr="008E1105">
              <w:rPr>
                <w:w w:val="105"/>
                <w:kern w:val="0"/>
                <w:sz w:val="22"/>
                <w:szCs w:val="22"/>
                <w:lang w:eastAsia="en-US"/>
                <w14:ligatures w14:val="none"/>
              </w:rPr>
              <w:t xml:space="preserve">Une note descriptive ou méthodologique ; </w:t>
            </w:r>
          </w:p>
          <w:p w14:paraId="08985A5E" w14:textId="4BE7D103" w:rsidR="00C535F4" w:rsidRPr="008E1105" w:rsidRDefault="00C535F4" w:rsidP="008E1105">
            <w:pPr>
              <w:numPr>
                <w:ilvl w:val="0"/>
                <w:numId w:val="47"/>
              </w:numPr>
              <w:ind w:left="287"/>
              <w:rPr>
                <w:w w:val="105"/>
                <w:kern w:val="0"/>
                <w:sz w:val="22"/>
                <w:szCs w:val="22"/>
                <w:lang w:eastAsia="en-US"/>
                <w14:ligatures w14:val="none"/>
              </w:rPr>
            </w:pPr>
            <w:r w:rsidRPr="008E1105">
              <w:rPr>
                <w:w w:val="105"/>
                <w:kern w:val="0"/>
                <w:sz w:val="22"/>
                <w:szCs w:val="22"/>
                <w:lang w:eastAsia="en-US"/>
                <w14:ligatures w14:val="none"/>
              </w:rPr>
              <w:t xml:space="preserve">Un planning d’exécution des travaux doit être présenté </w:t>
            </w:r>
            <w:r w:rsidR="00795E2D">
              <w:rPr>
                <w:w w:val="105"/>
                <w:kern w:val="0"/>
                <w:sz w:val="22"/>
                <w:szCs w:val="22"/>
                <w:lang w:eastAsia="en-US"/>
                <w14:ligatures w14:val="none"/>
              </w:rPr>
              <w:t>en tenant</w:t>
            </w:r>
            <w:r w:rsidRPr="008E1105">
              <w:rPr>
                <w:w w:val="105"/>
                <w:kern w:val="0"/>
                <w:sz w:val="22"/>
                <w:szCs w:val="22"/>
                <w:lang w:eastAsia="en-US"/>
                <w14:ligatures w14:val="none"/>
              </w:rPr>
              <w:t xml:space="preserve"> tenir compte du délai maximum des prestations qui est de trois (03) mois ; </w:t>
            </w:r>
          </w:p>
          <w:p w14:paraId="57CF9061" w14:textId="77777777" w:rsidR="00C535F4" w:rsidRPr="008E1105" w:rsidRDefault="00C535F4" w:rsidP="008E1105">
            <w:pPr>
              <w:numPr>
                <w:ilvl w:val="0"/>
                <w:numId w:val="47"/>
              </w:numPr>
              <w:ind w:left="287"/>
              <w:rPr>
                <w:w w:val="105"/>
                <w:kern w:val="0"/>
                <w:sz w:val="22"/>
                <w:szCs w:val="22"/>
                <w:lang w:eastAsia="en-US"/>
                <w14:ligatures w14:val="none"/>
              </w:rPr>
            </w:pPr>
            <w:r w:rsidRPr="008E1105">
              <w:rPr>
                <w:w w:val="105"/>
                <w:kern w:val="0"/>
                <w:sz w:val="22"/>
                <w:szCs w:val="22"/>
                <w:lang w:eastAsia="en-US"/>
                <w14:ligatures w14:val="none"/>
              </w:rPr>
              <w:t xml:space="preserve">un planning de mobilisation du personnel (inclure le personnel d’appui) ; </w:t>
            </w:r>
          </w:p>
          <w:p w14:paraId="50E2B6F9" w14:textId="77777777" w:rsidR="00C535F4" w:rsidRPr="008E1105" w:rsidRDefault="00C535F4" w:rsidP="008E1105">
            <w:pPr>
              <w:numPr>
                <w:ilvl w:val="0"/>
                <w:numId w:val="47"/>
              </w:numPr>
              <w:ind w:left="287"/>
              <w:rPr>
                <w:w w:val="105"/>
                <w:kern w:val="0"/>
                <w:sz w:val="22"/>
                <w:szCs w:val="22"/>
                <w:lang w:eastAsia="en-US"/>
                <w14:ligatures w14:val="none"/>
              </w:rPr>
            </w:pPr>
            <w:r w:rsidRPr="008E1105">
              <w:rPr>
                <w:w w:val="105"/>
                <w:kern w:val="0"/>
                <w:sz w:val="22"/>
                <w:szCs w:val="22"/>
                <w:lang w:eastAsia="en-US"/>
                <w14:ligatures w14:val="none"/>
              </w:rPr>
              <w:t xml:space="preserve">un plan d’approvisionnement (origine des matériaux locaux, importés, fournisseurs éventuels, aires de stockage) ; </w:t>
            </w:r>
          </w:p>
          <w:p w14:paraId="24925137" w14:textId="77777777" w:rsidR="00C535F4" w:rsidRPr="008E1105" w:rsidRDefault="00C535F4" w:rsidP="008E1105">
            <w:pPr>
              <w:numPr>
                <w:ilvl w:val="0"/>
                <w:numId w:val="47"/>
              </w:numPr>
              <w:ind w:left="287"/>
              <w:rPr>
                <w:w w:val="105"/>
                <w:kern w:val="0"/>
                <w:sz w:val="22"/>
                <w:szCs w:val="22"/>
                <w:lang w:eastAsia="en-US"/>
                <w14:ligatures w14:val="none"/>
              </w:rPr>
            </w:pPr>
            <w:r w:rsidRPr="008E1105">
              <w:rPr>
                <w:w w:val="105"/>
                <w:kern w:val="0"/>
                <w:sz w:val="22"/>
                <w:szCs w:val="22"/>
                <w:lang w:eastAsia="en-US"/>
                <w14:ligatures w14:val="none"/>
              </w:rPr>
              <w:t xml:space="preserve">un plan Hygiène sécurité environnement ; </w:t>
            </w:r>
          </w:p>
          <w:p w14:paraId="1C426DE5" w14:textId="77777777" w:rsidR="00C535F4" w:rsidRPr="008E1105" w:rsidRDefault="00C535F4" w:rsidP="008E1105">
            <w:pPr>
              <w:numPr>
                <w:ilvl w:val="0"/>
                <w:numId w:val="47"/>
              </w:numPr>
              <w:ind w:left="287"/>
              <w:rPr>
                <w:w w:val="105"/>
                <w:kern w:val="0"/>
                <w:sz w:val="22"/>
                <w:szCs w:val="22"/>
                <w:lang w:eastAsia="en-US"/>
                <w14:ligatures w14:val="none"/>
              </w:rPr>
            </w:pPr>
            <w:r w:rsidRPr="008E1105">
              <w:rPr>
                <w:w w:val="105"/>
                <w:kern w:val="0"/>
                <w:sz w:val="22"/>
                <w:szCs w:val="22"/>
                <w:lang w:eastAsia="en-US"/>
                <w14:ligatures w14:val="none"/>
              </w:rPr>
              <w:t xml:space="preserve">un plan d’assurance qualité ; </w:t>
            </w:r>
          </w:p>
          <w:p w14:paraId="3B7EA589" w14:textId="77777777" w:rsidR="00C535F4" w:rsidRPr="008E1105" w:rsidRDefault="00C535F4" w:rsidP="008E1105">
            <w:pPr>
              <w:numPr>
                <w:ilvl w:val="0"/>
                <w:numId w:val="47"/>
              </w:numPr>
              <w:ind w:left="287"/>
              <w:rPr>
                <w:w w:val="105"/>
                <w:kern w:val="0"/>
                <w:sz w:val="22"/>
                <w:szCs w:val="22"/>
                <w:lang w:eastAsia="en-US"/>
                <w14:ligatures w14:val="none"/>
              </w:rPr>
            </w:pPr>
            <w:r w:rsidRPr="008E1105">
              <w:rPr>
                <w:w w:val="105"/>
                <w:kern w:val="0"/>
                <w:sz w:val="22"/>
                <w:szCs w:val="22"/>
                <w:lang w:eastAsia="en-US"/>
                <w14:ligatures w14:val="none"/>
              </w:rPr>
              <w:t xml:space="preserve">un organigramme de l’entreprise pour le projet ; </w:t>
            </w:r>
          </w:p>
        </w:tc>
        <w:tc>
          <w:tcPr>
            <w:tcW w:w="1134" w:type="dxa"/>
            <w:tcBorders>
              <w:top w:val="single" w:sz="2" w:space="0" w:color="000000"/>
              <w:left w:val="single" w:sz="2" w:space="0" w:color="000000"/>
              <w:bottom w:val="single" w:sz="2" w:space="0" w:color="000000"/>
              <w:right w:val="single" w:sz="2" w:space="0" w:color="000000"/>
            </w:tcBorders>
            <w:tcMar>
              <w:top w:w="0" w:type="dxa"/>
            </w:tcMar>
            <w:vAlign w:val="center"/>
          </w:tcPr>
          <w:p w14:paraId="04A14D38" w14:textId="77777777" w:rsidR="00C535F4" w:rsidRPr="008E1105" w:rsidRDefault="00C535F4" w:rsidP="008E1105">
            <w:pPr>
              <w:ind w:left="1"/>
              <w:jc w:val="center"/>
              <w:rPr>
                <w:w w:val="105"/>
                <w:kern w:val="0"/>
                <w:sz w:val="22"/>
                <w:szCs w:val="22"/>
                <w:lang w:eastAsia="en-US"/>
                <w14:ligatures w14:val="none"/>
              </w:rPr>
            </w:pPr>
            <w:r w:rsidRPr="008E1105">
              <w:rPr>
                <w:w w:val="105"/>
                <w:kern w:val="0"/>
                <w:sz w:val="22"/>
                <w:szCs w:val="22"/>
                <w:lang w:eastAsia="en-US"/>
                <w14:ligatures w14:val="none"/>
              </w:rPr>
              <w:t xml:space="preserve"> </w:t>
            </w:r>
          </w:p>
          <w:p w14:paraId="3B1C05A8" w14:textId="77777777" w:rsidR="00C535F4" w:rsidRPr="008E1105" w:rsidRDefault="00C535F4" w:rsidP="008E1105">
            <w:pPr>
              <w:ind w:left="1"/>
              <w:jc w:val="center"/>
              <w:rPr>
                <w:w w:val="105"/>
                <w:kern w:val="0"/>
                <w:sz w:val="22"/>
                <w:szCs w:val="22"/>
                <w:lang w:eastAsia="en-US"/>
                <w14:ligatures w14:val="none"/>
              </w:rPr>
            </w:pPr>
            <w:r w:rsidRPr="008E1105">
              <w:rPr>
                <w:w w:val="105"/>
                <w:kern w:val="0"/>
                <w:sz w:val="22"/>
                <w:szCs w:val="22"/>
                <w:lang w:eastAsia="en-US"/>
                <w14:ligatures w14:val="none"/>
              </w:rPr>
              <w:t xml:space="preserve"> </w:t>
            </w:r>
          </w:p>
          <w:p w14:paraId="3D11CD3B" w14:textId="77777777" w:rsidR="00C535F4" w:rsidRPr="008E1105" w:rsidRDefault="00C535F4" w:rsidP="008E1105">
            <w:pPr>
              <w:ind w:right="55"/>
              <w:jc w:val="center"/>
              <w:rPr>
                <w:w w:val="105"/>
                <w:kern w:val="0"/>
                <w:sz w:val="22"/>
                <w:szCs w:val="22"/>
                <w:lang w:eastAsia="en-US"/>
                <w14:ligatures w14:val="none"/>
              </w:rPr>
            </w:pPr>
            <w:r w:rsidRPr="008E1105">
              <w:rPr>
                <w:w w:val="105"/>
                <w:kern w:val="0"/>
                <w:sz w:val="22"/>
                <w:szCs w:val="22"/>
                <w:lang w:eastAsia="en-US"/>
                <w14:ligatures w14:val="none"/>
              </w:rPr>
              <w:t xml:space="preserve">Oui/Non </w:t>
            </w:r>
          </w:p>
        </w:tc>
      </w:tr>
      <w:tr w:rsidR="00C535F4" w:rsidRPr="008E1105" w14:paraId="04A52E3E" w14:textId="77777777" w:rsidTr="0085420E">
        <w:trPr>
          <w:trHeight w:val="557"/>
        </w:trPr>
        <w:tc>
          <w:tcPr>
            <w:tcW w:w="10206" w:type="dxa"/>
            <w:gridSpan w:val="3"/>
            <w:tcBorders>
              <w:top w:val="single" w:sz="2" w:space="0" w:color="000000"/>
              <w:left w:val="single" w:sz="2" w:space="0" w:color="000000"/>
              <w:bottom w:val="single" w:sz="2" w:space="0" w:color="000000"/>
              <w:right w:val="single" w:sz="2" w:space="0" w:color="000000"/>
            </w:tcBorders>
            <w:tcMar>
              <w:top w:w="0" w:type="dxa"/>
            </w:tcMar>
            <w:vAlign w:val="center"/>
          </w:tcPr>
          <w:p w14:paraId="3488F17E" w14:textId="77777777" w:rsidR="00C535F4" w:rsidRPr="008E1105" w:rsidRDefault="00C535F4" w:rsidP="008E1105">
            <w:pPr>
              <w:rPr>
                <w:w w:val="105"/>
                <w:kern w:val="0"/>
                <w:sz w:val="22"/>
                <w:szCs w:val="22"/>
                <w:lang w:eastAsia="en-US"/>
                <w14:ligatures w14:val="none"/>
              </w:rPr>
            </w:pPr>
            <w:r w:rsidRPr="008E1105">
              <w:rPr>
                <w:w w:val="105"/>
                <w:kern w:val="0"/>
                <w:sz w:val="22"/>
                <w:szCs w:val="22"/>
                <w:lang w:eastAsia="en-US"/>
                <w14:ligatures w14:val="none"/>
              </w:rPr>
              <w:t xml:space="preserve">Le critère est validé si 5/7 sous-critères sont respectés parmi lesquels les sous-critères 1, 2, et 6 (par lot soumissionné) </w:t>
            </w:r>
          </w:p>
        </w:tc>
      </w:tr>
      <w:tr w:rsidR="00C535F4" w:rsidRPr="008E1105" w14:paraId="111AEE54" w14:textId="77777777" w:rsidTr="0085420E">
        <w:trPr>
          <w:trHeight w:val="1932"/>
        </w:trPr>
        <w:tc>
          <w:tcPr>
            <w:tcW w:w="1843" w:type="dxa"/>
            <w:tcBorders>
              <w:top w:val="single" w:sz="2" w:space="0" w:color="000000"/>
              <w:left w:val="single" w:sz="2" w:space="0" w:color="000000"/>
              <w:bottom w:val="single" w:sz="2" w:space="0" w:color="000000"/>
              <w:right w:val="single" w:sz="2" w:space="0" w:color="000000"/>
            </w:tcBorders>
            <w:tcMar>
              <w:top w:w="0" w:type="dxa"/>
            </w:tcMar>
            <w:vAlign w:val="center"/>
          </w:tcPr>
          <w:p w14:paraId="4FEBAE3B" w14:textId="0DE47F32" w:rsidR="00C535F4" w:rsidRPr="008E1105" w:rsidRDefault="00C535F4" w:rsidP="008E1105">
            <w:pPr>
              <w:jc w:val="center"/>
              <w:rPr>
                <w:w w:val="105"/>
                <w:kern w:val="0"/>
                <w:sz w:val="22"/>
                <w:szCs w:val="22"/>
                <w:lang w:eastAsia="en-US"/>
                <w14:ligatures w14:val="none"/>
              </w:rPr>
            </w:pPr>
            <w:r w:rsidRPr="008E1105">
              <w:rPr>
                <w:w w:val="105"/>
                <w:kern w:val="0"/>
                <w:sz w:val="22"/>
                <w:szCs w:val="22"/>
                <w:lang w:eastAsia="en-US"/>
                <w14:ligatures w14:val="none"/>
              </w:rPr>
              <w:t>Preuves d’acceptation des conditions du marché</w:t>
            </w:r>
          </w:p>
        </w:tc>
        <w:tc>
          <w:tcPr>
            <w:tcW w:w="7229" w:type="dxa"/>
            <w:tcBorders>
              <w:top w:val="single" w:sz="2" w:space="0" w:color="000000"/>
              <w:left w:val="single" w:sz="2" w:space="0" w:color="000000"/>
              <w:bottom w:val="single" w:sz="2" w:space="0" w:color="000000"/>
              <w:right w:val="single" w:sz="2" w:space="0" w:color="000000"/>
            </w:tcBorders>
            <w:tcMar>
              <w:top w:w="0" w:type="dxa"/>
            </w:tcMar>
            <w:vAlign w:val="center"/>
          </w:tcPr>
          <w:p w14:paraId="1F87DFA2" w14:textId="77777777" w:rsidR="00C535F4" w:rsidRPr="008E1105" w:rsidRDefault="00C535F4" w:rsidP="008E1105">
            <w:pPr>
              <w:ind w:left="1"/>
              <w:rPr>
                <w:w w:val="105"/>
                <w:kern w:val="0"/>
                <w:sz w:val="22"/>
                <w:szCs w:val="22"/>
                <w:lang w:eastAsia="en-US"/>
                <w14:ligatures w14:val="none"/>
              </w:rPr>
            </w:pPr>
            <w:r w:rsidRPr="008E1105">
              <w:rPr>
                <w:w w:val="105"/>
                <w:kern w:val="0"/>
                <w:sz w:val="22"/>
                <w:szCs w:val="22"/>
                <w:lang w:eastAsia="en-US"/>
                <w14:ligatures w14:val="none"/>
              </w:rPr>
              <w:t xml:space="preserve">Le soumissionnaire remettra les copies des documents ci-après :  </w:t>
            </w:r>
          </w:p>
          <w:p w14:paraId="3A9B074B" w14:textId="77777777" w:rsidR="00C535F4" w:rsidRPr="008E1105" w:rsidRDefault="00C535F4" w:rsidP="008E1105">
            <w:pPr>
              <w:numPr>
                <w:ilvl w:val="0"/>
                <w:numId w:val="48"/>
              </w:numPr>
              <w:ind w:left="287" w:right="21"/>
              <w:rPr>
                <w:w w:val="105"/>
                <w:kern w:val="0"/>
                <w:sz w:val="22"/>
                <w:szCs w:val="22"/>
                <w:lang w:eastAsia="en-US"/>
                <w14:ligatures w14:val="none"/>
              </w:rPr>
            </w:pPr>
            <w:r w:rsidRPr="008E1105">
              <w:rPr>
                <w:w w:val="105"/>
                <w:kern w:val="0"/>
                <w:sz w:val="22"/>
                <w:szCs w:val="22"/>
                <w:lang w:eastAsia="en-US"/>
                <w14:ligatures w14:val="none"/>
              </w:rPr>
              <w:t xml:space="preserve">Le Cahier des Clauses Administratives Particulières (CCAP) paraphé sur chaque page signé et daté à la dernière précédée de la mention « lu et approuvé » ; </w:t>
            </w:r>
          </w:p>
          <w:p w14:paraId="68739FFC" w14:textId="77777777" w:rsidR="00C535F4" w:rsidRPr="008E1105" w:rsidRDefault="00C535F4" w:rsidP="008E1105">
            <w:pPr>
              <w:numPr>
                <w:ilvl w:val="0"/>
                <w:numId w:val="48"/>
              </w:numPr>
              <w:ind w:left="287" w:right="21"/>
              <w:rPr>
                <w:w w:val="105"/>
                <w:kern w:val="0"/>
                <w:sz w:val="22"/>
                <w:szCs w:val="22"/>
                <w:lang w:eastAsia="en-US"/>
                <w14:ligatures w14:val="none"/>
              </w:rPr>
            </w:pPr>
            <w:r w:rsidRPr="008E1105">
              <w:rPr>
                <w:w w:val="105"/>
                <w:kern w:val="0"/>
                <w:sz w:val="22"/>
                <w:szCs w:val="22"/>
                <w:lang w:eastAsia="en-US"/>
                <w14:ligatures w14:val="none"/>
              </w:rPr>
              <w:t xml:space="preserve">Les cahiers des clauses techniques Particulières paraphé sur chaque page signé et daté à la dernière précédée de la mention « lu et approuvé ». </w:t>
            </w:r>
          </w:p>
        </w:tc>
        <w:tc>
          <w:tcPr>
            <w:tcW w:w="1134" w:type="dxa"/>
            <w:tcBorders>
              <w:top w:val="single" w:sz="2" w:space="0" w:color="000000"/>
              <w:left w:val="single" w:sz="2" w:space="0" w:color="000000"/>
              <w:bottom w:val="single" w:sz="2" w:space="0" w:color="000000"/>
              <w:right w:val="single" w:sz="2" w:space="0" w:color="000000"/>
            </w:tcBorders>
            <w:tcMar>
              <w:top w:w="0" w:type="dxa"/>
            </w:tcMar>
            <w:vAlign w:val="center"/>
          </w:tcPr>
          <w:p w14:paraId="36CD7B49" w14:textId="77777777" w:rsidR="00C535F4" w:rsidRPr="008E1105" w:rsidRDefault="00C535F4" w:rsidP="008E1105">
            <w:pPr>
              <w:ind w:left="1"/>
              <w:jc w:val="center"/>
              <w:rPr>
                <w:w w:val="105"/>
                <w:kern w:val="0"/>
                <w:sz w:val="22"/>
                <w:szCs w:val="22"/>
                <w:lang w:eastAsia="en-US"/>
                <w14:ligatures w14:val="none"/>
              </w:rPr>
            </w:pPr>
            <w:r w:rsidRPr="008E1105">
              <w:rPr>
                <w:w w:val="105"/>
                <w:kern w:val="0"/>
                <w:sz w:val="22"/>
                <w:szCs w:val="22"/>
                <w:lang w:eastAsia="en-US"/>
                <w14:ligatures w14:val="none"/>
              </w:rPr>
              <w:t xml:space="preserve"> </w:t>
            </w:r>
          </w:p>
          <w:p w14:paraId="03FF7936" w14:textId="77777777" w:rsidR="00C535F4" w:rsidRPr="008E1105" w:rsidRDefault="00C535F4" w:rsidP="008E1105">
            <w:pPr>
              <w:ind w:left="1"/>
              <w:jc w:val="center"/>
              <w:rPr>
                <w:w w:val="105"/>
                <w:kern w:val="0"/>
                <w:sz w:val="22"/>
                <w:szCs w:val="22"/>
                <w:lang w:eastAsia="en-US"/>
                <w14:ligatures w14:val="none"/>
              </w:rPr>
            </w:pPr>
            <w:r w:rsidRPr="008E1105">
              <w:rPr>
                <w:w w:val="105"/>
                <w:kern w:val="0"/>
                <w:sz w:val="22"/>
                <w:szCs w:val="22"/>
                <w:lang w:eastAsia="en-US"/>
                <w14:ligatures w14:val="none"/>
              </w:rPr>
              <w:t xml:space="preserve"> </w:t>
            </w:r>
          </w:p>
          <w:p w14:paraId="7AD9D059" w14:textId="77777777" w:rsidR="00C535F4" w:rsidRPr="008E1105" w:rsidRDefault="00C535F4" w:rsidP="008E1105">
            <w:pPr>
              <w:ind w:right="55"/>
              <w:jc w:val="center"/>
              <w:rPr>
                <w:w w:val="105"/>
                <w:kern w:val="0"/>
                <w:sz w:val="22"/>
                <w:szCs w:val="22"/>
                <w:lang w:eastAsia="en-US"/>
                <w14:ligatures w14:val="none"/>
              </w:rPr>
            </w:pPr>
            <w:r w:rsidRPr="008E1105">
              <w:rPr>
                <w:w w:val="105"/>
                <w:kern w:val="0"/>
                <w:sz w:val="22"/>
                <w:szCs w:val="22"/>
                <w:lang w:eastAsia="en-US"/>
                <w14:ligatures w14:val="none"/>
              </w:rPr>
              <w:t xml:space="preserve">Oui/Non </w:t>
            </w:r>
          </w:p>
        </w:tc>
      </w:tr>
      <w:tr w:rsidR="00C535F4" w:rsidRPr="008E1105" w14:paraId="19FB97F1" w14:textId="77777777" w:rsidTr="0085420E">
        <w:trPr>
          <w:trHeight w:val="459"/>
        </w:trPr>
        <w:tc>
          <w:tcPr>
            <w:tcW w:w="10206" w:type="dxa"/>
            <w:gridSpan w:val="3"/>
            <w:tcBorders>
              <w:top w:val="single" w:sz="2" w:space="0" w:color="000000"/>
              <w:left w:val="single" w:sz="2" w:space="0" w:color="000000"/>
              <w:bottom w:val="single" w:sz="2" w:space="0" w:color="000000"/>
              <w:right w:val="single" w:sz="2" w:space="0" w:color="000000"/>
            </w:tcBorders>
            <w:tcMar>
              <w:top w:w="0" w:type="dxa"/>
            </w:tcMar>
            <w:vAlign w:val="center"/>
          </w:tcPr>
          <w:p w14:paraId="5135DA11" w14:textId="77777777" w:rsidR="00C535F4" w:rsidRPr="008E1105" w:rsidRDefault="00C535F4" w:rsidP="008E1105">
            <w:pPr>
              <w:rPr>
                <w:w w:val="105"/>
                <w:kern w:val="0"/>
                <w:sz w:val="22"/>
                <w:szCs w:val="22"/>
                <w:lang w:eastAsia="en-US"/>
                <w14:ligatures w14:val="none"/>
              </w:rPr>
            </w:pPr>
            <w:r w:rsidRPr="008E1105">
              <w:rPr>
                <w:w w:val="105"/>
                <w:kern w:val="0"/>
                <w:sz w:val="22"/>
                <w:szCs w:val="22"/>
                <w:lang w:eastAsia="en-US"/>
                <w14:ligatures w14:val="none"/>
              </w:rPr>
              <w:t xml:space="preserve">Le critère est validé si 2/2 sous-critères sont respectés </w:t>
            </w:r>
          </w:p>
        </w:tc>
      </w:tr>
      <w:tr w:rsidR="00C535F4" w:rsidRPr="008E1105" w14:paraId="6CC42E98" w14:textId="77777777" w:rsidTr="0085420E">
        <w:trPr>
          <w:trHeight w:val="486"/>
        </w:trPr>
        <w:tc>
          <w:tcPr>
            <w:tcW w:w="1843" w:type="dxa"/>
            <w:tcBorders>
              <w:top w:val="single" w:sz="2" w:space="0" w:color="000000"/>
              <w:left w:val="single" w:sz="2" w:space="0" w:color="000000"/>
              <w:bottom w:val="single" w:sz="2" w:space="0" w:color="000000"/>
              <w:right w:val="single" w:sz="2" w:space="0" w:color="000000"/>
            </w:tcBorders>
            <w:shd w:val="clear" w:color="auto" w:fill="D0CECE"/>
            <w:tcMar>
              <w:top w:w="0" w:type="dxa"/>
            </w:tcMar>
            <w:vAlign w:val="center"/>
          </w:tcPr>
          <w:p w14:paraId="6400C341" w14:textId="77777777" w:rsidR="00C535F4" w:rsidRPr="008E1105" w:rsidRDefault="00C535F4" w:rsidP="008E1105">
            <w:pPr>
              <w:ind w:left="47"/>
              <w:jc w:val="center"/>
              <w:rPr>
                <w:w w:val="105"/>
                <w:kern w:val="0"/>
                <w:sz w:val="22"/>
                <w:szCs w:val="22"/>
                <w:lang w:eastAsia="en-US"/>
                <w14:ligatures w14:val="none"/>
              </w:rPr>
            </w:pPr>
            <w:r w:rsidRPr="008E1105">
              <w:rPr>
                <w:w w:val="105"/>
                <w:kern w:val="0"/>
                <w:sz w:val="22"/>
                <w:szCs w:val="22"/>
                <w:lang w:eastAsia="en-US"/>
                <w14:ligatures w14:val="none"/>
              </w:rPr>
              <w:t xml:space="preserve">Critères </w:t>
            </w:r>
          </w:p>
        </w:tc>
        <w:tc>
          <w:tcPr>
            <w:tcW w:w="7229" w:type="dxa"/>
            <w:tcBorders>
              <w:top w:val="single" w:sz="2" w:space="0" w:color="000000"/>
              <w:left w:val="single" w:sz="2" w:space="0" w:color="000000"/>
              <w:bottom w:val="single" w:sz="2" w:space="0" w:color="000000"/>
              <w:right w:val="single" w:sz="2" w:space="0" w:color="000000"/>
            </w:tcBorders>
            <w:shd w:val="clear" w:color="auto" w:fill="D0CECE"/>
            <w:tcMar>
              <w:top w:w="0" w:type="dxa"/>
            </w:tcMar>
            <w:vAlign w:val="center"/>
          </w:tcPr>
          <w:p w14:paraId="0C4F7221" w14:textId="77777777" w:rsidR="00C535F4" w:rsidRPr="008E1105" w:rsidRDefault="00C535F4" w:rsidP="008E1105">
            <w:pPr>
              <w:ind w:left="47"/>
              <w:jc w:val="center"/>
              <w:rPr>
                <w:w w:val="105"/>
                <w:kern w:val="0"/>
                <w:sz w:val="22"/>
                <w:szCs w:val="22"/>
                <w:lang w:eastAsia="en-US"/>
                <w14:ligatures w14:val="none"/>
              </w:rPr>
            </w:pPr>
            <w:r w:rsidRPr="008E1105">
              <w:rPr>
                <w:w w:val="105"/>
                <w:kern w:val="0"/>
                <w:sz w:val="22"/>
                <w:szCs w:val="22"/>
                <w:lang w:eastAsia="en-US"/>
                <w14:ligatures w14:val="none"/>
              </w:rPr>
              <w:t xml:space="preserve">Sous-critères d'évaluation </w:t>
            </w:r>
          </w:p>
        </w:tc>
        <w:tc>
          <w:tcPr>
            <w:tcW w:w="1134" w:type="dxa"/>
            <w:tcBorders>
              <w:top w:val="single" w:sz="2" w:space="0" w:color="000000"/>
              <w:left w:val="single" w:sz="2" w:space="0" w:color="000000"/>
              <w:bottom w:val="single" w:sz="2" w:space="0" w:color="000000"/>
              <w:right w:val="single" w:sz="2" w:space="0" w:color="000000"/>
            </w:tcBorders>
            <w:shd w:val="clear" w:color="auto" w:fill="D0CECE"/>
            <w:tcMar>
              <w:top w:w="0" w:type="dxa"/>
            </w:tcMar>
            <w:vAlign w:val="center"/>
          </w:tcPr>
          <w:p w14:paraId="5EDA0379" w14:textId="77777777" w:rsidR="00C535F4" w:rsidRPr="008E1105" w:rsidRDefault="00C535F4" w:rsidP="008E1105">
            <w:pPr>
              <w:ind w:left="45"/>
              <w:jc w:val="center"/>
              <w:rPr>
                <w:w w:val="105"/>
                <w:kern w:val="0"/>
                <w:sz w:val="22"/>
                <w:szCs w:val="22"/>
                <w:lang w:eastAsia="en-US"/>
                <w14:ligatures w14:val="none"/>
              </w:rPr>
            </w:pPr>
            <w:r w:rsidRPr="008E1105">
              <w:rPr>
                <w:w w:val="105"/>
                <w:kern w:val="0"/>
                <w:sz w:val="22"/>
                <w:szCs w:val="22"/>
                <w:lang w:eastAsia="en-US"/>
                <w14:ligatures w14:val="none"/>
              </w:rPr>
              <w:t xml:space="preserve">Notation </w:t>
            </w:r>
          </w:p>
        </w:tc>
      </w:tr>
      <w:tr w:rsidR="00C535F4" w:rsidRPr="008E1105" w14:paraId="5836F368" w14:textId="77777777" w:rsidTr="0085420E">
        <w:trPr>
          <w:trHeight w:val="855"/>
        </w:trPr>
        <w:tc>
          <w:tcPr>
            <w:tcW w:w="1843" w:type="dxa"/>
            <w:tcBorders>
              <w:top w:val="single" w:sz="2" w:space="0" w:color="000000"/>
              <w:left w:val="single" w:sz="2" w:space="0" w:color="000000"/>
              <w:bottom w:val="single" w:sz="2" w:space="0" w:color="000000"/>
              <w:right w:val="single" w:sz="2" w:space="0" w:color="000000"/>
            </w:tcBorders>
            <w:tcMar>
              <w:top w:w="0" w:type="dxa"/>
            </w:tcMar>
            <w:vAlign w:val="center"/>
          </w:tcPr>
          <w:p w14:paraId="3D3C5DCD" w14:textId="05EF4204" w:rsidR="00C535F4" w:rsidRPr="008E1105" w:rsidRDefault="00614A58" w:rsidP="008E1105">
            <w:pPr>
              <w:rPr>
                <w:w w:val="105"/>
                <w:kern w:val="0"/>
                <w:sz w:val="22"/>
                <w:szCs w:val="22"/>
                <w:lang w:eastAsia="en-US"/>
                <w14:ligatures w14:val="none"/>
              </w:rPr>
            </w:pPr>
            <w:r w:rsidRPr="008E1105">
              <w:rPr>
                <w:w w:val="105"/>
                <w:kern w:val="0"/>
                <w:sz w:val="22"/>
                <w:szCs w:val="22"/>
                <w:lang w:eastAsia="en-US"/>
                <w14:ligatures w14:val="none"/>
              </w:rPr>
              <w:t>Lettre de proposition technique</w:t>
            </w:r>
            <w:r w:rsidR="00C535F4" w:rsidRPr="008E1105">
              <w:rPr>
                <w:w w:val="105"/>
                <w:kern w:val="0"/>
                <w:sz w:val="22"/>
                <w:szCs w:val="22"/>
                <w:lang w:eastAsia="en-US"/>
                <w14:ligatures w14:val="none"/>
              </w:rPr>
              <w:t xml:space="preserve"> </w:t>
            </w:r>
          </w:p>
        </w:tc>
        <w:tc>
          <w:tcPr>
            <w:tcW w:w="7229" w:type="dxa"/>
            <w:tcBorders>
              <w:top w:val="single" w:sz="2" w:space="0" w:color="000000"/>
              <w:left w:val="single" w:sz="2" w:space="0" w:color="000000"/>
              <w:bottom w:val="single" w:sz="2" w:space="0" w:color="000000"/>
              <w:right w:val="single" w:sz="2" w:space="0" w:color="000000"/>
            </w:tcBorders>
            <w:tcMar>
              <w:top w:w="0" w:type="dxa"/>
            </w:tcMar>
            <w:vAlign w:val="center"/>
          </w:tcPr>
          <w:p w14:paraId="7A7014AE" w14:textId="2541C32E" w:rsidR="00C535F4" w:rsidRPr="008E1105" w:rsidRDefault="00C535F4" w:rsidP="008E1105">
            <w:pPr>
              <w:ind w:left="1"/>
              <w:rPr>
                <w:w w:val="105"/>
                <w:kern w:val="0"/>
                <w:sz w:val="22"/>
                <w:szCs w:val="22"/>
                <w:lang w:eastAsia="en-US"/>
                <w14:ligatures w14:val="none"/>
              </w:rPr>
            </w:pPr>
          </w:p>
        </w:tc>
        <w:tc>
          <w:tcPr>
            <w:tcW w:w="1134" w:type="dxa"/>
            <w:tcBorders>
              <w:top w:val="single" w:sz="2" w:space="0" w:color="000000"/>
              <w:left w:val="single" w:sz="2" w:space="0" w:color="000000"/>
              <w:bottom w:val="single" w:sz="2" w:space="0" w:color="000000"/>
              <w:right w:val="single" w:sz="2" w:space="0" w:color="000000"/>
            </w:tcBorders>
            <w:tcMar>
              <w:top w:w="0" w:type="dxa"/>
            </w:tcMar>
            <w:vAlign w:val="center"/>
          </w:tcPr>
          <w:p w14:paraId="38D64309" w14:textId="77777777" w:rsidR="00C535F4" w:rsidRPr="008E1105" w:rsidRDefault="00C535F4" w:rsidP="008E1105">
            <w:pPr>
              <w:ind w:left="99"/>
              <w:jc w:val="center"/>
              <w:rPr>
                <w:w w:val="105"/>
                <w:kern w:val="0"/>
                <w:sz w:val="22"/>
                <w:szCs w:val="22"/>
                <w:lang w:eastAsia="en-US"/>
                <w14:ligatures w14:val="none"/>
              </w:rPr>
            </w:pPr>
            <w:r w:rsidRPr="008E1105">
              <w:rPr>
                <w:w w:val="105"/>
                <w:kern w:val="0"/>
                <w:sz w:val="22"/>
                <w:szCs w:val="22"/>
                <w:lang w:eastAsia="en-US"/>
                <w14:ligatures w14:val="none"/>
              </w:rPr>
              <w:t xml:space="preserve"> </w:t>
            </w:r>
          </w:p>
          <w:p w14:paraId="0ED6726F" w14:textId="77777777" w:rsidR="00C535F4" w:rsidRPr="008E1105" w:rsidRDefault="00C535F4" w:rsidP="008E1105">
            <w:pPr>
              <w:ind w:left="99"/>
              <w:jc w:val="center"/>
              <w:rPr>
                <w:w w:val="105"/>
                <w:kern w:val="0"/>
                <w:sz w:val="22"/>
                <w:szCs w:val="22"/>
                <w:lang w:eastAsia="en-US"/>
                <w14:ligatures w14:val="none"/>
              </w:rPr>
            </w:pPr>
            <w:r w:rsidRPr="008E1105">
              <w:rPr>
                <w:w w:val="105"/>
                <w:kern w:val="0"/>
                <w:sz w:val="22"/>
                <w:szCs w:val="22"/>
                <w:lang w:eastAsia="en-US"/>
                <w14:ligatures w14:val="none"/>
              </w:rPr>
              <w:t xml:space="preserve"> </w:t>
            </w:r>
          </w:p>
          <w:p w14:paraId="53F0CEB6" w14:textId="77777777" w:rsidR="00C535F4" w:rsidRPr="008E1105" w:rsidRDefault="00C535F4" w:rsidP="008E1105">
            <w:pPr>
              <w:ind w:left="43"/>
              <w:jc w:val="center"/>
              <w:rPr>
                <w:w w:val="105"/>
                <w:kern w:val="0"/>
                <w:sz w:val="22"/>
                <w:szCs w:val="22"/>
                <w:lang w:eastAsia="en-US"/>
                <w14:ligatures w14:val="none"/>
              </w:rPr>
            </w:pPr>
            <w:r w:rsidRPr="008E1105">
              <w:rPr>
                <w:w w:val="105"/>
                <w:kern w:val="0"/>
                <w:sz w:val="22"/>
                <w:szCs w:val="22"/>
                <w:lang w:eastAsia="en-US"/>
                <w14:ligatures w14:val="none"/>
              </w:rPr>
              <w:t xml:space="preserve">Oui/Non </w:t>
            </w:r>
          </w:p>
        </w:tc>
      </w:tr>
      <w:tr w:rsidR="00C535F4" w:rsidRPr="008E1105" w14:paraId="4433CA7E" w14:textId="77777777" w:rsidTr="0085420E">
        <w:trPr>
          <w:trHeight w:val="458"/>
        </w:trPr>
        <w:tc>
          <w:tcPr>
            <w:tcW w:w="9072" w:type="dxa"/>
            <w:gridSpan w:val="2"/>
            <w:tcBorders>
              <w:top w:val="single" w:sz="2" w:space="0" w:color="000000"/>
              <w:left w:val="single" w:sz="2" w:space="0" w:color="000000"/>
              <w:bottom w:val="single" w:sz="2" w:space="0" w:color="000000"/>
              <w:right w:val="nil"/>
            </w:tcBorders>
            <w:tcMar>
              <w:top w:w="0" w:type="dxa"/>
            </w:tcMar>
            <w:vAlign w:val="center"/>
          </w:tcPr>
          <w:p w14:paraId="4F24CE12" w14:textId="77777777" w:rsidR="00C535F4" w:rsidRPr="008E1105" w:rsidRDefault="00C535F4" w:rsidP="008E1105">
            <w:pPr>
              <w:rPr>
                <w:w w:val="105"/>
                <w:kern w:val="0"/>
                <w:sz w:val="22"/>
                <w:szCs w:val="22"/>
                <w:lang w:eastAsia="en-US"/>
                <w14:ligatures w14:val="none"/>
              </w:rPr>
            </w:pPr>
            <w:r w:rsidRPr="008E1105">
              <w:rPr>
                <w:w w:val="105"/>
                <w:kern w:val="0"/>
                <w:sz w:val="22"/>
                <w:szCs w:val="22"/>
                <w:lang w:eastAsia="en-US"/>
                <w14:ligatures w14:val="none"/>
              </w:rPr>
              <w:t xml:space="preserve">Le critère est validé si 1/1 sous-critère est respecté  </w:t>
            </w:r>
          </w:p>
        </w:tc>
        <w:tc>
          <w:tcPr>
            <w:tcW w:w="1134" w:type="dxa"/>
            <w:tcBorders>
              <w:top w:val="single" w:sz="2" w:space="0" w:color="000000"/>
              <w:left w:val="nil"/>
              <w:bottom w:val="single" w:sz="2" w:space="0" w:color="000000"/>
              <w:right w:val="single" w:sz="2" w:space="0" w:color="000000"/>
            </w:tcBorders>
            <w:tcMar>
              <w:top w:w="0" w:type="dxa"/>
            </w:tcMar>
            <w:vAlign w:val="center"/>
          </w:tcPr>
          <w:p w14:paraId="52027AF4" w14:textId="77777777" w:rsidR="00C535F4" w:rsidRPr="008E1105" w:rsidRDefault="00C535F4" w:rsidP="008E1105">
            <w:pPr>
              <w:rPr>
                <w:w w:val="105"/>
                <w:kern w:val="0"/>
                <w:sz w:val="22"/>
                <w:szCs w:val="22"/>
                <w:lang w:eastAsia="en-US"/>
                <w14:ligatures w14:val="none"/>
              </w:rPr>
            </w:pPr>
          </w:p>
        </w:tc>
      </w:tr>
      <w:tr w:rsidR="00C535F4" w:rsidRPr="008E1105" w14:paraId="2E4BE91E" w14:textId="77777777" w:rsidTr="0085420E">
        <w:trPr>
          <w:trHeight w:val="1142"/>
        </w:trPr>
        <w:tc>
          <w:tcPr>
            <w:tcW w:w="1843" w:type="dxa"/>
            <w:tcBorders>
              <w:top w:val="single" w:sz="2" w:space="0" w:color="000000"/>
              <w:left w:val="single" w:sz="2" w:space="0" w:color="000000"/>
              <w:bottom w:val="single" w:sz="2" w:space="0" w:color="000000"/>
              <w:right w:val="single" w:sz="2" w:space="0" w:color="000000"/>
            </w:tcBorders>
            <w:tcMar>
              <w:top w:w="0" w:type="dxa"/>
            </w:tcMar>
            <w:vAlign w:val="center"/>
          </w:tcPr>
          <w:p w14:paraId="11EC142D" w14:textId="77777777" w:rsidR="00C535F4" w:rsidRPr="008E1105" w:rsidRDefault="00C535F4" w:rsidP="008E1105">
            <w:pPr>
              <w:rPr>
                <w:w w:val="105"/>
                <w:kern w:val="0"/>
                <w:sz w:val="22"/>
                <w:szCs w:val="22"/>
                <w:lang w:eastAsia="en-US"/>
                <w14:ligatures w14:val="none"/>
              </w:rPr>
            </w:pPr>
            <w:r w:rsidRPr="008E1105">
              <w:rPr>
                <w:w w:val="105"/>
                <w:kern w:val="0"/>
                <w:sz w:val="22"/>
                <w:szCs w:val="22"/>
                <w:lang w:eastAsia="en-US"/>
                <w14:ligatures w14:val="none"/>
              </w:rPr>
              <w:t xml:space="preserve">Visite du site des travaux </w:t>
            </w:r>
          </w:p>
        </w:tc>
        <w:tc>
          <w:tcPr>
            <w:tcW w:w="7229" w:type="dxa"/>
            <w:tcBorders>
              <w:top w:val="single" w:sz="2" w:space="0" w:color="000000"/>
              <w:left w:val="single" w:sz="2" w:space="0" w:color="000000"/>
              <w:bottom w:val="single" w:sz="2" w:space="0" w:color="000000"/>
              <w:right w:val="single" w:sz="2" w:space="0" w:color="000000"/>
            </w:tcBorders>
            <w:tcMar>
              <w:top w:w="0" w:type="dxa"/>
            </w:tcMar>
            <w:vAlign w:val="center"/>
          </w:tcPr>
          <w:p w14:paraId="28CEB201" w14:textId="77777777" w:rsidR="00C535F4" w:rsidRPr="008E1105" w:rsidRDefault="00C535F4" w:rsidP="008E1105">
            <w:pPr>
              <w:numPr>
                <w:ilvl w:val="0"/>
                <w:numId w:val="49"/>
              </w:numPr>
              <w:tabs>
                <w:tab w:val="left" w:pos="312"/>
              </w:tabs>
              <w:ind w:left="75"/>
              <w:rPr>
                <w:w w:val="105"/>
                <w:kern w:val="0"/>
                <w:sz w:val="22"/>
                <w:szCs w:val="22"/>
                <w:lang w:eastAsia="en-US"/>
                <w14:ligatures w14:val="none"/>
              </w:rPr>
            </w:pPr>
            <w:r w:rsidRPr="008E1105">
              <w:rPr>
                <w:w w:val="105"/>
                <w:kern w:val="0"/>
                <w:sz w:val="22"/>
                <w:szCs w:val="22"/>
                <w:lang w:eastAsia="en-US"/>
                <w14:ligatures w14:val="none"/>
              </w:rPr>
              <w:t xml:space="preserve">Déclaration de visite de site signée sur l’honneur par le soumissionnaire (par lot) </w:t>
            </w:r>
          </w:p>
          <w:p w14:paraId="1C8F97EC" w14:textId="13CB676D" w:rsidR="00C535F4" w:rsidRPr="008E1105" w:rsidRDefault="00C535F4" w:rsidP="008E1105">
            <w:pPr>
              <w:numPr>
                <w:ilvl w:val="0"/>
                <w:numId w:val="49"/>
              </w:numPr>
              <w:tabs>
                <w:tab w:val="left" w:pos="75"/>
                <w:tab w:val="left" w:pos="336"/>
              </w:tabs>
              <w:ind w:left="75"/>
              <w:rPr>
                <w:w w:val="105"/>
                <w:kern w:val="0"/>
                <w:sz w:val="22"/>
                <w:szCs w:val="22"/>
                <w:lang w:eastAsia="en-US"/>
                <w14:ligatures w14:val="none"/>
              </w:rPr>
            </w:pPr>
            <w:r w:rsidRPr="008E1105">
              <w:rPr>
                <w:w w:val="105"/>
                <w:kern w:val="0"/>
                <w:sz w:val="22"/>
                <w:szCs w:val="22"/>
                <w:lang w:eastAsia="en-US"/>
                <w14:ligatures w14:val="none"/>
              </w:rPr>
              <w:t>Rapport de visite accompagné d’une illustration photographique du site en couleur</w:t>
            </w:r>
          </w:p>
        </w:tc>
        <w:tc>
          <w:tcPr>
            <w:tcW w:w="1134" w:type="dxa"/>
            <w:tcBorders>
              <w:top w:val="single" w:sz="2" w:space="0" w:color="000000"/>
              <w:left w:val="single" w:sz="2" w:space="0" w:color="000000"/>
              <w:bottom w:val="single" w:sz="2" w:space="0" w:color="000000"/>
              <w:right w:val="single" w:sz="2" w:space="0" w:color="000000"/>
            </w:tcBorders>
            <w:tcMar>
              <w:top w:w="0" w:type="dxa"/>
            </w:tcMar>
            <w:vAlign w:val="center"/>
          </w:tcPr>
          <w:p w14:paraId="4BC3FE1E" w14:textId="77777777" w:rsidR="00C535F4" w:rsidRPr="008E1105" w:rsidRDefault="00C535F4" w:rsidP="008E1105">
            <w:pPr>
              <w:ind w:left="99"/>
              <w:jc w:val="center"/>
              <w:rPr>
                <w:w w:val="105"/>
                <w:kern w:val="0"/>
                <w:sz w:val="22"/>
                <w:szCs w:val="22"/>
                <w:lang w:eastAsia="en-US"/>
                <w14:ligatures w14:val="none"/>
              </w:rPr>
            </w:pPr>
            <w:r w:rsidRPr="008E1105">
              <w:rPr>
                <w:w w:val="105"/>
                <w:kern w:val="0"/>
                <w:sz w:val="22"/>
                <w:szCs w:val="22"/>
                <w:lang w:eastAsia="en-US"/>
                <w14:ligatures w14:val="none"/>
              </w:rPr>
              <w:t xml:space="preserve"> </w:t>
            </w:r>
          </w:p>
          <w:p w14:paraId="38F8A662" w14:textId="77777777" w:rsidR="00C535F4" w:rsidRPr="008E1105" w:rsidRDefault="00C535F4" w:rsidP="008E1105">
            <w:pPr>
              <w:ind w:left="99"/>
              <w:jc w:val="center"/>
              <w:rPr>
                <w:w w:val="105"/>
                <w:kern w:val="0"/>
                <w:sz w:val="22"/>
                <w:szCs w:val="22"/>
                <w:lang w:eastAsia="en-US"/>
                <w14:ligatures w14:val="none"/>
              </w:rPr>
            </w:pPr>
            <w:r w:rsidRPr="008E1105">
              <w:rPr>
                <w:w w:val="105"/>
                <w:kern w:val="0"/>
                <w:sz w:val="22"/>
                <w:szCs w:val="22"/>
                <w:lang w:eastAsia="en-US"/>
                <w14:ligatures w14:val="none"/>
              </w:rPr>
              <w:t xml:space="preserve"> </w:t>
            </w:r>
          </w:p>
          <w:p w14:paraId="3613BD24" w14:textId="77777777" w:rsidR="00C535F4" w:rsidRPr="008E1105" w:rsidRDefault="00C535F4" w:rsidP="008E1105">
            <w:pPr>
              <w:ind w:left="43"/>
              <w:jc w:val="center"/>
              <w:rPr>
                <w:w w:val="105"/>
                <w:kern w:val="0"/>
                <w:sz w:val="22"/>
                <w:szCs w:val="22"/>
                <w:lang w:eastAsia="en-US"/>
                <w14:ligatures w14:val="none"/>
              </w:rPr>
            </w:pPr>
            <w:r w:rsidRPr="008E1105">
              <w:rPr>
                <w:w w:val="105"/>
                <w:kern w:val="0"/>
                <w:sz w:val="22"/>
                <w:szCs w:val="22"/>
                <w:lang w:eastAsia="en-US"/>
                <w14:ligatures w14:val="none"/>
              </w:rPr>
              <w:t xml:space="preserve">Oui/Non </w:t>
            </w:r>
          </w:p>
        </w:tc>
      </w:tr>
      <w:tr w:rsidR="00C535F4" w:rsidRPr="008E1105" w14:paraId="6A4E5E6F" w14:textId="77777777" w:rsidTr="0085420E">
        <w:trPr>
          <w:trHeight w:val="458"/>
        </w:trPr>
        <w:tc>
          <w:tcPr>
            <w:tcW w:w="9072" w:type="dxa"/>
            <w:gridSpan w:val="2"/>
            <w:tcBorders>
              <w:top w:val="single" w:sz="2" w:space="0" w:color="000000"/>
              <w:left w:val="single" w:sz="2" w:space="0" w:color="000000"/>
              <w:bottom w:val="single" w:sz="2" w:space="0" w:color="000000"/>
              <w:right w:val="nil"/>
            </w:tcBorders>
            <w:tcMar>
              <w:top w:w="0" w:type="dxa"/>
            </w:tcMar>
            <w:vAlign w:val="center"/>
          </w:tcPr>
          <w:p w14:paraId="313AF1FA" w14:textId="77777777" w:rsidR="00C535F4" w:rsidRPr="008E1105" w:rsidRDefault="00C535F4" w:rsidP="008E1105">
            <w:pPr>
              <w:rPr>
                <w:w w:val="105"/>
                <w:kern w:val="0"/>
                <w:sz w:val="22"/>
                <w:szCs w:val="22"/>
                <w:lang w:eastAsia="en-US"/>
                <w14:ligatures w14:val="none"/>
              </w:rPr>
            </w:pPr>
            <w:r w:rsidRPr="008E1105">
              <w:rPr>
                <w:w w:val="105"/>
                <w:kern w:val="0"/>
                <w:sz w:val="22"/>
                <w:szCs w:val="22"/>
                <w:lang w:eastAsia="en-US"/>
                <w14:ligatures w14:val="none"/>
              </w:rPr>
              <w:t xml:space="preserve">Le critère est validé si 2/2 sous-critères sont respectés </w:t>
            </w:r>
          </w:p>
        </w:tc>
        <w:tc>
          <w:tcPr>
            <w:tcW w:w="1134" w:type="dxa"/>
            <w:tcBorders>
              <w:top w:val="single" w:sz="2" w:space="0" w:color="000000"/>
              <w:left w:val="nil"/>
              <w:bottom w:val="single" w:sz="2" w:space="0" w:color="000000"/>
              <w:right w:val="single" w:sz="2" w:space="0" w:color="000000"/>
            </w:tcBorders>
            <w:tcMar>
              <w:top w:w="0" w:type="dxa"/>
            </w:tcMar>
            <w:vAlign w:val="center"/>
          </w:tcPr>
          <w:p w14:paraId="3D61C1A3" w14:textId="77777777" w:rsidR="00C535F4" w:rsidRPr="008E1105" w:rsidRDefault="00C535F4" w:rsidP="008E1105">
            <w:pPr>
              <w:rPr>
                <w:w w:val="105"/>
                <w:kern w:val="0"/>
                <w:sz w:val="22"/>
                <w:szCs w:val="22"/>
                <w:lang w:eastAsia="en-US"/>
                <w14:ligatures w14:val="none"/>
              </w:rPr>
            </w:pPr>
          </w:p>
        </w:tc>
      </w:tr>
    </w:tbl>
    <w:p w14:paraId="309B55D8" w14:textId="77777777" w:rsidR="00D86DC6" w:rsidRDefault="00D86DC6" w:rsidP="00C535F4"/>
    <w:p w14:paraId="6F11D0F8" w14:textId="77B8F545" w:rsidR="00D86DC6" w:rsidRDefault="00D86DC6" w:rsidP="00D86DC6">
      <w:r>
        <w:rPr>
          <w:w w:val="105"/>
          <w:sz w:val="24"/>
        </w:rPr>
        <w:t xml:space="preserve">N.B. : </w:t>
      </w:r>
      <w:r w:rsidRPr="00D13F96">
        <w:rPr>
          <w:w w:val="105"/>
          <w:sz w:val="24"/>
        </w:rPr>
        <w:t>Seules les soumissions ayant obtenu</w:t>
      </w:r>
      <w:r w:rsidRPr="00D13F96">
        <w:rPr>
          <w:b/>
          <w:w w:val="105"/>
          <w:sz w:val="24"/>
        </w:rPr>
        <w:t xml:space="preserve"> </w:t>
      </w:r>
      <w:r w:rsidR="00614A58">
        <w:rPr>
          <w:b/>
          <w:w w:val="105"/>
          <w:sz w:val="24"/>
        </w:rPr>
        <w:t>au moins 03 OUI sur 05 sur les critères essentiels</w:t>
      </w:r>
      <w:r w:rsidRPr="00D13F96">
        <w:rPr>
          <w:b/>
          <w:w w:val="105"/>
          <w:sz w:val="24"/>
        </w:rPr>
        <w:t xml:space="preserve"> </w:t>
      </w:r>
      <w:r w:rsidRPr="00D13F96">
        <w:rPr>
          <w:w w:val="105"/>
          <w:sz w:val="24"/>
        </w:rPr>
        <w:t xml:space="preserve">seront éligibles à l’analyse </w:t>
      </w:r>
      <w:r w:rsidRPr="00D13F96">
        <w:rPr>
          <w:spacing w:val="-2"/>
          <w:w w:val="105"/>
          <w:sz w:val="24"/>
        </w:rPr>
        <w:t>financière</w:t>
      </w:r>
      <w:r w:rsidR="0035610B">
        <w:rPr>
          <w:spacing w:val="-2"/>
          <w:w w:val="105"/>
          <w:sz w:val="24"/>
        </w:rPr>
        <w:t>.</w:t>
      </w:r>
    </w:p>
    <w:p w14:paraId="75AA3FE9" w14:textId="77777777" w:rsidR="00D86DC6" w:rsidRPr="00D86DC6" w:rsidRDefault="00D86DC6" w:rsidP="00D86DC6">
      <w:pPr>
        <w:sectPr w:rsidR="00D86DC6" w:rsidRPr="00D86DC6" w:rsidSect="0085420E">
          <w:pgSz w:w="11910" w:h="16850"/>
          <w:pgMar w:top="851" w:right="851" w:bottom="851" w:left="851" w:header="0" w:footer="652" w:gutter="0"/>
          <w:cols w:space="720"/>
        </w:sectPr>
      </w:pPr>
    </w:p>
    <w:p w14:paraId="1F62D066" w14:textId="77777777" w:rsidR="00AC2F1F" w:rsidRPr="00D13F96" w:rsidRDefault="00AC2F1F" w:rsidP="008F2EED">
      <w:pPr>
        <w:pStyle w:val="Corpsdetexte"/>
        <w:ind w:left="0"/>
        <w:rPr>
          <w:b/>
          <w:i/>
          <w:sz w:val="20"/>
        </w:rPr>
      </w:pPr>
    </w:p>
    <w:p w14:paraId="2CE18B2F" w14:textId="77777777" w:rsidR="00AC2F1F" w:rsidRPr="00D13F96" w:rsidRDefault="00AC2F1F" w:rsidP="008F2EED">
      <w:pPr>
        <w:pStyle w:val="Corpsdetexte"/>
        <w:ind w:left="0"/>
        <w:rPr>
          <w:b/>
          <w:i/>
          <w:sz w:val="20"/>
        </w:rPr>
      </w:pPr>
    </w:p>
    <w:p w14:paraId="63A55167" w14:textId="77777777" w:rsidR="00AC2F1F" w:rsidRPr="00D13F96" w:rsidRDefault="00AC2F1F" w:rsidP="008F2EED">
      <w:pPr>
        <w:pStyle w:val="Corpsdetexte"/>
        <w:ind w:left="0"/>
        <w:rPr>
          <w:b/>
          <w:i/>
          <w:sz w:val="20"/>
        </w:rPr>
      </w:pPr>
    </w:p>
    <w:p w14:paraId="5830D99F" w14:textId="77777777" w:rsidR="00AC2F1F" w:rsidRPr="00D13F96" w:rsidRDefault="00AC2F1F" w:rsidP="008F2EED">
      <w:pPr>
        <w:pStyle w:val="Corpsdetexte"/>
        <w:ind w:left="0"/>
        <w:rPr>
          <w:b/>
          <w:i/>
          <w:sz w:val="20"/>
        </w:rPr>
      </w:pPr>
    </w:p>
    <w:p w14:paraId="6519969B" w14:textId="77777777" w:rsidR="00AC2F1F" w:rsidRPr="00D13F96" w:rsidRDefault="00AC2F1F" w:rsidP="008F2EED">
      <w:pPr>
        <w:pStyle w:val="Corpsdetexte"/>
        <w:ind w:left="0"/>
        <w:rPr>
          <w:b/>
          <w:i/>
          <w:sz w:val="20"/>
        </w:rPr>
      </w:pPr>
    </w:p>
    <w:p w14:paraId="21B39D17" w14:textId="77777777" w:rsidR="00AC2F1F" w:rsidRPr="00D13F96" w:rsidRDefault="00AC2F1F" w:rsidP="008F2EED">
      <w:pPr>
        <w:pStyle w:val="Corpsdetexte"/>
        <w:ind w:left="0"/>
        <w:rPr>
          <w:b/>
          <w:i/>
          <w:sz w:val="20"/>
        </w:rPr>
      </w:pPr>
    </w:p>
    <w:p w14:paraId="029E3A99" w14:textId="77777777" w:rsidR="00AC2F1F" w:rsidRPr="00D13F96" w:rsidRDefault="00AC2F1F" w:rsidP="008F2EED">
      <w:pPr>
        <w:pStyle w:val="Corpsdetexte"/>
        <w:ind w:left="0"/>
        <w:rPr>
          <w:b/>
          <w:i/>
          <w:sz w:val="20"/>
        </w:rPr>
      </w:pPr>
    </w:p>
    <w:p w14:paraId="0B3ABEC0" w14:textId="5C88BB32" w:rsidR="00AC2F1F" w:rsidRPr="00D13F96" w:rsidRDefault="00AC2F1F" w:rsidP="008F2EED">
      <w:pPr>
        <w:pStyle w:val="Corpsdetexte"/>
        <w:ind w:left="0"/>
        <w:rPr>
          <w:b/>
          <w:i/>
          <w:sz w:val="20"/>
        </w:rPr>
      </w:pPr>
    </w:p>
    <w:p w14:paraId="67B483F2" w14:textId="77777777" w:rsidR="00AC2F1F" w:rsidRPr="00D13F96" w:rsidRDefault="00AC2F1F" w:rsidP="008F2EED">
      <w:pPr>
        <w:pStyle w:val="Corpsdetexte"/>
        <w:ind w:left="0"/>
        <w:rPr>
          <w:b/>
          <w:i/>
          <w:sz w:val="20"/>
        </w:rPr>
      </w:pPr>
    </w:p>
    <w:p w14:paraId="1336D497" w14:textId="77777777" w:rsidR="00AC2F1F" w:rsidRPr="00D13F96" w:rsidRDefault="00AC2F1F" w:rsidP="008F2EED">
      <w:pPr>
        <w:pStyle w:val="Corpsdetexte"/>
        <w:ind w:left="0"/>
        <w:rPr>
          <w:b/>
          <w:i/>
          <w:sz w:val="20"/>
        </w:rPr>
      </w:pPr>
    </w:p>
    <w:p w14:paraId="39866ECF" w14:textId="77777777" w:rsidR="00AC2F1F" w:rsidRPr="00D13F96" w:rsidRDefault="00AC2F1F" w:rsidP="008F2EED">
      <w:pPr>
        <w:pStyle w:val="Corpsdetexte"/>
        <w:ind w:left="0"/>
        <w:rPr>
          <w:b/>
          <w:i/>
          <w:sz w:val="20"/>
        </w:rPr>
      </w:pPr>
    </w:p>
    <w:p w14:paraId="7555DFC0" w14:textId="5D78F149" w:rsidR="00AC2F1F" w:rsidRPr="00D13F96" w:rsidRDefault="00AC2F1F" w:rsidP="008F2EED">
      <w:pPr>
        <w:pStyle w:val="Corpsdetexte"/>
        <w:ind w:left="0"/>
        <w:rPr>
          <w:b/>
          <w:i/>
          <w:sz w:val="20"/>
        </w:rPr>
      </w:pPr>
    </w:p>
    <w:p w14:paraId="7A75BFCF" w14:textId="4A79FDD3" w:rsidR="00AC2F1F" w:rsidRPr="00D13F96" w:rsidRDefault="00AC2F1F" w:rsidP="008F2EED">
      <w:pPr>
        <w:pStyle w:val="Corpsdetexte"/>
        <w:ind w:left="0"/>
        <w:rPr>
          <w:b/>
          <w:i/>
          <w:sz w:val="20"/>
        </w:rPr>
      </w:pPr>
    </w:p>
    <w:p w14:paraId="124C5A2B" w14:textId="2D162108" w:rsidR="00AC2F1F" w:rsidRPr="00D13F96" w:rsidRDefault="00AC2F1F" w:rsidP="008F2EED">
      <w:pPr>
        <w:pStyle w:val="Corpsdetexte"/>
        <w:ind w:left="0"/>
        <w:rPr>
          <w:b/>
          <w:i/>
          <w:sz w:val="20"/>
        </w:rPr>
      </w:pPr>
    </w:p>
    <w:p w14:paraId="162BE1BD" w14:textId="6F9597B5" w:rsidR="00AC2F1F" w:rsidRPr="00D13F96" w:rsidRDefault="00AC2F1F" w:rsidP="008F2EED">
      <w:pPr>
        <w:pStyle w:val="Corpsdetexte"/>
        <w:ind w:left="0"/>
        <w:rPr>
          <w:b/>
          <w:i/>
          <w:sz w:val="20"/>
        </w:rPr>
      </w:pPr>
    </w:p>
    <w:p w14:paraId="2C7FD964" w14:textId="32FC0B57" w:rsidR="004D7846" w:rsidRPr="00D13F96" w:rsidRDefault="004D7846" w:rsidP="008F2EED">
      <w:pPr>
        <w:pStyle w:val="Corpsdetexte"/>
        <w:ind w:left="0"/>
        <w:rPr>
          <w:b/>
          <w:i/>
          <w:sz w:val="20"/>
        </w:rPr>
      </w:pPr>
    </w:p>
    <w:p w14:paraId="3FC3A0FA" w14:textId="7EF28658" w:rsidR="00AC2F1F" w:rsidRPr="00D13F96" w:rsidRDefault="00AC2F1F" w:rsidP="008F2EED">
      <w:pPr>
        <w:pStyle w:val="Corpsdetexte"/>
        <w:ind w:left="0"/>
        <w:rPr>
          <w:b/>
          <w:i/>
          <w:sz w:val="20"/>
        </w:rPr>
      </w:pPr>
    </w:p>
    <w:p w14:paraId="4F0373E1" w14:textId="0C205E44" w:rsidR="00AC2F1F" w:rsidRPr="00D13F96" w:rsidRDefault="00AC2F1F" w:rsidP="008F2EED">
      <w:pPr>
        <w:pStyle w:val="Corpsdetexte"/>
        <w:ind w:left="0"/>
        <w:rPr>
          <w:b/>
          <w:i/>
          <w:sz w:val="20"/>
        </w:rPr>
      </w:pPr>
    </w:p>
    <w:p w14:paraId="52816F81" w14:textId="43335324" w:rsidR="00AC2F1F" w:rsidRPr="00D13F96" w:rsidRDefault="00AC2F1F" w:rsidP="008F2EED">
      <w:pPr>
        <w:pStyle w:val="Corpsdetexte"/>
        <w:ind w:left="0"/>
        <w:rPr>
          <w:b/>
          <w:i/>
          <w:sz w:val="20"/>
        </w:rPr>
      </w:pPr>
    </w:p>
    <w:p w14:paraId="4A9F8FDD" w14:textId="29BAD34F" w:rsidR="00AC2F1F" w:rsidRPr="00D13F96" w:rsidRDefault="00AC2F1F" w:rsidP="008F2EED">
      <w:pPr>
        <w:pStyle w:val="Corpsdetexte"/>
        <w:ind w:left="0"/>
        <w:rPr>
          <w:b/>
          <w:i/>
          <w:sz w:val="20"/>
        </w:rPr>
      </w:pPr>
    </w:p>
    <w:p w14:paraId="665EEF9E" w14:textId="6DC05447" w:rsidR="00AC2F1F" w:rsidRPr="00D13F96" w:rsidRDefault="00AC2F1F" w:rsidP="008F2EED">
      <w:pPr>
        <w:pStyle w:val="Corpsdetexte"/>
        <w:ind w:left="0"/>
        <w:rPr>
          <w:b/>
          <w:i/>
          <w:sz w:val="20"/>
        </w:rPr>
      </w:pPr>
    </w:p>
    <w:p w14:paraId="631B7489" w14:textId="50D691D5" w:rsidR="00AC2F1F" w:rsidRPr="00D13F96" w:rsidRDefault="00AC2F1F" w:rsidP="008F2EED">
      <w:pPr>
        <w:pStyle w:val="Corpsdetexte"/>
        <w:ind w:left="0"/>
        <w:rPr>
          <w:b/>
          <w:i/>
          <w:sz w:val="20"/>
        </w:rPr>
      </w:pPr>
    </w:p>
    <w:p w14:paraId="2F529A71" w14:textId="03CD78C8" w:rsidR="00AC2F1F" w:rsidRPr="00D13F96" w:rsidRDefault="00FB6DC2" w:rsidP="008F2EED">
      <w:pPr>
        <w:pStyle w:val="Corpsdetexte"/>
        <w:ind w:left="0"/>
        <w:rPr>
          <w:b/>
          <w:i/>
          <w:sz w:val="20"/>
        </w:rPr>
      </w:pPr>
      <w:r w:rsidRPr="004A0568">
        <w:rPr>
          <w:rFonts w:ascii="Times New Roman" w:eastAsia="Arial" w:hAnsi="Times New Roman" w:cs="Times New Roman"/>
          <w:noProof/>
        </w:rPr>
        <mc:AlternateContent>
          <mc:Choice Requires="wps">
            <w:drawing>
              <wp:anchor distT="0" distB="0" distL="114300" distR="114300" simplePos="0" relativeHeight="487651328" behindDoc="0" locked="0" layoutInCell="1" allowOverlap="1" wp14:anchorId="1E2DA1F7" wp14:editId="64F0CC36">
                <wp:simplePos x="0" y="0"/>
                <wp:positionH relativeFrom="column">
                  <wp:posOffset>594360</wp:posOffset>
                </wp:positionH>
                <wp:positionV relativeFrom="paragraph">
                  <wp:posOffset>120015</wp:posOffset>
                </wp:positionV>
                <wp:extent cx="5128260" cy="1409700"/>
                <wp:effectExtent l="0" t="0" r="15240" b="19050"/>
                <wp:wrapNone/>
                <wp:docPr id="1615874185" name="Zone de texte 121"/>
                <wp:cNvGraphicFramePr/>
                <a:graphic xmlns:a="http://schemas.openxmlformats.org/drawingml/2006/main">
                  <a:graphicData uri="http://schemas.microsoft.com/office/word/2010/wordprocessingShape">
                    <wps:wsp>
                      <wps:cNvSpPr txBox="1"/>
                      <wps:spPr>
                        <a:xfrm>
                          <a:off x="0" y="0"/>
                          <a:ext cx="5128260" cy="1409700"/>
                        </a:xfrm>
                        <a:prstGeom prst="rect">
                          <a:avLst/>
                        </a:prstGeom>
                        <a:solidFill>
                          <a:schemeClr val="lt1"/>
                        </a:solidFill>
                        <a:ln w="6350">
                          <a:solidFill>
                            <a:prstClr val="black"/>
                          </a:solidFill>
                        </a:ln>
                      </wps:spPr>
                      <wps:txbx>
                        <w:txbxContent>
                          <w:p w14:paraId="61CA7B84" w14:textId="77777777" w:rsidR="00FB6DC2" w:rsidRDefault="00FB6DC2" w:rsidP="00FB6DC2">
                            <w:pPr>
                              <w:jc w:val="center"/>
                              <w:rPr>
                                <w:rFonts w:ascii="Arial" w:hAnsi="Arial" w:cs="Arial"/>
                                <w:sz w:val="40"/>
                                <w:szCs w:val="40"/>
                              </w:rPr>
                            </w:pPr>
                          </w:p>
                          <w:p w14:paraId="2FF1665F" w14:textId="77777777" w:rsidR="00FB6DC2" w:rsidRPr="00497622" w:rsidRDefault="00FB6DC2" w:rsidP="00FB6DC2">
                            <w:pPr>
                              <w:jc w:val="center"/>
                              <w:rPr>
                                <w:rFonts w:ascii="Arial" w:hAnsi="Arial" w:cs="Arial"/>
                                <w:sz w:val="40"/>
                                <w:szCs w:val="40"/>
                              </w:rPr>
                            </w:pPr>
                            <w:r w:rsidRPr="00497622">
                              <w:rPr>
                                <w:rFonts w:ascii="Arial" w:hAnsi="Arial" w:cs="Arial"/>
                                <w:sz w:val="40"/>
                                <w:szCs w:val="40"/>
                              </w:rPr>
                              <w:t xml:space="preserve">PIECE N° </w:t>
                            </w:r>
                            <w:r>
                              <w:rPr>
                                <w:rFonts w:ascii="Arial" w:hAnsi="Arial" w:cs="Arial"/>
                                <w:sz w:val="40"/>
                                <w:szCs w:val="40"/>
                              </w:rPr>
                              <w:t>4</w:t>
                            </w:r>
                            <w:r w:rsidRPr="00497622">
                              <w:rPr>
                                <w:rFonts w:ascii="Arial" w:hAnsi="Arial" w:cs="Arial"/>
                                <w:sz w:val="40"/>
                                <w:szCs w:val="40"/>
                              </w:rPr>
                              <w:t xml:space="preserve"> : </w:t>
                            </w:r>
                            <w:r>
                              <w:rPr>
                                <w:rFonts w:ascii="Arial" w:hAnsi="Arial" w:cs="Arial"/>
                                <w:sz w:val="40"/>
                                <w:szCs w:val="40"/>
                              </w:rPr>
                              <w:t>CAHIER DES CLAUSES ADMINISTRATIVES PARTICULIERES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2DA1F7" id="_x0000_s1036" type="#_x0000_t202" style="position:absolute;margin-left:46.8pt;margin-top:9.45pt;width:403.8pt;height:111pt;z-index:487651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" fillcolor="white [3201]" strokeweight=".5pt">
                <v:textbox>
                  <w:txbxContent>
                    <w:p w14:paraId="61CA7B84" w14:textId="77777777" w:rsidR="00FB6DC2" w:rsidRDefault="00FB6DC2" w:rsidP="00FB6DC2">
                      <w:pPr>
                        <w:jc w:val="center"/>
                        <w:rPr>
                          <w:rFonts w:ascii="Arial" w:hAnsi="Arial" w:cs="Arial"/>
                          <w:sz w:val="40"/>
                          <w:szCs w:val="40"/>
                        </w:rPr>
                      </w:pPr>
                    </w:p>
                    <w:p w14:paraId="2FF1665F" w14:textId="77777777" w:rsidR="00FB6DC2" w:rsidRPr="00497622" w:rsidRDefault="00FB6DC2" w:rsidP="00FB6DC2">
                      <w:pPr>
                        <w:jc w:val="center"/>
                        <w:rPr>
                          <w:rFonts w:ascii="Arial" w:hAnsi="Arial" w:cs="Arial"/>
                          <w:sz w:val="40"/>
                          <w:szCs w:val="40"/>
                        </w:rPr>
                      </w:pPr>
                      <w:r w:rsidRPr="00497622">
                        <w:rPr>
                          <w:rFonts w:ascii="Arial" w:hAnsi="Arial" w:cs="Arial"/>
                          <w:sz w:val="40"/>
                          <w:szCs w:val="40"/>
                        </w:rPr>
                        <w:t xml:space="preserve">PIECE N° </w:t>
                      </w:r>
                      <w:r>
                        <w:rPr>
                          <w:rFonts w:ascii="Arial" w:hAnsi="Arial" w:cs="Arial"/>
                          <w:sz w:val="40"/>
                          <w:szCs w:val="40"/>
                        </w:rPr>
                        <w:t>4</w:t>
                      </w:r>
                      <w:r w:rsidRPr="00497622">
                        <w:rPr>
                          <w:rFonts w:ascii="Arial" w:hAnsi="Arial" w:cs="Arial"/>
                          <w:sz w:val="40"/>
                          <w:szCs w:val="40"/>
                        </w:rPr>
                        <w:t xml:space="preserve"> : </w:t>
                      </w:r>
                      <w:r>
                        <w:rPr>
                          <w:rFonts w:ascii="Arial" w:hAnsi="Arial" w:cs="Arial"/>
                          <w:sz w:val="40"/>
                          <w:szCs w:val="40"/>
                        </w:rPr>
                        <w:t>CAHIER DES CLAUSES ADMINISTRATIVES PARTICULIERES</w:t>
                      </w:r>
                    </w:p>
                  </w:txbxContent>
                </v:textbox>
              </v:shape>
            </w:pict>
          </mc:Fallback>
        </mc:AlternateContent>
      </w:r>
    </w:p>
    <w:p w14:paraId="0EFB9F65" w14:textId="3AAF963C" w:rsidR="00AC2F1F" w:rsidRPr="00D13F96" w:rsidRDefault="00AC2F1F" w:rsidP="008F2EED">
      <w:pPr>
        <w:pStyle w:val="Corpsdetexte"/>
        <w:rPr>
          <w:sz w:val="20"/>
        </w:rPr>
      </w:pPr>
    </w:p>
    <w:p w14:paraId="661E9DF6" w14:textId="77777777" w:rsidR="00AC2F1F" w:rsidRPr="00D13F96" w:rsidRDefault="00AC2F1F" w:rsidP="008F2EED">
      <w:pPr>
        <w:pStyle w:val="Corpsdetexte"/>
        <w:rPr>
          <w:sz w:val="20"/>
        </w:rPr>
        <w:sectPr w:rsidR="00AC2F1F" w:rsidRPr="00D13F96" w:rsidSect="0085420E">
          <w:pgSz w:w="11910" w:h="16850"/>
          <w:pgMar w:top="851" w:right="851" w:bottom="851" w:left="851" w:header="0" w:footer="652" w:gutter="0"/>
          <w:cols w:space="720"/>
        </w:sectPr>
      </w:pPr>
    </w:p>
    <w:p w14:paraId="78761A1C" w14:textId="77777777" w:rsidR="00ED5AFE" w:rsidRPr="00AF6600" w:rsidRDefault="00ED5AFE" w:rsidP="00ED5AFE">
      <w:pPr>
        <w:ind w:right="-20"/>
        <w:jc w:val="center"/>
        <w:rPr>
          <w:rFonts w:ascii="Arial" w:hAnsi="Arial" w:cs="Arial"/>
          <w:b/>
          <w:smallCaps/>
          <w:noProof/>
          <w:u w:val="single"/>
        </w:rPr>
      </w:pPr>
      <w:r w:rsidRPr="00AF6600">
        <w:rPr>
          <w:rFonts w:ascii="Arial" w:hAnsi="Arial" w:cs="Arial"/>
          <w:b/>
          <w:smallCaps/>
          <w:noProof/>
          <w:u w:val="single"/>
        </w:rPr>
        <w:lastRenderedPageBreak/>
        <w:t>Table des matières</w:t>
      </w:r>
    </w:p>
    <w:p w14:paraId="65D491A4" w14:textId="77777777" w:rsidR="00ED5AFE" w:rsidRPr="00847B52" w:rsidRDefault="00ED5AFE" w:rsidP="00ED5AFE">
      <w:pPr>
        <w:tabs>
          <w:tab w:val="left" w:pos="1560"/>
          <w:tab w:val="right" w:leader="dot" w:pos="9622"/>
        </w:tabs>
        <w:suppressAutoHyphens/>
        <w:ind w:left="1560" w:hanging="1320"/>
        <w:jc w:val="both"/>
        <w:textAlignment w:val="baseline"/>
        <w:rPr>
          <w:rFonts w:ascii="Arial" w:hAnsi="Arial" w:cs="Arial"/>
          <w:noProof/>
        </w:rPr>
      </w:pPr>
    </w:p>
    <w:p w14:paraId="26E428F5" w14:textId="77777777" w:rsidR="00ED5AFE" w:rsidRPr="00847B52" w:rsidRDefault="00ED5AFE" w:rsidP="00ED5AFE">
      <w:pPr>
        <w:tabs>
          <w:tab w:val="right" w:leader="dot" w:pos="9622"/>
        </w:tabs>
        <w:ind w:left="240"/>
        <w:jc w:val="both"/>
        <w:rPr>
          <w:rFonts w:ascii="Arial" w:hAnsi="Arial" w:cs="Arial"/>
          <w:noProof/>
        </w:rPr>
      </w:pPr>
      <w:hyperlink w:anchor="_Toc163441759" w:history="1">
        <w:r w:rsidRPr="00847B52">
          <w:rPr>
            <w:rFonts w:ascii="Arial" w:hAnsi="Arial" w:cs="Arial"/>
            <w:b/>
            <w:smallCaps/>
            <w:noProof/>
          </w:rPr>
          <w:t>Chapitre I : Généralités</w:t>
        </w:r>
      </w:hyperlink>
    </w:p>
    <w:p w14:paraId="1A03F375" w14:textId="77777777" w:rsidR="00ED5AFE" w:rsidRPr="00847B52" w:rsidRDefault="00ED5AFE" w:rsidP="00ED5AFE">
      <w:pPr>
        <w:tabs>
          <w:tab w:val="right" w:leader="dot" w:pos="9622"/>
        </w:tabs>
        <w:ind w:left="480"/>
        <w:jc w:val="both"/>
        <w:rPr>
          <w:rFonts w:ascii="Arial" w:hAnsi="Arial" w:cs="Arial"/>
          <w:noProof/>
        </w:rPr>
      </w:pPr>
      <w:hyperlink w:anchor="_Toc163441760" w:history="1">
        <w:r w:rsidRPr="00847B52">
          <w:rPr>
            <w:rFonts w:ascii="Arial" w:hAnsi="Arial" w:cs="Arial"/>
            <w:noProof/>
          </w:rPr>
          <w:t>Article 1 : Objet d</w:t>
        </w:r>
        <w:r>
          <w:rPr>
            <w:rFonts w:ascii="Arial" w:hAnsi="Arial" w:cs="Arial"/>
            <w:noProof/>
          </w:rPr>
          <w:t>e</w:t>
        </w:r>
      </w:hyperlink>
      <w:r>
        <w:t xml:space="preserve"> </w:t>
      </w:r>
      <w:r w:rsidRPr="00AF6600">
        <w:rPr>
          <w:rFonts w:ascii="Arial" w:hAnsi="Arial" w:cs="Arial"/>
          <w:noProof/>
        </w:rPr>
        <w:t>la lettre-commande</w:t>
      </w:r>
    </w:p>
    <w:p w14:paraId="249F88AD" w14:textId="77777777" w:rsidR="00ED5AFE" w:rsidRPr="00847B52" w:rsidRDefault="00ED5AFE" w:rsidP="00ED5AFE">
      <w:pPr>
        <w:tabs>
          <w:tab w:val="right" w:leader="dot" w:pos="9622"/>
        </w:tabs>
        <w:ind w:left="480"/>
        <w:jc w:val="both"/>
        <w:rPr>
          <w:rFonts w:ascii="Arial" w:hAnsi="Arial" w:cs="Arial"/>
          <w:noProof/>
        </w:rPr>
      </w:pPr>
      <w:r>
        <w:fldChar w:fldCharType="begin"/>
      </w:r>
      <w:r>
        <w:instrText>HYPERLINK \l "_Toc163441761"</w:instrText>
      </w:r>
      <w:r>
        <w:fldChar w:fldCharType="separate"/>
      </w:r>
      <w:r w:rsidRPr="00847B52">
        <w:rPr>
          <w:rFonts w:ascii="Arial" w:hAnsi="Arial" w:cs="Arial"/>
          <w:noProof/>
        </w:rPr>
        <w:t>Article 2 : Procédure de passation d</w:t>
      </w:r>
      <w:r>
        <w:rPr>
          <w:rFonts w:ascii="Arial" w:hAnsi="Arial" w:cs="Arial"/>
          <w:noProof/>
        </w:rPr>
        <w:t>e</w:t>
      </w:r>
      <w:r w:rsidRPr="00847B52">
        <w:rPr>
          <w:rFonts w:ascii="Arial" w:hAnsi="Arial" w:cs="Arial"/>
          <w:noProof/>
        </w:rPr>
        <w:t xml:space="preserve"> </w:t>
      </w:r>
      <w:r w:rsidRPr="00AF6600">
        <w:rPr>
          <w:rFonts w:ascii="Arial" w:hAnsi="Arial" w:cs="Arial"/>
          <w:noProof/>
        </w:rPr>
        <w:t>la lettre-commande</w:t>
      </w:r>
    </w:p>
    <w:p w14:paraId="174B1F08" w14:textId="77777777" w:rsidR="00ED5AFE" w:rsidRPr="00847B52" w:rsidRDefault="00ED5AFE" w:rsidP="00ED5AFE">
      <w:pPr>
        <w:tabs>
          <w:tab w:val="right" w:leader="dot" w:pos="9622"/>
        </w:tabs>
        <w:ind w:firstLine="480"/>
        <w:jc w:val="both"/>
        <w:rPr>
          <w:rFonts w:ascii="Arial" w:hAnsi="Arial" w:cs="Arial"/>
          <w:noProof/>
        </w:rPr>
      </w:pPr>
      <w:r>
        <w:fldChar w:fldCharType="end"/>
      </w:r>
      <w:hyperlink w:anchor="_Toc163441762" w:history="1">
        <w:r w:rsidRPr="00847B52">
          <w:rPr>
            <w:rFonts w:ascii="Arial" w:hAnsi="Arial" w:cs="Arial"/>
            <w:noProof/>
          </w:rPr>
          <w:t xml:space="preserve">Article 3 : Attributions et nantissement </w:t>
        </w:r>
      </w:hyperlink>
    </w:p>
    <w:p w14:paraId="37F222A4" w14:textId="77777777" w:rsidR="00ED5AFE" w:rsidRPr="00847B52" w:rsidRDefault="00ED5AFE" w:rsidP="00ED5AFE">
      <w:pPr>
        <w:tabs>
          <w:tab w:val="right" w:leader="dot" w:pos="9622"/>
        </w:tabs>
        <w:ind w:left="480"/>
        <w:jc w:val="both"/>
        <w:rPr>
          <w:rFonts w:ascii="Arial" w:hAnsi="Arial" w:cs="Arial"/>
          <w:noProof/>
        </w:rPr>
      </w:pPr>
      <w:hyperlink w:anchor="_Toc163441763" w:history="1">
        <w:r w:rsidRPr="00847B52">
          <w:rPr>
            <w:rFonts w:ascii="Arial" w:hAnsi="Arial" w:cs="Arial"/>
            <w:noProof/>
          </w:rPr>
          <w:t>Article 4 : Langue, lois et règlements applicables</w:t>
        </w:r>
      </w:hyperlink>
    </w:p>
    <w:p w14:paraId="5F27B1E9" w14:textId="77777777" w:rsidR="00ED5AFE" w:rsidRPr="00847B52" w:rsidRDefault="00ED5AFE" w:rsidP="00ED5AFE">
      <w:pPr>
        <w:tabs>
          <w:tab w:val="right" w:leader="dot" w:pos="9622"/>
        </w:tabs>
        <w:ind w:left="480"/>
        <w:jc w:val="both"/>
        <w:rPr>
          <w:rFonts w:ascii="Arial" w:hAnsi="Arial" w:cs="Arial"/>
          <w:noProof/>
        </w:rPr>
      </w:pPr>
      <w:r w:rsidRPr="00847B52">
        <w:rPr>
          <w:rFonts w:ascii="Arial" w:hAnsi="Arial" w:cs="Arial"/>
          <w:noProof/>
        </w:rPr>
        <w:t>Article 4 : Normes</w:t>
      </w:r>
    </w:p>
    <w:p w14:paraId="10E12AAA" w14:textId="77777777" w:rsidR="00ED5AFE" w:rsidRPr="00847B52" w:rsidRDefault="00ED5AFE" w:rsidP="00ED5AFE">
      <w:pPr>
        <w:tabs>
          <w:tab w:val="right" w:leader="dot" w:pos="9622"/>
        </w:tabs>
        <w:ind w:left="480"/>
        <w:jc w:val="both"/>
        <w:rPr>
          <w:rFonts w:ascii="Arial" w:hAnsi="Arial" w:cs="Arial"/>
          <w:noProof/>
        </w:rPr>
      </w:pPr>
      <w:hyperlink w:anchor="_Toc163441764" w:history="1">
        <w:r w:rsidRPr="00847B52">
          <w:rPr>
            <w:rFonts w:ascii="Arial" w:hAnsi="Arial" w:cs="Arial"/>
            <w:noProof/>
          </w:rPr>
          <w:t>Article 6 : Pièces constitutives d</w:t>
        </w:r>
        <w:r>
          <w:rPr>
            <w:rFonts w:ascii="Arial" w:hAnsi="Arial" w:cs="Arial"/>
            <w:noProof/>
          </w:rPr>
          <w:t>e</w:t>
        </w:r>
      </w:hyperlink>
      <w:r>
        <w:t xml:space="preserve"> </w:t>
      </w:r>
      <w:r w:rsidRPr="00AF6600">
        <w:rPr>
          <w:rFonts w:ascii="Arial" w:hAnsi="Arial" w:cs="Arial"/>
          <w:noProof/>
        </w:rPr>
        <w:t>la lettre-commande</w:t>
      </w:r>
    </w:p>
    <w:p w14:paraId="292E6844" w14:textId="77777777" w:rsidR="00ED5AFE" w:rsidRPr="00847B52" w:rsidRDefault="00ED5AFE" w:rsidP="00ED5AFE">
      <w:pPr>
        <w:tabs>
          <w:tab w:val="right" w:leader="dot" w:pos="9622"/>
        </w:tabs>
        <w:ind w:left="480"/>
        <w:jc w:val="both"/>
        <w:rPr>
          <w:rFonts w:ascii="Arial" w:hAnsi="Arial" w:cs="Arial"/>
          <w:noProof/>
        </w:rPr>
      </w:pPr>
      <w:hyperlink w:anchor="_Toc163441765" w:history="1">
        <w:r w:rsidRPr="00847B52">
          <w:rPr>
            <w:rFonts w:ascii="Arial" w:hAnsi="Arial" w:cs="Arial"/>
            <w:noProof/>
          </w:rPr>
          <w:t>Article 7 : Textes généraux applicables</w:t>
        </w:r>
      </w:hyperlink>
    </w:p>
    <w:p w14:paraId="7462CE7E" w14:textId="77777777" w:rsidR="00ED5AFE" w:rsidRPr="00847B52" w:rsidRDefault="00ED5AFE" w:rsidP="00ED5AFE">
      <w:pPr>
        <w:tabs>
          <w:tab w:val="right" w:leader="dot" w:pos="9622"/>
        </w:tabs>
        <w:ind w:left="480"/>
        <w:jc w:val="both"/>
        <w:rPr>
          <w:rFonts w:ascii="Arial" w:hAnsi="Arial" w:cs="Arial"/>
          <w:noProof/>
        </w:rPr>
      </w:pPr>
      <w:hyperlink w:anchor="_Toc163441766" w:history="1">
        <w:r w:rsidRPr="00847B52">
          <w:rPr>
            <w:rFonts w:ascii="Arial" w:hAnsi="Arial" w:cs="Arial"/>
            <w:noProof/>
          </w:rPr>
          <w:t xml:space="preserve">Article 8 : Communication </w:t>
        </w:r>
      </w:hyperlink>
    </w:p>
    <w:p w14:paraId="0D98B728" w14:textId="77777777" w:rsidR="00ED5AFE" w:rsidRPr="00847B52" w:rsidRDefault="00ED5AFE" w:rsidP="00ED5AFE">
      <w:pPr>
        <w:tabs>
          <w:tab w:val="right" w:leader="dot" w:pos="9622"/>
        </w:tabs>
        <w:ind w:left="240"/>
        <w:jc w:val="both"/>
        <w:rPr>
          <w:rFonts w:ascii="Arial" w:hAnsi="Arial" w:cs="Arial"/>
        </w:rPr>
      </w:pPr>
    </w:p>
    <w:p w14:paraId="36B724EA" w14:textId="77777777" w:rsidR="00ED5AFE" w:rsidRPr="00847B52" w:rsidRDefault="00ED5AFE" w:rsidP="00ED5AFE">
      <w:pPr>
        <w:tabs>
          <w:tab w:val="right" w:leader="dot" w:pos="9622"/>
        </w:tabs>
        <w:ind w:left="240"/>
        <w:jc w:val="both"/>
        <w:rPr>
          <w:rFonts w:ascii="Arial" w:hAnsi="Arial" w:cs="Arial"/>
          <w:noProof/>
        </w:rPr>
      </w:pPr>
      <w:hyperlink w:anchor="_Toc163441767" w:history="1">
        <w:r w:rsidRPr="00847B52">
          <w:rPr>
            <w:rFonts w:ascii="Arial" w:hAnsi="Arial" w:cs="Arial"/>
            <w:b/>
            <w:smallCaps/>
            <w:noProof/>
          </w:rPr>
          <w:t xml:space="preserve">Chapitre II : Exécution des  </w:t>
        </w:r>
        <w:r w:rsidRPr="00847B52">
          <w:rPr>
            <w:rFonts w:ascii="Arial" w:hAnsi="Arial" w:cs="Arial"/>
            <w:smallCaps/>
            <w:noProof/>
          </w:rPr>
          <w:t>PRESTATIONS</w:t>
        </w:r>
      </w:hyperlink>
    </w:p>
    <w:p w14:paraId="2B10055E" w14:textId="77777777" w:rsidR="00ED5AFE" w:rsidRPr="00847B52" w:rsidRDefault="00ED5AFE" w:rsidP="00ED5AFE">
      <w:pPr>
        <w:tabs>
          <w:tab w:val="right" w:leader="dot" w:pos="9622"/>
        </w:tabs>
        <w:ind w:left="480"/>
        <w:jc w:val="both"/>
        <w:rPr>
          <w:rFonts w:ascii="Arial" w:hAnsi="Arial" w:cs="Arial"/>
          <w:noProof/>
        </w:rPr>
      </w:pPr>
      <w:hyperlink w:anchor="_Toc163441768" w:history="1">
        <w:r w:rsidRPr="00847B52">
          <w:rPr>
            <w:rFonts w:ascii="Arial" w:hAnsi="Arial" w:cs="Arial"/>
            <w:noProof/>
          </w:rPr>
          <w:t>Article 9 : Consistance des prestations</w:t>
        </w:r>
      </w:hyperlink>
    </w:p>
    <w:p w14:paraId="20AAB141" w14:textId="77777777" w:rsidR="00ED5AFE" w:rsidRPr="00847B52" w:rsidRDefault="00ED5AFE" w:rsidP="00ED5AFE">
      <w:pPr>
        <w:tabs>
          <w:tab w:val="right" w:leader="dot" w:pos="9622"/>
        </w:tabs>
        <w:ind w:left="480"/>
        <w:jc w:val="both"/>
        <w:rPr>
          <w:rFonts w:ascii="Arial" w:hAnsi="Arial" w:cs="Arial"/>
          <w:noProof/>
        </w:rPr>
      </w:pPr>
      <w:r>
        <w:fldChar w:fldCharType="begin"/>
      </w:r>
      <w:r>
        <w:instrText>HYPERLINK \l "_Toc163441769"</w:instrText>
      </w:r>
      <w:r>
        <w:fldChar w:fldCharType="separate"/>
      </w:r>
      <w:r w:rsidRPr="00847B52">
        <w:rPr>
          <w:rFonts w:ascii="Arial" w:hAnsi="Arial" w:cs="Arial"/>
          <w:noProof/>
        </w:rPr>
        <w:t>Article 10 : Délais d’exécution d</w:t>
      </w:r>
      <w:r>
        <w:rPr>
          <w:rFonts w:ascii="Arial" w:hAnsi="Arial" w:cs="Arial"/>
          <w:noProof/>
        </w:rPr>
        <w:t xml:space="preserve">e </w:t>
      </w:r>
      <w:r w:rsidRPr="00AF6600">
        <w:rPr>
          <w:rFonts w:ascii="Arial" w:hAnsi="Arial" w:cs="Arial"/>
          <w:noProof/>
        </w:rPr>
        <w:t>la lettre-commande</w:t>
      </w:r>
    </w:p>
    <w:p w14:paraId="4F5ED6BD" w14:textId="77777777" w:rsidR="00ED5AFE" w:rsidRPr="00847B52" w:rsidRDefault="00ED5AFE" w:rsidP="00ED5AFE">
      <w:pPr>
        <w:tabs>
          <w:tab w:val="right" w:leader="dot" w:pos="9622"/>
        </w:tabs>
        <w:ind w:left="480"/>
        <w:jc w:val="both"/>
        <w:rPr>
          <w:rFonts w:ascii="Arial" w:hAnsi="Arial" w:cs="Arial"/>
          <w:noProof/>
        </w:rPr>
      </w:pPr>
      <w:r>
        <w:fldChar w:fldCharType="end"/>
      </w:r>
      <w:hyperlink w:anchor="_Toc163441770" w:history="1">
        <w:r w:rsidRPr="00847B52">
          <w:rPr>
            <w:rFonts w:ascii="Arial" w:hAnsi="Arial" w:cs="Arial"/>
            <w:noProof/>
          </w:rPr>
          <w:t>Article 11 : Obligations du Maître d’Ouvrage</w:t>
        </w:r>
      </w:hyperlink>
    </w:p>
    <w:p w14:paraId="0460FF7C" w14:textId="77777777" w:rsidR="00ED5AFE" w:rsidRPr="00847B52" w:rsidRDefault="00ED5AFE" w:rsidP="00ED5AFE">
      <w:pPr>
        <w:tabs>
          <w:tab w:val="right" w:leader="dot" w:pos="9622"/>
        </w:tabs>
        <w:ind w:left="480"/>
        <w:jc w:val="both"/>
        <w:rPr>
          <w:rFonts w:ascii="Arial" w:hAnsi="Arial" w:cs="Arial"/>
          <w:noProof/>
        </w:rPr>
      </w:pPr>
      <w:hyperlink w:anchor="_Toc163441771" w:history="1">
        <w:r w:rsidRPr="00847B52">
          <w:rPr>
            <w:rFonts w:ascii="Arial" w:hAnsi="Arial" w:cs="Arial"/>
            <w:noProof/>
          </w:rPr>
          <w:t>Article 12 : Ordres de service</w:t>
        </w:r>
      </w:hyperlink>
    </w:p>
    <w:p w14:paraId="1835DDF7" w14:textId="77777777" w:rsidR="00ED5AFE" w:rsidRPr="00847B52" w:rsidRDefault="00ED5AFE" w:rsidP="00ED5AFE">
      <w:pPr>
        <w:tabs>
          <w:tab w:val="right" w:leader="dot" w:pos="9622"/>
        </w:tabs>
        <w:ind w:left="480"/>
        <w:jc w:val="both"/>
        <w:rPr>
          <w:rFonts w:ascii="Arial" w:hAnsi="Arial" w:cs="Arial"/>
          <w:noProof/>
        </w:rPr>
      </w:pPr>
      <w:hyperlink w:anchor="_Toc163441773" w:history="1">
        <w:r w:rsidRPr="00847B52">
          <w:rPr>
            <w:rFonts w:ascii="Arial" w:hAnsi="Arial" w:cs="Arial"/>
            <w:noProof/>
          </w:rPr>
          <w:t>Article 13</w:t>
        </w:r>
        <w:r>
          <w:rPr>
            <w:rFonts w:ascii="Arial" w:hAnsi="Arial" w:cs="Arial"/>
            <w:noProof/>
          </w:rPr>
          <w:t> :</w:t>
        </w:r>
        <w:r w:rsidRPr="00847B52">
          <w:rPr>
            <w:rFonts w:ascii="Arial" w:hAnsi="Arial" w:cs="Arial"/>
          </w:rPr>
          <w:t xml:space="preserve"> </w:t>
        </w:r>
        <w:r w:rsidRPr="00847B52">
          <w:rPr>
            <w:rFonts w:ascii="Arial" w:hAnsi="Arial" w:cs="Arial"/>
            <w:noProof/>
          </w:rPr>
          <w:t>Rôles et responsabilités du cocontractant de l’administration</w:t>
        </w:r>
      </w:hyperlink>
    </w:p>
    <w:p w14:paraId="6590FCC2" w14:textId="77777777" w:rsidR="00ED5AFE" w:rsidRPr="00847B52" w:rsidRDefault="00ED5AFE" w:rsidP="00ED5AFE">
      <w:pPr>
        <w:tabs>
          <w:tab w:val="right" w:leader="dot" w:pos="9622"/>
        </w:tabs>
        <w:ind w:left="480"/>
        <w:jc w:val="both"/>
        <w:rPr>
          <w:rFonts w:ascii="Arial" w:hAnsi="Arial" w:cs="Arial"/>
          <w:noProof/>
        </w:rPr>
      </w:pPr>
      <w:hyperlink w:anchor="_Toc163441773" w:history="1">
        <w:r w:rsidRPr="00847B52">
          <w:rPr>
            <w:rFonts w:ascii="Arial" w:hAnsi="Arial" w:cs="Arial"/>
            <w:noProof/>
          </w:rPr>
          <w:t>Article 14</w:t>
        </w:r>
        <w:r>
          <w:rPr>
            <w:rFonts w:ascii="Arial" w:hAnsi="Arial" w:cs="Arial"/>
            <w:noProof/>
          </w:rPr>
          <w:t xml:space="preserve"> : </w:t>
        </w:r>
        <w:r w:rsidRPr="00847B52">
          <w:rPr>
            <w:rFonts w:ascii="Arial" w:hAnsi="Arial" w:cs="Arial"/>
          </w:rPr>
          <w:t>Marché à tranches conditionnelles</w:t>
        </w:r>
      </w:hyperlink>
    </w:p>
    <w:p w14:paraId="063D88E1" w14:textId="77777777" w:rsidR="00ED5AFE" w:rsidRPr="00847B52" w:rsidRDefault="00ED5AFE" w:rsidP="00ED5AFE">
      <w:pPr>
        <w:tabs>
          <w:tab w:val="right" w:leader="dot" w:pos="9622"/>
        </w:tabs>
        <w:ind w:left="480"/>
        <w:jc w:val="both"/>
        <w:rPr>
          <w:rFonts w:ascii="Arial" w:hAnsi="Arial" w:cs="Arial"/>
          <w:noProof/>
        </w:rPr>
      </w:pPr>
      <w:hyperlink w:anchor="_Toc163441773" w:history="1">
        <w:r w:rsidRPr="00847B52">
          <w:rPr>
            <w:rFonts w:ascii="Arial" w:hAnsi="Arial" w:cs="Arial"/>
            <w:noProof/>
          </w:rPr>
          <w:t>Article 15</w:t>
        </w:r>
        <w:r>
          <w:rPr>
            <w:rFonts w:ascii="Arial" w:hAnsi="Arial" w:cs="Arial"/>
            <w:noProof/>
          </w:rPr>
          <w:t xml:space="preserve"> : </w:t>
        </w:r>
        <w:r w:rsidRPr="00847B52">
          <w:rPr>
            <w:rFonts w:ascii="Arial" w:hAnsi="Arial" w:cs="Arial"/>
          </w:rPr>
          <w:t>Personnel et matériel du cocontractant</w:t>
        </w:r>
      </w:hyperlink>
    </w:p>
    <w:p w14:paraId="01B8D085" w14:textId="77777777" w:rsidR="00ED5AFE" w:rsidRPr="00847B52" w:rsidRDefault="00ED5AFE" w:rsidP="00ED5AFE">
      <w:pPr>
        <w:tabs>
          <w:tab w:val="right" w:leader="dot" w:pos="9622"/>
        </w:tabs>
        <w:ind w:left="480"/>
        <w:jc w:val="both"/>
        <w:rPr>
          <w:rFonts w:ascii="Arial" w:hAnsi="Arial" w:cs="Arial"/>
          <w:noProof/>
        </w:rPr>
      </w:pPr>
      <w:hyperlink w:anchor="_Toc163441774" w:history="1">
        <w:r w:rsidRPr="00847B52">
          <w:rPr>
            <w:rFonts w:ascii="Arial" w:hAnsi="Arial" w:cs="Arial"/>
            <w:noProof/>
          </w:rPr>
          <w:t>Article 16</w:t>
        </w:r>
        <w:r>
          <w:rPr>
            <w:rFonts w:ascii="Arial" w:hAnsi="Arial" w:cs="Arial"/>
            <w:noProof/>
          </w:rPr>
          <w:t> : Pièces</w:t>
        </w:r>
      </w:hyperlink>
      <w:r w:rsidRPr="00EC506A">
        <w:rPr>
          <w:rFonts w:ascii="Arial" w:hAnsi="Arial" w:cs="Arial"/>
          <w:noProof/>
        </w:rPr>
        <w:t xml:space="preserve"> à fournir par le cocontractant</w:t>
      </w:r>
    </w:p>
    <w:p w14:paraId="2A243B4F" w14:textId="77777777" w:rsidR="00ED5AFE" w:rsidRPr="00847B52" w:rsidRDefault="00ED5AFE" w:rsidP="00ED5AFE">
      <w:pPr>
        <w:tabs>
          <w:tab w:val="right" w:leader="dot" w:pos="9622"/>
        </w:tabs>
        <w:ind w:left="480"/>
        <w:jc w:val="both"/>
        <w:rPr>
          <w:rFonts w:ascii="Arial" w:hAnsi="Arial" w:cs="Arial"/>
          <w:noProof/>
        </w:rPr>
      </w:pPr>
      <w:hyperlink w:anchor="_Toc163441774" w:history="1">
        <w:r w:rsidRPr="00847B52">
          <w:rPr>
            <w:rFonts w:ascii="Arial" w:hAnsi="Arial" w:cs="Arial"/>
            <w:noProof/>
          </w:rPr>
          <w:t>Article 17</w:t>
        </w:r>
        <w:r>
          <w:rPr>
            <w:rFonts w:ascii="Arial" w:hAnsi="Arial" w:cs="Arial"/>
            <w:noProof/>
          </w:rPr>
          <w:t> : Mise à disposition des documents et du site</w:t>
        </w:r>
      </w:hyperlink>
    </w:p>
    <w:p w14:paraId="4B0419FF" w14:textId="77777777" w:rsidR="00ED5AFE" w:rsidRPr="00847B52" w:rsidRDefault="00ED5AFE" w:rsidP="00ED5AFE">
      <w:pPr>
        <w:tabs>
          <w:tab w:val="right" w:leader="dot" w:pos="9622"/>
        </w:tabs>
        <w:ind w:left="480"/>
        <w:jc w:val="both"/>
        <w:rPr>
          <w:rFonts w:ascii="Arial" w:hAnsi="Arial" w:cs="Arial"/>
          <w:noProof/>
        </w:rPr>
      </w:pPr>
      <w:hyperlink w:anchor="_Toc163441774" w:history="1">
        <w:r w:rsidRPr="00847B52">
          <w:rPr>
            <w:rFonts w:ascii="Arial" w:hAnsi="Arial" w:cs="Arial"/>
            <w:noProof/>
          </w:rPr>
          <w:t>Article 18</w:t>
        </w:r>
        <w:r>
          <w:rPr>
            <w:rFonts w:ascii="Arial" w:hAnsi="Arial" w:cs="Arial"/>
            <w:noProof/>
          </w:rPr>
          <w:t> : Assurance des ouvrages et responsabilités civiles</w:t>
        </w:r>
      </w:hyperlink>
    </w:p>
    <w:p w14:paraId="77662360" w14:textId="77777777" w:rsidR="00ED5AFE" w:rsidRPr="00847B52" w:rsidRDefault="00ED5AFE" w:rsidP="00ED5AFE">
      <w:pPr>
        <w:tabs>
          <w:tab w:val="right" w:leader="dot" w:pos="9622"/>
        </w:tabs>
        <w:ind w:left="480"/>
        <w:jc w:val="both"/>
        <w:rPr>
          <w:rFonts w:ascii="Arial" w:hAnsi="Arial" w:cs="Arial"/>
          <w:noProof/>
        </w:rPr>
      </w:pPr>
      <w:hyperlink w:anchor="_Toc163441774" w:history="1">
        <w:r w:rsidRPr="00847B52">
          <w:rPr>
            <w:rFonts w:ascii="Arial" w:hAnsi="Arial" w:cs="Arial"/>
            <w:noProof/>
          </w:rPr>
          <w:t>Article 19</w:t>
        </w:r>
        <w:r>
          <w:rPr>
            <w:rFonts w:ascii="Arial" w:hAnsi="Arial" w:cs="Arial"/>
            <w:noProof/>
          </w:rPr>
          <w:t> : sous</w:t>
        </w:r>
      </w:hyperlink>
      <w:r>
        <w:rPr>
          <w:rFonts w:ascii="Arial" w:hAnsi="Arial" w:cs="Arial"/>
          <w:noProof/>
        </w:rPr>
        <w:t>-</w:t>
      </w:r>
      <w:r w:rsidRPr="00EC506A">
        <w:rPr>
          <w:rFonts w:ascii="Arial" w:hAnsi="Arial" w:cs="Arial"/>
          <w:noProof/>
        </w:rPr>
        <w:t>traitance</w:t>
      </w:r>
    </w:p>
    <w:p w14:paraId="24680E9E" w14:textId="77777777" w:rsidR="00ED5AFE" w:rsidRPr="00847B52" w:rsidRDefault="00ED5AFE" w:rsidP="00ED5AFE">
      <w:pPr>
        <w:tabs>
          <w:tab w:val="right" w:leader="dot" w:pos="9622"/>
        </w:tabs>
        <w:ind w:left="480"/>
        <w:jc w:val="both"/>
        <w:rPr>
          <w:rFonts w:ascii="Arial" w:hAnsi="Arial" w:cs="Arial"/>
          <w:noProof/>
        </w:rPr>
      </w:pPr>
      <w:hyperlink w:anchor="_Toc163441774" w:history="1">
        <w:r w:rsidRPr="00847B52">
          <w:rPr>
            <w:rFonts w:ascii="Arial" w:hAnsi="Arial" w:cs="Arial"/>
            <w:noProof/>
          </w:rPr>
          <w:t xml:space="preserve">Article </w:t>
        </w:r>
        <w:r>
          <w:rPr>
            <w:rFonts w:ascii="Arial" w:hAnsi="Arial" w:cs="Arial"/>
            <w:noProof/>
          </w:rPr>
          <w:t>20 : Laboratoire de chantier</w:t>
        </w:r>
      </w:hyperlink>
    </w:p>
    <w:p w14:paraId="470576E0" w14:textId="77777777" w:rsidR="00ED5AFE" w:rsidRPr="00847B52" w:rsidRDefault="00ED5AFE" w:rsidP="00ED5AFE">
      <w:pPr>
        <w:tabs>
          <w:tab w:val="right" w:leader="dot" w:pos="9622"/>
        </w:tabs>
        <w:ind w:left="480"/>
        <w:jc w:val="both"/>
        <w:rPr>
          <w:rFonts w:ascii="Arial" w:hAnsi="Arial" w:cs="Arial"/>
          <w:noProof/>
        </w:rPr>
      </w:pPr>
      <w:hyperlink w:anchor="_Toc163441774" w:history="1">
        <w:r w:rsidRPr="00847B52">
          <w:rPr>
            <w:rFonts w:ascii="Arial" w:hAnsi="Arial" w:cs="Arial"/>
            <w:noProof/>
          </w:rPr>
          <w:t xml:space="preserve">Article </w:t>
        </w:r>
        <w:r>
          <w:rPr>
            <w:rFonts w:ascii="Arial" w:hAnsi="Arial" w:cs="Arial"/>
            <w:noProof/>
          </w:rPr>
          <w:t>21 ; Journal et réunions de chantier</w:t>
        </w:r>
      </w:hyperlink>
    </w:p>
    <w:p w14:paraId="37AE410C" w14:textId="77777777" w:rsidR="00ED5AFE" w:rsidRPr="00847B52" w:rsidRDefault="00ED5AFE" w:rsidP="00ED5AFE">
      <w:pPr>
        <w:tabs>
          <w:tab w:val="right" w:leader="dot" w:pos="9622"/>
        </w:tabs>
        <w:ind w:left="480"/>
        <w:jc w:val="both"/>
        <w:rPr>
          <w:rFonts w:ascii="Arial" w:hAnsi="Arial" w:cs="Arial"/>
          <w:noProof/>
        </w:rPr>
      </w:pPr>
      <w:hyperlink w:anchor="_Toc163441774" w:history="1">
        <w:r w:rsidRPr="00847B52">
          <w:rPr>
            <w:rFonts w:ascii="Arial" w:hAnsi="Arial" w:cs="Arial"/>
            <w:noProof/>
          </w:rPr>
          <w:t xml:space="preserve">Article </w:t>
        </w:r>
        <w:r>
          <w:rPr>
            <w:rFonts w:ascii="Arial" w:hAnsi="Arial" w:cs="Arial"/>
            <w:noProof/>
          </w:rPr>
          <w:t>22 : Utlisation des explosifs</w:t>
        </w:r>
      </w:hyperlink>
    </w:p>
    <w:p w14:paraId="330242C0" w14:textId="77777777" w:rsidR="00ED5AFE" w:rsidRPr="00847B52" w:rsidRDefault="00ED5AFE" w:rsidP="00ED5AFE">
      <w:pPr>
        <w:tabs>
          <w:tab w:val="right" w:leader="dot" w:pos="9622"/>
        </w:tabs>
        <w:jc w:val="both"/>
        <w:rPr>
          <w:rFonts w:ascii="Arial" w:hAnsi="Arial" w:cs="Arial"/>
        </w:rPr>
      </w:pPr>
    </w:p>
    <w:p w14:paraId="78C78DF9" w14:textId="77777777" w:rsidR="00ED5AFE" w:rsidRPr="00847B52" w:rsidRDefault="00ED5AFE" w:rsidP="00ED5AFE">
      <w:pPr>
        <w:tabs>
          <w:tab w:val="right" w:leader="dot" w:pos="9622"/>
        </w:tabs>
        <w:jc w:val="both"/>
        <w:rPr>
          <w:rFonts w:ascii="Arial" w:hAnsi="Arial" w:cs="Arial"/>
          <w:b/>
          <w:bCs/>
          <w:noProof/>
        </w:rPr>
      </w:pPr>
      <w:hyperlink w:anchor="_Toc163441767" w:history="1">
        <w:r w:rsidRPr="00847B52">
          <w:rPr>
            <w:rFonts w:ascii="Arial" w:hAnsi="Arial" w:cs="Arial"/>
            <w:b/>
            <w:bCs/>
            <w:noProof/>
          </w:rPr>
          <w:t>CHAPITRE III : RECEPTION DES PRESTATIONS</w:t>
        </w:r>
      </w:hyperlink>
    </w:p>
    <w:p w14:paraId="1A9E7B93" w14:textId="77777777" w:rsidR="00ED5AFE" w:rsidRPr="00847B52" w:rsidRDefault="00ED5AFE" w:rsidP="00ED5AFE">
      <w:pPr>
        <w:tabs>
          <w:tab w:val="right" w:leader="dot" w:pos="9622"/>
        </w:tabs>
        <w:ind w:left="480"/>
        <w:jc w:val="both"/>
        <w:rPr>
          <w:rFonts w:ascii="Arial" w:hAnsi="Arial" w:cs="Arial"/>
          <w:noProof/>
        </w:rPr>
      </w:pPr>
      <w:hyperlink w:anchor="_Toc163441774" w:history="1">
        <w:r w:rsidRPr="00847B52">
          <w:rPr>
            <w:rFonts w:ascii="Arial" w:hAnsi="Arial" w:cs="Arial"/>
            <w:noProof/>
          </w:rPr>
          <w:t>Article 2</w:t>
        </w:r>
        <w:r>
          <w:rPr>
            <w:rFonts w:ascii="Arial" w:hAnsi="Arial" w:cs="Arial"/>
            <w:noProof/>
          </w:rPr>
          <w:t>3 : Documents</w:t>
        </w:r>
      </w:hyperlink>
      <w:r>
        <w:t xml:space="preserve"> à fournir avant la réception technique</w:t>
      </w:r>
    </w:p>
    <w:p w14:paraId="4CF78274" w14:textId="77777777" w:rsidR="00ED5AFE" w:rsidRPr="00847B52" w:rsidRDefault="00ED5AFE" w:rsidP="00ED5AFE">
      <w:pPr>
        <w:tabs>
          <w:tab w:val="right" w:leader="dot" w:pos="9622"/>
        </w:tabs>
        <w:ind w:left="480"/>
        <w:jc w:val="both"/>
        <w:rPr>
          <w:rFonts w:ascii="Arial" w:hAnsi="Arial" w:cs="Arial"/>
          <w:noProof/>
        </w:rPr>
      </w:pPr>
      <w:hyperlink w:anchor="_Toc163441776" w:history="1">
        <w:r w:rsidRPr="00847B52">
          <w:rPr>
            <w:rFonts w:ascii="Arial" w:hAnsi="Arial" w:cs="Arial"/>
            <w:noProof/>
          </w:rPr>
          <w:t>Article 2</w:t>
        </w:r>
        <w:r>
          <w:rPr>
            <w:rFonts w:ascii="Arial" w:hAnsi="Arial" w:cs="Arial"/>
            <w:noProof/>
          </w:rPr>
          <w:t>4 : Réception provisoire</w:t>
        </w:r>
        <w:r w:rsidRPr="00847B52">
          <w:rPr>
            <w:rFonts w:ascii="Arial" w:hAnsi="Arial" w:cs="Arial"/>
            <w:noProof/>
          </w:rPr>
          <w:t xml:space="preserve"> </w:t>
        </w:r>
      </w:hyperlink>
    </w:p>
    <w:p w14:paraId="4E5483FE" w14:textId="77777777" w:rsidR="00ED5AFE" w:rsidRPr="00847B52" w:rsidRDefault="00ED5AFE" w:rsidP="00ED5AFE">
      <w:pPr>
        <w:tabs>
          <w:tab w:val="right" w:leader="dot" w:pos="9622"/>
        </w:tabs>
        <w:ind w:left="480"/>
        <w:jc w:val="both"/>
        <w:rPr>
          <w:rFonts w:ascii="Arial" w:hAnsi="Arial" w:cs="Arial"/>
          <w:noProof/>
        </w:rPr>
      </w:pPr>
      <w:hyperlink w:anchor="_Toc163441777" w:history="1">
        <w:r w:rsidRPr="00847B52">
          <w:rPr>
            <w:rFonts w:ascii="Arial" w:hAnsi="Arial" w:cs="Arial"/>
            <w:noProof/>
          </w:rPr>
          <w:t>Article 2</w:t>
        </w:r>
        <w:r>
          <w:rPr>
            <w:rFonts w:ascii="Arial" w:hAnsi="Arial" w:cs="Arial"/>
            <w:noProof/>
          </w:rPr>
          <w:t>5 : Documents à fournir après exécution</w:t>
        </w:r>
      </w:hyperlink>
    </w:p>
    <w:p w14:paraId="1B5877AD" w14:textId="77777777" w:rsidR="00ED5AFE" w:rsidRPr="00847B52" w:rsidRDefault="00ED5AFE" w:rsidP="00ED5AFE">
      <w:pPr>
        <w:tabs>
          <w:tab w:val="right" w:leader="dot" w:pos="9622"/>
        </w:tabs>
        <w:ind w:left="480"/>
        <w:jc w:val="both"/>
        <w:rPr>
          <w:rFonts w:ascii="Arial" w:hAnsi="Arial" w:cs="Arial"/>
          <w:noProof/>
        </w:rPr>
      </w:pPr>
      <w:hyperlink w:anchor="_Toc163441778" w:history="1">
        <w:r w:rsidRPr="00847B52">
          <w:rPr>
            <w:rFonts w:ascii="Arial" w:hAnsi="Arial" w:cs="Arial"/>
            <w:noProof/>
          </w:rPr>
          <w:t>Article 2</w:t>
        </w:r>
        <w:r>
          <w:rPr>
            <w:rFonts w:ascii="Arial" w:hAnsi="Arial" w:cs="Arial"/>
            <w:noProof/>
          </w:rPr>
          <w:t>6 : Garantie contractuelle / Entretien pendant la période de garantie</w:t>
        </w:r>
        <w:r w:rsidRPr="00847B52">
          <w:rPr>
            <w:rFonts w:ascii="Arial" w:hAnsi="Arial" w:cs="Arial"/>
            <w:noProof/>
          </w:rPr>
          <w:t xml:space="preserve"> </w:t>
        </w:r>
      </w:hyperlink>
    </w:p>
    <w:p w14:paraId="2BF3D781" w14:textId="77777777" w:rsidR="00ED5AFE" w:rsidRPr="00847B52" w:rsidRDefault="00ED5AFE" w:rsidP="00ED5AFE">
      <w:pPr>
        <w:tabs>
          <w:tab w:val="right" w:leader="dot" w:pos="9622"/>
        </w:tabs>
        <w:ind w:left="480"/>
        <w:jc w:val="both"/>
        <w:rPr>
          <w:rFonts w:ascii="Arial" w:hAnsi="Arial" w:cs="Arial"/>
          <w:noProof/>
        </w:rPr>
      </w:pPr>
      <w:hyperlink w:anchor="_Toc163441779" w:history="1">
        <w:r w:rsidRPr="00847B52">
          <w:rPr>
            <w:rFonts w:ascii="Arial" w:hAnsi="Arial" w:cs="Arial"/>
            <w:noProof/>
          </w:rPr>
          <w:t>Article 2</w:t>
        </w:r>
        <w:r>
          <w:rPr>
            <w:rFonts w:ascii="Arial" w:hAnsi="Arial" w:cs="Arial"/>
            <w:noProof/>
          </w:rPr>
          <w:t>7 : Réception définitive</w:t>
        </w:r>
        <w:r w:rsidRPr="00847B52">
          <w:rPr>
            <w:rFonts w:ascii="Arial" w:hAnsi="Arial" w:cs="Arial"/>
            <w:noProof/>
          </w:rPr>
          <w:t xml:space="preserve"> </w:t>
        </w:r>
      </w:hyperlink>
    </w:p>
    <w:p w14:paraId="449F376B" w14:textId="77777777" w:rsidR="00ED5AFE" w:rsidRPr="00847B52" w:rsidRDefault="00ED5AFE" w:rsidP="00ED5AFE">
      <w:pPr>
        <w:tabs>
          <w:tab w:val="right" w:leader="dot" w:pos="9622"/>
        </w:tabs>
        <w:ind w:left="240"/>
        <w:jc w:val="both"/>
        <w:rPr>
          <w:rFonts w:ascii="Arial" w:hAnsi="Arial" w:cs="Arial"/>
        </w:rPr>
      </w:pPr>
      <w:r>
        <w:rPr>
          <w:rFonts w:ascii="Arial" w:hAnsi="Arial" w:cs="Arial"/>
        </w:rPr>
        <w:t xml:space="preserve">    </w:t>
      </w:r>
      <w:r w:rsidRPr="00E46F7C">
        <w:rPr>
          <w:rFonts w:ascii="Arial" w:hAnsi="Arial" w:cs="Arial"/>
        </w:rPr>
        <w:t>Article 2</w:t>
      </w:r>
      <w:r>
        <w:rPr>
          <w:rFonts w:ascii="Arial" w:hAnsi="Arial" w:cs="Arial"/>
        </w:rPr>
        <w:t>8</w:t>
      </w:r>
      <w:r w:rsidRPr="00E46F7C">
        <w:rPr>
          <w:rFonts w:ascii="Arial" w:hAnsi="Arial" w:cs="Arial"/>
        </w:rPr>
        <w:t xml:space="preserve"> : </w:t>
      </w:r>
      <w:r>
        <w:rPr>
          <w:rFonts w:ascii="Arial" w:hAnsi="Arial" w:cs="Arial"/>
        </w:rPr>
        <w:t>Garantie légale</w:t>
      </w:r>
    </w:p>
    <w:p w14:paraId="2B1DEF9F" w14:textId="77777777" w:rsidR="00ED5AFE" w:rsidRDefault="00ED5AFE" w:rsidP="00ED5AFE">
      <w:pPr>
        <w:tabs>
          <w:tab w:val="right" w:leader="dot" w:pos="9622"/>
        </w:tabs>
        <w:jc w:val="both"/>
      </w:pPr>
    </w:p>
    <w:p w14:paraId="367E61E2" w14:textId="77777777" w:rsidR="00ED5AFE" w:rsidRPr="00847B52" w:rsidRDefault="00ED5AFE" w:rsidP="00ED5AFE">
      <w:pPr>
        <w:tabs>
          <w:tab w:val="right" w:leader="dot" w:pos="9622"/>
        </w:tabs>
        <w:jc w:val="both"/>
        <w:rPr>
          <w:rFonts w:ascii="Arial" w:hAnsi="Arial" w:cs="Arial"/>
          <w:noProof/>
        </w:rPr>
      </w:pPr>
      <w:hyperlink w:anchor="_Toc163441787" w:history="1">
        <w:r w:rsidRPr="00847B52">
          <w:rPr>
            <w:rFonts w:ascii="Arial" w:hAnsi="Arial" w:cs="Arial"/>
            <w:b/>
            <w:smallCaps/>
            <w:noProof/>
          </w:rPr>
          <w:t>Chapitre IV : Clauses financières</w:t>
        </w:r>
      </w:hyperlink>
    </w:p>
    <w:p w14:paraId="297DDAA4" w14:textId="77777777" w:rsidR="00ED5AFE" w:rsidRPr="00847B52" w:rsidRDefault="00ED5AFE" w:rsidP="00ED5AFE">
      <w:pPr>
        <w:tabs>
          <w:tab w:val="right" w:leader="dot" w:pos="9622"/>
        </w:tabs>
        <w:ind w:left="480"/>
        <w:jc w:val="both"/>
        <w:rPr>
          <w:rFonts w:ascii="Arial" w:hAnsi="Arial" w:cs="Arial"/>
          <w:noProof/>
        </w:rPr>
      </w:pPr>
      <w:hyperlink w:anchor="_Toc163441788" w:history="1">
        <w:r w:rsidRPr="00847B52">
          <w:rPr>
            <w:rFonts w:ascii="Arial" w:hAnsi="Arial" w:cs="Arial"/>
            <w:noProof/>
          </w:rPr>
          <w:t>Article 2</w:t>
        </w:r>
        <w:r>
          <w:rPr>
            <w:rFonts w:ascii="Arial" w:hAnsi="Arial" w:cs="Arial"/>
            <w:noProof/>
          </w:rPr>
          <w:t>9</w:t>
        </w:r>
        <w:r w:rsidRPr="00847B52">
          <w:rPr>
            <w:rFonts w:ascii="Arial" w:hAnsi="Arial" w:cs="Arial"/>
            <w:noProof/>
          </w:rPr>
          <w:t xml:space="preserve"> : Montant</w:t>
        </w:r>
        <w:r>
          <w:rPr>
            <w:rFonts w:ascii="Arial" w:hAnsi="Arial" w:cs="Arial"/>
            <w:noProof/>
          </w:rPr>
          <w:t xml:space="preserve"> de la lettre-commande</w:t>
        </w:r>
      </w:hyperlink>
    </w:p>
    <w:p w14:paraId="5C39A09D" w14:textId="77777777" w:rsidR="00ED5AFE" w:rsidRPr="00847B52" w:rsidRDefault="00ED5AFE" w:rsidP="00ED5AFE">
      <w:pPr>
        <w:tabs>
          <w:tab w:val="right" w:leader="dot" w:pos="9622"/>
        </w:tabs>
        <w:ind w:left="480"/>
        <w:jc w:val="both"/>
        <w:rPr>
          <w:rFonts w:ascii="Arial" w:hAnsi="Arial" w:cs="Arial"/>
          <w:noProof/>
        </w:rPr>
      </w:pPr>
      <w:hyperlink w:anchor="_Toc163441789" w:history="1">
        <w:r w:rsidRPr="00847B52">
          <w:rPr>
            <w:rFonts w:ascii="Arial" w:hAnsi="Arial" w:cs="Arial"/>
            <w:noProof/>
          </w:rPr>
          <w:t xml:space="preserve">Article </w:t>
        </w:r>
        <w:r>
          <w:rPr>
            <w:rFonts w:ascii="Arial" w:hAnsi="Arial" w:cs="Arial"/>
            <w:noProof/>
          </w:rPr>
          <w:t>30</w:t>
        </w:r>
        <w:r w:rsidRPr="00847B52">
          <w:rPr>
            <w:rFonts w:ascii="Arial" w:hAnsi="Arial" w:cs="Arial"/>
            <w:noProof/>
          </w:rPr>
          <w:t xml:space="preserve"> : Lieu et mode de paiement</w:t>
        </w:r>
      </w:hyperlink>
    </w:p>
    <w:p w14:paraId="29D39B7A" w14:textId="77777777" w:rsidR="00ED5AFE" w:rsidRPr="00847B52" w:rsidRDefault="00ED5AFE" w:rsidP="00ED5AFE">
      <w:pPr>
        <w:tabs>
          <w:tab w:val="right" w:leader="dot" w:pos="9622"/>
        </w:tabs>
        <w:ind w:left="480"/>
        <w:jc w:val="both"/>
        <w:rPr>
          <w:rFonts w:ascii="Arial" w:hAnsi="Arial" w:cs="Arial"/>
          <w:noProof/>
        </w:rPr>
      </w:pPr>
      <w:hyperlink w:anchor="_Toc163441790" w:history="1">
        <w:r w:rsidRPr="00847B52">
          <w:rPr>
            <w:rFonts w:ascii="Arial" w:hAnsi="Arial" w:cs="Arial"/>
            <w:noProof/>
          </w:rPr>
          <w:t xml:space="preserve">Article </w:t>
        </w:r>
        <w:r>
          <w:rPr>
            <w:rFonts w:ascii="Arial" w:hAnsi="Arial" w:cs="Arial"/>
            <w:noProof/>
          </w:rPr>
          <w:t>31 </w:t>
        </w:r>
        <w:r>
          <w:rPr>
            <w:rFonts w:ascii="Arial" w:hAnsi="Arial" w:cs="Arial"/>
          </w:rPr>
          <w:t xml:space="preserve">: </w:t>
        </w:r>
        <w:r w:rsidRPr="00847B52">
          <w:rPr>
            <w:rFonts w:ascii="Arial" w:hAnsi="Arial" w:cs="Arial"/>
            <w:noProof/>
          </w:rPr>
          <w:t>Garanties et cautions</w:t>
        </w:r>
      </w:hyperlink>
    </w:p>
    <w:p w14:paraId="36005523" w14:textId="77777777" w:rsidR="00ED5AFE" w:rsidRPr="00847B52" w:rsidRDefault="00ED5AFE" w:rsidP="00ED5AFE">
      <w:pPr>
        <w:tabs>
          <w:tab w:val="right" w:leader="dot" w:pos="9622"/>
        </w:tabs>
        <w:ind w:left="480"/>
        <w:jc w:val="both"/>
        <w:rPr>
          <w:rFonts w:ascii="Arial" w:hAnsi="Arial" w:cs="Arial"/>
          <w:noProof/>
        </w:rPr>
      </w:pPr>
      <w:hyperlink w:anchor="_Toc163441791" w:history="1">
        <w:r w:rsidRPr="00847B52">
          <w:rPr>
            <w:rFonts w:ascii="Arial" w:hAnsi="Arial" w:cs="Arial"/>
            <w:noProof/>
          </w:rPr>
          <w:t xml:space="preserve">Article </w:t>
        </w:r>
        <w:r>
          <w:rPr>
            <w:rFonts w:ascii="Arial" w:hAnsi="Arial" w:cs="Arial"/>
            <w:noProof/>
          </w:rPr>
          <w:t xml:space="preserve">32 : </w:t>
        </w:r>
        <w:r w:rsidRPr="00847B52">
          <w:rPr>
            <w:rFonts w:ascii="Arial" w:hAnsi="Arial" w:cs="Arial"/>
            <w:noProof/>
          </w:rPr>
          <w:t>Variation des prix</w:t>
        </w:r>
      </w:hyperlink>
    </w:p>
    <w:p w14:paraId="45CEF3EF" w14:textId="77777777" w:rsidR="00ED5AFE" w:rsidRPr="00847B52" w:rsidRDefault="00ED5AFE" w:rsidP="00ED5AFE">
      <w:pPr>
        <w:tabs>
          <w:tab w:val="right" w:leader="dot" w:pos="9622"/>
        </w:tabs>
        <w:ind w:left="480"/>
        <w:jc w:val="both"/>
        <w:rPr>
          <w:rFonts w:ascii="Arial" w:hAnsi="Arial" w:cs="Arial"/>
          <w:noProof/>
        </w:rPr>
      </w:pPr>
      <w:hyperlink w:anchor="_Toc163441792" w:history="1">
        <w:r w:rsidRPr="00847B52">
          <w:rPr>
            <w:rFonts w:ascii="Arial" w:hAnsi="Arial" w:cs="Arial"/>
            <w:noProof/>
          </w:rPr>
          <w:t xml:space="preserve">Article </w:t>
        </w:r>
        <w:r>
          <w:rPr>
            <w:rFonts w:ascii="Arial" w:hAnsi="Arial" w:cs="Arial"/>
            <w:noProof/>
          </w:rPr>
          <w:t xml:space="preserve">33 : </w:t>
        </w:r>
        <w:r w:rsidRPr="00847B52">
          <w:rPr>
            <w:rFonts w:ascii="Arial" w:hAnsi="Arial" w:cs="Arial"/>
            <w:noProof/>
          </w:rPr>
          <w:t>Formules de révision des prix</w:t>
        </w:r>
      </w:hyperlink>
    </w:p>
    <w:p w14:paraId="2F70F7F5" w14:textId="77777777" w:rsidR="00ED5AFE" w:rsidRPr="00847B52" w:rsidRDefault="00ED5AFE" w:rsidP="00ED5AFE">
      <w:pPr>
        <w:tabs>
          <w:tab w:val="right" w:leader="dot" w:pos="9622"/>
        </w:tabs>
        <w:ind w:left="480"/>
        <w:jc w:val="both"/>
        <w:rPr>
          <w:rFonts w:ascii="Arial" w:hAnsi="Arial" w:cs="Arial"/>
          <w:noProof/>
        </w:rPr>
      </w:pPr>
      <w:hyperlink w:anchor="_Toc163441793" w:history="1">
        <w:r w:rsidRPr="00847B52">
          <w:rPr>
            <w:rFonts w:ascii="Arial" w:hAnsi="Arial" w:cs="Arial"/>
            <w:noProof/>
          </w:rPr>
          <w:t>Article 3</w:t>
        </w:r>
        <w:r>
          <w:rPr>
            <w:rFonts w:ascii="Arial" w:hAnsi="Arial" w:cs="Arial"/>
            <w:noProof/>
          </w:rPr>
          <w:t xml:space="preserve">4 : </w:t>
        </w:r>
        <w:r w:rsidRPr="00847B52">
          <w:rPr>
            <w:rFonts w:ascii="Arial" w:hAnsi="Arial" w:cs="Arial"/>
            <w:noProof/>
          </w:rPr>
          <w:t>Formules d’actualisation des prix</w:t>
        </w:r>
      </w:hyperlink>
    </w:p>
    <w:p w14:paraId="1BE54D92" w14:textId="77777777" w:rsidR="00ED5AFE" w:rsidRPr="00847B52" w:rsidRDefault="00ED5AFE" w:rsidP="00ED5AFE">
      <w:pPr>
        <w:tabs>
          <w:tab w:val="right" w:leader="dot" w:pos="9622"/>
        </w:tabs>
        <w:ind w:left="480"/>
        <w:jc w:val="both"/>
        <w:rPr>
          <w:rFonts w:ascii="Arial" w:hAnsi="Arial" w:cs="Arial"/>
          <w:noProof/>
        </w:rPr>
      </w:pPr>
      <w:hyperlink w:anchor="_Toc163441794" w:history="1">
        <w:r w:rsidRPr="00847B52">
          <w:rPr>
            <w:rFonts w:ascii="Arial" w:hAnsi="Arial" w:cs="Arial"/>
            <w:noProof/>
          </w:rPr>
          <w:t>Article 3</w:t>
        </w:r>
        <w:r>
          <w:rPr>
            <w:rFonts w:ascii="Arial" w:hAnsi="Arial" w:cs="Arial"/>
            <w:noProof/>
          </w:rPr>
          <w:t>5 : Travaux</w:t>
        </w:r>
      </w:hyperlink>
      <w:r>
        <w:t xml:space="preserve"> </w:t>
      </w:r>
      <w:r w:rsidRPr="00D129DA">
        <w:rPr>
          <w:rFonts w:ascii="Arial" w:hAnsi="Arial" w:cs="Arial"/>
          <w:noProof/>
        </w:rPr>
        <w:t>en régie</w:t>
      </w:r>
    </w:p>
    <w:p w14:paraId="46DD8C2A" w14:textId="77777777" w:rsidR="00ED5AFE" w:rsidRPr="00847B52" w:rsidRDefault="00ED5AFE" w:rsidP="00ED5AFE">
      <w:pPr>
        <w:tabs>
          <w:tab w:val="right" w:leader="dot" w:pos="9622"/>
        </w:tabs>
        <w:ind w:left="480"/>
        <w:jc w:val="both"/>
        <w:rPr>
          <w:rFonts w:ascii="Arial" w:hAnsi="Arial" w:cs="Arial"/>
          <w:noProof/>
        </w:rPr>
      </w:pPr>
      <w:hyperlink w:anchor="_Toc163441796" w:history="1">
        <w:r w:rsidRPr="00847B52">
          <w:rPr>
            <w:rFonts w:ascii="Arial" w:hAnsi="Arial" w:cs="Arial"/>
            <w:noProof/>
          </w:rPr>
          <w:t>Article 3</w:t>
        </w:r>
        <w:r>
          <w:rPr>
            <w:rFonts w:ascii="Arial" w:hAnsi="Arial" w:cs="Arial"/>
            <w:noProof/>
          </w:rPr>
          <w:t>6 : Valorisation des approvisionnements</w:t>
        </w:r>
      </w:hyperlink>
    </w:p>
    <w:p w14:paraId="3C5714F4" w14:textId="77777777" w:rsidR="00ED5AFE" w:rsidRPr="00847B52" w:rsidRDefault="00ED5AFE" w:rsidP="00ED5AFE">
      <w:pPr>
        <w:tabs>
          <w:tab w:val="right" w:leader="dot" w:pos="9622"/>
        </w:tabs>
        <w:ind w:left="480"/>
        <w:jc w:val="both"/>
        <w:rPr>
          <w:rFonts w:ascii="Arial" w:hAnsi="Arial" w:cs="Arial"/>
          <w:noProof/>
        </w:rPr>
      </w:pPr>
      <w:hyperlink w:anchor="_Toc163441798" w:history="1">
        <w:r w:rsidRPr="00847B52">
          <w:rPr>
            <w:rFonts w:ascii="Arial" w:hAnsi="Arial" w:cs="Arial"/>
            <w:noProof/>
          </w:rPr>
          <w:t>Article 3</w:t>
        </w:r>
        <w:r>
          <w:rPr>
            <w:rFonts w:ascii="Arial" w:hAnsi="Arial" w:cs="Arial"/>
            <w:noProof/>
          </w:rPr>
          <w:t>7 : Avances</w:t>
        </w:r>
      </w:hyperlink>
    </w:p>
    <w:p w14:paraId="73CBAB7B" w14:textId="77777777" w:rsidR="00ED5AFE" w:rsidRPr="00847B52" w:rsidRDefault="00ED5AFE" w:rsidP="00ED5AFE">
      <w:pPr>
        <w:tabs>
          <w:tab w:val="right" w:leader="dot" w:pos="9622"/>
        </w:tabs>
        <w:ind w:left="480"/>
        <w:jc w:val="both"/>
        <w:rPr>
          <w:rFonts w:ascii="Arial" w:hAnsi="Arial" w:cs="Arial"/>
          <w:noProof/>
        </w:rPr>
      </w:pPr>
      <w:hyperlink w:anchor="_Toc163441799" w:history="1">
        <w:r w:rsidRPr="00847B52">
          <w:rPr>
            <w:rFonts w:ascii="Arial" w:hAnsi="Arial" w:cs="Arial"/>
            <w:noProof/>
          </w:rPr>
          <w:t>Article 3</w:t>
        </w:r>
        <w:r>
          <w:rPr>
            <w:rFonts w:ascii="Arial" w:hAnsi="Arial" w:cs="Arial"/>
            <w:noProof/>
          </w:rPr>
          <w:t>8 : Règlement des travaux</w:t>
        </w:r>
      </w:hyperlink>
    </w:p>
    <w:p w14:paraId="677E7B87" w14:textId="77777777" w:rsidR="00ED5AFE" w:rsidRPr="00847B52" w:rsidRDefault="00ED5AFE" w:rsidP="00ED5AFE">
      <w:pPr>
        <w:tabs>
          <w:tab w:val="right" w:leader="dot" w:pos="9622"/>
        </w:tabs>
        <w:ind w:left="480"/>
        <w:jc w:val="both"/>
        <w:rPr>
          <w:rFonts w:ascii="Arial" w:hAnsi="Arial" w:cs="Arial"/>
          <w:noProof/>
        </w:rPr>
      </w:pPr>
      <w:hyperlink w:anchor="_Toc163441800" w:history="1">
        <w:r w:rsidRPr="00847B52">
          <w:rPr>
            <w:rFonts w:ascii="Arial" w:hAnsi="Arial" w:cs="Arial"/>
            <w:noProof/>
          </w:rPr>
          <w:t>Article 3</w:t>
        </w:r>
        <w:r>
          <w:rPr>
            <w:rFonts w:ascii="Arial" w:hAnsi="Arial" w:cs="Arial"/>
            <w:noProof/>
          </w:rPr>
          <w:t>9 : Intérêts moratoires</w:t>
        </w:r>
      </w:hyperlink>
    </w:p>
    <w:p w14:paraId="7A55CEF8" w14:textId="77777777" w:rsidR="00ED5AFE" w:rsidRPr="00847B52" w:rsidRDefault="00ED5AFE" w:rsidP="00ED5AFE">
      <w:pPr>
        <w:tabs>
          <w:tab w:val="right" w:leader="dot" w:pos="9622"/>
        </w:tabs>
        <w:ind w:left="480"/>
        <w:jc w:val="both"/>
        <w:rPr>
          <w:rFonts w:ascii="Arial" w:hAnsi="Arial" w:cs="Arial"/>
          <w:noProof/>
        </w:rPr>
      </w:pPr>
      <w:hyperlink w:anchor="_Toc163441801" w:history="1">
        <w:r w:rsidRPr="00847B52">
          <w:rPr>
            <w:rFonts w:ascii="Arial" w:hAnsi="Arial" w:cs="Arial"/>
            <w:noProof/>
          </w:rPr>
          <w:t xml:space="preserve">Article </w:t>
        </w:r>
        <w:r>
          <w:rPr>
            <w:rFonts w:ascii="Arial" w:hAnsi="Arial" w:cs="Arial"/>
            <w:noProof/>
          </w:rPr>
          <w:t>40 : Pénalité</w:t>
        </w:r>
      </w:hyperlink>
      <w:r>
        <w:t>s</w:t>
      </w:r>
    </w:p>
    <w:p w14:paraId="48F1F3A2" w14:textId="77777777" w:rsidR="00ED5AFE" w:rsidRPr="00847B52" w:rsidRDefault="00ED5AFE" w:rsidP="00ED5AFE">
      <w:pPr>
        <w:tabs>
          <w:tab w:val="right" w:leader="dot" w:pos="9622"/>
        </w:tabs>
        <w:ind w:left="480"/>
        <w:jc w:val="both"/>
        <w:rPr>
          <w:rFonts w:ascii="Arial" w:hAnsi="Arial" w:cs="Arial"/>
          <w:noProof/>
        </w:rPr>
      </w:pPr>
      <w:hyperlink w:anchor="_Toc163441802" w:history="1">
        <w:r w:rsidRPr="00847B52">
          <w:rPr>
            <w:rFonts w:ascii="Arial" w:hAnsi="Arial" w:cs="Arial"/>
            <w:noProof/>
          </w:rPr>
          <w:t xml:space="preserve">Article </w:t>
        </w:r>
        <w:r>
          <w:rPr>
            <w:rFonts w:ascii="Arial" w:hAnsi="Arial" w:cs="Arial"/>
            <w:noProof/>
          </w:rPr>
          <w:t>41 : R</w:t>
        </w:r>
        <w:r w:rsidRPr="00D63520">
          <w:rPr>
            <w:rFonts w:ascii="Arial" w:hAnsi="Arial" w:cs="Arial"/>
            <w:noProof/>
          </w:rPr>
          <w:t>èglement en cas de groupement d’entreprises et de sous-traitance</w:t>
        </w:r>
      </w:hyperlink>
    </w:p>
    <w:p w14:paraId="051C6B4B" w14:textId="77777777" w:rsidR="00ED5AFE" w:rsidRDefault="00ED5AFE" w:rsidP="00ED5AFE">
      <w:pPr>
        <w:tabs>
          <w:tab w:val="right" w:leader="dot" w:pos="9622"/>
        </w:tabs>
        <w:ind w:left="240"/>
        <w:jc w:val="both"/>
        <w:rPr>
          <w:rFonts w:ascii="Arial" w:hAnsi="Arial" w:cs="Arial"/>
        </w:rPr>
      </w:pPr>
      <w:r>
        <w:rPr>
          <w:rFonts w:ascii="Arial" w:hAnsi="Arial" w:cs="Arial"/>
        </w:rPr>
        <w:t xml:space="preserve">    </w:t>
      </w:r>
      <w:r w:rsidRPr="00D63520">
        <w:rPr>
          <w:rFonts w:ascii="Arial" w:hAnsi="Arial" w:cs="Arial"/>
        </w:rPr>
        <w:t>Article 4</w:t>
      </w:r>
      <w:r>
        <w:rPr>
          <w:rFonts w:ascii="Arial" w:hAnsi="Arial" w:cs="Arial"/>
        </w:rPr>
        <w:t>2</w:t>
      </w:r>
      <w:r w:rsidRPr="00D63520">
        <w:rPr>
          <w:rFonts w:ascii="Arial" w:hAnsi="Arial" w:cs="Arial"/>
        </w:rPr>
        <w:t> : R</w:t>
      </w:r>
      <w:r>
        <w:rPr>
          <w:rFonts w:ascii="Arial" w:hAnsi="Arial" w:cs="Arial"/>
        </w:rPr>
        <w:t>égime fiscal et douanier</w:t>
      </w:r>
    </w:p>
    <w:p w14:paraId="2E4CBCC4" w14:textId="77777777" w:rsidR="00ED5AFE" w:rsidRPr="00847B52" w:rsidRDefault="00ED5AFE" w:rsidP="00ED5AFE">
      <w:pPr>
        <w:tabs>
          <w:tab w:val="right" w:leader="dot" w:pos="9622"/>
        </w:tabs>
        <w:ind w:left="240"/>
        <w:jc w:val="both"/>
        <w:rPr>
          <w:rFonts w:ascii="Arial" w:hAnsi="Arial" w:cs="Arial"/>
        </w:rPr>
      </w:pPr>
      <w:r>
        <w:rPr>
          <w:rFonts w:ascii="Arial" w:hAnsi="Arial" w:cs="Arial"/>
        </w:rPr>
        <w:t xml:space="preserve">    </w:t>
      </w:r>
      <w:r w:rsidRPr="00D63520">
        <w:rPr>
          <w:rFonts w:ascii="Arial" w:hAnsi="Arial" w:cs="Arial"/>
        </w:rPr>
        <w:t>Article 4</w:t>
      </w:r>
      <w:r>
        <w:rPr>
          <w:rFonts w:ascii="Arial" w:hAnsi="Arial" w:cs="Arial"/>
        </w:rPr>
        <w:t>3</w:t>
      </w:r>
      <w:r w:rsidRPr="00D63520">
        <w:rPr>
          <w:rFonts w:ascii="Arial" w:hAnsi="Arial" w:cs="Arial"/>
        </w:rPr>
        <w:t xml:space="preserve"> : </w:t>
      </w:r>
      <w:r>
        <w:rPr>
          <w:rFonts w:ascii="Arial" w:hAnsi="Arial" w:cs="Arial"/>
        </w:rPr>
        <w:t>Timbre et enregistrement de la lettrde-commande</w:t>
      </w:r>
    </w:p>
    <w:p w14:paraId="50F27E99" w14:textId="77777777" w:rsidR="00ED5AFE" w:rsidRDefault="00ED5AFE" w:rsidP="00ED5AFE">
      <w:pPr>
        <w:tabs>
          <w:tab w:val="right" w:leader="dot" w:pos="9622"/>
        </w:tabs>
        <w:ind w:left="240"/>
        <w:jc w:val="both"/>
      </w:pPr>
    </w:p>
    <w:p w14:paraId="01EF93CB" w14:textId="77777777" w:rsidR="00ED5AFE" w:rsidRPr="00847B52" w:rsidRDefault="00ED5AFE" w:rsidP="00ED5AFE">
      <w:pPr>
        <w:tabs>
          <w:tab w:val="right" w:leader="dot" w:pos="9622"/>
        </w:tabs>
        <w:ind w:left="240"/>
        <w:jc w:val="both"/>
        <w:rPr>
          <w:rFonts w:ascii="Arial" w:hAnsi="Arial" w:cs="Arial"/>
          <w:noProof/>
        </w:rPr>
      </w:pPr>
      <w:hyperlink w:anchor="_Toc163441803" w:history="1">
        <w:r w:rsidRPr="00847B52">
          <w:rPr>
            <w:rFonts w:ascii="Arial" w:hAnsi="Arial" w:cs="Arial"/>
            <w:b/>
            <w:smallCaps/>
            <w:noProof/>
          </w:rPr>
          <w:t>Chapitre V : Dispositions diverses</w:t>
        </w:r>
      </w:hyperlink>
    </w:p>
    <w:p w14:paraId="5F058EE9" w14:textId="77777777" w:rsidR="00ED5AFE" w:rsidRPr="00847B52" w:rsidRDefault="00ED5AFE" w:rsidP="00ED5AFE">
      <w:pPr>
        <w:tabs>
          <w:tab w:val="right" w:leader="dot" w:pos="9622"/>
        </w:tabs>
        <w:ind w:left="480"/>
        <w:jc w:val="both"/>
        <w:rPr>
          <w:rFonts w:ascii="Arial" w:hAnsi="Arial" w:cs="Arial"/>
          <w:noProof/>
        </w:rPr>
      </w:pPr>
      <w:hyperlink w:anchor="_Toc163441804" w:history="1">
        <w:r w:rsidRPr="00847B52">
          <w:rPr>
            <w:rFonts w:ascii="Arial" w:hAnsi="Arial" w:cs="Arial"/>
            <w:noProof/>
          </w:rPr>
          <w:t xml:space="preserve">Article </w:t>
        </w:r>
        <w:r>
          <w:rPr>
            <w:rFonts w:ascii="Arial" w:hAnsi="Arial" w:cs="Arial"/>
            <w:noProof/>
          </w:rPr>
          <w:t xml:space="preserve">44 : </w:t>
        </w:r>
        <w:r w:rsidRPr="00847B52">
          <w:rPr>
            <w:rFonts w:ascii="Arial" w:hAnsi="Arial" w:cs="Arial"/>
            <w:noProof/>
          </w:rPr>
          <w:t>Résiliation d</w:t>
        </w:r>
        <w:r>
          <w:rPr>
            <w:rFonts w:ascii="Arial" w:hAnsi="Arial" w:cs="Arial"/>
            <w:noProof/>
          </w:rPr>
          <w:t>e la lettre-commande</w:t>
        </w:r>
      </w:hyperlink>
    </w:p>
    <w:p w14:paraId="73487B60" w14:textId="77777777" w:rsidR="00ED5AFE" w:rsidRPr="00847B52" w:rsidRDefault="00ED5AFE" w:rsidP="00ED5AFE">
      <w:pPr>
        <w:tabs>
          <w:tab w:val="right" w:leader="dot" w:pos="9622"/>
        </w:tabs>
        <w:ind w:left="480"/>
        <w:jc w:val="both"/>
        <w:rPr>
          <w:rFonts w:ascii="Arial" w:hAnsi="Arial" w:cs="Arial"/>
          <w:noProof/>
        </w:rPr>
      </w:pPr>
      <w:hyperlink w:anchor="_Toc163441805" w:history="1">
        <w:r w:rsidRPr="00847B52">
          <w:rPr>
            <w:rFonts w:ascii="Arial" w:hAnsi="Arial" w:cs="Arial"/>
            <w:noProof/>
          </w:rPr>
          <w:t xml:space="preserve">Article </w:t>
        </w:r>
        <w:r>
          <w:rPr>
            <w:rFonts w:ascii="Arial" w:hAnsi="Arial" w:cs="Arial"/>
            <w:noProof/>
          </w:rPr>
          <w:t xml:space="preserve">45 : </w:t>
        </w:r>
        <w:r w:rsidRPr="00847B52">
          <w:rPr>
            <w:rFonts w:ascii="Arial" w:hAnsi="Arial" w:cs="Arial"/>
            <w:noProof/>
          </w:rPr>
          <w:t>Cas de force majeure</w:t>
        </w:r>
      </w:hyperlink>
    </w:p>
    <w:p w14:paraId="3EB216F3" w14:textId="77777777" w:rsidR="00ED5AFE" w:rsidRPr="00847B52" w:rsidRDefault="00ED5AFE" w:rsidP="00ED5AFE">
      <w:pPr>
        <w:tabs>
          <w:tab w:val="right" w:leader="dot" w:pos="9622"/>
        </w:tabs>
        <w:ind w:left="480"/>
        <w:jc w:val="both"/>
        <w:rPr>
          <w:rFonts w:ascii="Arial" w:hAnsi="Arial" w:cs="Arial"/>
          <w:noProof/>
        </w:rPr>
      </w:pPr>
      <w:hyperlink w:anchor="_Toc163441806" w:history="1">
        <w:r w:rsidRPr="00847B52">
          <w:rPr>
            <w:rFonts w:ascii="Arial" w:hAnsi="Arial" w:cs="Arial"/>
            <w:noProof/>
          </w:rPr>
          <w:t>Article 4</w:t>
        </w:r>
        <w:r>
          <w:rPr>
            <w:rFonts w:ascii="Arial" w:hAnsi="Arial" w:cs="Arial"/>
            <w:noProof/>
          </w:rPr>
          <w:t xml:space="preserve">6 : </w:t>
        </w:r>
        <w:r w:rsidRPr="00847B52">
          <w:rPr>
            <w:rFonts w:ascii="Arial" w:hAnsi="Arial" w:cs="Arial"/>
            <w:noProof/>
          </w:rPr>
          <w:t>Différends et lit</w:t>
        </w:r>
      </w:hyperlink>
      <w:r w:rsidRPr="006425EF">
        <w:rPr>
          <w:rFonts w:ascii="Arial" w:hAnsi="Arial" w:cs="Arial"/>
          <w:noProof/>
        </w:rPr>
        <w:t>iges</w:t>
      </w:r>
    </w:p>
    <w:p w14:paraId="51273288" w14:textId="77777777" w:rsidR="00ED5AFE" w:rsidRPr="00847B52" w:rsidRDefault="00ED5AFE" w:rsidP="00ED5AFE">
      <w:pPr>
        <w:tabs>
          <w:tab w:val="right" w:leader="dot" w:pos="9622"/>
        </w:tabs>
        <w:ind w:left="480"/>
        <w:jc w:val="both"/>
        <w:rPr>
          <w:rFonts w:ascii="Arial" w:hAnsi="Arial" w:cs="Arial"/>
          <w:noProof/>
        </w:rPr>
      </w:pPr>
      <w:hyperlink w:anchor="_Toc163441807" w:history="1">
        <w:r w:rsidRPr="00847B52">
          <w:rPr>
            <w:rFonts w:ascii="Arial" w:hAnsi="Arial" w:cs="Arial"/>
            <w:noProof/>
          </w:rPr>
          <w:t>Article 4</w:t>
        </w:r>
        <w:r>
          <w:rPr>
            <w:rFonts w:ascii="Arial" w:hAnsi="Arial" w:cs="Arial"/>
            <w:noProof/>
          </w:rPr>
          <w:t xml:space="preserve">7 : </w:t>
        </w:r>
        <w:r w:rsidRPr="00847B52">
          <w:rPr>
            <w:rFonts w:ascii="Arial" w:hAnsi="Arial" w:cs="Arial"/>
            <w:noProof/>
          </w:rPr>
          <w:t>Edition et diffusion d</w:t>
        </w:r>
        <w:r>
          <w:rPr>
            <w:rFonts w:ascii="Arial" w:hAnsi="Arial" w:cs="Arial"/>
            <w:noProof/>
          </w:rPr>
          <w:t>e</w:t>
        </w:r>
      </w:hyperlink>
      <w:r w:rsidRPr="00D63520">
        <w:rPr>
          <w:rFonts w:ascii="Arial" w:hAnsi="Arial" w:cs="Arial"/>
          <w:noProof/>
        </w:rPr>
        <w:t xml:space="preserve"> la lettre-commande</w:t>
      </w:r>
    </w:p>
    <w:p w14:paraId="67CA6578" w14:textId="77777777" w:rsidR="00ED5AFE" w:rsidRPr="00847B52" w:rsidRDefault="00ED5AFE" w:rsidP="00ED5AFE">
      <w:pPr>
        <w:tabs>
          <w:tab w:val="right" w:leader="dot" w:pos="9622"/>
        </w:tabs>
        <w:ind w:left="480"/>
        <w:jc w:val="both"/>
        <w:rPr>
          <w:rFonts w:ascii="Arial" w:hAnsi="Arial" w:cs="Arial"/>
          <w:noProof/>
        </w:rPr>
      </w:pPr>
      <w:hyperlink w:anchor="_Toc163441808" w:history="1">
        <w:r w:rsidRPr="00847B52">
          <w:rPr>
            <w:rFonts w:ascii="Arial" w:hAnsi="Arial" w:cs="Arial"/>
            <w:noProof/>
          </w:rPr>
          <w:t>Article 4</w:t>
        </w:r>
        <w:r>
          <w:rPr>
            <w:rFonts w:ascii="Arial" w:hAnsi="Arial" w:cs="Arial"/>
            <w:noProof/>
          </w:rPr>
          <w:t>8</w:t>
        </w:r>
        <w:r w:rsidRPr="00847B52">
          <w:rPr>
            <w:rFonts w:ascii="Arial" w:hAnsi="Arial" w:cs="Arial"/>
            <w:noProof/>
          </w:rPr>
          <w:t>- et dernier : Validité et entrée en vigueur d</w:t>
        </w:r>
        <w:r>
          <w:rPr>
            <w:rFonts w:ascii="Arial" w:hAnsi="Arial" w:cs="Arial"/>
            <w:noProof/>
          </w:rPr>
          <w:t>e la lettre-commande</w:t>
        </w:r>
      </w:hyperlink>
    </w:p>
    <w:p w14:paraId="4CD7B6DB" w14:textId="70794C6E" w:rsidR="002F120E" w:rsidRPr="0085420E" w:rsidRDefault="002F120E" w:rsidP="0085420E">
      <w:pPr>
        <w:pStyle w:val="TM2"/>
      </w:pPr>
      <w:r w:rsidRPr="0085420E">
        <w:lastRenderedPageBreak/>
        <w:t>CHAPITRE I : GÉNÉRALITÉS</w:t>
      </w:r>
    </w:p>
    <w:p w14:paraId="0A8EC129" w14:textId="77777777" w:rsidR="002F120E" w:rsidRPr="00ED5AFE" w:rsidRDefault="002F120E" w:rsidP="0085420E">
      <w:pPr>
        <w:pStyle w:val="Titre2"/>
        <w:spacing w:before="120" w:after="120"/>
        <w:ind w:left="0"/>
        <w:rPr>
          <w:rFonts w:ascii="Times New Roman" w:hAnsi="Times New Roman"/>
          <w:b w:val="0"/>
          <w:bCs w:val="0"/>
          <w:i w:val="0"/>
          <w:iCs w:val="0"/>
          <w:sz w:val="22"/>
          <w:szCs w:val="22"/>
        </w:rPr>
      </w:pPr>
      <w:r w:rsidRPr="00ED5AFE">
        <w:rPr>
          <w:rFonts w:ascii="Times New Roman" w:hAnsi="Times New Roman"/>
          <w:b w:val="0"/>
          <w:bCs w:val="0"/>
          <w:i w:val="0"/>
          <w:iCs w:val="0"/>
          <w:sz w:val="22"/>
          <w:szCs w:val="22"/>
        </w:rPr>
        <w:t xml:space="preserve">Article 1 : Objet de la Lettre-Commande </w:t>
      </w:r>
    </w:p>
    <w:p w14:paraId="2194EDF4" w14:textId="4B8D1259" w:rsidR="002F120E" w:rsidRPr="00ED5AFE" w:rsidRDefault="002F120E" w:rsidP="00ED5AFE">
      <w:pPr>
        <w:pStyle w:val="Corpsdetexte"/>
        <w:ind w:left="0"/>
        <w:jc w:val="both"/>
        <w:rPr>
          <w:rFonts w:ascii="Times New Roman" w:hAnsi="Times New Roman"/>
          <w:sz w:val="22"/>
          <w:szCs w:val="22"/>
        </w:rPr>
      </w:pPr>
      <w:bookmarkStart w:id="1" w:name="_Hlk203026029"/>
      <w:r w:rsidRPr="00ED5AFE">
        <w:rPr>
          <w:rFonts w:ascii="Times New Roman" w:hAnsi="Times New Roman"/>
          <w:sz w:val="22"/>
          <w:szCs w:val="22"/>
        </w:rPr>
        <w:t xml:space="preserve">Le présent Appel d’Offres a pour objet les travaux de </w:t>
      </w:r>
      <w:r w:rsidR="00DC4E11">
        <w:rPr>
          <w:rFonts w:ascii="Times New Roman" w:hAnsi="Times New Roman"/>
          <w:sz w:val="22"/>
          <w:szCs w:val="22"/>
        </w:rPr>
        <w:t>construction d’une mini adduction d’eau potable à la cité municipale d’Adjap</w:t>
      </w:r>
      <w:r w:rsidRPr="00ED5AFE">
        <w:rPr>
          <w:rFonts w:ascii="Times New Roman" w:hAnsi="Times New Roman"/>
          <w:sz w:val="22"/>
          <w:szCs w:val="22"/>
        </w:rPr>
        <w:t xml:space="preserve">, dans la commune de </w:t>
      </w:r>
      <w:r w:rsidR="00DC669B" w:rsidRPr="00ED5AFE">
        <w:rPr>
          <w:rFonts w:ascii="Times New Roman" w:hAnsi="Times New Roman"/>
          <w:sz w:val="22"/>
          <w:szCs w:val="22"/>
        </w:rPr>
        <w:t>NIETE</w:t>
      </w:r>
      <w:r w:rsidRPr="00ED5AFE">
        <w:rPr>
          <w:rFonts w:ascii="Times New Roman" w:hAnsi="Times New Roman"/>
          <w:sz w:val="22"/>
          <w:szCs w:val="22"/>
        </w:rPr>
        <w:t>, Département d</w:t>
      </w:r>
      <w:r w:rsidR="00DC669B" w:rsidRPr="00ED5AFE">
        <w:rPr>
          <w:rFonts w:ascii="Times New Roman" w:hAnsi="Times New Roman"/>
          <w:sz w:val="22"/>
          <w:szCs w:val="22"/>
        </w:rPr>
        <w:t>e l’Océan</w:t>
      </w:r>
      <w:r w:rsidRPr="00ED5AFE">
        <w:rPr>
          <w:rFonts w:ascii="Times New Roman" w:hAnsi="Times New Roman"/>
          <w:sz w:val="22"/>
          <w:szCs w:val="22"/>
        </w:rPr>
        <w:t>, Région d</w:t>
      </w:r>
      <w:r w:rsidR="00DC669B" w:rsidRPr="00ED5AFE">
        <w:rPr>
          <w:rFonts w:ascii="Times New Roman" w:hAnsi="Times New Roman"/>
          <w:sz w:val="22"/>
          <w:szCs w:val="22"/>
        </w:rPr>
        <w:t>u sud</w:t>
      </w:r>
      <w:r w:rsidRPr="00ED5AFE">
        <w:rPr>
          <w:rFonts w:ascii="Times New Roman" w:hAnsi="Times New Roman"/>
          <w:sz w:val="22"/>
          <w:szCs w:val="22"/>
        </w:rPr>
        <w:t>, lot unique.</w:t>
      </w:r>
    </w:p>
    <w:p w14:paraId="69797BFC" w14:textId="77777777" w:rsidR="002F120E" w:rsidRPr="00ED5AFE" w:rsidRDefault="002F120E" w:rsidP="00ED5AFE">
      <w:pPr>
        <w:pStyle w:val="Corpsdetexte"/>
        <w:jc w:val="both"/>
        <w:rPr>
          <w:rFonts w:ascii="Times New Roman" w:hAnsi="Times New Roman"/>
          <w:sz w:val="22"/>
          <w:szCs w:val="22"/>
        </w:rPr>
      </w:pPr>
      <w:r w:rsidRPr="00ED5AFE">
        <w:rPr>
          <w:rFonts w:ascii="Times New Roman" w:hAnsi="Times New Roman"/>
          <w:sz w:val="22"/>
          <w:szCs w:val="22"/>
        </w:rPr>
        <w:t>.</w:t>
      </w:r>
    </w:p>
    <w:bookmarkEnd w:id="1"/>
    <w:p w14:paraId="74966449" w14:textId="77777777" w:rsidR="002F120E" w:rsidRPr="00ED5AFE" w:rsidRDefault="002F120E" w:rsidP="0085420E">
      <w:pPr>
        <w:pStyle w:val="Titre10"/>
        <w:spacing w:after="120"/>
        <w:ind w:left="0"/>
        <w:jc w:val="both"/>
        <w:rPr>
          <w:rFonts w:ascii="Times New Roman" w:hAnsi="Times New Roman"/>
          <w:b w:val="0"/>
          <w:bCs w:val="0"/>
          <w:i w:val="0"/>
          <w:iCs w:val="0"/>
          <w:sz w:val="22"/>
          <w:szCs w:val="22"/>
        </w:rPr>
      </w:pPr>
      <w:r w:rsidRPr="00ED5AFE">
        <w:rPr>
          <w:rFonts w:ascii="Times New Roman" w:hAnsi="Times New Roman"/>
          <w:b w:val="0"/>
          <w:bCs w:val="0"/>
          <w:i w:val="0"/>
          <w:iCs w:val="0"/>
          <w:sz w:val="22"/>
          <w:szCs w:val="22"/>
        </w:rPr>
        <w:t>Article 2 : Procédure de passation de la Lettre-Commande</w:t>
      </w:r>
    </w:p>
    <w:p w14:paraId="2CD690CD" w14:textId="11A89C43" w:rsidR="002F120E" w:rsidRPr="00ED5AFE" w:rsidRDefault="002F120E" w:rsidP="00A823D3">
      <w:pPr>
        <w:pStyle w:val="Titre4"/>
        <w:tabs>
          <w:tab w:val="left" w:pos="1274"/>
          <w:tab w:val="left" w:pos="1560"/>
        </w:tabs>
        <w:spacing w:before="17"/>
        <w:ind w:left="0" w:right="3"/>
        <w:rPr>
          <w:rFonts w:ascii="Times New Roman" w:hAnsi="Times New Roman"/>
          <w:sz w:val="22"/>
          <w:szCs w:val="22"/>
        </w:rPr>
      </w:pPr>
      <w:r w:rsidRPr="00ED5AFE">
        <w:rPr>
          <w:rFonts w:ascii="Times New Roman" w:hAnsi="Times New Roman"/>
          <w:b w:val="0"/>
          <w:bCs w:val="0"/>
          <w:sz w:val="22"/>
          <w:szCs w:val="22"/>
        </w:rPr>
        <w:t xml:space="preserve">La présente Lettre-Commande est passée après Appel d’Offres National Ouvert </w:t>
      </w:r>
      <w:r w:rsidR="00ED5AFE" w:rsidRPr="00ED5AFE">
        <w:rPr>
          <w:rFonts w:ascii="Times New Roman" w:hAnsi="Times New Roman"/>
          <w:b w:val="0"/>
          <w:bCs w:val="0"/>
          <w:sz w:val="22"/>
          <w:szCs w:val="22"/>
        </w:rPr>
        <w:t xml:space="preserve">N°_____/AONO/C-NIETE/CIPM/SIGAMP/2026 du _____________ POUR </w:t>
      </w:r>
      <w:r w:rsidR="00A823D3" w:rsidRPr="00DC4E11">
        <w:rPr>
          <w:b w:val="0"/>
          <w:bCs w:val="0"/>
        </w:rPr>
        <w:t>LES</w:t>
      </w:r>
      <w:r w:rsidR="00A823D3" w:rsidRPr="00C217A3">
        <w:t xml:space="preserve"> </w:t>
      </w:r>
      <w:r w:rsidR="00A823D3" w:rsidRPr="00F20278">
        <w:rPr>
          <w:b w:val="0"/>
        </w:rPr>
        <w:t xml:space="preserve">TRAVAUX DE </w:t>
      </w:r>
      <w:r w:rsidR="00DC4E11">
        <w:rPr>
          <w:b w:val="0"/>
        </w:rPr>
        <w:t>CONSTRUCTION D’UNE MINI ADDUCTION D’EAU POTABLE A LA CITE MUNICIPALE D’ADJAP</w:t>
      </w:r>
      <w:r w:rsidR="00AB1BD9">
        <w:rPr>
          <w:b w:val="0"/>
        </w:rPr>
        <w:t xml:space="preserve"> </w:t>
      </w:r>
      <w:r w:rsidR="001C3B7B">
        <w:rPr>
          <w:b w:val="0"/>
        </w:rPr>
        <w:t>DANS LA COMMUNE</w:t>
      </w:r>
      <w:r w:rsidR="00A823D3">
        <w:rPr>
          <w:b w:val="0"/>
        </w:rPr>
        <w:t xml:space="preserve"> DE NIETE, DEPARTEMENT DE L’OCEAN, REGION DU SUD</w:t>
      </w:r>
      <w:r w:rsidRPr="00ED5AFE">
        <w:rPr>
          <w:rFonts w:ascii="Times New Roman" w:hAnsi="Times New Roman"/>
          <w:sz w:val="22"/>
          <w:szCs w:val="22"/>
        </w:rPr>
        <w:t xml:space="preserve"> </w:t>
      </w:r>
    </w:p>
    <w:p w14:paraId="3E7DE216" w14:textId="086F8275" w:rsidR="002F120E" w:rsidRPr="00ED5AFE" w:rsidRDefault="002F120E" w:rsidP="00ED5AFE">
      <w:pPr>
        <w:ind w:left="36"/>
        <w:jc w:val="both"/>
        <w:rPr>
          <w:rFonts w:ascii="Times New Roman" w:hAnsi="Times New Roman"/>
        </w:rPr>
      </w:pPr>
      <w:r w:rsidRPr="00ED5AFE">
        <w:rPr>
          <w:rFonts w:ascii="Times New Roman" w:hAnsi="Times New Roman"/>
        </w:rPr>
        <w:t>Financement : Les travaux faisant l’objet du présent Appel d’Offres sont financés par le</w:t>
      </w:r>
      <w:r w:rsidR="00ED5AFE" w:rsidRPr="00ED5AFE">
        <w:rPr>
          <w:rFonts w:ascii="Times New Roman" w:hAnsi="Times New Roman"/>
        </w:rPr>
        <w:t xml:space="preserve"> Budget du MIN</w:t>
      </w:r>
      <w:r w:rsidR="00AB1BD9">
        <w:rPr>
          <w:rFonts w:ascii="Times New Roman" w:hAnsi="Times New Roman"/>
        </w:rPr>
        <w:t xml:space="preserve">DDEVEL, </w:t>
      </w:r>
      <w:r w:rsidR="00ED5AFE" w:rsidRPr="00ED5AFE">
        <w:rPr>
          <w:rFonts w:ascii="Times New Roman" w:hAnsi="Times New Roman"/>
        </w:rPr>
        <w:t>Exercice 2026</w:t>
      </w:r>
      <w:r w:rsidRPr="00ED5AFE">
        <w:rPr>
          <w:rFonts w:ascii="Times New Roman" w:hAnsi="Times New Roman"/>
        </w:rPr>
        <w:t>.</w:t>
      </w:r>
    </w:p>
    <w:p w14:paraId="7E57491E" w14:textId="77777777" w:rsidR="002F120E" w:rsidRPr="00ED5AFE" w:rsidRDefault="002F120E" w:rsidP="00ED5AFE">
      <w:pPr>
        <w:adjustRightInd w:val="0"/>
        <w:ind w:right="95"/>
        <w:jc w:val="both"/>
        <w:rPr>
          <w:rFonts w:ascii="Times New Roman" w:hAnsi="Times New Roman"/>
        </w:rPr>
      </w:pPr>
    </w:p>
    <w:p w14:paraId="67001CE3" w14:textId="77777777" w:rsidR="00ED5AFE" w:rsidRPr="00ED5AFE" w:rsidRDefault="00ED5AFE" w:rsidP="0089102F">
      <w:pPr>
        <w:pStyle w:val="Titre4"/>
        <w:ind w:left="0"/>
        <w:rPr>
          <w:rFonts w:ascii="Times New Roman" w:hAnsi="Times New Roman"/>
          <w:b w:val="0"/>
          <w:bCs w:val="0"/>
          <w:sz w:val="22"/>
          <w:szCs w:val="22"/>
        </w:rPr>
      </w:pPr>
      <w:bookmarkStart w:id="2" w:name="_Toc286845498"/>
      <w:bookmarkStart w:id="3" w:name="_Toc286846870"/>
      <w:bookmarkStart w:id="4" w:name="_Toc294420122"/>
      <w:bookmarkStart w:id="5" w:name="_Toc300835341"/>
      <w:bookmarkStart w:id="6" w:name="_Toc306606777"/>
      <w:bookmarkStart w:id="7" w:name="_Toc349455492"/>
      <w:bookmarkStart w:id="8" w:name="_Toc377078182"/>
      <w:bookmarkStart w:id="9" w:name="_Toc377040040"/>
      <w:r w:rsidRPr="00ED5AFE">
        <w:rPr>
          <w:rFonts w:ascii="Times New Roman" w:hAnsi="Times New Roman"/>
          <w:b w:val="0"/>
          <w:bCs w:val="0"/>
          <w:sz w:val="22"/>
          <w:szCs w:val="22"/>
        </w:rPr>
        <w:t>Article 3 : Attributions et nantissement</w:t>
      </w:r>
    </w:p>
    <w:p w14:paraId="0A6117DF" w14:textId="77777777" w:rsidR="00ED5AFE" w:rsidRPr="00ED5AFE" w:rsidRDefault="00ED5AFE" w:rsidP="0089102F">
      <w:pPr>
        <w:pStyle w:val="Corpsdetexte"/>
        <w:ind w:left="0"/>
        <w:jc w:val="both"/>
        <w:rPr>
          <w:rFonts w:ascii="Times New Roman" w:hAnsi="Times New Roman"/>
          <w:sz w:val="22"/>
          <w:szCs w:val="22"/>
        </w:rPr>
      </w:pPr>
      <w:r w:rsidRPr="00ED5AFE">
        <w:rPr>
          <w:rFonts w:ascii="Times New Roman" w:hAnsi="Times New Roman"/>
          <w:sz w:val="22"/>
          <w:szCs w:val="22"/>
        </w:rPr>
        <w:t>Pour l’application des dispositions de la présente lettre-commande, il est précisé que :</w:t>
      </w:r>
    </w:p>
    <w:p w14:paraId="49DD6C99" w14:textId="77777777" w:rsidR="00ED5AFE" w:rsidRPr="00ED5AFE" w:rsidRDefault="00ED5AFE">
      <w:pPr>
        <w:pStyle w:val="Paragraphedeliste"/>
        <w:numPr>
          <w:ilvl w:val="1"/>
          <w:numId w:val="73"/>
        </w:numPr>
        <w:tabs>
          <w:tab w:val="left" w:pos="1232"/>
        </w:tabs>
        <w:jc w:val="both"/>
        <w:rPr>
          <w:rFonts w:ascii="Times New Roman" w:hAnsi="Times New Roman"/>
        </w:rPr>
      </w:pPr>
      <w:r w:rsidRPr="00ED5AFE">
        <w:rPr>
          <w:rFonts w:ascii="Times New Roman" w:hAnsi="Times New Roman"/>
        </w:rPr>
        <w:t>Attributions (Cf.Code des Marchés Publics)</w:t>
      </w:r>
    </w:p>
    <w:p w14:paraId="4E9C1853" w14:textId="77777777" w:rsidR="00ED5AFE" w:rsidRPr="00ED5AFE" w:rsidRDefault="00ED5AFE" w:rsidP="00ED5AFE">
      <w:pPr>
        <w:pStyle w:val="Corpsdetexte"/>
        <w:jc w:val="both"/>
        <w:rPr>
          <w:rFonts w:ascii="Times New Roman" w:hAnsi="Times New Roman"/>
          <w:sz w:val="22"/>
          <w:szCs w:val="22"/>
        </w:rPr>
      </w:pPr>
      <w:r w:rsidRPr="00ED5AFE">
        <w:rPr>
          <w:rFonts w:ascii="Times New Roman" w:hAnsi="Times New Roman"/>
          <w:sz w:val="22"/>
          <w:szCs w:val="22"/>
        </w:rPr>
        <w:t>Pour l’application des dispositions du présent marché, il est précisé que :</w:t>
      </w:r>
    </w:p>
    <w:p w14:paraId="555E13D3" w14:textId="77777777" w:rsidR="00ED5AFE" w:rsidRPr="00D33FC3" w:rsidRDefault="00ED5AFE">
      <w:pPr>
        <w:pStyle w:val="Paragraphedeliste"/>
        <w:numPr>
          <w:ilvl w:val="2"/>
          <w:numId w:val="73"/>
        </w:numPr>
        <w:tabs>
          <w:tab w:val="left" w:pos="567"/>
        </w:tabs>
        <w:ind w:left="567" w:right="-8" w:hanging="283"/>
        <w:jc w:val="both"/>
        <w:rPr>
          <w:rFonts w:ascii="Times New Roman" w:hAnsi="Times New Roman"/>
        </w:rPr>
      </w:pPr>
      <w:r w:rsidRPr="00ED5AFE">
        <w:rPr>
          <w:rFonts w:ascii="Times New Roman" w:hAnsi="Times New Roman"/>
        </w:rPr>
        <w:t xml:space="preserve">Le Maître d’Ouvrage </w:t>
      </w:r>
      <w:r w:rsidRPr="00D33FC3">
        <w:rPr>
          <w:rFonts w:ascii="Times New Roman" w:hAnsi="Times New Roman"/>
        </w:rPr>
        <w:t xml:space="preserve">est </w:t>
      </w:r>
      <w:r w:rsidRPr="00ED5AFE">
        <w:rPr>
          <w:rFonts w:ascii="Times New Roman" w:hAnsi="Times New Roman"/>
        </w:rPr>
        <w:t xml:space="preserve">le Maire de la Commune de Nyete </w:t>
      </w:r>
      <w:r w:rsidRPr="00D33FC3">
        <w:rPr>
          <w:rFonts w:ascii="Times New Roman" w:hAnsi="Times New Roman"/>
        </w:rPr>
        <w:t>:</w:t>
      </w:r>
      <w:r>
        <w:rPr>
          <w:rFonts w:ascii="Times New Roman" w:hAnsi="Times New Roman"/>
        </w:rPr>
        <w:t xml:space="preserve"> I</w:t>
      </w:r>
      <w:r w:rsidRPr="00D33FC3">
        <w:rPr>
          <w:rFonts w:ascii="Times New Roman" w:hAnsi="Times New Roman"/>
        </w:rPr>
        <w:t>l signe l</w:t>
      </w:r>
      <w:r>
        <w:rPr>
          <w:rFonts w:ascii="Times New Roman" w:hAnsi="Times New Roman"/>
        </w:rPr>
        <w:t>a lettre-commande</w:t>
      </w:r>
      <w:r w:rsidRPr="00D33FC3">
        <w:rPr>
          <w:rFonts w:ascii="Times New Roman" w:hAnsi="Times New Roman"/>
        </w:rPr>
        <w:t xml:space="preserve">, ordonne le paiement des prestations, veille à la conservation des originaux des documents y relatifs et </w:t>
      </w:r>
      <w:r w:rsidRPr="00ED5AFE">
        <w:rPr>
          <w:rFonts w:ascii="Times New Roman" w:hAnsi="Times New Roman"/>
        </w:rPr>
        <w:t xml:space="preserve">procède </w:t>
      </w:r>
      <w:r w:rsidRPr="00D33FC3">
        <w:rPr>
          <w:rFonts w:ascii="Times New Roman" w:hAnsi="Times New Roman"/>
        </w:rPr>
        <w:t>à la transmission des copies au Ministère chargé des Marchés Publics et à l’organisme chargé de la régulation ;</w:t>
      </w:r>
    </w:p>
    <w:p w14:paraId="152B602B" w14:textId="77777777" w:rsidR="00ED5AFE" w:rsidRPr="00D33FC3" w:rsidRDefault="00ED5AFE">
      <w:pPr>
        <w:pStyle w:val="Paragraphedeliste"/>
        <w:numPr>
          <w:ilvl w:val="2"/>
          <w:numId w:val="73"/>
        </w:numPr>
        <w:tabs>
          <w:tab w:val="left" w:pos="567"/>
        </w:tabs>
        <w:ind w:left="567" w:right="-8" w:hanging="283"/>
        <w:jc w:val="both"/>
        <w:rPr>
          <w:rFonts w:ascii="Times New Roman" w:hAnsi="Times New Roman"/>
        </w:rPr>
      </w:pPr>
      <w:r w:rsidRPr="00ED5AFE">
        <w:rPr>
          <w:rFonts w:ascii="Times New Roman" w:hAnsi="Times New Roman"/>
        </w:rPr>
        <w:t xml:space="preserve">Le Chef de Service du Marché </w:t>
      </w:r>
      <w:r w:rsidRPr="00D33FC3">
        <w:rPr>
          <w:rFonts w:ascii="Times New Roman" w:hAnsi="Times New Roman"/>
        </w:rPr>
        <w:t>est le Chef du service technique de la Commune de Nyete</w:t>
      </w:r>
      <w:r>
        <w:rPr>
          <w:rFonts w:ascii="Times New Roman" w:hAnsi="Times New Roman"/>
        </w:rPr>
        <w:t>.</w:t>
      </w:r>
      <w:r w:rsidRPr="00D33FC3">
        <w:rPr>
          <w:rFonts w:ascii="Times New Roman" w:hAnsi="Times New Roman"/>
        </w:rPr>
        <w:t xml:space="preserve">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 financières</w:t>
      </w:r>
      <w:r>
        <w:rPr>
          <w:rFonts w:ascii="Times New Roman" w:hAnsi="Times New Roman"/>
        </w:rPr>
        <w:t xml:space="preserve"> </w:t>
      </w:r>
      <w:r w:rsidRPr="00D33FC3">
        <w:rPr>
          <w:rFonts w:ascii="Times New Roman" w:hAnsi="Times New Roman"/>
        </w:rPr>
        <w:t>et</w:t>
      </w:r>
      <w:r>
        <w:rPr>
          <w:rFonts w:ascii="Times New Roman" w:hAnsi="Times New Roman"/>
        </w:rPr>
        <w:t xml:space="preserve"> </w:t>
      </w:r>
      <w:r w:rsidRPr="00D33FC3">
        <w:rPr>
          <w:rFonts w:ascii="Times New Roman" w:hAnsi="Times New Roman"/>
        </w:rPr>
        <w:t>représente</w:t>
      </w:r>
      <w:r>
        <w:rPr>
          <w:rFonts w:ascii="Times New Roman" w:hAnsi="Times New Roman"/>
        </w:rPr>
        <w:t xml:space="preserve"> </w:t>
      </w:r>
      <w:r w:rsidRPr="00D33FC3">
        <w:rPr>
          <w:rFonts w:ascii="Times New Roman" w:hAnsi="Times New Roman"/>
        </w:rPr>
        <w:t>le</w:t>
      </w:r>
      <w:r>
        <w:rPr>
          <w:rFonts w:ascii="Times New Roman" w:hAnsi="Times New Roman"/>
        </w:rPr>
        <w:t xml:space="preserve"> </w:t>
      </w:r>
      <w:r w:rsidRPr="00D33FC3">
        <w:rPr>
          <w:rFonts w:ascii="Times New Roman" w:hAnsi="Times New Roman"/>
        </w:rPr>
        <w:t>Maître</w:t>
      </w:r>
      <w:r>
        <w:rPr>
          <w:rFonts w:ascii="Times New Roman" w:hAnsi="Times New Roman"/>
        </w:rPr>
        <w:t xml:space="preserve"> </w:t>
      </w:r>
      <w:r w:rsidRPr="00D33FC3">
        <w:rPr>
          <w:rFonts w:ascii="Times New Roman" w:hAnsi="Times New Roman"/>
        </w:rPr>
        <w:t>d’Ouvrage</w:t>
      </w:r>
      <w:r>
        <w:rPr>
          <w:rFonts w:ascii="Times New Roman" w:hAnsi="Times New Roman"/>
        </w:rPr>
        <w:t xml:space="preserve"> </w:t>
      </w:r>
      <w:r w:rsidRPr="00D33FC3">
        <w:rPr>
          <w:rFonts w:ascii="Times New Roman" w:hAnsi="Times New Roman"/>
        </w:rPr>
        <w:t>auprès</w:t>
      </w:r>
      <w:r>
        <w:rPr>
          <w:rFonts w:ascii="Times New Roman" w:hAnsi="Times New Roman"/>
        </w:rPr>
        <w:t xml:space="preserve"> </w:t>
      </w:r>
      <w:r w:rsidRPr="00D33FC3">
        <w:rPr>
          <w:rFonts w:ascii="Times New Roman" w:hAnsi="Times New Roman"/>
        </w:rPr>
        <w:t>des</w:t>
      </w:r>
      <w:r>
        <w:rPr>
          <w:rFonts w:ascii="Times New Roman" w:hAnsi="Times New Roman"/>
        </w:rPr>
        <w:t xml:space="preserve"> </w:t>
      </w:r>
      <w:r w:rsidRPr="00D33FC3">
        <w:rPr>
          <w:rFonts w:ascii="Times New Roman" w:hAnsi="Times New Roman"/>
        </w:rPr>
        <w:t>instances</w:t>
      </w:r>
      <w:r>
        <w:rPr>
          <w:rFonts w:ascii="Times New Roman" w:hAnsi="Times New Roman"/>
        </w:rPr>
        <w:t xml:space="preserve"> </w:t>
      </w:r>
      <w:r w:rsidRPr="00D33FC3">
        <w:rPr>
          <w:rFonts w:ascii="Times New Roman" w:hAnsi="Times New Roman"/>
        </w:rPr>
        <w:t>compétentes</w:t>
      </w:r>
      <w:r>
        <w:rPr>
          <w:rFonts w:ascii="Times New Roman" w:hAnsi="Times New Roman"/>
        </w:rPr>
        <w:t xml:space="preserve"> </w:t>
      </w:r>
      <w:r w:rsidRPr="00D33FC3">
        <w:rPr>
          <w:rFonts w:ascii="Times New Roman" w:hAnsi="Times New Roman"/>
        </w:rPr>
        <w:t>d’arbitrage</w:t>
      </w:r>
      <w:r>
        <w:rPr>
          <w:rFonts w:ascii="Times New Roman" w:hAnsi="Times New Roman"/>
        </w:rPr>
        <w:t xml:space="preserve"> </w:t>
      </w:r>
      <w:r w:rsidRPr="00D33FC3">
        <w:rPr>
          <w:rFonts w:ascii="Times New Roman" w:hAnsi="Times New Roman"/>
        </w:rPr>
        <w:t>des litiges. Il apporte au Maître d’Ouvrage, une assistance générale à caractère administratif, financier et technique aux stades de la définition, de l’élaboration, de l’exécution et de la réception des travaux objet du marché ;</w:t>
      </w:r>
    </w:p>
    <w:p w14:paraId="3C151548" w14:textId="2B2A9435" w:rsidR="00ED5AFE" w:rsidRPr="00D33FC3" w:rsidRDefault="00ED5AFE">
      <w:pPr>
        <w:pStyle w:val="Paragraphedeliste"/>
        <w:numPr>
          <w:ilvl w:val="2"/>
          <w:numId w:val="73"/>
        </w:numPr>
        <w:tabs>
          <w:tab w:val="left" w:pos="567"/>
        </w:tabs>
        <w:ind w:left="567" w:right="-8" w:hanging="283"/>
        <w:jc w:val="both"/>
        <w:rPr>
          <w:rFonts w:ascii="Times New Roman" w:hAnsi="Times New Roman"/>
        </w:rPr>
      </w:pPr>
      <w:r w:rsidRPr="00ED5AFE">
        <w:rPr>
          <w:rFonts w:ascii="Times New Roman" w:hAnsi="Times New Roman"/>
        </w:rPr>
        <w:t>L’Ingénieur du marché</w:t>
      </w:r>
      <w:r w:rsidRPr="00D33FC3">
        <w:rPr>
          <w:rFonts w:ascii="Times New Roman" w:hAnsi="Times New Roman"/>
        </w:rPr>
        <w:t xml:space="preserve"> est le Délégué Départemental </w:t>
      </w:r>
      <w:r w:rsidR="00A823D3">
        <w:rPr>
          <w:rFonts w:ascii="Times New Roman" w:hAnsi="Times New Roman"/>
        </w:rPr>
        <w:t>MINEE</w:t>
      </w:r>
      <w:r w:rsidRPr="00D33FC3">
        <w:rPr>
          <w:rFonts w:ascii="Times New Roman" w:hAnsi="Times New Roman"/>
        </w:rPr>
        <w:t xml:space="preserve"> de l’Océan</w:t>
      </w:r>
      <w:r>
        <w:rPr>
          <w:rFonts w:ascii="Times New Roman" w:hAnsi="Times New Roman"/>
        </w:rPr>
        <w:t>. I</w:t>
      </w:r>
      <w:r w:rsidRPr="00D33FC3">
        <w:rPr>
          <w:rFonts w:ascii="Times New Roman" w:hAnsi="Times New Roman"/>
        </w:rPr>
        <w:t>l est accrédité par le Maître d’Ouvrage, pour le suivi de l’exécution du marché sous la supervision du Chef de Service du marché à qui il rend compte ;</w:t>
      </w:r>
    </w:p>
    <w:p w14:paraId="0FDE45D3" w14:textId="77777777" w:rsidR="00ED5AFE" w:rsidRPr="00D33FC3" w:rsidRDefault="00ED5AFE">
      <w:pPr>
        <w:pStyle w:val="Paragraphedeliste"/>
        <w:numPr>
          <w:ilvl w:val="2"/>
          <w:numId w:val="73"/>
        </w:numPr>
        <w:tabs>
          <w:tab w:val="left" w:pos="567"/>
        </w:tabs>
        <w:ind w:left="567" w:right="-8" w:hanging="283"/>
        <w:jc w:val="both"/>
        <w:rPr>
          <w:rFonts w:ascii="Times New Roman" w:hAnsi="Times New Roman"/>
        </w:rPr>
      </w:pPr>
      <w:r w:rsidRPr="00ED5AFE">
        <w:rPr>
          <w:rFonts w:ascii="Times New Roman" w:hAnsi="Times New Roman"/>
        </w:rPr>
        <w:t xml:space="preserve">L’Organisme chargé du Contrôle Externe des Marchés Publics </w:t>
      </w:r>
      <w:r w:rsidRPr="00D33FC3">
        <w:rPr>
          <w:rFonts w:ascii="Times New Roman" w:hAnsi="Times New Roman"/>
        </w:rPr>
        <w:t xml:space="preserve">est le Délégation Départementale des Marchés Publics de l’Océan </w:t>
      </w:r>
      <w:r>
        <w:rPr>
          <w:rFonts w:ascii="Times New Roman" w:hAnsi="Times New Roman"/>
        </w:rPr>
        <w:t xml:space="preserve">ou son représentant. Il </w:t>
      </w:r>
      <w:r w:rsidRPr="00D33FC3">
        <w:rPr>
          <w:rFonts w:ascii="Times New Roman" w:hAnsi="Times New Roman"/>
        </w:rPr>
        <w:t>assure le contrôle de conformité de l’exécution du marché, délivre les visas préalables requis et vise le décompte général et définitif ;</w:t>
      </w:r>
    </w:p>
    <w:p w14:paraId="5D295AE2" w14:textId="77777777" w:rsidR="00ED5AFE" w:rsidRPr="00D33FC3" w:rsidRDefault="00ED5AFE">
      <w:pPr>
        <w:pStyle w:val="Paragraphedeliste"/>
        <w:numPr>
          <w:ilvl w:val="2"/>
          <w:numId w:val="73"/>
        </w:numPr>
        <w:tabs>
          <w:tab w:val="left" w:pos="567"/>
        </w:tabs>
        <w:ind w:left="567" w:right="-8" w:hanging="283"/>
        <w:jc w:val="both"/>
        <w:rPr>
          <w:rFonts w:ascii="Times New Roman" w:hAnsi="Times New Roman"/>
        </w:rPr>
      </w:pPr>
      <w:r w:rsidRPr="00ED5AFE">
        <w:rPr>
          <w:rFonts w:ascii="Times New Roman" w:hAnsi="Times New Roman"/>
        </w:rPr>
        <w:t xml:space="preserve">Le Cocontractant de l'Administration ou le titulaire de la lettre-commande </w:t>
      </w:r>
      <w:r w:rsidRPr="00D33FC3">
        <w:rPr>
          <w:rFonts w:ascii="Times New Roman" w:hAnsi="Times New Roman"/>
        </w:rPr>
        <w:t>est l’adjudicataire d</w:t>
      </w:r>
      <w:r>
        <w:rPr>
          <w:rFonts w:ascii="Times New Roman" w:hAnsi="Times New Roman"/>
        </w:rPr>
        <w:t>e la présente lettre-commande. Il</w:t>
      </w:r>
      <w:r w:rsidRPr="00D33FC3">
        <w:rPr>
          <w:rFonts w:ascii="Times New Roman" w:hAnsi="Times New Roman"/>
        </w:rPr>
        <w:t xml:space="preserve"> est chargé de l'exécution des prestations prévues dans l</w:t>
      </w:r>
      <w:r>
        <w:rPr>
          <w:rFonts w:ascii="Times New Roman" w:hAnsi="Times New Roman"/>
        </w:rPr>
        <w:t>a lettre-commande.</w:t>
      </w:r>
    </w:p>
    <w:p w14:paraId="169088E4" w14:textId="77777777" w:rsidR="00ED5AFE" w:rsidRPr="00ED5AFE" w:rsidRDefault="00ED5AFE" w:rsidP="00ED5AFE">
      <w:pPr>
        <w:tabs>
          <w:tab w:val="left" w:pos="567"/>
        </w:tabs>
        <w:ind w:left="567" w:hanging="283"/>
        <w:jc w:val="both"/>
        <w:rPr>
          <w:rFonts w:ascii="Times New Roman" w:hAnsi="Times New Roman"/>
        </w:rPr>
      </w:pPr>
      <w:r w:rsidRPr="00ED5AFE">
        <w:rPr>
          <w:rFonts w:ascii="Times New Roman" w:hAnsi="Times New Roman"/>
        </w:rPr>
        <w:t xml:space="preserve"> </w:t>
      </w:r>
    </w:p>
    <w:p w14:paraId="41E03ED0" w14:textId="77777777" w:rsidR="00ED5AFE" w:rsidRPr="00ED5AFE" w:rsidRDefault="00ED5AFE" w:rsidP="00ED5AFE">
      <w:pPr>
        <w:pStyle w:val="Titre4"/>
        <w:ind w:left="18" w:right="1271"/>
        <w:rPr>
          <w:rFonts w:ascii="Times New Roman" w:hAnsi="Times New Roman"/>
          <w:b w:val="0"/>
          <w:bCs w:val="0"/>
          <w:sz w:val="22"/>
          <w:szCs w:val="22"/>
        </w:rPr>
      </w:pPr>
      <w:r w:rsidRPr="00ED5AFE">
        <w:rPr>
          <w:rFonts w:ascii="Times New Roman" w:hAnsi="Times New Roman"/>
          <w:b w:val="0"/>
          <w:bCs w:val="0"/>
          <w:sz w:val="22"/>
          <w:szCs w:val="22"/>
        </w:rPr>
        <w:t xml:space="preserve">3.2. Nantissement </w:t>
      </w:r>
    </w:p>
    <w:p w14:paraId="52D67CF1" w14:textId="77777777" w:rsidR="00ED5AFE" w:rsidRPr="00ED5AFE" w:rsidRDefault="00ED5AFE" w:rsidP="00ED5AFE">
      <w:pPr>
        <w:ind w:left="33" w:right="-6"/>
        <w:jc w:val="both"/>
        <w:rPr>
          <w:rFonts w:ascii="Times New Roman" w:hAnsi="Times New Roman"/>
        </w:rPr>
      </w:pPr>
      <w:r w:rsidRPr="00ED5AFE">
        <w:rPr>
          <w:rFonts w:ascii="Times New Roman" w:hAnsi="Times New Roman"/>
        </w:rPr>
        <w:t xml:space="preserve">Aux fins d’application du régime de nantissement prévu à l’article 150 du décret n°2018/366 du 20 juin 2018 portant Code des Marchés Publics, les attributions sont définies comme suit : </w:t>
      </w:r>
    </w:p>
    <w:p w14:paraId="0983F90E" w14:textId="77777777" w:rsidR="00ED5AFE" w:rsidRPr="00ED5AFE" w:rsidRDefault="00ED5AFE">
      <w:pPr>
        <w:widowControl/>
        <w:numPr>
          <w:ilvl w:val="0"/>
          <w:numId w:val="72"/>
        </w:numPr>
        <w:autoSpaceDE/>
        <w:autoSpaceDN/>
        <w:ind w:right="109"/>
        <w:jc w:val="both"/>
        <w:rPr>
          <w:rFonts w:ascii="Times New Roman" w:hAnsi="Times New Roman"/>
        </w:rPr>
      </w:pPr>
      <w:r w:rsidRPr="00ED5AFE">
        <w:rPr>
          <w:rFonts w:ascii="Times New Roman" w:hAnsi="Times New Roman"/>
        </w:rPr>
        <w:t xml:space="preserve">L’autorité chargée de la liquidation et de l’ordonnancement est le Maire de la Commune de NYETE ; </w:t>
      </w:r>
    </w:p>
    <w:p w14:paraId="26F636D9" w14:textId="77777777" w:rsidR="00ED5AFE" w:rsidRPr="00ED5AFE" w:rsidRDefault="00ED5AFE">
      <w:pPr>
        <w:widowControl/>
        <w:numPr>
          <w:ilvl w:val="0"/>
          <w:numId w:val="72"/>
        </w:numPr>
        <w:autoSpaceDE/>
        <w:autoSpaceDN/>
        <w:ind w:right="109"/>
        <w:jc w:val="both"/>
        <w:rPr>
          <w:rFonts w:ascii="Times New Roman" w:hAnsi="Times New Roman"/>
        </w:rPr>
      </w:pPr>
      <w:r w:rsidRPr="00ED5AFE">
        <w:rPr>
          <w:rFonts w:ascii="Times New Roman" w:hAnsi="Times New Roman"/>
        </w:rPr>
        <w:t xml:space="preserve">L’autorité chargée de la validation des dépenses est le Contrôleur Financier Départemental de l’Océan ; </w:t>
      </w:r>
    </w:p>
    <w:p w14:paraId="4EA2F57A" w14:textId="77777777" w:rsidR="00ED5AFE" w:rsidRPr="00ED5AFE" w:rsidRDefault="00ED5AFE">
      <w:pPr>
        <w:widowControl/>
        <w:numPr>
          <w:ilvl w:val="0"/>
          <w:numId w:val="72"/>
        </w:numPr>
        <w:autoSpaceDE/>
        <w:autoSpaceDN/>
        <w:ind w:right="109"/>
        <w:jc w:val="both"/>
        <w:rPr>
          <w:rFonts w:ascii="Times New Roman" w:hAnsi="Times New Roman"/>
        </w:rPr>
      </w:pPr>
      <w:r w:rsidRPr="00ED5AFE">
        <w:rPr>
          <w:rFonts w:ascii="Times New Roman" w:hAnsi="Times New Roman"/>
        </w:rPr>
        <w:t xml:space="preserve">L’autorité chargée du paiement est le Trésorier Payeur Général du Sud. </w:t>
      </w:r>
    </w:p>
    <w:p w14:paraId="5CB03092" w14:textId="77777777" w:rsidR="00ED5AFE" w:rsidRPr="00ED5AFE" w:rsidRDefault="00ED5AFE">
      <w:pPr>
        <w:widowControl/>
        <w:numPr>
          <w:ilvl w:val="0"/>
          <w:numId w:val="72"/>
        </w:numPr>
        <w:autoSpaceDE/>
        <w:autoSpaceDN/>
        <w:ind w:right="109"/>
        <w:jc w:val="both"/>
        <w:rPr>
          <w:rFonts w:ascii="Times New Roman" w:hAnsi="Times New Roman"/>
        </w:rPr>
      </w:pPr>
      <w:r w:rsidRPr="00ED5AFE">
        <w:rPr>
          <w:rFonts w:ascii="Times New Roman" w:hAnsi="Times New Roman"/>
        </w:rPr>
        <w:t xml:space="preserve">Les responsables compétents pour fournir les renseignements au titre de l’exécution du présent marché sont : l’Autorité Contractante, le Chef Service du marché, l’ingénieur du marché. </w:t>
      </w:r>
    </w:p>
    <w:p w14:paraId="6E44366A" w14:textId="77777777" w:rsidR="00ED5AFE" w:rsidRPr="00ED5AFE" w:rsidRDefault="00ED5AFE" w:rsidP="00ED5AFE">
      <w:pPr>
        <w:ind w:left="15"/>
        <w:jc w:val="both"/>
        <w:rPr>
          <w:rFonts w:ascii="Times New Roman" w:hAnsi="Times New Roman"/>
        </w:rPr>
      </w:pPr>
      <w:r w:rsidRPr="00ED5AFE">
        <w:rPr>
          <w:rFonts w:ascii="Times New Roman" w:hAnsi="Times New Roman"/>
        </w:rPr>
        <w:t xml:space="preserve">  </w:t>
      </w:r>
    </w:p>
    <w:p w14:paraId="49E8777E" w14:textId="77777777" w:rsidR="00ED5AFE" w:rsidRPr="00ED5AFE" w:rsidRDefault="00ED5AFE" w:rsidP="00ED5AFE">
      <w:pPr>
        <w:pStyle w:val="Titre3"/>
        <w:ind w:left="10" w:right="54"/>
        <w:jc w:val="both"/>
        <w:rPr>
          <w:rFonts w:ascii="Times New Roman" w:hAnsi="Times New Roman"/>
          <w:b w:val="0"/>
          <w:bCs w:val="0"/>
          <w:sz w:val="22"/>
          <w:szCs w:val="22"/>
        </w:rPr>
      </w:pPr>
      <w:r w:rsidRPr="00ED5AFE">
        <w:rPr>
          <w:rFonts w:ascii="Times New Roman" w:hAnsi="Times New Roman"/>
          <w:b w:val="0"/>
          <w:bCs w:val="0"/>
          <w:sz w:val="22"/>
          <w:szCs w:val="22"/>
        </w:rPr>
        <w:t xml:space="preserve">Article 4 : Langue, lois et règlements applicables </w:t>
      </w:r>
    </w:p>
    <w:p w14:paraId="763D07B1" w14:textId="77777777" w:rsidR="00ED5AFE" w:rsidRPr="00ED5AFE" w:rsidRDefault="00ED5AFE" w:rsidP="00ED5AFE">
      <w:pPr>
        <w:ind w:left="33" w:right="56"/>
        <w:jc w:val="both"/>
        <w:rPr>
          <w:rFonts w:ascii="Times New Roman" w:hAnsi="Times New Roman"/>
        </w:rPr>
      </w:pPr>
      <w:r w:rsidRPr="00ED5AFE">
        <w:rPr>
          <w:rFonts w:ascii="Times New Roman" w:hAnsi="Times New Roman"/>
        </w:rPr>
        <w:t xml:space="preserve">4.1. La langue utilisée est le Français ou l’Anglais. </w:t>
      </w:r>
    </w:p>
    <w:p w14:paraId="1E5D1939" w14:textId="77777777" w:rsidR="00ED5AFE" w:rsidRPr="00ED5AFE" w:rsidRDefault="00ED5AFE" w:rsidP="00ED5AFE">
      <w:pPr>
        <w:ind w:left="15"/>
        <w:jc w:val="both"/>
        <w:rPr>
          <w:rFonts w:ascii="Times New Roman" w:hAnsi="Times New Roman"/>
        </w:rPr>
      </w:pPr>
      <w:r w:rsidRPr="00ED5AFE">
        <w:rPr>
          <w:rFonts w:ascii="Times New Roman" w:hAnsi="Times New Roman"/>
        </w:rPr>
        <w:t xml:space="preserve"> </w:t>
      </w:r>
    </w:p>
    <w:p w14:paraId="749D665D" w14:textId="77777777" w:rsidR="00ED5AFE" w:rsidRPr="00ED5AFE" w:rsidRDefault="00ED5AFE" w:rsidP="00ED5AFE">
      <w:pPr>
        <w:ind w:left="33" w:right="-9"/>
        <w:jc w:val="both"/>
        <w:rPr>
          <w:rFonts w:ascii="Times New Roman" w:hAnsi="Times New Roman"/>
        </w:rPr>
      </w:pPr>
      <w:r w:rsidRPr="00ED5AFE">
        <w:rPr>
          <w:rFonts w:ascii="Times New Roman" w:hAnsi="Times New Roman"/>
        </w:rPr>
        <w:t xml:space="preserve">4.2. Le cocontractant ou titulaire de la lettre-commande s’engage à observer les lois, et règlements en vigueur en République du Cameroun et ce, aussi bien dans sa propre organisation que dans la réalisation de la lettre-commande. </w:t>
      </w:r>
    </w:p>
    <w:p w14:paraId="556CE2A3" w14:textId="77777777" w:rsidR="00ED5AFE" w:rsidRPr="00ED5AFE" w:rsidRDefault="00ED5AFE" w:rsidP="00ED5AFE">
      <w:pPr>
        <w:ind w:left="15"/>
        <w:jc w:val="both"/>
        <w:rPr>
          <w:rFonts w:ascii="Times New Roman" w:hAnsi="Times New Roman"/>
        </w:rPr>
      </w:pPr>
      <w:r w:rsidRPr="00ED5AFE">
        <w:rPr>
          <w:rFonts w:ascii="Times New Roman" w:hAnsi="Times New Roman"/>
        </w:rPr>
        <w:t xml:space="preserve"> </w:t>
      </w:r>
    </w:p>
    <w:p w14:paraId="4D3F73EF" w14:textId="77777777" w:rsidR="00ED5AFE" w:rsidRPr="00ED5AFE" w:rsidRDefault="00ED5AFE" w:rsidP="00ED5AFE">
      <w:pPr>
        <w:ind w:left="33" w:right="-6"/>
        <w:jc w:val="both"/>
        <w:rPr>
          <w:rFonts w:ascii="Times New Roman" w:hAnsi="Times New Roman"/>
        </w:rPr>
      </w:pPr>
      <w:r w:rsidRPr="00ED5AFE">
        <w:rPr>
          <w:rFonts w:ascii="Times New Roman" w:hAnsi="Times New Roman"/>
        </w:rPr>
        <w:t xml:space="preserve">Si les lois et règlements en vigueur à la date de signature de la présente lettre-commande venaient à être modifiés après la signature de la lettre-commande, les coûts éventuels qui en découleraient directement seraient pris en compte sans gain ni perte pour chaque partie. </w:t>
      </w:r>
    </w:p>
    <w:p w14:paraId="164F872C" w14:textId="77777777" w:rsidR="00ED5AFE" w:rsidRPr="00ED5AFE" w:rsidRDefault="00ED5AFE" w:rsidP="00ED5AFE">
      <w:pPr>
        <w:ind w:left="15"/>
        <w:jc w:val="both"/>
        <w:rPr>
          <w:rFonts w:ascii="Times New Roman" w:hAnsi="Times New Roman"/>
        </w:rPr>
      </w:pPr>
      <w:r w:rsidRPr="00ED5AFE">
        <w:rPr>
          <w:rFonts w:ascii="Times New Roman" w:hAnsi="Times New Roman"/>
        </w:rPr>
        <w:t xml:space="preserve"> </w:t>
      </w:r>
    </w:p>
    <w:p w14:paraId="04015351" w14:textId="77777777" w:rsidR="00ED5AFE" w:rsidRPr="00ED5AFE" w:rsidRDefault="00ED5AFE" w:rsidP="00ED5AFE">
      <w:pPr>
        <w:pStyle w:val="Titre4"/>
        <w:rPr>
          <w:rFonts w:ascii="Times New Roman" w:hAnsi="Times New Roman"/>
          <w:b w:val="0"/>
          <w:bCs w:val="0"/>
          <w:sz w:val="22"/>
          <w:szCs w:val="22"/>
        </w:rPr>
      </w:pPr>
      <w:r w:rsidRPr="00ED5AFE">
        <w:rPr>
          <w:rFonts w:ascii="Times New Roman" w:hAnsi="Times New Roman"/>
          <w:b w:val="0"/>
          <w:bCs w:val="0"/>
          <w:sz w:val="22"/>
          <w:szCs w:val="22"/>
        </w:rPr>
        <w:t>Article 4 : Langue, lois et règlements applicables</w:t>
      </w:r>
    </w:p>
    <w:p w14:paraId="41E603F9" w14:textId="77777777" w:rsidR="00ED5AFE" w:rsidRPr="007E08DA" w:rsidRDefault="00ED5AFE" w:rsidP="00ED5AFE">
      <w:pPr>
        <w:tabs>
          <w:tab w:val="left" w:pos="1174"/>
        </w:tabs>
        <w:jc w:val="both"/>
        <w:rPr>
          <w:rFonts w:ascii="Times New Roman" w:hAnsi="Times New Roman"/>
        </w:rPr>
      </w:pPr>
      <w:r>
        <w:rPr>
          <w:rFonts w:ascii="Times New Roman" w:hAnsi="Times New Roman"/>
        </w:rPr>
        <w:t xml:space="preserve">4.1. </w:t>
      </w:r>
      <w:r w:rsidRPr="007E08DA">
        <w:rPr>
          <w:rFonts w:ascii="Times New Roman" w:hAnsi="Times New Roman"/>
        </w:rPr>
        <w:t xml:space="preserve">La langue utilisée est le Français et/ou </w:t>
      </w:r>
      <w:r w:rsidRPr="00ED5AFE">
        <w:rPr>
          <w:rFonts w:ascii="Times New Roman" w:hAnsi="Times New Roman"/>
        </w:rPr>
        <w:t>l’Anglais.</w:t>
      </w:r>
    </w:p>
    <w:p w14:paraId="30332E1E" w14:textId="77777777" w:rsidR="00ED5AFE" w:rsidRPr="007E08DA" w:rsidRDefault="00ED5AFE">
      <w:pPr>
        <w:pStyle w:val="Paragraphedeliste"/>
        <w:numPr>
          <w:ilvl w:val="1"/>
          <w:numId w:val="76"/>
        </w:numPr>
        <w:tabs>
          <w:tab w:val="left" w:pos="1186"/>
        </w:tabs>
        <w:ind w:right="-8"/>
        <w:contextualSpacing/>
        <w:jc w:val="both"/>
        <w:rPr>
          <w:rFonts w:ascii="Times New Roman" w:hAnsi="Times New Roman"/>
        </w:rPr>
      </w:pPr>
      <w:r w:rsidRPr="007E08DA">
        <w:rPr>
          <w:rFonts w:ascii="Times New Roman" w:hAnsi="Times New Roman"/>
        </w:rPr>
        <w:lastRenderedPageBreak/>
        <w:t>Le cocontractant ou titulaire de la lettre-commande s’engage à observer les lois, et règlements en vigueur en République du Cameroun et ce, aussi bien dans sa propre organisation que dans la réalisation de la lettre-commande</w:t>
      </w:r>
      <w:r w:rsidRPr="00ED5AFE">
        <w:rPr>
          <w:rFonts w:ascii="Times New Roman" w:hAnsi="Times New Roman"/>
        </w:rPr>
        <w:t>.</w:t>
      </w:r>
    </w:p>
    <w:p w14:paraId="367CF364"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Si les lois et règlements en vigueur à la date de signature de la présente lettre-commande venaient à être modifiés après la signature de la lettre-commande, les coûts éventuels qui en découleraient directement seraient pris en compte sans gain ni perte pour chaque partie.</w:t>
      </w:r>
    </w:p>
    <w:p w14:paraId="72920988" w14:textId="77777777" w:rsidR="00ED5AFE" w:rsidRPr="00ED5AFE" w:rsidRDefault="00ED5AFE" w:rsidP="00ED5AFE">
      <w:pPr>
        <w:pStyle w:val="Titre4"/>
        <w:rPr>
          <w:rFonts w:ascii="Times New Roman" w:hAnsi="Times New Roman"/>
          <w:b w:val="0"/>
          <w:bCs w:val="0"/>
          <w:sz w:val="22"/>
          <w:szCs w:val="22"/>
        </w:rPr>
      </w:pPr>
      <w:bookmarkStart w:id="10" w:name="_TOC_250002"/>
    </w:p>
    <w:p w14:paraId="6784AE2D" w14:textId="77777777" w:rsidR="00ED5AFE" w:rsidRPr="00ED5AFE" w:rsidRDefault="00ED5AFE" w:rsidP="0085420E">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5 :</w:t>
      </w:r>
      <w:bookmarkEnd w:id="10"/>
      <w:r w:rsidRPr="00ED5AFE">
        <w:rPr>
          <w:rFonts w:ascii="Times New Roman" w:hAnsi="Times New Roman"/>
          <w:b w:val="0"/>
          <w:bCs w:val="0"/>
          <w:sz w:val="22"/>
          <w:szCs w:val="22"/>
        </w:rPr>
        <w:t xml:space="preserve"> Normes</w:t>
      </w:r>
    </w:p>
    <w:p w14:paraId="681AD348" w14:textId="77777777" w:rsidR="00ED5AFE" w:rsidRPr="007E08DA" w:rsidRDefault="00ED5AFE">
      <w:pPr>
        <w:pStyle w:val="Paragraphedeliste"/>
        <w:numPr>
          <w:ilvl w:val="1"/>
          <w:numId w:val="75"/>
        </w:numPr>
        <w:tabs>
          <w:tab w:val="left" w:pos="426"/>
        </w:tabs>
        <w:ind w:left="0" w:right="-8" w:firstLine="0"/>
        <w:jc w:val="both"/>
        <w:rPr>
          <w:rFonts w:ascii="Times New Roman" w:hAnsi="Times New Roman"/>
        </w:rPr>
      </w:pPr>
      <w:r w:rsidRPr="007E08DA">
        <w:rPr>
          <w:rFonts w:ascii="Times New Roman" w:hAnsi="Times New Roman"/>
        </w:rPr>
        <w:t>Les travaux en exécution de la présente lettre-commande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68285050"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5.2. Le cocontractant étudiera, exécutera et garantira les travaux de la présente lettre-commande en prenant en considération la meilleure pratique de réalisation au Cameroun pour des opérations de technologie similaire.</w:t>
      </w:r>
    </w:p>
    <w:p w14:paraId="6D9E0120" w14:textId="77777777" w:rsidR="00ED5AFE" w:rsidRPr="00ED5AFE" w:rsidRDefault="00ED5AFE" w:rsidP="00ED5AFE">
      <w:pPr>
        <w:pStyle w:val="Titre2"/>
        <w:spacing w:line="240" w:lineRule="auto"/>
        <w:ind w:right="-8"/>
        <w:rPr>
          <w:rFonts w:ascii="Times New Roman" w:hAnsi="Times New Roman"/>
          <w:b w:val="0"/>
          <w:bCs w:val="0"/>
          <w:i w:val="0"/>
          <w:iCs w:val="0"/>
          <w:sz w:val="22"/>
          <w:szCs w:val="22"/>
        </w:rPr>
      </w:pPr>
      <w:bookmarkStart w:id="11" w:name="_TOC_250001"/>
    </w:p>
    <w:p w14:paraId="619E1053" w14:textId="77777777" w:rsidR="00ED5AFE" w:rsidRPr="00ED5AFE" w:rsidRDefault="00ED5AFE" w:rsidP="00ED5AFE">
      <w:pPr>
        <w:pStyle w:val="Titre2"/>
        <w:spacing w:line="240" w:lineRule="auto"/>
        <w:ind w:right="-8"/>
        <w:rPr>
          <w:rFonts w:ascii="Times New Roman" w:hAnsi="Times New Roman"/>
          <w:b w:val="0"/>
          <w:bCs w:val="0"/>
          <w:i w:val="0"/>
          <w:iCs w:val="0"/>
          <w:sz w:val="22"/>
          <w:szCs w:val="22"/>
        </w:rPr>
      </w:pPr>
      <w:r w:rsidRPr="00ED5AFE">
        <w:rPr>
          <w:rFonts w:ascii="Times New Roman" w:hAnsi="Times New Roman"/>
          <w:b w:val="0"/>
          <w:bCs w:val="0"/>
          <w:i w:val="0"/>
          <w:iCs w:val="0"/>
          <w:sz w:val="22"/>
          <w:szCs w:val="22"/>
        </w:rPr>
        <w:t xml:space="preserve">Article 6-Pièces constitutives </w:t>
      </w:r>
      <w:bookmarkEnd w:id="11"/>
      <w:r w:rsidRPr="00ED5AFE">
        <w:rPr>
          <w:rFonts w:ascii="Times New Roman" w:hAnsi="Times New Roman"/>
          <w:b w:val="0"/>
          <w:bCs w:val="0"/>
          <w:i w:val="0"/>
          <w:iCs w:val="0"/>
          <w:sz w:val="22"/>
          <w:szCs w:val="22"/>
        </w:rPr>
        <w:t>de la lettre-commande</w:t>
      </w:r>
    </w:p>
    <w:p w14:paraId="07E528FB"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Les pièces contractuelles constitutives de la présente lettre-commande sont complémentaires. Elles sont par ordre de priorité :</w:t>
      </w:r>
    </w:p>
    <w:p w14:paraId="7D61DD14" w14:textId="77777777" w:rsidR="00ED5AFE" w:rsidRPr="007E08DA" w:rsidRDefault="00ED5AFE">
      <w:pPr>
        <w:pStyle w:val="Paragraphedeliste"/>
        <w:numPr>
          <w:ilvl w:val="0"/>
          <w:numId w:val="74"/>
        </w:numPr>
        <w:tabs>
          <w:tab w:val="left" w:pos="993"/>
          <w:tab w:val="left" w:pos="9923"/>
        </w:tabs>
        <w:ind w:left="993" w:hanging="426"/>
        <w:jc w:val="both"/>
        <w:rPr>
          <w:rFonts w:ascii="Times New Roman" w:hAnsi="Times New Roman"/>
        </w:rPr>
      </w:pPr>
      <w:r w:rsidRPr="007E08DA">
        <w:rPr>
          <w:rFonts w:ascii="Times New Roman" w:hAnsi="Times New Roman"/>
        </w:rPr>
        <w:t>La soumission ou l'acte d'engagement</w:t>
      </w:r>
      <w:r w:rsidRPr="00ED5AFE">
        <w:rPr>
          <w:rFonts w:ascii="Times New Roman" w:hAnsi="Times New Roman"/>
        </w:rPr>
        <w:t>;</w:t>
      </w:r>
    </w:p>
    <w:p w14:paraId="2E6B3570" w14:textId="77777777" w:rsidR="00ED5AFE" w:rsidRPr="007E08DA" w:rsidRDefault="00ED5AFE">
      <w:pPr>
        <w:pStyle w:val="Paragraphedeliste"/>
        <w:numPr>
          <w:ilvl w:val="0"/>
          <w:numId w:val="74"/>
        </w:numPr>
        <w:tabs>
          <w:tab w:val="left" w:pos="993"/>
          <w:tab w:val="left" w:pos="9923"/>
        </w:tabs>
        <w:ind w:left="993" w:right="-8" w:hanging="426"/>
        <w:jc w:val="both"/>
        <w:rPr>
          <w:rFonts w:ascii="Times New Roman" w:hAnsi="Times New Roman"/>
        </w:rPr>
      </w:pPr>
      <w:r w:rsidRPr="007E08DA">
        <w:rPr>
          <w:rFonts w:ascii="Times New Roman" w:hAnsi="Times New Roman"/>
        </w:rPr>
        <w:t>L’offre du cocontractant et ses annexes dans toutes les dispositions non contraires au Cahier des Clauses Administratives particulières (CCAP), aux Cahiers des Clauses Techniques Particulières (CCTP), ou aux clauses techniques des travaux, le cas échéant ;</w:t>
      </w:r>
    </w:p>
    <w:p w14:paraId="61EDD630" w14:textId="77777777" w:rsidR="00ED5AFE" w:rsidRPr="007E08DA" w:rsidRDefault="00ED5AFE">
      <w:pPr>
        <w:pStyle w:val="Paragraphedeliste"/>
        <w:numPr>
          <w:ilvl w:val="0"/>
          <w:numId w:val="74"/>
        </w:numPr>
        <w:tabs>
          <w:tab w:val="left" w:pos="993"/>
          <w:tab w:val="left" w:pos="9923"/>
        </w:tabs>
        <w:ind w:left="993" w:hanging="426"/>
        <w:jc w:val="both"/>
        <w:rPr>
          <w:rFonts w:ascii="Times New Roman" w:hAnsi="Times New Roman"/>
        </w:rPr>
      </w:pPr>
      <w:r w:rsidRPr="007E08DA">
        <w:rPr>
          <w:rFonts w:ascii="Times New Roman" w:hAnsi="Times New Roman"/>
        </w:rPr>
        <w:t>Le Cahier des Clauses Administratives Particulières(CCAP)</w:t>
      </w:r>
      <w:r w:rsidRPr="00ED5AFE">
        <w:rPr>
          <w:rFonts w:ascii="Times New Roman" w:hAnsi="Times New Roman"/>
        </w:rPr>
        <w:t>;</w:t>
      </w:r>
    </w:p>
    <w:p w14:paraId="7C3EDABB" w14:textId="77777777" w:rsidR="00ED5AFE" w:rsidRPr="007E08DA" w:rsidRDefault="00ED5AFE">
      <w:pPr>
        <w:pStyle w:val="Paragraphedeliste"/>
        <w:numPr>
          <w:ilvl w:val="0"/>
          <w:numId w:val="74"/>
        </w:numPr>
        <w:tabs>
          <w:tab w:val="left" w:pos="993"/>
          <w:tab w:val="left" w:pos="9923"/>
        </w:tabs>
        <w:ind w:left="993" w:hanging="426"/>
        <w:jc w:val="both"/>
        <w:rPr>
          <w:rFonts w:ascii="Times New Roman" w:hAnsi="Times New Roman"/>
        </w:rPr>
      </w:pPr>
      <w:r w:rsidRPr="007E08DA">
        <w:rPr>
          <w:rFonts w:ascii="Times New Roman" w:hAnsi="Times New Roman"/>
        </w:rPr>
        <w:t>Le Cahier des Clauses Techniques Particulières(CCTP)</w:t>
      </w:r>
      <w:r w:rsidRPr="00ED5AFE">
        <w:rPr>
          <w:rFonts w:ascii="Times New Roman" w:hAnsi="Times New Roman"/>
        </w:rPr>
        <w:t>;</w:t>
      </w:r>
    </w:p>
    <w:p w14:paraId="125A3C56" w14:textId="77777777" w:rsidR="00ED5AFE" w:rsidRPr="007E08DA" w:rsidRDefault="00ED5AFE">
      <w:pPr>
        <w:pStyle w:val="Paragraphedeliste"/>
        <w:numPr>
          <w:ilvl w:val="0"/>
          <w:numId w:val="74"/>
        </w:numPr>
        <w:tabs>
          <w:tab w:val="left" w:pos="993"/>
          <w:tab w:val="left" w:pos="9923"/>
        </w:tabs>
        <w:ind w:left="993" w:hanging="426"/>
        <w:jc w:val="both"/>
        <w:rPr>
          <w:rFonts w:ascii="Times New Roman" w:hAnsi="Times New Roman"/>
        </w:rPr>
      </w:pPr>
      <w:r w:rsidRPr="007E08DA">
        <w:rPr>
          <w:rFonts w:ascii="Times New Roman" w:hAnsi="Times New Roman"/>
        </w:rPr>
        <w:t xml:space="preserve"> Le Devis ou le Détail Quantitatif Estimatif (DQE) </w:t>
      </w:r>
      <w:r w:rsidRPr="00ED5AFE">
        <w:rPr>
          <w:rFonts w:ascii="Times New Roman" w:hAnsi="Times New Roman"/>
        </w:rPr>
        <w:t>;</w:t>
      </w:r>
    </w:p>
    <w:p w14:paraId="2AC96139" w14:textId="77777777" w:rsidR="00ED5AFE" w:rsidRPr="007E08DA" w:rsidRDefault="00ED5AFE">
      <w:pPr>
        <w:pStyle w:val="Paragraphedeliste"/>
        <w:numPr>
          <w:ilvl w:val="0"/>
          <w:numId w:val="74"/>
        </w:numPr>
        <w:tabs>
          <w:tab w:val="left" w:pos="993"/>
          <w:tab w:val="left" w:pos="9923"/>
        </w:tabs>
        <w:ind w:left="993" w:hanging="426"/>
        <w:jc w:val="both"/>
        <w:rPr>
          <w:rFonts w:ascii="Times New Roman" w:hAnsi="Times New Roman"/>
        </w:rPr>
      </w:pPr>
      <w:r w:rsidRPr="007E08DA">
        <w:rPr>
          <w:rFonts w:ascii="Times New Roman" w:hAnsi="Times New Roman"/>
        </w:rPr>
        <w:t>Le Bordereau des Prix Unitaires(BPU)</w:t>
      </w:r>
      <w:r w:rsidRPr="00ED5AFE">
        <w:rPr>
          <w:rFonts w:ascii="Times New Roman" w:hAnsi="Times New Roman"/>
        </w:rPr>
        <w:t>;</w:t>
      </w:r>
    </w:p>
    <w:p w14:paraId="0AA3811B" w14:textId="77777777" w:rsidR="00ED5AFE" w:rsidRPr="007E08DA" w:rsidRDefault="00ED5AFE">
      <w:pPr>
        <w:pStyle w:val="Paragraphedeliste"/>
        <w:numPr>
          <w:ilvl w:val="0"/>
          <w:numId w:val="74"/>
        </w:numPr>
        <w:tabs>
          <w:tab w:val="left" w:pos="993"/>
          <w:tab w:val="left" w:pos="9923"/>
        </w:tabs>
        <w:ind w:left="993" w:hanging="426"/>
        <w:jc w:val="both"/>
        <w:rPr>
          <w:rFonts w:ascii="Times New Roman" w:hAnsi="Times New Roman"/>
        </w:rPr>
      </w:pPr>
      <w:r w:rsidRPr="007E08DA">
        <w:rPr>
          <w:rFonts w:ascii="Times New Roman" w:hAnsi="Times New Roman"/>
        </w:rPr>
        <w:t>Le Sous-Détail des Prix (SDP)</w:t>
      </w:r>
      <w:r w:rsidRPr="00ED5AFE">
        <w:rPr>
          <w:rFonts w:ascii="Times New Roman" w:hAnsi="Times New Roman"/>
        </w:rPr>
        <w:t>;</w:t>
      </w:r>
    </w:p>
    <w:p w14:paraId="3D9CA188" w14:textId="77777777" w:rsidR="00ED5AFE" w:rsidRPr="007E08DA" w:rsidRDefault="00ED5AFE">
      <w:pPr>
        <w:pStyle w:val="Paragraphedeliste"/>
        <w:numPr>
          <w:ilvl w:val="0"/>
          <w:numId w:val="74"/>
        </w:numPr>
        <w:tabs>
          <w:tab w:val="left" w:pos="993"/>
          <w:tab w:val="left" w:pos="9923"/>
        </w:tabs>
        <w:ind w:left="993" w:right="-8" w:hanging="426"/>
        <w:jc w:val="both"/>
        <w:rPr>
          <w:rFonts w:ascii="Times New Roman" w:hAnsi="Times New Roman"/>
        </w:rPr>
      </w:pPr>
      <w:r w:rsidRPr="007E08DA">
        <w:rPr>
          <w:rFonts w:ascii="Times New Roman" w:hAnsi="Times New Roman"/>
        </w:rPr>
        <w:t>Le Cahier des Clauses Administratives Générales (CCAG) auquel il est spécifiquement assujetti ;</w:t>
      </w:r>
    </w:p>
    <w:p w14:paraId="3CEDA524" w14:textId="77777777" w:rsidR="00ED5AFE" w:rsidRPr="007E08DA" w:rsidRDefault="00ED5AFE">
      <w:pPr>
        <w:pStyle w:val="Paragraphedeliste"/>
        <w:numPr>
          <w:ilvl w:val="0"/>
          <w:numId w:val="74"/>
        </w:numPr>
        <w:tabs>
          <w:tab w:val="left" w:pos="993"/>
          <w:tab w:val="left" w:pos="9923"/>
        </w:tabs>
        <w:ind w:left="993" w:hanging="426"/>
        <w:jc w:val="both"/>
        <w:rPr>
          <w:rFonts w:ascii="Times New Roman" w:hAnsi="Times New Roman"/>
        </w:rPr>
      </w:pPr>
      <w:r w:rsidRPr="007E08DA">
        <w:rPr>
          <w:rFonts w:ascii="Times New Roman" w:hAnsi="Times New Roman"/>
        </w:rPr>
        <w:t xml:space="preserve">Le projet/programme d’exécution, etc. </w:t>
      </w:r>
      <w:r w:rsidRPr="00ED5AFE">
        <w:rPr>
          <w:rFonts w:ascii="Times New Roman" w:hAnsi="Times New Roman"/>
        </w:rPr>
        <w:t>;</w:t>
      </w:r>
    </w:p>
    <w:p w14:paraId="03E51B8A" w14:textId="77777777" w:rsidR="00ED5AFE" w:rsidRPr="007E08DA" w:rsidRDefault="00ED5AFE">
      <w:pPr>
        <w:pStyle w:val="Paragraphedeliste"/>
        <w:numPr>
          <w:ilvl w:val="0"/>
          <w:numId w:val="74"/>
        </w:numPr>
        <w:tabs>
          <w:tab w:val="left" w:pos="993"/>
          <w:tab w:val="left" w:pos="9923"/>
        </w:tabs>
        <w:ind w:left="993" w:right="-8" w:hanging="426"/>
        <w:jc w:val="both"/>
        <w:rPr>
          <w:rFonts w:ascii="Times New Roman" w:hAnsi="Times New Roman"/>
        </w:rPr>
      </w:pPr>
      <w:r w:rsidRPr="007E08DA">
        <w:rPr>
          <w:rFonts w:ascii="Times New Roman" w:hAnsi="Times New Roman"/>
        </w:rPr>
        <w:t>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w:t>
      </w:r>
    </w:p>
    <w:p w14:paraId="075E3F39" w14:textId="77777777" w:rsidR="00ED5AFE" w:rsidRPr="007E08DA" w:rsidRDefault="00ED5AFE">
      <w:pPr>
        <w:pStyle w:val="Paragraphedeliste"/>
        <w:numPr>
          <w:ilvl w:val="0"/>
          <w:numId w:val="74"/>
        </w:numPr>
        <w:tabs>
          <w:tab w:val="left" w:pos="993"/>
          <w:tab w:val="left" w:pos="9923"/>
        </w:tabs>
        <w:ind w:left="993" w:hanging="426"/>
        <w:jc w:val="both"/>
        <w:rPr>
          <w:rFonts w:ascii="Times New Roman" w:hAnsi="Times New Roman"/>
        </w:rPr>
      </w:pPr>
      <w:r w:rsidRPr="007E08DA">
        <w:rPr>
          <w:rFonts w:ascii="Times New Roman" w:hAnsi="Times New Roman"/>
        </w:rPr>
        <w:t>La charte d’intégrité</w:t>
      </w:r>
      <w:r w:rsidRPr="00ED5AFE">
        <w:rPr>
          <w:rFonts w:ascii="Times New Roman" w:hAnsi="Times New Roman"/>
        </w:rPr>
        <w:t>;</w:t>
      </w:r>
    </w:p>
    <w:p w14:paraId="45AC2920" w14:textId="77777777" w:rsidR="00ED5AFE" w:rsidRPr="007E08DA" w:rsidRDefault="00ED5AFE">
      <w:pPr>
        <w:pStyle w:val="Paragraphedeliste"/>
        <w:numPr>
          <w:ilvl w:val="0"/>
          <w:numId w:val="74"/>
        </w:numPr>
        <w:tabs>
          <w:tab w:val="left" w:pos="993"/>
          <w:tab w:val="left" w:pos="9923"/>
        </w:tabs>
        <w:ind w:left="993" w:hanging="426"/>
        <w:jc w:val="both"/>
        <w:rPr>
          <w:rFonts w:ascii="Times New Roman" w:hAnsi="Times New Roman"/>
        </w:rPr>
      </w:pPr>
      <w:r w:rsidRPr="007E08DA">
        <w:rPr>
          <w:rFonts w:ascii="Times New Roman" w:hAnsi="Times New Roman"/>
        </w:rPr>
        <w:t xml:space="preserve">La déclaration d’engagement social et </w:t>
      </w:r>
      <w:r w:rsidRPr="00ED5AFE">
        <w:rPr>
          <w:rFonts w:ascii="Times New Roman" w:hAnsi="Times New Roman"/>
        </w:rPr>
        <w:t>environnemental.</w:t>
      </w:r>
      <w:bookmarkStart w:id="12" w:name="_bookmark53"/>
      <w:bookmarkStart w:id="13" w:name="_bookmark54"/>
      <w:bookmarkEnd w:id="12"/>
      <w:bookmarkEnd w:id="13"/>
    </w:p>
    <w:p w14:paraId="78B28C09" w14:textId="77777777" w:rsidR="00ED5AFE" w:rsidRPr="00ED5AFE" w:rsidRDefault="00ED5AFE" w:rsidP="00ED5AFE">
      <w:pPr>
        <w:jc w:val="both"/>
        <w:rPr>
          <w:rFonts w:ascii="Times New Roman" w:hAnsi="Times New Roman"/>
        </w:rPr>
      </w:pPr>
    </w:p>
    <w:p w14:paraId="74B3262F" w14:textId="77777777" w:rsidR="00ED5AFE" w:rsidRPr="00ED5AFE" w:rsidRDefault="00ED5AFE" w:rsidP="00ED5AFE">
      <w:pPr>
        <w:tabs>
          <w:tab w:val="left" w:pos="993"/>
          <w:tab w:val="left" w:pos="9923"/>
        </w:tabs>
        <w:jc w:val="both"/>
        <w:rPr>
          <w:rFonts w:ascii="Times New Roman" w:hAnsi="Times New Roman"/>
        </w:rPr>
      </w:pPr>
      <w:r w:rsidRPr="00ED5AFE">
        <w:rPr>
          <w:rFonts w:ascii="Times New Roman" w:hAnsi="Times New Roman"/>
        </w:rPr>
        <w:t>Article 7-Textes généraux applicables</w:t>
      </w:r>
    </w:p>
    <w:p w14:paraId="17CCCF17" w14:textId="77777777" w:rsidR="00ED5AFE" w:rsidRPr="00ED5AFE" w:rsidRDefault="00ED5AFE" w:rsidP="00ED5AFE">
      <w:pPr>
        <w:pStyle w:val="Corpsdetexte"/>
        <w:jc w:val="both"/>
        <w:rPr>
          <w:rFonts w:ascii="Times New Roman" w:hAnsi="Times New Roman"/>
          <w:sz w:val="22"/>
          <w:szCs w:val="22"/>
        </w:rPr>
      </w:pPr>
      <w:r w:rsidRPr="00ED5AFE">
        <w:rPr>
          <w:rFonts w:ascii="Times New Roman" w:hAnsi="Times New Roman"/>
          <w:sz w:val="22"/>
          <w:szCs w:val="22"/>
        </w:rPr>
        <w:t>La présente lettre-commande est soumise aux textes généraux ci-après :</w:t>
      </w:r>
    </w:p>
    <w:p w14:paraId="27315C21" w14:textId="77777777" w:rsidR="00ED5AFE" w:rsidRPr="00BF4CD9" w:rsidRDefault="00ED5AFE">
      <w:pPr>
        <w:pStyle w:val="Paragraphedeliste"/>
        <w:numPr>
          <w:ilvl w:val="1"/>
          <w:numId w:val="74"/>
        </w:numPr>
        <w:tabs>
          <w:tab w:val="left" w:pos="1833"/>
        </w:tabs>
        <w:ind w:left="993" w:right="133" w:hanging="426"/>
        <w:jc w:val="both"/>
        <w:rPr>
          <w:rFonts w:ascii="Times New Roman" w:hAnsi="Times New Roman"/>
        </w:rPr>
      </w:pPr>
      <w:r w:rsidRPr="00BF4CD9">
        <w:rPr>
          <w:rFonts w:ascii="Times New Roman" w:hAnsi="Times New Roman"/>
        </w:rPr>
        <w:t>La Loi n°75/15 du 08</w:t>
      </w:r>
      <w:r>
        <w:rPr>
          <w:rFonts w:ascii="Times New Roman" w:hAnsi="Times New Roman"/>
        </w:rPr>
        <w:t xml:space="preserve"> </w:t>
      </w:r>
      <w:r w:rsidRPr="00BF4CD9">
        <w:rPr>
          <w:rFonts w:ascii="Times New Roman" w:hAnsi="Times New Roman"/>
        </w:rPr>
        <w:t>Décembre1975 portant assurance obligatoire des risques de construction ;</w:t>
      </w:r>
    </w:p>
    <w:p w14:paraId="2BA82F5D" w14:textId="77777777" w:rsidR="00ED5AFE" w:rsidRPr="00BF4CD9" w:rsidRDefault="00ED5AFE">
      <w:pPr>
        <w:pStyle w:val="Paragraphedeliste"/>
        <w:numPr>
          <w:ilvl w:val="1"/>
          <w:numId w:val="74"/>
        </w:numPr>
        <w:tabs>
          <w:tab w:val="left" w:pos="1832"/>
        </w:tabs>
        <w:ind w:left="993" w:right="133" w:hanging="426"/>
        <w:jc w:val="both"/>
        <w:rPr>
          <w:rFonts w:ascii="Times New Roman" w:hAnsi="Times New Roman"/>
        </w:rPr>
      </w:pPr>
      <w:r w:rsidRPr="00BF4CD9">
        <w:rPr>
          <w:rFonts w:ascii="Times New Roman" w:hAnsi="Times New Roman"/>
        </w:rPr>
        <w:t xml:space="preserve">La Loi n° 92/007du 14 août1992 portant Code de </w:t>
      </w:r>
      <w:r>
        <w:rPr>
          <w:rFonts w:ascii="Times New Roman" w:hAnsi="Times New Roman"/>
        </w:rPr>
        <w:t>T</w:t>
      </w:r>
      <w:r w:rsidRPr="00BF4CD9">
        <w:rPr>
          <w:rFonts w:ascii="Times New Roman" w:hAnsi="Times New Roman"/>
        </w:rPr>
        <w:t>ravail</w:t>
      </w:r>
      <w:r w:rsidRPr="00ED5AFE">
        <w:rPr>
          <w:rFonts w:ascii="Times New Roman" w:hAnsi="Times New Roman"/>
        </w:rPr>
        <w:t>;</w:t>
      </w:r>
    </w:p>
    <w:p w14:paraId="6E2DC04C" w14:textId="77777777" w:rsidR="00ED5AFE" w:rsidRPr="00BF4CD9" w:rsidRDefault="00ED5AFE">
      <w:pPr>
        <w:pStyle w:val="Paragraphedeliste"/>
        <w:numPr>
          <w:ilvl w:val="1"/>
          <w:numId w:val="74"/>
        </w:numPr>
        <w:tabs>
          <w:tab w:val="left" w:pos="1832"/>
        </w:tabs>
        <w:ind w:left="993" w:right="133" w:hanging="426"/>
        <w:jc w:val="both"/>
        <w:rPr>
          <w:rFonts w:ascii="Times New Roman" w:hAnsi="Times New Roman"/>
        </w:rPr>
      </w:pPr>
      <w:r w:rsidRPr="00BF4CD9">
        <w:rPr>
          <w:rFonts w:ascii="Times New Roman" w:hAnsi="Times New Roman"/>
        </w:rPr>
        <w:t>La loi n°2015/018du21décembre2015 régissant l'activité commerciale au Cameroun</w:t>
      </w:r>
      <w:r w:rsidRPr="00ED5AFE">
        <w:rPr>
          <w:rFonts w:ascii="Times New Roman" w:hAnsi="Times New Roman"/>
        </w:rPr>
        <w:t>;</w:t>
      </w:r>
    </w:p>
    <w:p w14:paraId="6C3728AE" w14:textId="77777777" w:rsidR="00ED5AFE" w:rsidRPr="00BF4CD9" w:rsidRDefault="00ED5AFE">
      <w:pPr>
        <w:pStyle w:val="Paragraphedeliste"/>
        <w:numPr>
          <w:ilvl w:val="1"/>
          <w:numId w:val="74"/>
        </w:numPr>
        <w:tabs>
          <w:tab w:val="left" w:pos="1832"/>
        </w:tabs>
        <w:ind w:left="993" w:right="133" w:hanging="426"/>
        <w:jc w:val="both"/>
        <w:rPr>
          <w:rFonts w:ascii="Times New Roman" w:hAnsi="Times New Roman"/>
        </w:rPr>
      </w:pPr>
      <w:r w:rsidRPr="00BF4CD9">
        <w:rPr>
          <w:rFonts w:ascii="Times New Roman" w:hAnsi="Times New Roman"/>
        </w:rPr>
        <w:t>La loi N° 98/013du 14juil.1998 relative à la concurrence</w:t>
      </w:r>
      <w:r w:rsidRPr="00ED5AFE">
        <w:rPr>
          <w:rFonts w:ascii="Times New Roman" w:hAnsi="Times New Roman"/>
        </w:rPr>
        <w:t>;</w:t>
      </w:r>
    </w:p>
    <w:p w14:paraId="1B208BD5" w14:textId="77777777" w:rsidR="00ED5AFE" w:rsidRPr="00BF4CD9" w:rsidRDefault="00ED5AFE">
      <w:pPr>
        <w:pStyle w:val="Paragraphedeliste"/>
        <w:numPr>
          <w:ilvl w:val="1"/>
          <w:numId w:val="74"/>
        </w:numPr>
        <w:tabs>
          <w:tab w:val="left" w:pos="1833"/>
        </w:tabs>
        <w:ind w:left="993" w:right="133" w:hanging="426"/>
        <w:jc w:val="both"/>
        <w:rPr>
          <w:rFonts w:ascii="Times New Roman" w:hAnsi="Times New Roman"/>
        </w:rPr>
      </w:pPr>
      <w:r w:rsidRPr="00BF4CD9">
        <w:rPr>
          <w:rFonts w:ascii="Times New Roman" w:hAnsi="Times New Roman"/>
        </w:rPr>
        <w:t>La loi n°096/12du05août1996 portant loi-cadre relative à la gestion de l’environnement ;</w:t>
      </w:r>
    </w:p>
    <w:p w14:paraId="4AA11E27" w14:textId="77777777" w:rsidR="00ED5AFE" w:rsidRPr="00BF4CD9" w:rsidRDefault="00ED5AFE">
      <w:pPr>
        <w:pStyle w:val="Paragraphedeliste"/>
        <w:numPr>
          <w:ilvl w:val="1"/>
          <w:numId w:val="74"/>
        </w:numPr>
        <w:tabs>
          <w:tab w:val="left" w:pos="1832"/>
        </w:tabs>
        <w:ind w:left="993" w:right="133" w:hanging="426"/>
        <w:jc w:val="both"/>
        <w:rPr>
          <w:rFonts w:ascii="Times New Roman" w:hAnsi="Times New Roman"/>
        </w:rPr>
      </w:pPr>
      <w:r w:rsidRPr="00BF4CD9">
        <w:rPr>
          <w:rFonts w:ascii="Times New Roman" w:hAnsi="Times New Roman"/>
        </w:rPr>
        <w:t>La loi n°2018/012du11juillet 2018portantrégimefinancierdel’Etat</w:t>
      </w:r>
      <w:r w:rsidRPr="00ED5AFE">
        <w:rPr>
          <w:rFonts w:ascii="Times New Roman" w:hAnsi="Times New Roman"/>
        </w:rPr>
        <w:t>;</w:t>
      </w:r>
    </w:p>
    <w:p w14:paraId="220EABB7" w14:textId="77777777" w:rsidR="00ED5AFE" w:rsidRPr="00BF4CD9" w:rsidRDefault="00ED5AFE">
      <w:pPr>
        <w:pStyle w:val="Paragraphedeliste"/>
        <w:numPr>
          <w:ilvl w:val="1"/>
          <w:numId w:val="74"/>
        </w:numPr>
        <w:tabs>
          <w:tab w:val="left" w:pos="1832"/>
        </w:tabs>
        <w:ind w:left="993" w:right="133" w:hanging="426"/>
        <w:jc w:val="both"/>
        <w:rPr>
          <w:rFonts w:ascii="Times New Roman" w:hAnsi="Times New Roman"/>
        </w:rPr>
      </w:pPr>
      <w:r w:rsidRPr="00BF4CD9">
        <w:rPr>
          <w:rFonts w:ascii="Times New Roman" w:hAnsi="Times New Roman"/>
        </w:rPr>
        <w:t xml:space="preserve">La loi n°2016/17du 14 décembre2016 portant Code minier </w:t>
      </w:r>
      <w:r w:rsidRPr="00ED5AFE">
        <w:rPr>
          <w:rFonts w:ascii="Times New Roman" w:hAnsi="Times New Roman"/>
        </w:rPr>
        <w:t>;</w:t>
      </w:r>
    </w:p>
    <w:p w14:paraId="27DE5463" w14:textId="77777777" w:rsidR="00ED5AFE" w:rsidRPr="00BF4CD9" w:rsidRDefault="00ED5AFE">
      <w:pPr>
        <w:pStyle w:val="Paragraphedeliste"/>
        <w:numPr>
          <w:ilvl w:val="1"/>
          <w:numId w:val="74"/>
        </w:numPr>
        <w:tabs>
          <w:tab w:val="left" w:pos="1833"/>
        </w:tabs>
        <w:ind w:left="993" w:right="133" w:hanging="426"/>
        <w:jc w:val="both"/>
        <w:rPr>
          <w:rFonts w:ascii="Times New Roman" w:hAnsi="Times New Roman"/>
        </w:rPr>
      </w:pPr>
      <w:r w:rsidRPr="00BF4CD9">
        <w:rPr>
          <w:rFonts w:ascii="Times New Roman" w:hAnsi="Times New Roman"/>
        </w:rPr>
        <w:t>La loi n° 2024/013 du 27 décembre 2024 portant loi des finances de la République du Cameroun pour le compte de l’exercice 2025 ;</w:t>
      </w:r>
    </w:p>
    <w:p w14:paraId="175829B1" w14:textId="77777777" w:rsidR="00ED5AFE" w:rsidRPr="00BF4CD9" w:rsidRDefault="00ED5AFE">
      <w:pPr>
        <w:pStyle w:val="Paragraphedeliste"/>
        <w:numPr>
          <w:ilvl w:val="1"/>
          <w:numId w:val="74"/>
        </w:numPr>
        <w:tabs>
          <w:tab w:val="left" w:pos="1832"/>
        </w:tabs>
        <w:ind w:left="993" w:right="133" w:hanging="426"/>
        <w:jc w:val="both"/>
        <w:rPr>
          <w:rFonts w:ascii="Times New Roman" w:hAnsi="Times New Roman"/>
        </w:rPr>
      </w:pPr>
      <w:r w:rsidRPr="00BF4CD9">
        <w:rPr>
          <w:rFonts w:ascii="Times New Roman" w:hAnsi="Times New Roman"/>
        </w:rPr>
        <w:t xml:space="preserve">La loi-cadre N°2011/012 du 6mai2011 portant protection du consommateur </w:t>
      </w:r>
      <w:r w:rsidRPr="00ED5AFE">
        <w:rPr>
          <w:rFonts w:ascii="Times New Roman" w:hAnsi="Times New Roman"/>
        </w:rPr>
        <w:t xml:space="preserve">au </w:t>
      </w:r>
      <w:r w:rsidRPr="00BF4CD9">
        <w:rPr>
          <w:rFonts w:ascii="Times New Roman" w:hAnsi="Times New Roman"/>
        </w:rPr>
        <w:t>Cameroun</w:t>
      </w:r>
      <w:r w:rsidRPr="00ED5AFE">
        <w:rPr>
          <w:rFonts w:ascii="Times New Roman" w:hAnsi="Times New Roman"/>
        </w:rPr>
        <w:t>;</w:t>
      </w:r>
    </w:p>
    <w:p w14:paraId="2C4428F8" w14:textId="77777777" w:rsidR="00ED5AFE" w:rsidRPr="00BF4CD9" w:rsidRDefault="00ED5AFE">
      <w:pPr>
        <w:pStyle w:val="Paragraphedeliste"/>
        <w:numPr>
          <w:ilvl w:val="1"/>
          <w:numId w:val="74"/>
        </w:numPr>
        <w:tabs>
          <w:tab w:val="left" w:pos="1833"/>
        </w:tabs>
        <w:ind w:left="993" w:right="133" w:hanging="426"/>
        <w:jc w:val="both"/>
        <w:rPr>
          <w:rFonts w:ascii="Times New Roman" w:hAnsi="Times New Roman"/>
        </w:rPr>
      </w:pPr>
      <w:r w:rsidRPr="00BF4CD9">
        <w:rPr>
          <w:rFonts w:ascii="Times New Roman" w:hAnsi="Times New Roman"/>
        </w:rPr>
        <w:t>La loi n°2018/011du11juillet2018 portant code de transparence des bonnes gouvernances dans la gestion des finances publiques au Cameroun ;</w:t>
      </w:r>
    </w:p>
    <w:p w14:paraId="4DE47860" w14:textId="77777777" w:rsidR="00ED5AFE" w:rsidRPr="00BF4CD9" w:rsidRDefault="00ED5AFE">
      <w:pPr>
        <w:pStyle w:val="Paragraphedeliste"/>
        <w:numPr>
          <w:ilvl w:val="1"/>
          <w:numId w:val="74"/>
        </w:numPr>
        <w:tabs>
          <w:tab w:val="left" w:pos="1832"/>
          <w:tab w:val="left" w:pos="1893"/>
        </w:tabs>
        <w:ind w:left="993" w:right="133" w:hanging="426"/>
        <w:jc w:val="both"/>
        <w:rPr>
          <w:rFonts w:ascii="Times New Roman" w:hAnsi="Times New Roman"/>
        </w:rPr>
      </w:pPr>
      <w:r w:rsidRPr="00BF4CD9">
        <w:rPr>
          <w:rFonts w:ascii="Times New Roman" w:hAnsi="Times New Roman"/>
        </w:rPr>
        <w:t>Le Décret n° 77-318 du 17 Août 1977 portant application de la loi n° 75-15 du 08 Décembre 1975 rendant obligatoire l’assurance des risques relatifs à la construction;</w:t>
      </w:r>
    </w:p>
    <w:p w14:paraId="50EAE340" w14:textId="77777777" w:rsidR="00ED5AFE" w:rsidRPr="00BF4CD9" w:rsidRDefault="00ED5AFE" w:rsidP="00ED5AFE">
      <w:pPr>
        <w:pStyle w:val="Paragraphedeliste"/>
        <w:ind w:left="993" w:right="133" w:hanging="426"/>
        <w:jc w:val="both"/>
        <w:rPr>
          <w:rFonts w:ascii="Times New Roman" w:hAnsi="Times New Roman"/>
        </w:rPr>
      </w:pPr>
      <w:r w:rsidRPr="00BF4CD9">
        <w:rPr>
          <w:rFonts w:ascii="Times New Roman" w:hAnsi="Times New Roman"/>
        </w:rPr>
        <w:t>12.Le décret n° 2012/075 du 08 mars 2012 portant organisation du Ministère des Marchés Publics dans ses dispositions non contraires au Code des Marchés Publics</w:t>
      </w:r>
    </w:p>
    <w:p w14:paraId="5E1CE910" w14:textId="77777777" w:rsidR="00ED5AFE" w:rsidRPr="00BF4CD9" w:rsidRDefault="00ED5AFE">
      <w:pPr>
        <w:pStyle w:val="Paragraphedeliste"/>
        <w:numPr>
          <w:ilvl w:val="1"/>
          <w:numId w:val="74"/>
        </w:numPr>
        <w:tabs>
          <w:tab w:val="left" w:pos="1831"/>
          <w:tab w:val="left" w:pos="1833"/>
        </w:tabs>
        <w:ind w:left="993" w:right="133" w:hanging="426"/>
        <w:jc w:val="both"/>
        <w:rPr>
          <w:rFonts w:ascii="Times New Roman" w:hAnsi="Times New Roman"/>
        </w:rPr>
      </w:pPr>
      <w:r w:rsidRPr="00BF4CD9">
        <w:rPr>
          <w:rFonts w:ascii="Times New Roman" w:hAnsi="Times New Roman"/>
        </w:rPr>
        <w:t>Le décret n°2001/048du23février2001 portant organisation et fonctionnement de l’Agence de Régulation des Marchés Publics et ses textes modificatifs subséquents;</w:t>
      </w:r>
    </w:p>
    <w:p w14:paraId="1625EA59" w14:textId="77777777" w:rsidR="00ED5AFE" w:rsidRPr="00BF4CD9" w:rsidRDefault="00ED5AFE">
      <w:pPr>
        <w:pStyle w:val="Paragraphedeliste"/>
        <w:numPr>
          <w:ilvl w:val="1"/>
          <w:numId w:val="74"/>
        </w:numPr>
        <w:ind w:left="993" w:right="-8" w:hanging="426"/>
        <w:jc w:val="both"/>
        <w:rPr>
          <w:rFonts w:ascii="Times New Roman" w:hAnsi="Times New Roman"/>
        </w:rPr>
      </w:pPr>
      <w:r w:rsidRPr="00BF4CD9">
        <w:rPr>
          <w:rFonts w:ascii="Times New Roman" w:hAnsi="Times New Roman"/>
        </w:rPr>
        <w:t>Le Décret n° 2005/577 du 23 février 2005 fixant les modalités de réalisation des études d’impact environnemental ;</w:t>
      </w:r>
    </w:p>
    <w:p w14:paraId="479C2283" w14:textId="77777777" w:rsidR="00ED5AFE" w:rsidRPr="00BF4CD9" w:rsidRDefault="00ED5AFE">
      <w:pPr>
        <w:pStyle w:val="Paragraphedeliste"/>
        <w:numPr>
          <w:ilvl w:val="1"/>
          <w:numId w:val="74"/>
        </w:numPr>
        <w:ind w:left="993" w:right="-8" w:hanging="426"/>
        <w:jc w:val="both"/>
        <w:rPr>
          <w:rFonts w:ascii="Times New Roman" w:hAnsi="Times New Roman"/>
        </w:rPr>
      </w:pPr>
      <w:r w:rsidRPr="00BF4CD9">
        <w:rPr>
          <w:rFonts w:ascii="Times New Roman" w:hAnsi="Times New Roman"/>
        </w:rPr>
        <w:t xml:space="preserve">LeDécretn°2011/408du9décembre2011portant organisation du Gouvernement modifié et complété par le </w:t>
      </w:r>
      <w:r w:rsidRPr="00BF4CD9">
        <w:rPr>
          <w:rFonts w:ascii="Times New Roman" w:hAnsi="Times New Roman"/>
        </w:rPr>
        <w:lastRenderedPageBreak/>
        <w:t>décret n° 2018/190 du 02 mars 2018 ;</w:t>
      </w:r>
    </w:p>
    <w:p w14:paraId="4BE4CEAF" w14:textId="77777777" w:rsidR="00ED5AFE" w:rsidRPr="00BF4CD9" w:rsidRDefault="00ED5AFE">
      <w:pPr>
        <w:pStyle w:val="Paragraphedeliste"/>
        <w:numPr>
          <w:ilvl w:val="1"/>
          <w:numId w:val="74"/>
        </w:numPr>
        <w:ind w:left="993" w:right="-8" w:hanging="426"/>
        <w:jc w:val="both"/>
        <w:rPr>
          <w:rFonts w:ascii="Times New Roman" w:hAnsi="Times New Roman"/>
        </w:rPr>
      </w:pPr>
      <w:r w:rsidRPr="00BF4CD9">
        <w:rPr>
          <w:rFonts w:ascii="Times New Roman" w:hAnsi="Times New Roman"/>
        </w:rPr>
        <w:t>Le Décret n°2014/0611/PMdu24mars2014fixantlesconditionsderecourset d’application de l’approche HIMO ;</w:t>
      </w:r>
    </w:p>
    <w:p w14:paraId="23D9FA46" w14:textId="77777777" w:rsidR="00ED5AFE" w:rsidRPr="00BF4CD9" w:rsidRDefault="00ED5AFE">
      <w:pPr>
        <w:pStyle w:val="Paragraphedeliste"/>
        <w:numPr>
          <w:ilvl w:val="1"/>
          <w:numId w:val="74"/>
        </w:numPr>
        <w:ind w:left="993" w:right="-8" w:hanging="426"/>
        <w:jc w:val="both"/>
        <w:rPr>
          <w:rFonts w:ascii="Times New Roman" w:hAnsi="Times New Roman"/>
        </w:rPr>
      </w:pPr>
      <w:r w:rsidRPr="00BF4CD9">
        <w:rPr>
          <w:rFonts w:ascii="Times New Roman" w:hAnsi="Times New Roman"/>
        </w:rPr>
        <w:t>Le Décret n° 2018/366 du 20 juin 2018 portant Code des Marchés Publics et ses textes d’application ;</w:t>
      </w:r>
    </w:p>
    <w:p w14:paraId="7C631C14" w14:textId="77777777" w:rsidR="00ED5AFE" w:rsidRPr="00BF4CD9" w:rsidRDefault="00ED5AFE">
      <w:pPr>
        <w:pStyle w:val="Paragraphedeliste"/>
        <w:numPr>
          <w:ilvl w:val="1"/>
          <w:numId w:val="74"/>
        </w:numPr>
        <w:ind w:left="993" w:right="-8" w:hanging="426"/>
        <w:jc w:val="both"/>
        <w:rPr>
          <w:rFonts w:ascii="Times New Roman" w:hAnsi="Times New Roman"/>
        </w:rPr>
      </w:pPr>
      <w:r w:rsidRPr="00BF4CD9">
        <w:rPr>
          <w:rFonts w:ascii="Times New Roman" w:hAnsi="Times New Roman"/>
        </w:rPr>
        <w:t>L’arrêté mettant en vigueur les Cahiers des Clauses Administratives Générales (CCAG) applicables aux Marchés Publics de travaux en vigueur ;</w:t>
      </w:r>
    </w:p>
    <w:p w14:paraId="01392481" w14:textId="0DF6DD2C" w:rsidR="00ED5AFE" w:rsidRPr="00BF4CD9" w:rsidRDefault="00ED5AFE">
      <w:pPr>
        <w:pStyle w:val="Paragraphedeliste"/>
        <w:numPr>
          <w:ilvl w:val="1"/>
          <w:numId w:val="74"/>
        </w:numPr>
        <w:ind w:left="993" w:right="-8" w:hanging="426"/>
        <w:jc w:val="both"/>
        <w:rPr>
          <w:rFonts w:ascii="Times New Roman" w:hAnsi="Times New Roman"/>
        </w:rPr>
      </w:pPr>
      <w:r w:rsidRPr="00BF4CD9">
        <w:rPr>
          <w:rFonts w:ascii="Times New Roman" w:hAnsi="Times New Roman"/>
        </w:rPr>
        <w:t xml:space="preserve">La circulaire </w:t>
      </w:r>
      <w:r w:rsidR="0089102F" w:rsidRPr="004A0568">
        <w:rPr>
          <w:rFonts w:ascii="Times New Roman" w:hAnsi="Times New Roman" w:cs="Times New Roman"/>
          <w:sz w:val="24"/>
          <w:szCs w:val="24"/>
        </w:rPr>
        <w:t>N°</w:t>
      </w:r>
      <w:r w:rsidR="0089102F">
        <w:rPr>
          <w:rFonts w:ascii="Times New Roman" w:hAnsi="Times New Roman" w:cs="Times New Roman"/>
          <w:sz w:val="24"/>
          <w:szCs w:val="24"/>
        </w:rPr>
        <w:t xml:space="preserve"> 0001877</w:t>
      </w:r>
      <w:r w:rsidR="0089102F" w:rsidRPr="004A0568">
        <w:rPr>
          <w:rFonts w:ascii="Times New Roman" w:hAnsi="Times New Roman" w:cs="Times New Roman"/>
          <w:sz w:val="24"/>
          <w:szCs w:val="24"/>
        </w:rPr>
        <w:t xml:space="preserve"> du </w:t>
      </w:r>
      <w:r w:rsidR="0089102F">
        <w:rPr>
          <w:rFonts w:ascii="Times New Roman" w:hAnsi="Times New Roman" w:cs="Times New Roman"/>
          <w:sz w:val="24"/>
          <w:szCs w:val="24"/>
        </w:rPr>
        <w:t>31 Décembre 2025</w:t>
      </w:r>
      <w:r w:rsidR="0089102F" w:rsidRPr="004A0568">
        <w:rPr>
          <w:rFonts w:ascii="Times New Roman" w:hAnsi="Times New Roman" w:cs="Times New Roman"/>
          <w:sz w:val="24"/>
          <w:szCs w:val="24"/>
        </w:rPr>
        <w:t xml:space="preserve"> </w:t>
      </w:r>
      <w:r w:rsidRPr="00BF4CD9">
        <w:rPr>
          <w:rFonts w:ascii="Times New Roman" w:hAnsi="Times New Roman"/>
        </w:rPr>
        <w:t>portant instructions relatives à l’Exécution des Lois de Finances, au Suivi et au Contrôle de l’Exécution du Budget de l’Etat, des Etablissements Publics Administratifs, des Collectivités Territoriales Décentralisées et des autres organismes subventionnés pour l’exercice 2025 ;</w:t>
      </w:r>
    </w:p>
    <w:p w14:paraId="083A1872" w14:textId="77777777" w:rsidR="00ED5AFE" w:rsidRPr="00BF4CD9" w:rsidRDefault="00ED5AFE">
      <w:pPr>
        <w:pStyle w:val="Paragraphedeliste"/>
        <w:numPr>
          <w:ilvl w:val="1"/>
          <w:numId w:val="74"/>
        </w:numPr>
        <w:ind w:left="993" w:right="-8" w:hanging="426"/>
        <w:jc w:val="both"/>
        <w:rPr>
          <w:rFonts w:ascii="Times New Roman" w:hAnsi="Times New Roman"/>
        </w:rPr>
      </w:pPr>
      <w:r w:rsidRPr="00BF4CD9">
        <w:rPr>
          <w:rFonts w:ascii="Times New Roman" w:hAnsi="Times New Roman"/>
        </w:rPr>
        <w:t>Les textes régissant les autres corps de métier</w:t>
      </w:r>
      <w:r w:rsidRPr="00ED5AFE">
        <w:rPr>
          <w:rFonts w:ascii="Times New Roman" w:hAnsi="Times New Roman"/>
        </w:rPr>
        <w:t>;</w:t>
      </w:r>
    </w:p>
    <w:p w14:paraId="37C88E01" w14:textId="77777777" w:rsidR="00ED5AFE" w:rsidRPr="00BF4CD9" w:rsidRDefault="00ED5AFE">
      <w:pPr>
        <w:pStyle w:val="Paragraphedeliste"/>
        <w:numPr>
          <w:ilvl w:val="1"/>
          <w:numId w:val="74"/>
        </w:numPr>
        <w:ind w:left="993" w:right="-8" w:hanging="426"/>
        <w:jc w:val="both"/>
        <w:rPr>
          <w:rFonts w:ascii="Times New Roman" w:hAnsi="Times New Roman"/>
        </w:rPr>
      </w:pPr>
      <w:r w:rsidRPr="00BF4CD9">
        <w:rPr>
          <w:rFonts w:ascii="Times New Roman" w:hAnsi="Times New Roman"/>
        </w:rPr>
        <w:t>D’autres textes spécifiques au domaine concerné par le marché</w:t>
      </w:r>
      <w:r w:rsidRPr="00ED5AFE">
        <w:rPr>
          <w:rFonts w:ascii="Times New Roman" w:hAnsi="Times New Roman"/>
        </w:rPr>
        <w:t>;</w:t>
      </w:r>
    </w:p>
    <w:p w14:paraId="23FC915F" w14:textId="77777777" w:rsidR="00ED5AFE" w:rsidRPr="00BF4CD9" w:rsidRDefault="00ED5AFE">
      <w:pPr>
        <w:pStyle w:val="Paragraphedeliste"/>
        <w:numPr>
          <w:ilvl w:val="1"/>
          <w:numId w:val="74"/>
        </w:numPr>
        <w:ind w:left="993" w:right="-8" w:hanging="426"/>
        <w:jc w:val="both"/>
        <w:rPr>
          <w:rFonts w:ascii="Times New Roman" w:hAnsi="Times New Roman"/>
        </w:rPr>
      </w:pPr>
      <w:r w:rsidRPr="00BF4CD9">
        <w:rPr>
          <w:rFonts w:ascii="Times New Roman" w:hAnsi="Times New Roman"/>
        </w:rPr>
        <w:t xml:space="preserve">Les normes en </w:t>
      </w:r>
      <w:r w:rsidRPr="00ED5AFE">
        <w:rPr>
          <w:rFonts w:ascii="Times New Roman" w:hAnsi="Times New Roman"/>
        </w:rPr>
        <w:t>vigueur.</w:t>
      </w:r>
    </w:p>
    <w:p w14:paraId="2B61B2F1" w14:textId="77777777" w:rsidR="00ED5AFE" w:rsidRPr="00ED5AFE" w:rsidRDefault="00ED5AFE" w:rsidP="00ED5AFE">
      <w:pPr>
        <w:ind w:left="15"/>
        <w:jc w:val="both"/>
        <w:rPr>
          <w:rFonts w:ascii="Times New Roman" w:hAnsi="Times New Roman"/>
        </w:rPr>
      </w:pPr>
      <w:r w:rsidRPr="00ED5AFE">
        <w:rPr>
          <w:rFonts w:ascii="Times New Roman" w:hAnsi="Times New Roman"/>
        </w:rPr>
        <w:t xml:space="preserve"> </w:t>
      </w:r>
    </w:p>
    <w:p w14:paraId="5E1AA1B0" w14:textId="77777777" w:rsidR="00ED5AFE" w:rsidRPr="00ED5AFE" w:rsidRDefault="00ED5AFE" w:rsidP="00ED5AFE">
      <w:pPr>
        <w:pStyle w:val="Titre4"/>
        <w:rPr>
          <w:rFonts w:ascii="Times New Roman" w:hAnsi="Times New Roman"/>
          <w:sz w:val="22"/>
          <w:szCs w:val="22"/>
        </w:rPr>
      </w:pPr>
      <w:r w:rsidRPr="00ED5AFE">
        <w:rPr>
          <w:rFonts w:ascii="Times New Roman" w:hAnsi="Times New Roman"/>
          <w:sz w:val="22"/>
          <w:szCs w:val="22"/>
        </w:rPr>
        <w:t>Article 8- Communication</w:t>
      </w:r>
    </w:p>
    <w:p w14:paraId="5504074F" w14:textId="77777777" w:rsidR="00A823D3" w:rsidRDefault="00A823D3" w:rsidP="00A823D3">
      <w:pPr>
        <w:pStyle w:val="Corpsdetexte"/>
        <w:ind w:right="1092"/>
      </w:pPr>
      <w:r>
        <w:rPr>
          <w:w w:val="85"/>
        </w:rPr>
        <w:t>Toutes</w:t>
      </w:r>
      <w:r>
        <w:t xml:space="preserve"> </w:t>
      </w:r>
      <w:r>
        <w:rPr>
          <w:w w:val="85"/>
        </w:rPr>
        <w:t>les</w:t>
      </w:r>
      <w:r>
        <w:t xml:space="preserve"> </w:t>
      </w:r>
      <w:r>
        <w:rPr>
          <w:w w:val="85"/>
        </w:rPr>
        <w:t>communications</w:t>
      </w:r>
      <w:r>
        <w:t xml:space="preserve"> </w:t>
      </w:r>
      <w:r>
        <w:rPr>
          <w:w w:val="85"/>
        </w:rPr>
        <w:t>au</w:t>
      </w:r>
      <w:r>
        <w:t xml:space="preserve"> </w:t>
      </w:r>
      <w:r>
        <w:rPr>
          <w:w w:val="85"/>
        </w:rPr>
        <w:t>titre</w:t>
      </w:r>
      <w:r>
        <w:t xml:space="preserve"> </w:t>
      </w:r>
      <w:r>
        <w:rPr>
          <w:w w:val="85"/>
        </w:rPr>
        <w:t>du</w:t>
      </w:r>
      <w:r>
        <w:t xml:space="preserve"> </w:t>
      </w:r>
      <w:r>
        <w:rPr>
          <w:w w:val="85"/>
        </w:rPr>
        <w:t>présent</w:t>
      </w:r>
      <w:r>
        <w:t xml:space="preserve"> </w:t>
      </w:r>
      <w:r>
        <w:rPr>
          <w:w w:val="85"/>
        </w:rPr>
        <w:t>marché</w:t>
      </w:r>
      <w:r>
        <w:t xml:space="preserve"> </w:t>
      </w:r>
      <w:r>
        <w:rPr>
          <w:w w:val="85"/>
        </w:rPr>
        <w:t>sont</w:t>
      </w:r>
      <w:r>
        <w:t xml:space="preserve"> </w:t>
      </w:r>
      <w:r>
        <w:rPr>
          <w:w w:val="85"/>
        </w:rPr>
        <w:t>écrites</w:t>
      </w:r>
      <w:r>
        <w:t xml:space="preserve"> </w:t>
      </w:r>
      <w:r>
        <w:rPr>
          <w:w w:val="85"/>
        </w:rPr>
        <w:t>et</w:t>
      </w:r>
      <w:r>
        <w:t xml:space="preserve"> </w:t>
      </w:r>
      <w:r>
        <w:rPr>
          <w:w w:val="85"/>
        </w:rPr>
        <w:t>les</w:t>
      </w:r>
      <w:r>
        <w:t xml:space="preserve"> </w:t>
      </w:r>
      <w:r>
        <w:rPr>
          <w:w w:val="85"/>
        </w:rPr>
        <w:t>notifications</w:t>
      </w:r>
      <w:r>
        <w:t xml:space="preserve"> </w:t>
      </w:r>
      <w:r>
        <w:rPr>
          <w:w w:val="85"/>
        </w:rPr>
        <w:t>faites</w:t>
      </w:r>
      <w:r>
        <w:t xml:space="preserve"> </w:t>
      </w:r>
      <w:r>
        <w:rPr>
          <w:w w:val="85"/>
        </w:rPr>
        <w:t>aux</w:t>
      </w:r>
      <w:r>
        <w:rPr>
          <w:spacing w:val="80"/>
        </w:rPr>
        <w:t xml:space="preserve"> </w:t>
      </w:r>
      <w:r>
        <w:rPr>
          <w:w w:val="90"/>
        </w:rPr>
        <w:t>adresses ci-après</w:t>
      </w:r>
    </w:p>
    <w:p w14:paraId="16994402" w14:textId="77777777" w:rsidR="00A823D3" w:rsidRDefault="00A823D3">
      <w:pPr>
        <w:pStyle w:val="Paragraphedeliste"/>
        <w:numPr>
          <w:ilvl w:val="2"/>
          <w:numId w:val="120"/>
        </w:numPr>
        <w:tabs>
          <w:tab w:val="left" w:pos="1426"/>
        </w:tabs>
        <w:ind w:left="1426" w:hanging="359"/>
        <w:jc w:val="left"/>
      </w:pPr>
      <w:r>
        <w:rPr>
          <w:w w:val="80"/>
        </w:rPr>
        <w:t>Dans</w:t>
      </w:r>
      <w:r>
        <w:rPr>
          <w:spacing w:val="7"/>
        </w:rPr>
        <w:t xml:space="preserve"> </w:t>
      </w:r>
      <w:r>
        <w:rPr>
          <w:w w:val="80"/>
        </w:rPr>
        <w:t>le</w:t>
      </w:r>
      <w:r>
        <w:rPr>
          <w:spacing w:val="6"/>
        </w:rPr>
        <w:t xml:space="preserve"> </w:t>
      </w:r>
      <w:r>
        <w:rPr>
          <w:w w:val="80"/>
        </w:rPr>
        <w:t>cas</w:t>
      </w:r>
      <w:r>
        <w:rPr>
          <w:spacing w:val="7"/>
        </w:rPr>
        <w:t xml:space="preserve"> </w:t>
      </w:r>
      <w:r>
        <w:rPr>
          <w:w w:val="80"/>
        </w:rPr>
        <w:t>où</w:t>
      </w:r>
      <w:r>
        <w:rPr>
          <w:spacing w:val="6"/>
        </w:rPr>
        <w:t xml:space="preserve"> </w:t>
      </w:r>
      <w:r>
        <w:rPr>
          <w:w w:val="80"/>
        </w:rPr>
        <w:t>le</w:t>
      </w:r>
      <w:r>
        <w:rPr>
          <w:spacing w:val="6"/>
        </w:rPr>
        <w:t xml:space="preserve"> </w:t>
      </w:r>
      <w:r>
        <w:rPr>
          <w:w w:val="80"/>
        </w:rPr>
        <w:t>cocontractant</w:t>
      </w:r>
      <w:r>
        <w:rPr>
          <w:spacing w:val="8"/>
        </w:rPr>
        <w:t xml:space="preserve"> </w:t>
      </w:r>
      <w:r>
        <w:rPr>
          <w:w w:val="80"/>
        </w:rPr>
        <w:t>est</w:t>
      </w:r>
      <w:r>
        <w:rPr>
          <w:spacing w:val="6"/>
        </w:rPr>
        <w:t xml:space="preserve"> </w:t>
      </w:r>
      <w:r>
        <w:rPr>
          <w:w w:val="80"/>
        </w:rPr>
        <w:t>le</w:t>
      </w:r>
      <w:r>
        <w:rPr>
          <w:spacing w:val="6"/>
        </w:rPr>
        <w:t xml:space="preserve"> </w:t>
      </w:r>
      <w:r>
        <w:rPr>
          <w:w w:val="80"/>
        </w:rPr>
        <w:t>destinataire</w:t>
      </w:r>
      <w:r>
        <w:rPr>
          <w:spacing w:val="9"/>
        </w:rPr>
        <w:t xml:space="preserve"> </w:t>
      </w:r>
      <w:r>
        <w:rPr>
          <w:w w:val="80"/>
        </w:rPr>
        <w:t>:</w:t>
      </w:r>
      <w:r>
        <w:rPr>
          <w:spacing w:val="6"/>
        </w:rPr>
        <w:t xml:space="preserve"> </w:t>
      </w:r>
      <w:r>
        <w:rPr>
          <w:w w:val="80"/>
        </w:rPr>
        <w:t>Madame/Monsieur:</w:t>
      </w:r>
      <w:r>
        <w:rPr>
          <w:spacing w:val="6"/>
        </w:rPr>
        <w:t xml:space="preserve"> </w:t>
      </w:r>
      <w:r>
        <w:rPr>
          <w:w w:val="80"/>
        </w:rPr>
        <w:t>[A</w:t>
      </w:r>
      <w:r>
        <w:rPr>
          <w:spacing w:val="7"/>
        </w:rPr>
        <w:t xml:space="preserve"> </w:t>
      </w:r>
      <w:r>
        <w:rPr>
          <w:w w:val="80"/>
        </w:rPr>
        <w:t>préciser]</w:t>
      </w:r>
      <w:r>
        <w:rPr>
          <w:spacing w:val="8"/>
        </w:rPr>
        <w:t xml:space="preserve"> </w:t>
      </w:r>
      <w:r>
        <w:rPr>
          <w:w w:val="80"/>
        </w:rPr>
        <w:t>……………</w:t>
      </w:r>
      <w:r>
        <w:rPr>
          <w:spacing w:val="76"/>
        </w:rPr>
        <w:t xml:space="preserve"> </w:t>
      </w:r>
      <w:r>
        <w:rPr>
          <w:spacing w:val="-10"/>
          <w:w w:val="80"/>
        </w:rPr>
        <w:t>…</w:t>
      </w:r>
    </w:p>
    <w:p w14:paraId="10D2C032" w14:textId="77777777" w:rsidR="00A823D3" w:rsidRDefault="00A823D3" w:rsidP="00A823D3">
      <w:pPr>
        <w:pStyle w:val="Corpsdetexte"/>
        <w:tabs>
          <w:tab w:val="left" w:pos="8264"/>
        </w:tabs>
      </w:pPr>
      <w:r>
        <w:rPr>
          <w:w w:val="80"/>
        </w:rPr>
        <w:t>Madame/Monsieur</w:t>
      </w:r>
      <w:r>
        <w:rPr>
          <w:spacing w:val="6"/>
        </w:rPr>
        <w:t xml:space="preserve"> </w:t>
      </w:r>
      <w:r>
        <w:rPr>
          <w:w w:val="80"/>
        </w:rPr>
        <w:t>le</w:t>
      </w:r>
      <w:r>
        <w:rPr>
          <w:spacing w:val="9"/>
        </w:rPr>
        <w:t xml:space="preserve"> </w:t>
      </w:r>
      <w:r>
        <w:rPr>
          <w:w w:val="80"/>
        </w:rPr>
        <w:t>:</w:t>
      </w:r>
      <w:r>
        <w:rPr>
          <w:spacing w:val="8"/>
        </w:rPr>
        <w:t xml:space="preserve"> </w:t>
      </w:r>
      <w:r>
        <w:rPr>
          <w:w w:val="80"/>
        </w:rPr>
        <w:t>[A</w:t>
      </w:r>
      <w:r>
        <w:rPr>
          <w:spacing w:val="8"/>
        </w:rPr>
        <w:t xml:space="preserve"> </w:t>
      </w:r>
      <w:r>
        <w:rPr>
          <w:spacing w:val="-2"/>
          <w:w w:val="80"/>
        </w:rPr>
        <w:t>préciser]</w:t>
      </w:r>
      <w:r>
        <w:rPr>
          <w:u w:val="single"/>
        </w:rPr>
        <w:tab/>
      </w:r>
    </w:p>
    <w:p w14:paraId="7D1C9C34" w14:textId="77777777" w:rsidR="00A823D3" w:rsidRDefault="00A823D3">
      <w:pPr>
        <w:pStyle w:val="Paragraphedeliste"/>
        <w:numPr>
          <w:ilvl w:val="2"/>
          <w:numId w:val="121"/>
        </w:numPr>
        <w:tabs>
          <w:tab w:val="left" w:pos="1581"/>
          <w:tab w:val="left" w:pos="3843"/>
        </w:tabs>
        <w:rPr>
          <w:sz w:val="24"/>
        </w:rPr>
      </w:pPr>
      <w:r>
        <w:rPr>
          <w:w w:val="90"/>
          <w:sz w:val="24"/>
        </w:rPr>
        <w:t xml:space="preserve">BP </w:t>
      </w:r>
      <w:r>
        <w:rPr>
          <w:sz w:val="24"/>
          <w:u w:val="single"/>
        </w:rPr>
        <w:tab/>
      </w:r>
    </w:p>
    <w:p w14:paraId="4DA1810F" w14:textId="77777777" w:rsidR="00A823D3" w:rsidRDefault="00A823D3">
      <w:pPr>
        <w:pStyle w:val="Paragraphedeliste"/>
        <w:numPr>
          <w:ilvl w:val="2"/>
          <w:numId w:val="121"/>
        </w:numPr>
        <w:tabs>
          <w:tab w:val="left" w:pos="1581"/>
          <w:tab w:val="left" w:pos="6750"/>
        </w:tabs>
        <w:rPr>
          <w:sz w:val="24"/>
        </w:rPr>
      </w:pPr>
      <w:r>
        <w:rPr>
          <w:w w:val="80"/>
          <w:sz w:val="24"/>
        </w:rPr>
        <w:t>Téléphone</w:t>
      </w:r>
      <w:r>
        <w:rPr>
          <w:spacing w:val="16"/>
          <w:sz w:val="24"/>
        </w:rPr>
        <w:t xml:space="preserve"> </w:t>
      </w:r>
      <w:r>
        <w:rPr>
          <w:w w:val="90"/>
          <w:sz w:val="24"/>
        </w:rPr>
        <w:t>:</w:t>
      </w:r>
      <w:r>
        <w:rPr>
          <w:spacing w:val="16"/>
          <w:sz w:val="24"/>
        </w:rPr>
        <w:t xml:space="preserve"> </w:t>
      </w:r>
      <w:r>
        <w:rPr>
          <w:sz w:val="24"/>
          <w:u w:val="single"/>
        </w:rPr>
        <w:tab/>
      </w:r>
    </w:p>
    <w:p w14:paraId="47E10294" w14:textId="77777777" w:rsidR="00A823D3" w:rsidRDefault="00A823D3">
      <w:pPr>
        <w:pStyle w:val="Paragraphedeliste"/>
        <w:numPr>
          <w:ilvl w:val="2"/>
          <w:numId w:val="121"/>
        </w:numPr>
        <w:tabs>
          <w:tab w:val="left" w:pos="1581"/>
          <w:tab w:val="left" w:pos="4693"/>
        </w:tabs>
        <w:rPr>
          <w:sz w:val="24"/>
        </w:rPr>
      </w:pPr>
      <w:r>
        <w:rPr>
          <w:w w:val="80"/>
          <w:sz w:val="24"/>
        </w:rPr>
        <w:t>Fax</w:t>
      </w:r>
      <w:r>
        <w:rPr>
          <w:sz w:val="24"/>
        </w:rPr>
        <w:t xml:space="preserve"> </w:t>
      </w:r>
      <w:r>
        <w:rPr>
          <w:w w:val="90"/>
          <w:sz w:val="24"/>
        </w:rPr>
        <w:t xml:space="preserve">: </w:t>
      </w:r>
      <w:r>
        <w:rPr>
          <w:sz w:val="24"/>
          <w:u w:val="single"/>
        </w:rPr>
        <w:tab/>
      </w:r>
    </w:p>
    <w:p w14:paraId="1E2CB159" w14:textId="77777777" w:rsidR="00A823D3" w:rsidRDefault="00A823D3">
      <w:pPr>
        <w:pStyle w:val="Paragraphedeliste"/>
        <w:numPr>
          <w:ilvl w:val="2"/>
          <w:numId w:val="120"/>
        </w:numPr>
        <w:tabs>
          <w:tab w:val="left" w:pos="936"/>
        </w:tabs>
        <w:ind w:left="936" w:hanging="229"/>
        <w:jc w:val="left"/>
        <w:rPr>
          <w:sz w:val="24"/>
        </w:rPr>
      </w:pPr>
      <w:r>
        <w:rPr>
          <w:w w:val="80"/>
          <w:sz w:val="24"/>
        </w:rPr>
        <w:t>Dans</w:t>
      </w:r>
      <w:r>
        <w:rPr>
          <w:spacing w:val="-5"/>
          <w:sz w:val="24"/>
        </w:rPr>
        <w:t xml:space="preserve"> </w:t>
      </w:r>
      <w:r>
        <w:rPr>
          <w:w w:val="80"/>
          <w:sz w:val="24"/>
        </w:rPr>
        <w:t>le</w:t>
      </w:r>
      <w:r>
        <w:rPr>
          <w:spacing w:val="-5"/>
          <w:sz w:val="24"/>
        </w:rPr>
        <w:t xml:space="preserve"> </w:t>
      </w:r>
      <w:r>
        <w:rPr>
          <w:w w:val="80"/>
          <w:sz w:val="24"/>
        </w:rPr>
        <w:t>cas</w:t>
      </w:r>
      <w:r>
        <w:rPr>
          <w:spacing w:val="-5"/>
          <w:sz w:val="24"/>
        </w:rPr>
        <w:t xml:space="preserve"> </w:t>
      </w:r>
      <w:r>
        <w:rPr>
          <w:w w:val="80"/>
          <w:sz w:val="24"/>
        </w:rPr>
        <w:t>où</w:t>
      </w:r>
      <w:r>
        <w:rPr>
          <w:spacing w:val="-4"/>
          <w:sz w:val="24"/>
        </w:rPr>
        <w:t xml:space="preserve"> </w:t>
      </w:r>
      <w:r>
        <w:rPr>
          <w:w w:val="80"/>
          <w:sz w:val="24"/>
        </w:rPr>
        <w:t>le</w:t>
      </w:r>
      <w:r>
        <w:rPr>
          <w:spacing w:val="-5"/>
          <w:sz w:val="24"/>
        </w:rPr>
        <w:t xml:space="preserve"> </w:t>
      </w:r>
      <w:r>
        <w:rPr>
          <w:w w:val="80"/>
          <w:sz w:val="24"/>
        </w:rPr>
        <w:t>Maître</w:t>
      </w:r>
      <w:r>
        <w:rPr>
          <w:spacing w:val="-7"/>
          <w:sz w:val="24"/>
        </w:rPr>
        <w:t xml:space="preserve"> </w:t>
      </w:r>
      <w:r>
        <w:rPr>
          <w:w w:val="80"/>
          <w:sz w:val="24"/>
        </w:rPr>
        <w:t>d’Ouvrage</w:t>
      </w:r>
      <w:r>
        <w:rPr>
          <w:spacing w:val="-5"/>
          <w:sz w:val="24"/>
        </w:rPr>
        <w:t xml:space="preserve"> </w:t>
      </w:r>
      <w:r>
        <w:rPr>
          <w:w w:val="80"/>
          <w:sz w:val="24"/>
        </w:rPr>
        <w:t>ou</w:t>
      </w:r>
      <w:r>
        <w:rPr>
          <w:spacing w:val="-4"/>
          <w:sz w:val="24"/>
        </w:rPr>
        <w:t xml:space="preserve"> </w:t>
      </w:r>
      <w:r>
        <w:rPr>
          <w:w w:val="80"/>
          <w:sz w:val="24"/>
        </w:rPr>
        <w:t>Maître</w:t>
      </w:r>
      <w:r>
        <w:rPr>
          <w:spacing w:val="-8"/>
          <w:sz w:val="24"/>
        </w:rPr>
        <w:t xml:space="preserve"> </w:t>
      </w:r>
      <w:r>
        <w:rPr>
          <w:w w:val="80"/>
          <w:sz w:val="24"/>
        </w:rPr>
        <w:t>d’Ouvrage</w:t>
      </w:r>
      <w:r>
        <w:rPr>
          <w:spacing w:val="-5"/>
          <w:sz w:val="24"/>
        </w:rPr>
        <w:t xml:space="preserve"> </w:t>
      </w:r>
      <w:r>
        <w:rPr>
          <w:w w:val="80"/>
          <w:sz w:val="24"/>
        </w:rPr>
        <w:t>Délégué</w:t>
      </w:r>
      <w:r>
        <w:rPr>
          <w:spacing w:val="-7"/>
          <w:sz w:val="24"/>
        </w:rPr>
        <w:t xml:space="preserve"> </w:t>
      </w:r>
      <w:r>
        <w:rPr>
          <w:w w:val="80"/>
          <w:sz w:val="24"/>
        </w:rPr>
        <w:t>en</w:t>
      </w:r>
      <w:r>
        <w:rPr>
          <w:spacing w:val="-5"/>
          <w:sz w:val="24"/>
        </w:rPr>
        <w:t xml:space="preserve"> </w:t>
      </w:r>
      <w:r>
        <w:rPr>
          <w:w w:val="80"/>
          <w:sz w:val="24"/>
        </w:rPr>
        <w:t>est</w:t>
      </w:r>
      <w:r>
        <w:rPr>
          <w:spacing w:val="-4"/>
          <w:sz w:val="24"/>
        </w:rPr>
        <w:t xml:space="preserve"> </w:t>
      </w:r>
      <w:r>
        <w:rPr>
          <w:w w:val="80"/>
          <w:sz w:val="24"/>
        </w:rPr>
        <w:t>le</w:t>
      </w:r>
      <w:r>
        <w:rPr>
          <w:spacing w:val="-7"/>
          <w:sz w:val="24"/>
        </w:rPr>
        <w:t xml:space="preserve"> </w:t>
      </w:r>
      <w:r>
        <w:rPr>
          <w:w w:val="80"/>
          <w:sz w:val="24"/>
        </w:rPr>
        <w:t>destinataire</w:t>
      </w:r>
      <w:r>
        <w:rPr>
          <w:spacing w:val="-7"/>
          <w:sz w:val="24"/>
        </w:rPr>
        <w:t xml:space="preserve"> </w:t>
      </w:r>
      <w:r>
        <w:rPr>
          <w:spacing w:val="-10"/>
          <w:w w:val="80"/>
          <w:sz w:val="24"/>
        </w:rPr>
        <w:t>:</w:t>
      </w:r>
    </w:p>
    <w:p w14:paraId="339C650C" w14:textId="77777777" w:rsidR="00A823D3" w:rsidRDefault="00A823D3" w:rsidP="00A823D3">
      <w:pPr>
        <w:pStyle w:val="Corpsdetexte"/>
        <w:tabs>
          <w:tab w:val="left" w:pos="8124"/>
        </w:tabs>
      </w:pPr>
      <w:r>
        <w:rPr>
          <w:w w:val="80"/>
        </w:rPr>
        <w:t>Madame/Monsieur</w:t>
      </w:r>
      <w:r>
        <w:rPr>
          <w:spacing w:val="-3"/>
        </w:rPr>
        <w:t xml:space="preserve"> </w:t>
      </w:r>
      <w:r>
        <w:rPr>
          <w:w w:val="80"/>
        </w:rPr>
        <w:t>le</w:t>
      </w:r>
      <w:r>
        <w:rPr>
          <w:spacing w:val="-5"/>
        </w:rPr>
        <w:t xml:space="preserve"> </w:t>
      </w:r>
      <w:r>
        <w:rPr>
          <w:w w:val="80"/>
        </w:rPr>
        <w:t>:</w:t>
      </w:r>
      <w:r>
        <w:rPr>
          <w:spacing w:val="-2"/>
        </w:rPr>
        <w:t xml:space="preserve"> </w:t>
      </w:r>
      <w:r>
        <w:rPr>
          <w:w w:val="80"/>
        </w:rPr>
        <w:t>[A</w:t>
      </w:r>
      <w:r>
        <w:rPr>
          <w:spacing w:val="-5"/>
        </w:rPr>
        <w:t xml:space="preserve"> </w:t>
      </w:r>
      <w:r>
        <w:rPr>
          <w:spacing w:val="-2"/>
          <w:w w:val="80"/>
        </w:rPr>
        <w:t>préciser]</w:t>
      </w:r>
      <w:r>
        <w:rPr>
          <w:u w:val="single"/>
        </w:rPr>
        <w:tab/>
      </w:r>
    </w:p>
    <w:p w14:paraId="11DD3C4D" w14:textId="77777777" w:rsidR="00A823D3" w:rsidRDefault="00A823D3">
      <w:pPr>
        <w:pStyle w:val="Paragraphedeliste"/>
        <w:numPr>
          <w:ilvl w:val="2"/>
          <w:numId w:val="121"/>
        </w:numPr>
        <w:tabs>
          <w:tab w:val="left" w:pos="1581"/>
          <w:tab w:val="left" w:pos="3809"/>
        </w:tabs>
        <w:rPr>
          <w:sz w:val="24"/>
        </w:rPr>
      </w:pPr>
      <w:r>
        <w:rPr>
          <w:w w:val="90"/>
          <w:sz w:val="24"/>
        </w:rPr>
        <w:t xml:space="preserve">BP </w:t>
      </w:r>
      <w:r>
        <w:rPr>
          <w:sz w:val="24"/>
          <w:u w:val="single"/>
        </w:rPr>
        <w:tab/>
      </w:r>
    </w:p>
    <w:p w14:paraId="6F5F1FA0" w14:textId="77777777" w:rsidR="00A823D3" w:rsidRDefault="00A823D3">
      <w:pPr>
        <w:pStyle w:val="Paragraphedeliste"/>
        <w:numPr>
          <w:ilvl w:val="2"/>
          <w:numId w:val="121"/>
        </w:numPr>
        <w:tabs>
          <w:tab w:val="left" w:pos="1581"/>
          <w:tab w:val="left" w:pos="6659"/>
        </w:tabs>
        <w:rPr>
          <w:sz w:val="24"/>
        </w:rPr>
      </w:pPr>
      <w:r>
        <w:rPr>
          <w:w w:val="80"/>
          <w:sz w:val="24"/>
        </w:rPr>
        <w:t>Téléphone</w:t>
      </w:r>
      <w:r>
        <w:rPr>
          <w:w w:val="90"/>
          <w:sz w:val="24"/>
        </w:rPr>
        <w:t xml:space="preserve"> : </w:t>
      </w:r>
      <w:r>
        <w:rPr>
          <w:sz w:val="24"/>
          <w:u w:val="single"/>
        </w:rPr>
        <w:tab/>
      </w:r>
    </w:p>
    <w:p w14:paraId="2F4D2C2C" w14:textId="77777777" w:rsidR="00A823D3" w:rsidRDefault="00A823D3">
      <w:pPr>
        <w:pStyle w:val="Paragraphedeliste"/>
        <w:numPr>
          <w:ilvl w:val="2"/>
          <w:numId w:val="121"/>
        </w:numPr>
        <w:tabs>
          <w:tab w:val="left" w:pos="1581"/>
          <w:tab w:val="left" w:pos="4638"/>
        </w:tabs>
        <w:rPr>
          <w:sz w:val="24"/>
        </w:rPr>
      </w:pPr>
      <w:r>
        <w:rPr>
          <w:w w:val="80"/>
          <w:sz w:val="24"/>
        </w:rPr>
        <w:t>Fax</w:t>
      </w:r>
      <w:r>
        <w:rPr>
          <w:w w:val="90"/>
          <w:sz w:val="24"/>
        </w:rPr>
        <w:t xml:space="preserve"> : </w:t>
      </w:r>
      <w:r>
        <w:rPr>
          <w:sz w:val="24"/>
          <w:u w:val="single"/>
        </w:rPr>
        <w:tab/>
      </w:r>
    </w:p>
    <w:p w14:paraId="3EA44EF4" w14:textId="77777777" w:rsidR="00A823D3" w:rsidRDefault="00A823D3" w:rsidP="00A823D3">
      <w:pPr>
        <w:pStyle w:val="Corpsdetexte"/>
      </w:pPr>
      <w:r>
        <w:rPr>
          <w:w w:val="80"/>
        </w:rPr>
        <w:t>avec</w:t>
      </w:r>
      <w:r>
        <w:rPr>
          <w:spacing w:val="-6"/>
        </w:rPr>
        <w:t xml:space="preserve"> </w:t>
      </w:r>
      <w:r>
        <w:rPr>
          <w:w w:val="80"/>
        </w:rPr>
        <w:t>copie</w:t>
      </w:r>
      <w:r>
        <w:rPr>
          <w:spacing w:val="-5"/>
        </w:rPr>
        <w:t xml:space="preserve"> </w:t>
      </w:r>
      <w:r>
        <w:rPr>
          <w:w w:val="80"/>
        </w:rPr>
        <w:t>adressée</w:t>
      </w:r>
      <w:r>
        <w:rPr>
          <w:spacing w:val="-5"/>
        </w:rPr>
        <w:t xml:space="preserve"> </w:t>
      </w:r>
      <w:r>
        <w:rPr>
          <w:w w:val="80"/>
        </w:rPr>
        <w:t>dans</w:t>
      </w:r>
      <w:r>
        <w:rPr>
          <w:spacing w:val="-5"/>
        </w:rPr>
        <w:t xml:space="preserve"> </w:t>
      </w:r>
      <w:r>
        <w:rPr>
          <w:w w:val="80"/>
        </w:rPr>
        <w:t>les</w:t>
      </w:r>
      <w:r>
        <w:rPr>
          <w:spacing w:val="-5"/>
        </w:rPr>
        <w:t xml:space="preserve"> </w:t>
      </w:r>
      <w:r>
        <w:rPr>
          <w:w w:val="80"/>
        </w:rPr>
        <w:t>mêmes</w:t>
      </w:r>
      <w:r>
        <w:rPr>
          <w:spacing w:val="-5"/>
        </w:rPr>
        <w:t xml:space="preserve"> </w:t>
      </w:r>
      <w:r>
        <w:rPr>
          <w:w w:val="80"/>
        </w:rPr>
        <w:t>délais</w:t>
      </w:r>
      <w:r>
        <w:rPr>
          <w:spacing w:val="-5"/>
        </w:rPr>
        <w:t xml:space="preserve"> </w:t>
      </w:r>
      <w:r>
        <w:rPr>
          <w:w w:val="80"/>
        </w:rPr>
        <w:t>au</w:t>
      </w:r>
      <w:r>
        <w:rPr>
          <w:spacing w:val="-5"/>
        </w:rPr>
        <w:t xml:space="preserve"> </w:t>
      </w:r>
      <w:r>
        <w:rPr>
          <w:w w:val="80"/>
        </w:rPr>
        <w:t>Chef</w:t>
      </w:r>
      <w:r>
        <w:rPr>
          <w:spacing w:val="-5"/>
        </w:rPr>
        <w:t xml:space="preserve"> </w:t>
      </w:r>
      <w:r>
        <w:rPr>
          <w:w w:val="80"/>
        </w:rPr>
        <w:t>de</w:t>
      </w:r>
      <w:r>
        <w:rPr>
          <w:spacing w:val="-5"/>
        </w:rPr>
        <w:t xml:space="preserve"> </w:t>
      </w:r>
      <w:r>
        <w:rPr>
          <w:w w:val="80"/>
        </w:rPr>
        <w:t>service,</w:t>
      </w:r>
      <w:r>
        <w:rPr>
          <w:spacing w:val="-7"/>
        </w:rPr>
        <w:t xml:space="preserve"> </w:t>
      </w:r>
      <w:r>
        <w:rPr>
          <w:w w:val="80"/>
        </w:rPr>
        <w:t>et</w:t>
      </w:r>
      <w:r>
        <w:rPr>
          <w:spacing w:val="-5"/>
        </w:rPr>
        <w:t xml:space="preserve"> </w:t>
      </w:r>
      <w:r>
        <w:rPr>
          <w:w w:val="80"/>
        </w:rPr>
        <w:t>à</w:t>
      </w:r>
      <w:r>
        <w:rPr>
          <w:spacing w:val="-7"/>
        </w:rPr>
        <w:t xml:space="preserve"> </w:t>
      </w:r>
      <w:r>
        <w:rPr>
          <w:spacing w:val="-2"/>
          <w:w w:val="80"/>
        </w:rPr>
        <w:t>l’ingénieur.</w:t>
      </w:r>
    </w:p>
    <w:p w14:paraId="21341741" w14:textId="77777777" w:rsidR="00A823D3" w:rsidRDefault="00A823D3" w:rsidP="00ED5AFE">
      <w:pPr>
        <w:pStyle w:val="Titre10"/>
        <w:tabs>
          <w:tab w:val="left" w:pos="4492"/>
        </w:tabs>
        <w:jc w:val="both"/>
        <w:rPr>
          <w:rFonts w:ascii="Times New Roman" w:hAnsi="Times New Roman"/>
          <w:i w:val="0"/>
          <w:iCs w:val="0"/>
          <w:sz w:val="22"/>
          <w:szCs w:val="22"/>
        </w:rPr>
      </w:pPr>
    </w:p>
    <w:p w14:paraId="2C2BFA4E" w14:textId="2DFEC0B8" w:rsidR="00ED5AFE" w:rsidRPr="00ED5AFE" w:rsidRDefault="00ED5AFE" w:rsidP="00ED5AFE">
      <w:pPr>
        <w:pStyle w:val="Titre10"/>
        <w:tabs>
          <w:tab w:val="left" w:pos="4492"/>
        </w:tabs>
        <w:jc w:val="both"/>
        <w:rPr>
          <w:rFonts w:ascii="Times New Roman" w:hAnsi="Times New Roman"/>
          <w:i w:val="0"/>
          <w:iCs w:val="0"/>
          <w:sz w:val="22"/>
          <w:szCs w:val="22"/>
        </w:rPr>
      </w:pPr>
      <w:r w:rsidRPr="00ED5AFE">
        <w:rPr>
          <w:rFonts w:ascii="Times New Roman" w:hAnsi="Times New Roman"/>
          <w:i w:val="0"/>
          <w:iCs w:val="0"/>
          <w:sz w:val="22"/>
          <w:szCs w:val="22"/>
        </w:rPr>
        <w:t>CHAPITRE II. EXECUTION DES TRAVAUX</w:t>
      </w:r>
    </w:p>
    <w:p w14:paraId="2E2E3B82" w14:textId="77777777" w:rsidR="00ED5AFE" w:rsidRPr="00ED5AFE" w:rsidRDefault="00ED5AFE" w:rsidP="00ED5AFE">
      <w:pPr>
        <w:pStyle w:val="Titre4"/>
        <w:rPr>
          <w:rFonts w:ascii="Times New Roman" w:hAnsi="Times New Roman"/>
          <w:b w:val="0"/>
          <w:bCs w:val="0"/>
          <w:sz w:val="22"/>
          <w:szCs w:val="22"/>
        </w:rPr>
      </w:pPr>
      <w:bookmarkStart w:id="14" w:name="_bookmark57"/>
      <w:bookmarkEnd w:id="14"/>
    </w:p>
    <w:p w14:paraId="3EADB468" w14:textId="77777777" w:rsidR="00ED5AFE" w:rsidRPr="00ED5AFE" w:rsidRDefault="00ED5AFE" w:rsidP="0085420E">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9-Consistance des prestations</w:t>
      </w:r>
    </w:p>
    <w:p w14:paraId="28EECCE1" w14:textId="77777777" w:rsidR="00ED5AFE" w:rsidRPr="00ED5AFE" w:rsidRDefault="00ED5AFE" w:rsidP="00ED5AFE">
      <w:pPr>
        <w:pStyle w:val="Corpsdetexte"/>
        <w:ind w:left="1113" w:right="3624" w:hanging="361"/>
        <w:jc w:val="both"/>
        <w:rPr>
          <w:rFonts w:ascii="Times New Roman" w:hAnsi="Times New Roman"/>
          <w:sz w:val="22"/>
          <w:szCs w:val="22"/>
        </w:rPr>
      </w:pPr>
    </w:p>
    <w:p w14:paraId="6C369812" w14:textId="77777777" w:rsid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Les travaux à réaliser dans le cadre de la présente lettre-commande comprennent:</w:t>
      </w:r>
    </w:p>
    <w:p w14:paraId="34327F83" w14:textId="77777777" w:rsidR="00AB1BD9" w:rsidRPr="00ED5AFE" w:rsidRDefault="00AB1BD9" w:rsidP="00ED5AFE">
      <w:pPr>
        <w:pStyle w:val="Corpsdetexte"/>
        <w:ind w:right="-8"/>
        <w:jc w:val="both"/>
        <w:rPr>
          <w:rFonts w:ascii="Times New Roman" w:hAnsi="Times New Roman"/>
          <w:sz w:val="22"/>
          <w:szCs w:val="22"/>
        </w:rPr>
      </w:pPr>
    </w:p>
    <w:p w14:paraId="4CF7F861" w14:textId="77777777" w:rsidR="00DC4E11" w:rsidRPr="00D37BF7" w:rsidRDefault="00DC4E11" w:rsidP="00DC4E11">
      <w:pPr>
        <w:widowControl/>
        <w:numPr>
          <w:ilvl w:val="0"/>
          <w:numId w:val="71"/>
        </w:numPr>
        <w:autoSpaceDE/>
        <w:autoSpaceDN/>
        <w:jc w:val="both"/>
      </w:pPr>
      <w:bookmarkStart w:id="15" w:name="_TOC_250000"/>
      <w:r>
        <w:rPr>
          <w:b/>
        </w:rPr>
        <w:t>Etudes d’implantation et installation du chantier ;</w:t>
      </w:r>
    </w:p>
    <w:p w14:paraId="60009227" w14:textId="77777777" w:rsidR="00DC4E11" w:rsidRPr="00D37BF7" w:rsidRDefault="00DC4E11" w:rsidP="00DC4E11">
      <w:pPr>
        <w:widowControl/>
        <w:numPr>
          <w:ilvl w:val="0"/>
          <w:numId w:val="71"/>
        </w:numPr>
        <w:autoSpaceDE/>
        <w:autoSpaceDN/>
        <w:jc w:val="both"/>
      </w:pPr>
      <w:r>
        <w:rPr>
          <w:b/>
        </w:rPr>
        <w:t>Foration et équipement du forage ;</w:t>
      </w:r>
    </w:p>
    <w:p w14:paraId="10F3D81C" w14:textId="77777777" w:rsidR="00DC4E11" w:rsidRPr="00D37BF7" w:rsidRDefault="00DC4E11" w:rsidP="00DC4E11">
      <w:pPr>
        <w:widowControl/>
        <w:numPr>
          <w:ilvl w:val="0"/>
          <w:numId w:val="71"/>
        </w:numPr>
        <w:autoSpaceDE/>
        <w:autoSpaceDN/>
        <w:jc w:val="both"/>
      </w:pPr>
      <w:r>
        <w:rPr>
          <w:b/>
        </w:rPr>
        <w:t>Développement et essai de débit ;</w:t>
      </w:r>
    </w:p>
    <w:p w14:paraId="75B659E6" w14:textId="77777777" w:rsidR="00DC4E11" w:rsidRPr="00D37BF7" w:rsidRDefault="00DC4E11" w:rsidP="00DC4E11">
      <w:pPr>
        <w:widowControl/>
        <w:numPr>
          <w:ilvl w:val="0"/>
          <w:numId w:val="71"/>
        </w:numPr>
        <w:autoSpaceDE/>
        <w:autoSpaceDN/>
        <w:jc w:val="both"/>
      </w:pPr>
      <w:r>
        <w:rPr>
          <w:b/>
        </w:rPr>
        <w:t>Réalisation de la tête de forage ;</w:t>
      </w:r>
    </w:p>
    <w:p w14:paraId="6FA3C171" w14:textId="77777777" w:rsidR="00DC4E11" w:rsidRPr="00D37BF7" w:rsidRDefault="00DC4E11" w:rsidP="00DC4E11">
      <w:pPr>
        <w:widowControl/>
        <w:numPr>
          <w:ilvl w:val="0"/>
          <w:numId w:val="71"/>
        </w:numPr>
        <w:autoSpaceDE/>
        <w:autoSpaceDN/>
        <w:jc w:val="both"/>
      </w:pPr>
      <w:r>
        <w:rPr>
          <w:b/>
        </w:rPr>
        <w:t>Equipement d’exhaure et alimentation en énergie solaire ;</w:t>
      </w:r>
    </w:p>
    <w:p w14:paraId="7840F3AC" w14:textId="77777777" w:rsidR="00DC4E11" w:rsidRPr="00D37BF7" w:rsidRDefault="00DC4E11" w:rsidP="00DC4E11">
      <w:pPr>
        <w:widowControl/>
        <w:numPr>
          <w:ilvl w:val="0"/>
          <w:numId w:val="71"/>
        </w:numPr>
        <w:autoSpaceDE/>
        <w:autoSpaceDN/>
        <w:jc w:val="both"/>
      </w:pPr>
      <w:r>
        <w:rPr>
          <w:b/>
        </w:rPr>
        <w:t>Réalisation d’une borne fontaine ;</w:t>
      </w:r>
    </w:p>
    <w:p w14:paraId="6ED115C7" w14:textId="77777777" w:rsidR="00DC4E11" w:rsidRPr="00D37BF7" w:rsidRDefault="00DC4E11" w:rsidP="00DC4E11">
      <w:pPr>
        <w:widowControl/>
        <w:numPr>
          <w:ilvl w:val="0"/>
          <w:numId w:val="71"/>
        </w:numPr>
        <w:autoSpaceDE/>
        <w:autoSpaceDN/>
        <w:jc w:val="both"/>
      </w:pPr>
      <w:r>
        <w:rPr>
          <w:b/>
        </w:rPr>
        <w:t>Construction d’un réservoir avec cubitenaire de 5m3 cube et local technique ;</w:t>
      </w:r>
    </w:p>
    <w:p w14:paraId="663D5CB7" w14:textId="77777777" w:rsidR="00DC4E11" w:rsidRPr="00D37BF7" w:rsidRDefault="00DC4E11" w:rsidP="00DC4E11">
      <w:pPr>
        <w:widowControl/>
        <w:numPr>
          <w:ilvl w:val="0"/>
          <w:numId w:val="71"/>
        </w:numPr>
        <w:autoSpaceDE/>
        <w:autoSpaceDN/>
        <w:jc w:val="both"/>
      </w:pPr>
      <w:r>
        <w:rPr>
          <w:b/>
        </w:rPr>
        <w:t>Travaux de plomberie ;</w:t>
      </w:r>
    </w:p>
    <w:p w14:paraId="5B1AC832" w14:textId="77777777" w:rsidR="00DC4E11" w:rsidRPr="00D37BF7" w:rsidRDefault="00DC4E11" w:rsidP="00DC4E11">
      <w:pPr>
        <w:widowControl/>
        <w:numPr>
          <w:ilvl w:val="0"/>
          <w:numId w:val="71"/>
        </w:numPr>
        <w:autoSpaceDE/>
        <w:autoSpaceDN/>
        <w:jc w:val="both"/>
      </w:pPr>
      <w:r>
        <w:rPr>
          <w:b/>
        </w:rPr>
        <w:t>Pérennisation et identification du projet.</w:t>
      </w:r>
    </w:p>
    <w:p w14:paraId="660FD8CA" w14:textId="77777777" w:rsidR="00ED5AFE" w:rsidRPr="00ED5AFE" w:rsidRDefault="00ED5AFE" w:rsidP="00ED5AFE">
      <w:pPr>
        <w:pStyle w:val="Corpsdetexte"/>
        <w:ind w:left="1113" w:right="3624" w:hanging="361"/>
        <w:jc w:val="both"/>
        <w:rPr>
          <w:rFonts w:ascii="Times New Roman" w:hAnsi="Times New Roman"/>
          <w:sz w:val="22"/>
          <w:szCs w:val="22"/>
        </w:rPr>
      </w:pPr>
    </w:p>
    <w:p w14:paraId="08FCA22A" w14:textId="77777777" w:rsidR="00ED5AFE" w:rsidRPr="00ED5AFE" w:rsidRDefault="00ED5AFE" w:rsidP="00ED5AFE">
      <w:pPr>
        <w:pStyle w:val="Corpsdetexte"/>
        <w:ind w:right="3624"/>
        <w:jc w:val="both"/>
        <w:rPr>
          <w:rFonts w:ascii="Times New Roman" w:hAnsi="Times New Roman"/>
          <w:sz w:val="22"/>
          <w:szCs w:val="22"/>
        </w:rPr>
      </w:pPr>
      <w:r w:rsidRPr="00ED5AFE">
        <w:rPr>
          <w:rFonts w:ascii="Times New Roman" w:hAnsi="Times New Roman"/>
          <w:sz w:val="22"/>
          <w:szCs w:val="22"/>
        </w:rPr>
        <w:t>Article 10- Délais d’exécution de</w:t>
      </w:r>
      <w:bookmarkEnd w:id="15"/>
      <w:r w:rsidRPr="00ED5AFE">
        <w:rPr>
          <w:rFonts w:ascii="Times New Roman" w:hAnsi="Times New Roman"/>
          <w:sz w:val="22"/>
          <w:szCs w:val="22"/>
        </w:rPr>
        <w:t xml:space="preserve"> la lettre-commande</w:t>
      </w:r>
    </w:p>
    <w:p w14:paraId="5EE5E47F" w14:textId="77777777" w:rsidR="00ED5AFE" w:rsidRPr="00BF4CD9" w:rsidRDefault="00ED5AFE">
      <w:pPr>
        <w:pStyle w:val="Paragraphedeliste"/>
        <w:numPr>
          <w:ilvl w:val="1"/>
          <w:numId w:val="77"/>
        </w:numPr>
        <w:tabs>
          <w:tab w:val="left" w:pos="1134"/>
        </w:tabs>
        <w:contextualSpacing/>
        <w:jc w:val="both"/>
        <w:rPr>
          <w:rFonts w:ascii="Times New Roman" w:hAnsi="Times New Roman"/>
        </w:rPr>
      </w:pPr>
      <w:r w:rsidRPr="00ED5AFE">
        <w:rPr>
          <w:rFonts w:ascii="Times New Roman" w:hAnsi="Times New Roman"/>
        </w:rPr>
        <w:t>Le délai d’exécution des travaux objet de la présente lettre-commande est de trois (03) mois.</w:t>
      </w:r>
    </w:p>
    <w:p w14:paraId="347BC1AA" w14:textId="77777777" w:rsidR="00ED5AFE" w:rsidRPr="00BF4CD9" w:rsidRDefault="00ED5AFE">
      <w:pPr>
        <w:pStyle w:val="Paragraphedeliste"/>
        <w:numPr>
          <w:ilvl w:val="1"/>
          <w:numId w:val="77"/>
        </w:numPr>
        <w:tabs>
          <w:tab w:val="left" w:pos="1134"/>
        </w:tabs>
        <w:ind w:left="426" w:hanging="426"/>
        <w:contextualSpacing/>
        <w:jc w:val="both"/>
        <w:rPr>
          <w:rFonts w:ascii="Times New Roman" w:hAnsi="Times New Roman"/>
        </w:rPr>
      </w:pPr>
      <w:r w:rsidRPr="00BF4CD9">
        <w:rPr>
          <w:rFonts w:ascii="Times New Roman" w:hAnsi="Times New Roman"/>
        </w:rPr>
        <w:t>Ce délai court à compter de la date de notification de l’ordre de service de commencer les travaux, sauf stipulation contraire à la lettre-commande;</w:t>
      </w:r>
    </w:p>
    <w:p w14:paraId="0AC17552" w14:textId="77777777" w:rsidR="00ED5AFE" w:rsidRPr="00DB71B5" w:rsidRDefault="00ED5AFE">
      <w:pPr>
        <w:pStyle w:val="Paragraphedeliste"/>
        <w:numPr>
          <w:ilvl w:val="1"/>
          <w:numId w:val="77"/>
        </w:numPr>
        <w:tabs>
          <w:tab w:val="left" w:pos="1134"/>
        </w:tabs>
        <w:ind w:left="426" w:hanging="426"/>
        <w:contextualSpacing/>
        <w:jc w:val="both"/>
        <w:rPr>
          <w:rFonts w:ascii="Times New Roman" w:hAnsi="Times New Roman"/>
        </w:rPr>
      </w:pPr>
      <w:r w:rsidRPr="00BF4CD9">
        <w:rPr>
          <w:rFonts w:ascii="Times New Roman" w:hAnsi="Times New Roman"/>
        </w:rPr>
        <w:t xml:space="preserve">La présente lettre-commande n’est pas à </w:t>
      </w:r>
      <w:r w:rsidRPr="00ED5AFE">
        <w:rPr>
          <w:rFonts w:ascii="Times New Roman" w:hAnsi="Times New Roman"/>
        </w:rPr>
        <w:t>tranche.</w:t>
      </w:r>
    </w:p>
    <w:p w14:paraId="3ABE871B" w14:textId="77777777" w:rsidR="00ED5AFE" w:rsidRPr="00ED5AFE" w:rsidRDefault="00ED5AFE" w:rsidP="00ED5AFE">
      <w:pPr>
        <w:pStyle w:val="Titre4"/>
        <w:rPr>
          <w:rFonts w:ascii="Times New Roman" w:hAnsi="Times New Roman"/>
          <w:b w:val="0"/>
          <w:bCs w:val="0"/>
          <w:sz w:val="22"/>
          <w:szCs w:val="22"/>
        </w:rPr>
      </w:pPr>
      <w:r w:rsidRPr="00ED5AFE">
        <w:rPr>
          <w:rFonts w:ascii="Times New Roman" w:hAnsi="Times New Roman"/>
          <w:b w:val="0"/>
          <w:bCs w:val="0"/>
          <w:sz w:val="22"/>
          <w:szCs w:val="22"/>
        </w:rPr>
        <w:t>Article 11-Obligations du Maître d’Ouvrage</w:t>
      </w:r>
    </w:p>
    <w:p w14:paraId="3A51F91D" w14:textId="77777777" w:rsidR="00ED5AFE" w:rsidRPr="00BF4CD9" w:rsidRDefault="00ED5AFE">
      <w:pPr>
        <w:pStyle w:val="Paragraphedeliste"/>
        <w:numPr>
          <w:ilvl w:val="1"/>
          <w:numId w:val="78"/>
        </w:numPr>
        <w:tabs>
          <w:tab w:val="left" w:pos="567"/>
        </w:tabs>
        <w:ind w:left="0" w:right="-8" w:firstLine="0"/>
        <w:jc w:val="both"/>
        <w:rPr>
          <w:rFonts w:ascii="Times New Roman" w:hAnsi="Times New Roman"/>
        </w:rPr>
      </w:pPr>
      <w:r w:rsidRPr="00BF4CD9">
        <w:rPr>
          <w:rFonts w:ascii="Times New Roman" w:hAnsi="Times New Roman"/>
        </w:rPr>
        <w:t>Le Maître d’ouvrage est responsable de l’acquisition et de la mise à disposition du site ainsi que son accès, de la possession, de l’utilisation et de l’accès à toutes les autres zones raisonnablement nécessaires à la bonne exécution de la lettre-commande, Il doit fournir au Cocontractant les facilités pour l’accès aux sites des projets. Pour les sites éloignés du siège du Maître d’Ouvrage, les frais de transports pour leur accès sont à la charge du Cocontractant.</w:t>
      </w:r>
    </w:p>
    <w:p w14:paraId="75CEB35C" w14:textId="77777777" w:rsidR="00ED5AFE" w:rsidRPr="00BF4CD9" w:rsidRDefault="00ED5AFE">
      <w:pPr>
        <w:pStyle w:val="Paragraphedeliste"/>
        <w:numPr>
          <w:ilvl w:val="1"/>
          <w:numId w:val="78"/>
        </w:numPr>
        <w:tabs>
          <w:tab w:val="left" w:pos="567"/>
        </w:tabs>
        <w:ind w:left="0" w:right="-8" w:firstLine="0"/>
        <w:jc w:val="both"/>
        <w:rPr>
          <w:rFonts w:ascii="Times New Roman" w:hAnsi="Times New Roman"/>
        </w:rPr>
      </w:pPr>
      <w:r w:rsidRPr="00BF4CD9">
        <w:rPr>
          <w:rFonts w:ascii="Times New Roman" w:hAnsi="Times New Roman"/>
        </w:rPr>
        <w:t>Le Maître d’ouvrage devra obtenir à ses frais les permis, autorisations, agréments et licences auprès des autorités locales, régionales ou nationales ou des services publics compétents, nécessaires à l’exécution de la lettre-</w:t>
      </w:r>
      <w:r w:rsidRPr="00BF4CD9">
        <w:rPr>
          <w:rFonts w:ascii="Times New Roman" w:hAnsi="Times New Roman"/>
        </w:rPr>
        <w:lastRenderedPageBreak/>
        <w:t>commande, et qui relèvent de ses obligations.</w:t>
      </w:r>
    </w:p>
    <w:p w14:paraId="15C3CADC" w14:textId="77777777" w:rsidR="00ED5AFE" w:rsidRPr="00BF4CD9" w:rsidRDefault="00ED5AFE">
      <w:pPr>
        <w:pStyle w:val="Paragraphedeliste"/>
        <w:numPr>
          <w:ilvl w:val="1"/>
          <w:numId w:val="78"/>
        </w:numPr>
        <w:ind w:left="0" w:right="-8" w:firstLine="0"/>
        <w:jc w:val="both"/>
        <w:rPr>
          <w:rFonts w:ascii="Times New Roman" w:hAnsi="Times New Roman"/>
        </w:rPr>
      </w:pPr>
      <w:r w:rsidRPr="00BF4CD9">
        <w:rPr>
          <w:rFonts w:ascii="Times New Roman" w:hAnsi="Times New Roman"/>
        </w:rPr>
        <w:t>Si le cocontractant de l’administration en fait la demande, le Maître d’</w:t>
      </w:r>
      <w:r>
        <w:rPr>
          <w:rFonts w:ascii="Times New Roman" w:hAnsi="Times New Roman"/>
        </w:rPr>
        <w:t>O</w:t>
      </w:r>
      <w:r w:rsidRPr="00BF4CD9">
        <w:rPr>
          <w:rFonts w:ascii="Times New Roman" w:hAnsi="Times New Roman"/>
        </w:rPr>
        <w:t>uvrage fera tout son possible pour l’aider à obtenir à temps et avec toute la diligence requise auprès des administrations ou services publics locaux, régionaux, nationaux, les permis, autorisations et licences nécessaires à l’exécution de la lettre-commande requis par ces organismes pour le cocontractant, ses sous-traitants ou le personnel du cocontractant ou de ses sous-traitants selon les cas.</w:t>
      </w:r>
    </w:p>
    <w:p w14:paraId="134A05E8"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11.4 Le Maître d’Ouvrage assure au cocontractant la protection contre les menaces, outrages, violences, voies de fait, injures ou diffamations, dont il peut être victime en raison ou à l’occasion de l’exercice de sa mission.</w:t>
      </w:r>
    </w:p>
    <w:p w14:paraId="19D160A9" w14:textId="77777777" w:rsidR="00ED5AFE" w:rsidRPr="00ED5AFE" w:rsidRDefault="00ED5AFE" w:rsidP="00ED5AFE">
      <w:pPr>
        <w:ind w:left="15"/>
        <w:jc w:val="both"/>
        <w:rPr>
          <w:rFonts w:ascii="Times New Roman" w:hAnsi="Times New Roman"/>
        </w:rPr>
      </w:pPr>
    </w:p>
    <w:p w14:paraId="107602E6" w14:textId="77777777" w:rsidR="00ED5AFE" w:rsidRPr="00ED5AFE" w:rsidRDefault="00ED5AFE" w:rsidP="009A38E4">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12-Ordres de service</w:t>
      </w:r>
    </w:p>
    <w:p w14:paraId="1A59DA51" w14:textId="77777777" w:rsidR="00ED5AFE" w:rsidRPr="00ED5AFE" w:rsidRDefault="00ED5AFE" w:rsidP="00ED5AFE">
      <w:pPr>
        <w:pStyle w:val="Corpsdetexte"/>
        <w:jc w:val="both"/>
        <w:rPr>
          <w:rFonts w:ascii="Times New Roman" w:hAnsi="Times New Roman"/>
          <w:sz w:val="22"/>
          <w:szCs w:val="22"/>
        </w:rPr>
      </w:pPr>
      <w:r w:rsidRPr="00ED5AFE">
        <w:rPr>
          <w:rFonts w:ascii="Times New Roman" w:hAnsi="Times New Roman"/>
          <w:sz w:val="22"/>
          <w:szCs w:val="22"/>
        </w:rPr>
        <w:t>Les différents ordres de service seront établis et notifiés dans les conditions suivantes:</w:t>
      </w:r>
    </w:p>
    <w:p w14:paraId="04192813"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12.1. Dès notification de la lettre-commande au titulaire, le Maître d’Ouvrage dispose d’un délai de quinze (15) jours calendaires pour signer l’ordre de service de démarrage des travaux. Cet Ordre de service est notifié au cocontractant par le Chef de Service du marché dans un délai de sept (7) jours calendaires Une copie dudit ordre de service est transmise au Délégué Départemental des Marchés Publics de l’Océan, à l’Organisme chargé de la Régulation, au Chef de Service du marché et à l’Ingénieur du marché, à l’Organisme Payeur.</w:t>
      </w:r>
    </w:p>
    <w:p w14:paraId="542321CA"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12.2 Les ordres de services ayant une incidence sur le montant et/ou sur le délai d’exécution de la lettre-commande, sont signés par le Maître d’Ouvrage dans les conditions suivantes :</w:t>
      </w:r>
    </w:p>
    <w:p w14:paraId="62D427C2" w14:textId="77777777" w:rsidR="00ED5AFE" w:rsidRPr="00BF4CD9" w:rsidRDefault="00ED5AFE">
      <w:pPr>
        <w:pStyle w:val="Paragraphedeliste"/>
        <w:numPr>
          <w:ilvl w:val="0"/>
          <w:numId w:val="79"/>
        </w:numPr>
        <w:tabs>
          <w:tab w:val="left" w:pos="1470"/>
        </w:tabs>
        <w:ind w:right="-8"/>
        <w:contextualSpacing/>
        <w:jc w:val="both"/>
        <w:rPr>
          <w:rFonts w:ascii="Times New Roman" w:hAnsi="Times New Roman"/>
        </w:rPr>
      </w:pPr>
      <w:r w:rsidRPr="00BF4CD9">
        <w:rPr>
          <w:rFonts w:ascii="Times New Roman" w:hAnsi="Times New Roman"/>
        </w:rPr>
        <w:t>Lorsqu’un ordre de service est susceptible d’entraîner le dépassement du montant de la lettre-commande, sa signature est subordonnée aux justificatifs du financement par le Maître d’Ouvrage ;</w:t>
      </w:r>
    </w:p>
    <w:p w14:paraId="00063478" w14:textId="77777777" w:rsidR="00ED5AFE" w:rsidRPr="00BF4CD9" w:rsidRDefault="00ED5AFE">
      <w:pPr>
        <w:pStyle w:val="Paragraphedeliste"/>
        <w:numPr>
          <w:ilvl w:val="0"/>
          <w:numId w:val="79"/>
        </w:numPr>
        <w:tabs>
          <w:tab w:val="left" w:pos="1470"/>
        </w:tabs>
        <w:ind w:right="-8"/>
        <w:contextualSpacing/>
        <w:jc w:val="both"/>
        <w:rPr>
          <w:rFonts w:ascii="Times New Roman" w:hAnsi="Times New Roman"/>
        </w:rPr>
      </w:pPr>
      <w:r w:rsidRPr="00BF4CD9">
        <w:rPr>
          <w:rFonts w:ascii="Times New Roman" w:hAnsi="Times New Roman"/>
        </w:rPr>
        <w:t>En cas de dépassement du montant de la lettre-commande, les modifications ne peuvent se faire que par voie d’avenant et les prestations supplémentaires ne peuvent être payées qu’après signature de ce dernier par le Maître d’Ouvrage ;</w:t>
      </w:r>
    </w:p>
    <w:p w14:paraId="09177DCB" w14:textId="77777777" w:rsidR="00ED5AFE" w:rsidRPr="00BF4CD9" w:rsidRDefault="00ED5AFE">
      <w:pPr>
        <w:pStyle w:val="Paragraphedeliste"/>
        <w:numPr>
          <w:ilvl w:val="0"/>
          <w:numId w:val="79"/>
        </w:numPr>
        <w:tabs>
          <w:tab w:val="left" w:pos="1470"/>
        </w:tabs>
        <w:ind w:right="-8"/>
        <w:contextualSpacing/>
        <w:jc w:val="both"/>
        <w:rPr>
          <w:rFonts w:ascii="Times New Roman" w:hAnsi="Times New Roman"/>
        </w:rPr>
      </w:pPr>
      <w:r w:rsidRPr="00BF4CD9">
        <w:rPr>
          <w:rFonts w:ascii="Times New Roman" w:hAnsi="Times New Roman"/>
        </w:rPr>
        <w:t>Les ordres de service pour prestations supplémentaires peuvent être signés par le Maître d’Ouvrage et régularisés plus tard par voie d’avenant, tant que leur incidence financière est inférieure à dix pour cent (10) du montant de la lettre-commande.</w:t>
      </w:r>
    </w:p>
    <w:p w14:paraId="65418FF0" w14:textId="77777777" w:rsidR="00ED5AFE" w:rsidRPr="00ED5AFE" w:rsidRDefault="00ED5AFE" w:rsidP="00ED5AFE">
      <w:pPr>
        <w:pStyle w:val="Corpsdetexte"/>
        <w:ind w:left="1043"/>
        <w:jc w:val="both"/>
        <w:rPr>
          <w:rFonts w:ascii="Times New Roman" w:hAnsi="Times New Roman"/>
          <w:sz w:val="22"/>
          <w:szCs w:val="22"/>
        </w:rPr>
      </w:pPr>
      <w:r w:rsidRPr="00ED5AFE">
        <w:rPr>
          <w:rFonts w:ascii="Times New Roman" w:hAnsi="Times New Roman"/>
          <w:sz w:val="22"/>
          <w:szCs w:val="22"/>
        </w:rPr>
        <w:t>Une copie des ordres de service susvisés sera adressée au Chef de Service du marché, à l’Ingénieur du marché,  à l’Organisme Payeur et au Maître d’œuvre.</w:t>
      </w:r>
    </w:p>
    <w:p w14:paraId="1F3BE4B7" w14:textId="77777777" w:rsidR="00ED5AFE" w:rsidRPr="00BF4CD9" w:rsidRDefault="00ED5AFE">
      <w:pPr>
        <w:pStyle w:val="Paragraphedeliste"/>
        <w:numPr>
          <w:ilvl w:val="0"/>
          <w:numId w:val="79"/>
        </w:numPr>
        <w:tabs>
          <w:tab w:val="left" w:pos="1470"/>
        </w:tabs>
        <w:ind w:right="-8"/>
        <w:contextualSpacing/>
        <w:jc w:val="both"/>
        <w:rPr>
          <w:rFonts w:ascii="Times New Roman" w:hAnsi="Times New Roman"/>
        </w:rPr>
      </w:pPr>
      <w:r w:rsidRPr="00BF4CD9">
        <w:rPr>
          <w:rFonts w:ascii="Times New Roman" w:hAnsi="Times New Roman"/>
        </w:rPr>
        <w:t>Le visa préalable de l’Organisme Payeur sera éventuellement requis avant la signature de ceux ayant une incidence sur le montant.</w:t>
      </w:r>
    </w:p>
    <w:p w14:paraId="57C211C7" w14:textId="77777777" w:rsidR="00ED5AFE" w:rsidRDefault="00ED5AFE" w:rsidP="00ED5AFE">
      <w:pPr>
        <w:tabs>
          <w:tab w:val="left" w:pos="567"/>
        </w:tabs>
        <w:ind w:right="-8"/>
        <w:jc w:val="both"/>
        <w:rPr>
          <w:rFonts w:ascii="Times New Roman" w:hAnsi="Times New Roman"/>
        </w:rPr>
      </w:pPr>
    </w:p>
    <w:p w14:paraId="4B30DC34" w14:textId="77777777" w:rsidR="00ED5AFE" w:rsidRPr="00D35FD9" w:rsidRDefault="00ED5AFE" w:rsidP="00ED5AFE">
      <w:pPr>
        <w:tabs>
          <w:tab w:val="left" w:pos="567"/>
        </w:tabs>
        <w:ind w:right="-8"/>
        <w:jc w:val="both"/>
        <w:rPr>
          <w:rFonts w:ascii="Times New Roman" w:hAnsi="Times New Roman"/>
        </w:rPr>
      </w:pPr>
      <w:r w:rsidRPr="00D35FD9">
        <w:rPr>
          <w:rFonts w:ascii="Times New Roman" w:hAnsi="Times New Roman"/>
        </w:rPr>
        <w:t xml:space="preserve">En tout état de cause, toute modification touchant aux spécifications techniques ou clauses techniques particulières doit faire l’objet d’une étude préalable sur l’étendue, le coût et les délais du </w:t>
      </w:r>
      <w:r w:rsidRPr="00ED5AFE">
        <w:rPr>
          <w:rFonts w:ascii="Times New Roman" w:hAnsi="Times New Roman"/>
        </w:rPr>
        <w:t xml:space="preserve">marché. </w:t>
      </w:r>
      <w:r w:rsidRPr="00D35FD9">
        <w:rPr>
          <w:rFonts w:ascii="Times New Roman" w:hAnsi="Times New Roman"/>
        </w:rPr>
        <w:t xml:space="preserve">Les ordres de service à caractère technique liés au déroulement normal du chantier seront directement signés par le Chef de </w:t>
      </w:r>
      <w:r>
        <w:rPr>
          <w:rFonts w:ascii="Times New Roman" w:hAnsi="Times New Roman"/>
        </w:rPr>
        <w:t>S</w:t>
      </w:r>
      <w:r w:rsidRPr="00D35FD9">
        <w:rPr>
          <w:rFonts w:ascii="Times New Roman" w:hAnsi="Times New Roman"/>
        </w:rPr>
        <w:t>ervice des Marchés et notifiés au Cocontractant par le Maître d'œuvre avec copie au Délégué Départemental des Marchés Publics de l’Océan, à l’Organisme chargé de la Régulation et à l’Organisme Payeur.</w:t>
      </w:r>
    </w:p>
    <w:p w14:paraId="2C7C99B9" w14:textId="77777777" w:rsidR="00ED5AFE" w:rsidRDefault="00ED5AFE" w:rsidP="00ED5AFE">
      <w:pPr>
        <w:tabs>
          <w:tab w:val="left" w:pos="567"/>
          <w:tab w:val="left" w:pos="1472"/>
        </w:tabs>
        <w:ind w:right="-8"/>
        <w:jc w:val="both"/>
        <w:rPr>
          <w:rFonts w:ascii="Times New Roman" w:hAnsi="Times New Roman"/>
        </w:rPr>
      </w:pPr>
    </w:p>
    <w:p w14:paraId="43221816" w14:textId="77777777" w:rsidR="00ED5AFE" w:rsidRPr="00D35FD9" w:rsidRDefault="00ED5AFE" w:rsidP="00ED5AFE">
      <w:pPr>
        <w:tabs>
          <w:tab w:val="left" w:pos="567"/>
          <w:tab w:val="left" w:pos="1472"/>
        </w:tabs>
        <w:ind w:right="-8"/>
        <w:jc w:val="both"/>
        <w:rPr>
          <w:rFonts w:ascii="Times New Roman" w:hAnsi="Times New Roman"/>
        </w:rPr>
      </w:pPr>
      <w:r w:rsidRPr="00D35FD9">
        <w:rPr>
          <w:rFonts w:ascii="Times New Roman" w:hAnsi="Times New Roman"/>
        </w:rPr>
        <w:t xml:space="preserve">Les ordres de service valant mise en demeure seront signés par le Maître d’Ouvrage, et notifiés au Cocontractant par le Chef de </w:t>
      </w:r>
      <w:r>
        <w:rPr>
          <w:rFonts w:ascii="Times New Roman" w:hAnsi="Times New Roman"/>
        </w:rPr>
        <w:t>S</w:t>
      </w:r>
      <w:r w:rsidRPr="00D35FD9">
        <w:rPr>
          <w:rFonts w:ascii="Times New Roman" w:hAnsi="Times New Roman"/>
        </w:rPr>
        <w:t>ervice, avec copie au Délégué Départemental des Marchés Publics de l’Océan, à l’Organisme chargé de la Régulation, à l’Ingénieur du marché et au Maître d’œuvre.</w:t>
      </w:r>
    </w:p>
    <w:p w14:paraId="0E02E195" w14:textId="77777777" w:rsidR="00ED5AFE" w:rsidRDefault="00ED5AFE" w:rsidP="00ED5AFE">
      <w:pPr>
        <w:tabs>
          <w:tab w:val="left" w:pos="567"/>
          <w:tab w:val="left" w:pos="1472"/>
        </w:tabs>
        <w:ind w:right="-8"/>
        <w:jc w:val="both"/>
        <w:rPr>
          <w:rFonts w:ascii="Times New Roman" w:hAnsi="Times New Roman"/>
        </w:rPr>
      </w:pPr>
    </w:p>
    <w:p w14:paraId="1F94BF96" w14:textId="77777777" w:rsidR="00ED5AFE" w:rsidRPr="00D35FD9" w:rsidRDefault="00ED5AFE" w:rsidP="00ED5AFE">
      <w:pPr>
        <w:tabs>
          <w:tab w:val="left" w:pos="567"/>
          <w:tab w:val="left" w:pos="1472"/>
        </w:tabs>
        <w:ind w:right="-8"/>
        <w:jc w:val="both"/>
        <w:rPr>
          <w:rFonts w:ascii="Times New Roman" w:hAnsi="Times New Roman"/>
        </w:rPr>
      </w:pPr>
      <w:r w:rsidRPr="00D35FD9">
        <w:rPr>
          <w:rFonts w:ascii="Times New Roman" w:hAnsi="Times New Roman"/>
        </w:rPr>
        <w:t>Les ordres de service de suspension et de reprise des travaux, pour cause d’intempéries ou autre cas de force majeure, seront signés par le Maître d’Ouvrage et notifiés par le Chef de service au cocontractant, avec copie au Délégué Départemental des Marchés Publics de l’Océan, à l’Organisme chargé de la Régulation</w:t>
      </w:r>
      <w:r>
        <w:rPr>
          <w:rFonts w:ascii="Times New Roman" w:hAnsi="Times New Roman"/>
        </w:rPr>
        <w:t xml:space="preserve"> et</w:t>
      </w:r>
      <w:r w:rsidRPr="00D35FD9">
        <w:rPr>
          <w:rFonts w:ascii="Times New Roman" w:hAnsi="Times New Roman"/>
        </w:rPr>
        <w:t xml:space="preserve"> à l’Ingénieur du marché.</w:t>
      </w:r>
    </w:p>
    <w:p w14:paraId="2886A8A6" w14:textId="77777777" w:rsidR="00ED5AFE" w:rsidRDefault="00ED5AFE" w:rsidP="00ED5AFE">
      <w:pPr>
        <w:tabs>
          <w:tab w:val="left" w:pos="567"/>
          <w:tab w:val="left" w:pos="1472"/>
        </w:tabs>
        <w:ind w:right="-8"/>
        <w:jc w:val="both"/>
        <w:rPr>
          <w:rFonts w:ascii="Times New Roman" w:hAnsi="Times New Roman"/>
        </w:rPr>
      </w:pPr>
    </w:p>
    <w:p w14:paraId="5100A2E6" w14:textId="77777777" w:rsidR="00ED5AFE" w:rsidRPr="00D35FD9" w:rsidRDefault="00ED5AFE" w:rsidP="00ED5AFE">
      <w:pPr>
        <w:tabs>
          <w:tab w:val="left" w:pos="567"/>
          <w:tab w:val="left" w:pos="1472"/>
        </w:tabs>
        <w:ind w:right="-8"/>
        <w:jc w:val="both"/>
        <w:rPr>
          <w:rFonts w:ascii="Times New Roman" w:hAnsi="Times New Roman"/>
        </w:rPr>
      </w:pPr>
      <w:r w:rsidRPr="00D35FD9">
        <w:rPr>
          <w:rFonts w:ascii="Times New Roman" w:hAnsi="Times New Roman"/>
        </w:rPr>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20762D0B" w14:textId="77777777" w:rsidR="00ED5AFE" w:rsidRDefault="00ED5AFE" w:rsidP="00ED5AFE">
      <w:pPr>
        <w:tabs>
          <w:tab w:val="left" w:pos="567"/>
        </w:tabs>
        <w:ind w:right="-8"/>
        <w:jc w:val="both"/>
        <w:rPr>
          <w:rFonts w:ascii="Times New Roman" w:hAnsi="Times New Roman"/>
        </w:rPr>
      </w:pPr>
    </w:p>
    <w:p w14:paraId="70AAD084" w14:textId="77777777" w:rsidR="00ED5AFE" w:rsidRPr="00D35FD9" w:rsidRDefault="00ED5AFE" w:rsidP="00ED5AFE">
      <w:pPr>
        <w:tabs>
          <w:tab w:val="left" w:pos="567"/>
        </w:tabs>
        <w:ind w:right="-8"/>
        <w:jc w:val="both"/>
        <w:rPr>
          <w:rFonts w:ascii="Times New Roman" w:hAnsi="Times New Roman"/>
        </w:rPr>
      </w:pPr>
      <w:r w:rsidRPr="00D35FD9">
        <w:rPr>
          <w:rFonts w:ascii="Times New Roman" w:hAnsi="Times New Roman"/>
        </w:rPr>
        <w:t>Le Cocontractant dispose d’un délai de quinze (15) jours pour émettre des réserves sur tout ordre de service reçu. Le fait d’émettre des réserves ne dispense pas le Cocontractant d’exécuter les ordres de service reçus.</w:t>
      </w:r>
    </w:p>
    <w:p w14:paraId="640E49C4" w14:textId="77777777" w:rsidR="00ED5AFE" w:rsidRDefault="00ED5AFE" w:rsidP="00ED5AFE">
      <w:pPr>
        <w:tabs>
          <w:tab w:val="left" w:pos="567"/>
        </w:tabs>
        <w:ind w:right="-8"/>
        <w:jc w:val="both"/>
        <w:rPr>
          <w:rFonts w:ascii="Times New Roman" w:hAnsi="Times New Roman"/>
        </w:rPr>
      </w:pPr>
    </w:p>
    <w:p w14:paraId="1330E11D" w14:textId="77777777" w:rsidR="00ED5AFE" w:rsidRPr="00D35FD9" w:rsidRDefault="00ED5AFE" w:rsidP="00ED5AFE">
      <w:pPr>
        <w:tabs>
          <w:tab w:val="left" w:pos="567"/>
        </w:tabs>
        <w:ind w:right="-8"/>
        <w:jc w:val="both"/>
        <w:rPr>
          <w:rFonts w:ascii="Times New Roman" w:hAnsi="Times New Roman"/>
        </w:rPr>
      </w:pPr>
      <w:r w:rsidRPr="00D35FD9">
        <w:rPr>
          <w:rFonts w:ascii="Times New Roman" w:hAnsi="Times New Roman"/>
        </w:rPr>
        <w:t>En cas de groupement d'entreprises, les ordres de service sont adressés au mandataire, qui a seule qualité pour présenter des réserves au nom du groupement, qu’il représe</w:t>
      </w:r>
      <w:bookmarkStart w:id="16" w:name="_bookmark60"/>
      <w:bookmarkEnd w:id="16"/>
      <w:r w:rsidRPr="00D35FD9">
        <w:rPr>
          <w:rFonts w:ascii="Times New Roman" w:hAnsi="Times New Roman"/>
        </w:rPr>
        <w:t>nte.</w:t>
      </w:r>
    </w:p>
    <w:p w14:paraId="5538C124" w14:textId="77777777" w:rsidR="00ED5AFE" w:rsidRPr="00ED5AFE" w:rsidRDefault="00ED5AFE" w:rsidP="00ED5AFE">
      <w:pPr>
        <w:ind w:left="15"/>
        <w:jc w:val="both"/>
        <w:rPr>
          <w:rFonts w:ascii="Times New Roman" w:hAnsi="Times New Roman"/>
        </w:rPr>
      </w:pPr>
    </w:p>
    <w:p w14:paraId="7D567756" w14:textId="77777777" w:rsidR="00ED5AFE" w:rsidRPr="00ED5AFE" w:rsidRDefault="00ED5AFE" w:rsidP="009A38E4">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13-Rôles et responsabilités du cocontractant de l’administration</w:t>
      </w:r>
    </w:p>
    <w:p w14:paraId="792D28B5"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 xml:space="preserve">13.1- Le cocontractant a pour mission d’assurer l’exécution des travaux sous le contrôle de l’Ingénieur et de remplir ses obligations de façon diligente, efficace et économique, tels que décrits dans les Spécifications techniques ou les clauses techniques, et ce conformément à la présente lettre-commande,  aux règles et normes en vigueur au Cameroun </w:t>
      </w:r>
      <w:r w:rsidRPr="00ED5AFE">
        <w:rPr>
          <w:rFonts w:ascii="Times New Roman" w:hAnsi="Times New Roman"/>
          <w:sz w:val="22"/>
          <w:szCs w:val="22"/>
        </w:rPr>
        <w:lastRenderedPageBreak/>
        <w:t>et aux techniques et pratiques généralement acceptées dans le domaine d’activité concerné par la lettre-commande. 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547F9B5E"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13.2- 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w:t>
      </w:r>
    </w:p>
    <w:p w14:paraId="3E78497A"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13.3- Pendant la durée du marché, le cocontractant ne s'engage pas directement ou indirectement, dans des activités professionnelles ou contractuelles susceptibles de compromettre son indépendance par rapport aux missions, qui lui sont dévolues.</w:t>
      </w:r>
    </w:p>
    <w:p w14:paraId="27A7AF7A"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13.4-En cas de conflit d’intérêt du fait d’un membre de l’équipe de la mission, le cocontractant doit le signaler par écrit au Maître d’Ouvrage et doit remplacer l’expert en question, impliqué dans le projet ou la lettre-commande.</w:t>
      </w:r>
    </w:p>
    <w:p w14:paraId="6703B336"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Le conflit d’intérêt s’entend de toute situation dans laquelle le cocontractant pourrait tirer des profits directs ou indirects d’un marché passé par le Maître d’Ouvrage auprès du quel il est consulté ou toute situation dans laquelle il a des intérêts personnels ou financiers suffisants pour compromettre son impartialité dans l’accomplissement de ses fonctions ou de nature à affecter défavorablement son jugement.</w:t>
      </w:r>
    </w:p>
    <w:p w14:paraId="13FEFAEF"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13.5- Le cocontractant est tenu au secret professionnel vis-à-vis des tiers sur les informations, les renseignements et les documents recueillis ou portés à sa connaissance à l'occasion de l'exécution du marché.</w:t>
      </w:r>
    </w:p>
    <w:p w14:paraId="37ED4DE9"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A ce titre, les documents établis par le cocontractant au cours de l’exécution du marché ne peuvent être publiés ou communiqués qu’avec l’accord écrit du Maître d’Ouvrage.</w:t>
      </w:r>
    </w:p>
    <w:p w14:paraId="25D2A822"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Le cocontractant est tenu lors du dépôt du rapport final de restituer tous les documents empruntés au Maître d’Ouvrage.</w:t>
      </w:r>
    </w:p>
    <w:p w14:paraId="1D88D494"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13.6- Le cocontractant ainsi que ses associés ou ses sous-traitants s’interdisent pendant la durée de la ldettre-commande, et à son issue pendant six (6) mois, de fournir des biens, prestations ou services destinés au Maître d’Ouvrage découlant des prestations ou ayant un rapport étroit avec elles (à l’exception de l’exécution des prestations ou de leur continuation).</w:t>
      </w:r>
    </w:p>
    <w:p w14:paraId="254FFC65"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Le cocontractant doit prendre en charge des frais professionnels et de la couverture de tous risques de maladie et d'accident dans le cadre de sa mission.</w:t>
      </w:r>
    </w:p>
    <w:p w14:paraId="0892853D"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Le cocontractant ne peut pas modifier la composition de l’équipe proposée dans son offre technique sans l’accord écrit au Maître d’Ouvrage.</w:t>
      </w:r>
    </w:p>
    <w:p w14:paraId="780E20C4" w14:textId="77777777" w:rsidR="00ED5AFE" w:rsidRPr="00ED5AFE" w:rsidRDefault="00ED5AFE" w:rsidP="00ED5AFE">
      <w:pPr>
        <w:pStyle w:val="Titre2"/>
        <w:spacing w:line="240" w:lineRule="auto"/>
        <w:rPr>
          <w:rFonts w:ascii="Times New Roman" w:hAnsi="Times New Roman"/>
          <w:b w:val="0"/>
          <w:bCs w:val="0"/>
          <w:i w:val="0"/>
          <w:iCs w:val="0"/>
          <w:sz w:val="22"/>
          <w:szCs w:val="22"/>
        </w:rPr>
      </w:pPr>
    </w:p>
    <w:p w14:paraId="510BF477" w14:textId="77777777" w:rsidR="00ED5AFE" w:rsidRPr="00ED5AFE" w:rsidRDefault="00ED5AFE" w:rsidP="009A38E4">
      <w:pPr>
        <w:pStyle w:val="Titre2"/>
        <w:spacing w:line="240" w:lineRule="auto"/>
        <w:ind w:left="0"/>
        <w:rPr>
          <w:rFonts w:ascii="Times New Roman" w:hAnsi="Times New Roman"/>
          <w:b w:val="0"/>
          <w:bCs w:val="0"/>
          <w:i w:val="0"/>
          <w:iCs w:val="0"/>
          <w:sz w:val="22"/>
          <w:szCs w:val="22"/>
        </w:rPr>
      </w:pPr>
      <w:r w:rsidRPr="00ED5AFE">
        <w:rPr>
          <w:rFonts w:ascii="Times New Roman" w:hAnsi="Times New Roman"/>
          <w:b w:val="0"/>
          <w:bCs w:val="0"/>
          <w:i w:val="0"/>
          <w:iCs w:val="0"/>
          <w:sz w:val="22"/>
          <w:szCs w:val="22"/>
        </w:rPr>
        <w:t>Article 14 Marchés à tranches conditionnelles : NEANT</w:t>
      </w:r>
    </w:p>
    <w:p w14:paraId="52AE5D69" w14:textId="77777777" w:rsidR="00ED5AFE" w:rsidRPr="00ED5AFE" w:rsidRDefault="00ED5AFE" w:rsidP="00ED5AFE">
      <w:pPr>
        <w:pStyle w:val="Titre4"/>
        <w:rPr>
          <w:rFonts w:ascii="Times New Roman" w:hAnsi="Times New Roman"/>
          <w:b w:val="0"/>
          <w:bCs w:val="0"/>
          <w:sz w:val="22"/>
          <w:szCs w:val="22"/>
        </w:rPr>
      </w:pPr>
      <w:bookmarkStart w:id="17" w:name="_bookmark61"/>
      <w:bookmarkEnd w:id="17"/>
    </w:p>
    <w:p w14:paraId="0642595E" w14:textId="77777777" w:rsidR="00ED5AFE" w:rsidRPr="00ED5AFE" w:rsidRDefault="00ED5AFE" w:rsidP="009A38E4">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15-Personnel et Matériel du cocontractant</w:t>
      </w:r>
    </w:p>
    <w:p w14:paraId="3A6B24EB" w14:textId="77777777" w:rsidR="00ED5AFE" w:rsidRPr="00ED5AFE" w:rsidRDefault="00ED5AFE">
      <w:pPr>
        <w:pStyle w:val="Paragraphedeliste"/>
        <w:numPr>
          <w:ilvl w:val="1"/>
          <w:numId w:val="80"/>
        </w:numPr>
        <w:tabs>
          <w:tab w:val="left" w:pos="1292"/>
        </w:tabs>
        <w:ind w:left="1292" w:hanging="540"/>
        <w:jc w:val="both"/>
        <w:rPr>
          <w:rFonts w:ascii="Times New Roman" w:hAnsi="Times New Roman"/>
        </w:rPr>
      </w:pPr>
      <w:r w:rsidRPr="00ED5AFE">
        <w:rPr>
          <w:rFonts w:ascii="Times New Roman" w:hAnsi="Times New Roman"/>
        </w:rPr>
        <w:t>Personnel de l’entreprise</w:t>
      </w:r>
    </w:p>
    <w:p w14:paraId="3B7426EF" w14:textId="77777777" w:rsidR="00ED5AFE" w:rsidRPr="00ED5AFE" w:rsidRDefault="00ED5AFE" w:rsidP="009A38E4">
      <w:pPr>
        <w:pStyle w:val="Corpsdetexte"/>
        <w:ind w:left="0" w:right="746"/>
        <w:jc w:val="both"/>
        <w:rPr>
          <w:rFonts w:ascii="Times New Roman" w:hAnsi="Times New Roman"/>
          <w:sz w:val="22"/>
          <w:szCs w:val="22"/>
        </w:rPr>
      </w:pPr>
      <w:r w:rsidRPr="00ED5AFE">
        <w:rPr>
          <w:rFonts w:ascii="Times New Roman" w:hAnsi="Times New Roman"/>
          <w:sz w:val="22"/>
          <w:szCs w:val="22"/>
        </w:rPr>
        <w:t>L’entreprise est tenue d’utiliser le personnel proposé dans l’offre, dont l’équipe se compose comme suit :</w:t>
      </w:r>
    </w:p>
    <w:p w14:paraId="72067750" w14:textId="77777777" w:rsidR="00ED5AFE" w:rsidRPr="00ED5AFE" w:rsidRDefault="00ED5AFE" w:rsidP="00ED5AFE">
      <w:pPr>
        <w:pStyle w:val="Corpsdetexte"/>
        <w:tabs>
          <w:tab w:val="left" w:pos="1473"/>
        </w:tabs>
        <w:jc w:val="both"/>
        <w:rPr>
          <w:rFonts w:ascii="Times New Roman" w:hAnsi="Times New Roman"/>
          <w:sz w:val="22"/>
          <w:szCs w:val="22"/>
        </w:rPr>
      </w:pPr>
      <w:r w:rsidRPr="00ED5AFE">
        <w:rPr>
          <w:rFonts w:ascii="Times New Roman" w:hAnsi="Times New Roman"/>
          <w:sz w:val="22"/>
          <w:szCs w:val="22"/>
        </w:rPr>
        <w:t>.Personnel clé pour l’exécution des travaux:</w:t>
      </w:r>
    </w:p>
    <w:p w14:paraId="7D1C25C1" w14:textId="77777777" w:rsidR="00ED5AFE" w:rsidRPr="00BF4CD9" w:rsidRDefault="00ED5AFE">
      <w:pPr>
        <w:pStyle w:val="Paragraphedeliste"/>
        <w:numPr>
          <w:ilvl w:val="2"/>
          <w:numId w:val="80"/>
        </w:numPr>
        <w:tabs>
          <w:tab w:val="left" w:pos="1806"/>
          <w:tab w:val="left" w:leader="dot" w:pos="6072"/>
        </w:tabs>
        <w:ind w:hanging="410"/>
        <w:jc w:val="both"/>
        <w:rPr>
          <w:rFonts w:ascii="Times New Roman" w:hAnsi="Times New Roman"/>
        </w:rPr>
      </w:pPr>
      <w:r w:rsidRPr="00BF4CD9">
        <w:rPr>
          <w:rFonts w:ascii="Times New Roman" w:hAnsi="Times New Roman"/>
        </w:rPr>
        <w:t xml:space="preserve">Conducteur des </w:t>
      </w:r>
      <w:r w:rsidRPr="00ED5AFE">
        <w:rPr>
          <w:rFonts w:ascii="Times New Roman" w:hAnsi="Times New Roman"/>
        </w:rPr>
        <w:t xml:space="preserve">travaux : </w:t>
      </w:r>
    </w:p>
    <w:p w14:paraId="3BE15A52" w14:textId="77777777" w:rsidR="00ED5AFE" w:rsidRPr="00BF4CD9" w:rsidRDefault="00ED5AFE">
      <w:pPr>
        <w:pStyle w:val="Paragraphedeliste"/>
        <w:numPr>
          <w:ilvl w:val="2"/>
          <w:numId w:val="80"/>
        </w:numPr>
        <w:tabs>
          <w:tab w:val="left" w:pos="1756"/>
        </w:tabs>
        <w:ind w:left="1756" w:hanging="360"/>
        <w:jc w:val="both"/>
        <w:rPr>
          <w:rFonts w:ascii="Times New Roman" w:hAnsi="Times New Roman"/>
        </w:rPr>
      </w:pPr>
      <w:r w:rsidRPr="00BF4CD9">
        <w:rPr>
          <w:rFonts w:ascii="Times New Roman" w:hAnsi="Times New Roman"/>
        </w:rPr>
        <w:t xml:space="preserve">Un Chef chantier : </w:t>
      </w:r>
    </w:p>
    <w:p w14:paraId="4F52C358" w14:textId="77777777" w:rsidR="00ED5AFE" w:rsidRPr="00ED5AFE" w:rsidRDefault="00ED5AFE">
      <w:pPr>
        <w:pStyle w:val="Titre4"/>
        <w:numPr>
          <w:ilvl w:val="1"/>
          <w:numId w:val="80"/>
        </w:numPr>
        <w:tabs>
          <w:tab w:val="num" w:pos="360"/>
          <w:tab w:val="left" w:pos="1292"/>
        </w:tabs>
        <w:ind w:left="1292" w:hanging="540"/>
        <w:rPr>
          <w:rFonts w:ascii="Times New Roman" w:hAnsi="Times New Roman"/>
          <w:b w:val="0"/>
          <w:bCs w:val="0"/>
          <w:sz w:val="22"/>
          <w:szCs w:val="22"/>
        </w:rPr>
      </w:pPr>
      <w:r w:rsidRPr="00ED5AFE">
        <w:rPr>
          <w:rFonts w:ascii="Times New Roman" w:hAnsi="Times New Roman"/>
          <w:b w:val="0"/>
          <w:bCs w:val="0"/>
          <w:sz w:val="22"/>
          <w:szCs w:val="22"/>
        </w:rPr>
        <w:t>Remplacement du personnel clé</w:t>
      </w:r>
    </w:p>
    <w:p w14:paraId="351CF2B7"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Toute modification, même partielle, apportée aux propositions de l’offre technique n’interviendra qu’après agrément écrit du Chef de service du marché. En cas de modification, le cocontractant le fera remplacer par un personnel de compétence (qualifications et expérience) au moins égale ou par un matériel de performance similaire et en bon état de marche.</w:t>
      </w:r>
    </w:p>
    <w:p w14:paraId="329837F7"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En tout état de cause, les listes du personnel d’encadrement à mettre en place seront préalablement soumises à l’agrément écrit de l’Ingénieur du marché dans les quinze (15) jours qui suivent la notification de l’ordre de service de commencer les travaux. Passé ce délai, les listes seront considérées comme approuvées.</w:t>
      </w:r>
    </w:p>
    <w:p w14:paraId="14A7BE46"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L’Ingénieur du marché disposera de huit (8) jours pour notifier par écrit son avis au Chef de Service du Marché. Le Maître d’Ouvrage se réserve la possibilité de refuser son agrément à une personne proposée par le cocontractant, dont la qualification serait insuffisante.</w:t>
      </w:r>
    </w:p>
    <w:p w14:paraId="023B381C"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Toute modification unilatérale apportée aux propositions en personnel d’encadrement de l’offre technique, avant et pendant les travaux constitue un motif de résiliation de la lettre-commande tel que visé à l’article 41 ci-dessous ou d’application de pénalités.</w:t>
      </w:r>
    </w:p>
    <w:p w14:paraId="34E431E3"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 xml:space="preserve">En cas de remplacement unilatéral du conducteur des travaux et /ou du chef chantier désigné dans l’offre technique de l’entreprise une pénalité d’un montant de 400 000 (Quatre cent mille) Francs CFA par personnel remplacé sous </w:t>
      </w:r>
      <w:r w:rsidRPr="00ED5AFE">
        <w:rPr>
          <w:rFonts w:ascii="Times New Roman" w:hAnsi="Times New Roman"/>
          <w:sz w:val="22"/>
          <w:szCs w:val="22"/>
        </w:rPr>
        <w:lastRenderedPageBreak/>
        <w:t>réserve de la disqualification du personnel de substitution au cas où leur profil ne correspond pas aux personnels retenus dans l’offre.</w:t>
      </w:r>
    </w:p>
    <w:p w14:paraId="315A8F49"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Toute modification apportée sera notifiée au Maître d’Ouvrage pour approbation préalable.</w:t>
      </w:r>
    </w:p>
    <w:p w14:paraId="7A37A860" w14:textId="77777777" w:rsidR="00ED5AFE" w:rsidRPr="00ED5AFE" w:rsidRDefault="00ED5AFE">
      <w:pPr>
        <w:pStyle w:val="Titre4"/>
        <w:numPr>
          <w:ilvl w:val="1"/>
          <w:numId w:val="80"/>
        </w:numPr>
        <w:tabs>
          <w:tab w:val="num" w:pos="360"/>
          <w:tab w:val="left" w:pos="1292"/>
        </w:tabs>
        <w:ind w:left="1292" w:hanging="540"/>
        <w:rPr>
          <w:rFonts w:ascii="Times New Roman" w:hAnsi="Times New Roman"/>
          <w:b w:val="0"/>
          <w:bCs w:val="0"/>
          <w:sz w:val="22"/>
          <w:szCs w:val="22"/>
        </w:rPr>
      </w:pPr>
      <w:r w:rsidRPr="00ED5AFE">
        <w:rPr>
          <w:rFonts w:ascii="Times New Roman" w:hAnsi="Times New Roman"/>
          <w:b w:val="0"/>
          <w:bCs w:val="0"/>
          <w:sz w:val="22"/>
          <w:szCs w:val="22"/>
        </w:rPr>
        <w:t>Retrait du personnel (le cas échéant)</w:t>
      </w:r>
    </w:p>
    <w:p w14:paraId="4443684E"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Après agrément écrit du Maître d’Ouvrage, le Chef de Service du marché, peut sur proposition du Maître d’œuvre,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de la lettre-commande. Dans ce cas, son remplacement est effectué conformément aux dispositions de l’article 13.2 ci-dessus.</w:t>
      </w:r>
    </w:p>
    <w:p w14:paraId="690554DF" w14:textId="77777777" w:rsidR="00ED5AFE" w:rsidRPr="00ED5AFE" w:rsidRDefault="00ED5AFE">
      <w:pPr>
        <w:pStyle w:val="Titre4"/>
        <w:numPr>
          <w:ilvl w:val="1"/>
          <w:numId w:val="80"/>
        </w:numPr>
        <w:tabs>
          <w:tab w:val="num" w:pos="360"/>
          <w:tab w:val="left" w:pos="1292"/>
        </w:tabs>
        <w:ind w:left="1292" w:hanging="540"/>
        <w:rPr>
          <w:rFonts w:ascii="Times New Roman" w:hAnsi="Times New Roman"/>
          <w:b w:val="0"/>
          <w:bCs w:val="0"/>
          <w:sz w:val="22"/>
          <w:szCs w:val="22"/>
        </w:rPr>
      </w:pPr>
      <w:r w:rsidRPr="00ED5AFE">
        <w:rPr>
          <w:rFonts w:ascii="Times New Roman" w:hAnsi="Times New Roman"/>
          <w:b w:val="0"/>
          <w:bCs w:val="0"/>
          <w:sz w:val="22"/>
          <w:szCs w:val="22"/>
        </w:rPr>
        <w:t>Représentant du cocontractant</w:t>
      </w:r>
    </w:p>
    <w:p w14:paraId="0C95D55E"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Dès notification du marché, le cocontractant désigne une personne physique, qui le représente vis-à- vis de l’Administration pour tout ce qui concerne l’exécution du projet.</w:t>
      </w:r>
    </w:p>
    <w:p w14:paraId="6B272F44"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Cette personne chargée de la conduite des travaux, doit disposer de pouvoirs suffisants pour prendre sans délai les décisions nécessaires à la bonne marche du projet.</w:t>
      </w:r>
    </w:p>
    <w:p w14:paraId="594D45C7" w14:textId="77777777" w:rsidR="00ED5AFE" w:rsidRPr="00ED5AFE" w:rsidRDefault="00ED5AFE">
      <w:pPr>
        <w:pStyle w:val="Titre4"/>
        <w:numPr>
          <w:ilvl w:val="1"/>
          <w:numId w:val="80"/>
        </w:numPr>
        <w:tabs>
          <w:tab w:val="num" w:pos="360"/>
          <w:tab w:val="left" w:pos="1292"/>
        </w:tabs>
        <w:ind w:left="1292" w:hanging="540"/>
        <w:rPr>
          <w:rFonts w:ascii="Times New Roman" w:hAnsi="Times New Roman"/>
          <w:b w:val="0"/>
          <w:bCs w:val="0"/>
          <w:sz w:val="22"/>
          <w:szCs w:val="22"/>
        </w:rPr>
      </w:pPr>
      <w:r w:rsidRPr="00ED5AFE">
        <w:rPr>
          <w:rFonts w:ascii="Times New Roman" w:hAnsi="Times New Roman"/>
          <w:b w:val="0"/>
          <w:bCs w:val="0"/>
          <w:sz w:val="22"/>
          <w:szCs w:val="22"/>
        </w:rPr>
        <w:t>Législation du travail</w:t>
      </w:r>
    </w:p>
    <w:p w14:paraId="047AC9B9"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Le Cocontractant devra se conformer à la législation du travail en vigueur au Cameroun incluant la législation relative à l’embauche, la santé, la sécurité, la protection sociale, à l’HIMO, au quota de ressources locales à mobiliser.</w:t>
      </w:r>
    </w:p>
    <w:p w14:paraId="75997D4B"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1C68A434"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Dans les relations avec son personnel et le personnel de ses sous-traitants, qui seront employés ou participeront à l’exécution de la lettre-commande, le cocontractant devra respecter les fêtes nationales, jours fériés légaux, fêtes religieuses ou autres coutumes, ainsi que toutes les lois et toutes les réglementations locales applicables en matière de droit du travail.</w:t>
      </w:r>
    </w:p>
    <w:p w14:paraId="75701F67" w14:textId="77777777" w:rsidR="00ED5AFE" w:rsidRPr="00ED5AFE" w:rsidRDefault="00ED5AFE" w:rsidP="00ED5AFE">
      <w:pPr>
        <w:pStyle w:val="Corpsdetexte"/>
        <w:ind w:right="-8"/>
        <w:jc w:val="both"/>
        <w:rPr>
          <w:rFonts w:ascii="Times New Roman" w:hAnsi="Times New Roman"/>
          <w:sz w:val="22"/>
          <w:szCs w:val="22"/>
        </w:rPr>
      </w:pPr>
    </w:p>
    <w:p w14:paraId="69719B51"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Sauf disposition contraire de la lettre-commande,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14:paraId="466057A7"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790F8AB7"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Le cocontractant devra fournir à ses propres frais les moyens nécessaires afin de rapatrier tous les membres de son personnel et du personnel de ses sous-traitants travaillant sur le Site, dans les pays où ils ont été respectivement recrutés pour l’exécution de la lettre-commande. Il devra également pourvoir, à ses propres frais, à leur séjour temporaire sur place, entre la date à la quelle ils cesseront d’être employés à l’exécution de la lettre-commande et la date programmée pour leur rapatriement.</w:t>
      </w:r>
    </w:p>
    <w:p w14:paraId="644981A5" w14:textId="77777777" w:rsidR="00ED5AFE" w:rsidRPr="00ED5AFE" w:rsidRDefault="00ED5AFE">
      <w:pPr>
        <w:pStyle w:val="Titre4"/>
        <w:numPr>
          <w:ilvl w:val="1"/>
          <w:numId w:val="80"/>
        </w:numPr>
        <w:tabs>
          <w:tab w:val="num" w:pos="360"/>
          <w:tab w:val="left" w:pos="1292"/>
        </w:tabs>
        <w:ind w:left="1292" w:hanging="540"/>
        <w:rPr>
          <w:rFonts w:ascii="Times New Roman" w:hAnsi="Times New Roman"/>
          <w:b w:val="0"/>
          <w:bCs w:val="0"/>
          <w:sz w:val="22"/>
          <w:szCs w:val="22"/>
        </w:rPr>
      </w:pPr>
      <w:r w:rsidRPr="00ED5AFE">
        <w:rPr>
          <w:rFonts w:ascii="Times New Roman" w:hAnsi="Times New Roman"/>
          <w:b w:val="0"/>
          <w:bCs w:val="0"/>
          <w:sz w:val="22"/>
          <w:szCs w:val="22"/>
        </w:rPr>
        <w:t>Matériel proposé dans l’offre</w:t>
      </w:r>
    </w:p>
    <w:p w14:paraId="72FF77D2"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Le cocontractant utilisera le matériel approprié de niveau comparable aux prescriptions du DAO, dans le projet d’exécution pour la bonne exécution des prestations selon les règles de l’art. Toute modification apportée sera notifiée au Maître d’Ouvrage pour approbation préalable.</w:t>
      </w:r>
    </w:p>
    <w:p w14:paraId="4DA4AE2C" w14:textId="77777777" w:rsidR="00ED5AFE" w:rsidRPr="00ED5AFE" w:rsidRDefault="00ED5AFE" w:rsidP="00ED5AFE">
      <w:pPr>
        <w:pStyle w:val="Corpsdetexte"/>
        <w:ind w:right="-8"/>
        <w:jc w:val="both"/>
        <w:rPr>
          <w:rFonts w:ascii="Times New Roman" w:hAnsi="Times New Roman"/>
          <w:sz w:val="22"/>
          <w:szCs w:val="22"/>
        </w:rPr>
      </w:pPr>
    </w:p>
    <w:p w14:paraId="41BAA3A1" w14:textId="77777777" w:rsidR="00ED5AFE" w:rsidRPr="00E60289" w:rsidRDefault="00ED5AFE" w:rsidP="00ED5AFE">
      <w:pPr>
        <w:pStyle w:val="Corpsdetexte"/>
        <w:ind w:right="-8"/>
        <w:jc w:val="both"/>
        <w:rPr>
          <w:rFonts w:ascii="Times New Roman" w:hAnsi="Times New Roman"/>
          <w:b/>
          <w:bCs/>
          <w:sz w:val="22"/>
          <w:szCs w:val="22"/>
        </w:rPr>
      </w:pPr>
      <w:r w:rsidRPr="00E60289">
        <w:rPr>
          <w:rFonts w:ascii="Times New Roman" w:hAnsi="Times New Roman"/>
          <w:b/>
          <w:bCs/>
          <w:sz w:val="22"/>
          <w:szCs w:val="22"/>
        </w:rPr>
        <w:t>Article16- Pièces à fournir par le  cocontractant</w:t>
      </w:r>
    </w:p>
    <w:p w14:paraId="30242291" w14:textId="77777777" w:rsidR="00ED5AFE" w:rsidRPr="00ED5AFE" w:rsidRDefault="00ED5AFE">
      <w:pPr>
        <w:pStyle w:val="Paragraphedeliste"/>
        <w:numPr>
          <w:ilvl w:val="1"/>
          <w:numId w:val="82"/>
        </w:numPr>
        <w:tabs>
          <w:tab w:val="left" w:pos="1292"/>
        </w:tabs>
        <w:ind w:left="1292" w:hanging="540"/>
        <w:jc w:val="both"/>
        <w:rPr>
          <w:rFonts w:ascii="Times New Roman" w:hAnsi="Times New Roman"/>
        </w:rPr>
      </w:pPr>
      <w:r w:rsidRPr="00ED5AFE">
        <w:rPr>
          <w:rFonts w:ascii="Times New Roman" w:hAnsi="Times New Roman"/>
        </w:rPr>
        <w:t>Programme des travaux, Plan d’assurance qualité</w:t>
      </w:r>
    </w:p>
    <w:p w14:paraId="754EEEA9" w14:textId="77777777" w:rsidR="00ED5AFE" w:rsidRPr="00BF4CD9" w:rsidRDefault="00ED5AFE">
      <w:pPr>
        <w:pStyle w:val="Paragraphedeliste"/>
        <w:numPr>
          <w:ilvl w:val="0"/>
          <w:numId w:val="81"/>
        </w:numPr>
        <w:tabs>
          <w:tab w:val="left" w:pos="284"/>
        </w:tabs>
        <w:ind w:left="0" w:right="-8" w:firstLine="0"/>
        <w:jc w:val="both"/>
        <w:rPr>
          <w:rFonts w:ascii="Times New Roman" w:hAnsi="Times New Roman"/>
        </w:rPr>
      </w:pPr>
      <w:r w:rsidRPr="00BF4CD9">
        <w:rPr>
          <w:rFonts w:ascii="Times New Roman" w:hAnsi="Times New Roman"/>
        </w:rPr>
        <w:t>Dans un délai maximum de quinze(15) jours à compte de la notification de l’ordre de service de commencer les travaux, Le cocontractant de l’administration soumettra, en Cinq (05) exemplaires, à l'approbation de l`Ingénieur du Marché : le programme d'exécution des travaux, son calendrier d’approvisionnement, son projet de Plan d’Assurance Qualité (PAQ) et son Plan de Gestion Environnementale.</w:t>
      </w:r>
    </w:p>
    <w:p w14:paraId="7026CF5D"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Ce programme sera exclusivement présenté selon les modèles fournis et comprenant notamment,</w:t>
      </w:r>
    </w:p>
    <w:p w14:paraId="1BEE1A4C" w14:textId="77777777" w:rsidR="00ED5AFE" w:rsidRPr="00BF4CD9" w:rsidRDefault="00ED5AFE">
      <w:pPr>
        <w:pStyle w:val="Paragraphedeliste"/>
        <w:numPr>
          <w:ilvl w:val="1"/>
          <w:numId w:val="81"/>
        </w:numPr>
        <w:tabs>
          <w:tab w:val="left" w:pos="1319"/>
        </w:tabs>
        <w:ind w:right="-8" w:hanging="283"/>
        <w:jc w:val="both"/>
        <w:rPr>
          <w:rFonts w:ascii="Times New Roman" w:hAnsi="Times New Roman"/>
        </w:rPr>
      </w:pPr>
      <w:r w:rsidRPr="00BF4CD9">
        <w:rPr>
          <w:rFonts w:ascii="Times New Roman" w:hAnsi="Times New Roman"/>
        </w:rPr>
        <w:t>La liste des travaux  à sous-traiter</w:t>
      </w:r>
      <w:r w:rsidRPr="00ED5AFE">
        <w:rPr>
          <w:rFonts w:ascii="Times New Roman" w:hAnsi="Times New Roman"/>
        </w:rPr>
        <w:t>;</w:t>
      </w:r>
    </w:p>
    <w:p w14:paraId="1873A4A9" w14:textId="77777777" w:rsidR="00ED5AFE" w:rsidRPr="00BF4CD9" w:rsidRDefault="00ED5AFE">
      <w:pPr>
        <w:pStyle w:val="Paragraphedeliste"/>
        <w:numPr>
          <w:ilvl w:val="1"/>
          <w:numId w:val="81"/>
        </w:numPr>
        <w:tabs>
          <w:tab w:val="left" w:pos="1319"/>
        </w:tabs>
        <w:ind w:right="-8" w:hanging="283"/>
        <w:jc w:val="both"/>
        <w:rPr>
          <w:rFonts w:ascii="Times New Roman" w:hAnsi="Times New Roman"/>
        </w:rPr>
      </w:pPr>
      <w:r w:rsidRPr="00ED5AFE">
        <w:rPr>
          <w:rFonts w:ascii="Times New Roman" w:hAnsi="Times New Roman"/>
        </w:rPr>
        <w:t>Etc.</w:t>
      </w:r>
    </w:p>
    <w:p w14:paraId="2780B313" w14:textId="77777777" w:rsidR="00ED5AFE" w:rsidRPr="00ED5AFE" w:rsidRDefault="00ED5AFE" w:rsidP="009A38E4">
      <w:pPr>
        <w:pStyle w:val="Corpsdetexte"/>
        <w:ind w:left="0" w:right="49"/>
        <w:jc w:val="both"/>
        <w:rPr>
          <w:rFonts w:ascii="Times New Roman" w:hAnsi="Times New Roman"/>
          <w:sz w:val="22"/>
          <w:szCs w:val="22"/>
        </w:rPr>
      </w:pPr>
      <w:r w:rsidRPr="00ED5AFE">
        <w:rPr>
          <w:rFonts w:ascii="Times New Roman" w:hAnsi="Times New Roman"/>
          <w:sz w:val="22"/>
          <w:szCs w:val="22"/>
        </w:rPr>
        <w:t>Deux (2) exemplaires de ces pièces lui seront retournés dans un délai de huit (08) jours à partir de leur réception avec :</w:t>
      </w:r>
    </w:p>
    <w:p w14:paraId="0F62A4EA" w14:textId="77777777" w:rsidR="00ED5AFE" w:rsidRPr="00BF4CD9" w:rsidRDefault="00ED5AFE">
      <w:pPr>
        <w:pStyle w:val="Paragraphedeliste"/>
        <w:numPr>
          <w:ilvl w:val="1"/>
          <w:numId w:val="81"/>
        </w:numPr>
        <w:tabs>
          <w:tab w:val="left" w:pos="1319"/>
        </w:tabs>
        <w:ind w:hanging="283"/>
        <w:jc w:val="both"/>
        <w:rPr>
          <w:rFonts w:ascii="Times New Roman" w:hAnsi="Times New Roman"/>
        </w:rPr>
      </w:pPr>
      <w:r w:rsidRPr="00BF4CD9">
        <w:rPr>
          <w:rFonts w:ascii="Times New Roman" w:hAnsi="Times New Roman"/>
        </w:rPr>
        <w:t>Soit la mention d'approbation “BON POUR EXECUTION”</w:t>
      </w:r>
      <w:r w:rsidRPr="00ED5AFE">
        <w:rPr>
          <w:rFonts w:ascii="Times New Roman" w:hAnsi="Times New Roman"/>
        </w:rPr>
        <w:t>;</w:t>
      </w:r>
    </w:p>
    <w:p w14:paraId="565D63A6"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 xml:space="preserve">Soit la mention de leur rejet accompagnée des motifs dudit rejet. </w:t>
      </w:r>
      <w:r w:rsidRPr="00ED5AFE">
        <w:rPr>
          <w:rFonts w:ascii="Times New Roman" w:hAnsi="Times New Roman"/>
          <w:noProof/>
          <w:sz w:val="22"/>
          <w:szCs w:val="22"/>
        </w:rPr>
        <mc:AlternateContent>
          <mc:Choice Requires="wps">
            <w:drawing>
              <wp:anchor distT="0" distB="0" distL="0" distR="0" simplePos="0" relativeHeight="487635968" behindDoc="1" locked="0" layoutInCell="1" allowOverlap="1" wp14:anchorId="047B3142" wp14:editId="051D5745">
                <wp:simplePos x="0" y="0"/>
                <wp:positionH relativeFrom="page">
                  <wp:posOffset>2725420</wp:posOffset>
                </wp:positionH>
                <wp:positionV relativeFrom="paragraph">
                  <wp:posOffset>525780</wp:posOffset>
                </wp:positionV>
                <wp:extent cx="38100" cy="7620"/>
                <wp:effectExtent l="1270" t="1905" r="0" b="0"/>
                <wp:wrapNone/>
                <wp:docPr id="2136182466"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7620"/>
                        </a:xfrm>
                        <a:custGeom>
                          <a:avLst/>
                          <a:gdLst>
                            <a:gd name="T0" fmla="*/ 38100 w 38100"/>
                            <a:gd name="T1" fmla="*/ 0 h 7620"/>
                            <a:gd name="T2" fmla="*/ 0 w 38100"/>
                            <a:gd name="T3" fmla="*/ 0 h 7620"/>
                            <a:gd name="T4" fmla="*/ 0 w 38100"/>
                            <a:gd name="T5" fmla="*/ 7620 h 7620"/>
                            <a:gd name="T6" fmla="*/ 38100 w 38100"/>
                            <a:gd name="T7" fmla="*/ 7620 h 7620"/>
                            <a:gd name="T8" fmla="*/ 38100 w 38100"/>
                            <a:gd name="T9" fmla="*/ 0 h 7620"/>
                          </a:gdLst>
                          <a:ahLst/>
                          <a:cxnLst>
                            <a:cxn ang="0">
                              <a:pos x="T0" y="T1"/>
                            </a:cxn>
                            <a:cxn ang="0">
                              <a:pos x="T2" y="T3"/>
                            </a:cxn>
                            <a:cxn ang="0">
                              <a:pos x="T4" y="T5"/>
                            </a:cxn>
                            <a:cxn ang="0">
                              <a:pos x="T6" y="T7"/>
                            </a:cxn>
                            <a:cxn ang="0">
                              <a:pos x="T8" y="T9"/>
                            </a:cxn>
                          </a:cxnLst>
                          <a:rect l="0" t="0" r="r" b="b"/>
                          <a:pathLst>
                            <a:path w="38100" h="7620">
                              <a:moveTo>
                                <a:pt x="38100" y="0"/>
                              </a:moveTo>
                              <a:lnTo>
                                <a:pt x="0" y="0"/>
                              </a:lnTo>
                              <a:lnTo>
                                <a:pt x="0" y="7620"/>
                              </a:lnTo>
                              <a:lnTo>
                                <a:pt x="38100" y="7620"/>
                              </a:lnTo>
                              <a:lnTo>
                                <a:pt x="381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5A0D8" id="Graphic 55" o:spid="_x0000_s1026" style="position:absolute;margin-left:214.6pt;margin-top:41.4pt;width:3pt;height:.6pt;z-index:-15680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" path="m38100,l,,,7620r38100,l38100,xe" fillcolor="black" stroked="f">
                <v:path arrowok="t" o:connecttype="custom" o:connectlocs="38100,0;0,0;0,7620;38100,7620;38100,0" o:connectangles="0,0,0,0,0"/>
                <w10:wrap anchorx="page"/>
              </v:shape>
            </w:pict>
          </mc:Fallback>
        </mc:AlternateContent>
      </w:r>
      <w:r w:rsidRPr="00ED5AFE">
        <w:rPr>
          <w:rFonts w:ascii="Times New Roman" w:hAnsi="Times New Roman"/>
          <w:sz w:val="22"/>
          <w:szCs w:val="22"/>
        </w:rPr>
        <w:t>Le cocontractant de l’administration disposera alors de huit (08) jours pour présenter un nouveau projet. L’Ingénieur du marché disposera alors d’un délai de cinq (05) jours pour donner son approbation ou faire d’éventuelles remarques. Les délais d’approbation du projet d’exécution sont suspensifs du délai d’exécution.</w:t>
      </w:r>
    </w:p>
    <w:p w14:paraId="57C4AB73" w14:textId="77777777" w:rsidR="00ED5AFE" w:rsidRPr="00ED5AFE" w:rsidRDefault="00ED5AFE" w:rsidP="00ED5AFE">
      <w:pPr>
        <w:pStyle w:val="Corpsdetexte"/>
        <w:ind w:right="-8"/>
        <w:jc w:val="both"/>
        <w:rPr>
          <w:rFonts w:ascii="Times New Roman" w:hAnsi="Times New Roman"/>
          <w:sz w:val="22"/>
          <w:szCs w:val="22"/>
        </w:rPr>
      </w:pPr>
    </w:p>
    <w:p w14:paraId="2EF233F2"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L'approbation donnée par l’Ingénieur n'atténuera en rien la responsabilité du cocontractant. Cependant les travaux exécutés savant l'approbation du programme ne seront ni constatés ni rémunérés sauf s’ils ont été expressément ordonnés. Le planning actualisé et approuvé deviendra le planning contractuel. 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sept (07) jours 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14:paraId="1CBF843D" w14:textId="77777777" w:rsidR="00ED5AFE" w:rsidRPr="00ED5AFE" w:rsidRDefault="00ED5AFE" w:rsidP="00ED5AFE">
      <w:pPr>
        <w:pStyle w:val="Corpsdetexte"/>
        <w:ind w:right="-8"/>
        <w:jc w:val="both"/>
        <w:rPr>
          <w:rFonts w:ascii="Times New Roman" w:hAnsi="Times New Roman"/>
          <w:sz w:val="22"/>
          <w:szCs w:val="22"/>
        </w:rPr>
      </w:pPr>
    </w:p>
    <w:p w14:paraId="7A40C9E9"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b. Le Plan de Gestion Environnemental et Social fera ressortir notamment les conditions de choix des sites techniques et de base vie, les conditions d’emprunt de sites d’extraction et les conditions de remise en état des sites de travaux et d’installation.</w:t>
      </w:r>
    </w:p>
    <w:p w14:paraId="228EE0DD"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c. Le cocontractant indiquera dans ce programme les matériels et méthodes qu’il compte utiliser ainsi que les effectifs du personnel qu’il compte employer.</w:t>
      </w:r>
    </w:p>
    <w:p w14:paraId="5E554371" w14:textId="77777777" w:rsidR="00ED5AFE" w:rsidRPr="00ED5AFE" w:rsidRDefault="00ED5AFE" w:rsidP="00ED5AFE">
      <w:pPr>
        <w:pStyle w:val="Corpsdetexte"/>
        <w:ind w:right="-8"/>
        <w:jc w:val="both"/>
        <w:rPr>
          <w:rFonts w:ascii="Times New Roman" w:hAnsi="Times New Roman"/>
          <w:sz w:val="22"/>
          <w:szCs w:val="22"/>
        </w:rPr>
      </w:pPr>
    </w:p>
    <w:p w14:paraId="080938FF" w14:textId="77777777" w:rsidR="00ED5AFE" w:rsidRPr="00ED5AFE" w:rsidRDefault="00ED5AFE">
      <w:pPr>
        <w:pStyle w:val="Titre4"/>
        <w:numPr>
          <w:ilvl w:val="1"/>
          <w:numId w:val="82"/>
        </w:numPr>
        <w:tabs>
          <w:tab w:val="num" w:pos="360"/>
          <w:tab w:val="left" w:pos="1292"/>
        </w:tabs>
        <w:ind w:left="1292" w:hanging="540"/>
        <w:rPr>
          <w:rFonts w:ascii="Times New Roman" w:hAnsi="Times New Roman"/>
          <w:b w:val="0"/>
          <w:bCs w:val="0"/>
          <w:sz w:val="22"/>
          <w:szCs w:val="22"/>
        </w:rPr>
      </w:pPr>
      <w:r w:rsidRPr="00ED5AFE">
        <w:rPr>
          <w:rFonts w:ascii="Times New Roman" w:hAnsi="Times New Roman"/>
          <w:b w:val="0"/>
          <w:bCs w:val="0"/>
          <w:sz w:val="22"/>
          <w:szCs w:val="22"/>
        </w:rPr>
        <w:t>Projet d’exécution</w:t>
      </w:r>
    </w:p>
    <w:p w14:paraId="64DC342D" w14:textId="77777777" w:rsidR="00ED5AFE" w:rsidRPr="00ED5AFE" w:rsidRDefault="00ED5AFE">
      <w:pPr>
        <w:pStyle w:val="Corpsdetexte"/>
        <w:numPr>
          <w:ilvl w:val="2"/>
          <w:numId w:val="85"/>
        </w:numPr>
        <w:ind w:right="-8"/>
        <w:jc w:val="both"/>
        <w:rPr>
          <w:rFonts w:ascii="Times New Roman" w:hAnsi="Times New Roman"/>
          <w:sz w:val="22"/>
          <w:szCs w:val="22"/>
        </w:rPr>
      </w:pPr>
      <w:r w:rsidRPr="00ED5AFE">
        <w:rPr>
          <w:rFonts w:ascii="Times New Roman" w:hAnsi="Times New Roman"/>
          <w:sz w:val="22"/>
          <w:szCs w:val="22"/>
        </w:rPr>
        <w:t>Dans un délai maximum de sept (07) jours, à compter de la date de notification de l’ordre de service de commencer les travaux, le Cocontractant soumettra à l’approbation du Maitre d’œuvre, un projet d’exécution en cinq (05) exemplaires comprenant notamment :</w:t>
      </w:r>
    </w:p>
    <w:p w14:paraId="6ECA7C42" w14:textId="77777777" w:rsidR="00ED5AFE" w:rsidRPr="00ED5AFE" w:rsidRDefault="00ED5AFE" w:rsidP="00ED5AFE">
      <w:pPr>
        <w:pStyle w:val="Corpsdetexte"/>
        <w:ind w:left="1319"/>
        <w:jc w:val="both"/>
        <w:rPr>
          <w:rFonts w:ascii="Times New Roman" w:hAnsi="Times New Roman"/>
          <w:sz w:val="22"/>
          <w:szCs w:val="22"/>
        </w:rPr>
      </w:pPr>
      <w:r w:rsidRPr="00ED5AFE">
        <w:rPr>
          <w:rFonts w:ascii="Times New Roman" w:hAnsi="Times New Roman"/>
          <w:sz w:val="22"/>
          <w:szCs w:val="22"/>
        </w:rPr>
        <w:t>La description des procédés et des méthodes d’exécution des travaux envisagés avec les prévisions d’emploi du personnel, du matériel et des matériaux;</w:t>
      </w:r>
    </w:p>
    <w:p w14:paraId="690DEEFA" w14:textId="77777777" w:rsidR="00ED5AFE" w:rsidRPr="00BF4CD9" w:rsidRDefault="00ED5AFE">
      <w:pPr>
        <w:pStyle w:val="Paragraphedeliste"/>
        <w:numPr>
          <w:ilvl w:val="0"/>
          <w:numId w:val="84"/>
        </w:numPr>
        <w:tabs>
          <w:tab w:val="left" w:pos="1319"/>
        </w:tabs>
        <w:ind w:hanging="283"/>
        <w:jc w:val="both"/>
        <w:rPr>
          <w:rFonts w:ascii="Times New Roman" w:hAnsi="Times New Roman"/>
        </w:rPr>
      </w:pPr>
      <w:r w:rsidRPr="00BF4CD9">
        <w:rPr>
          <w:rFonts w:ascii="Times New Roman" w:hAnsi="Times New Roman"/>
        </w:rPr>
        <w:t>Les plans d’exécution des ouvrages et les notes de calcul y afférentes</w:t>
      </w:r>
      <w:r w:rsidRPr="00ED5AFE">
        <w:rPr>
          <w:rFonts w:ascii="Times New Roman" w:hAnsi="Times New Roman"/>
        </w:rPr>
        <w:t>;</w:t>
      </w:r>
    </w:p>
    <w:p w14:paraId="5695E887" w14:textId="77777777" w:rsidR="00ED5AFE" w:rsidRPr="00BF4CD9" w:rsidRDefault="00ED5AFE">
      <w:pPr>
        <w:pStyle w:val="Paragraphedeliste"/>
        <w:numPr>
          <w:ilvl w:val="0"/>
          <w:numId w:val="84"/>
        </w:numPr>
        <w:tabs>
          <w:tab w:val="left" w:pos="1319"/>
        </w:tabs>
        <w:ind w:hanging="283"/>
        <w:jc w:val="both"/>
        <w:rPr>
          <w:rFonts w:ascii="Times New Roman" w:hAnsi="Times New Roman"/>
        </w:rPr>
      </w:pPr>
      <w:r w:rsidRPr="00BF4CD9">
        <w:rPr>
          <w:rFonts w:ascii="Times New Roman" w:hAnsi="Times New Roman"/>
        </w:rPr>
        <w:t>Les plans d’approvisionnement</w:t>
      </w:r>
      <w:r w:rsidRPr="00ED5AFE">
        <w:rPr>
          <w:rFonts w:ascii="Times New Roman" w:hAnsi="Times New Roman"/>
        </w:rPr>
        <w:t>;</w:t>
      </w:r>
    </w:p>
    <w:p w14:paraId="5006589C" w14:textId="77777777" w:rsidR="00ED5AFE" w:rsidRPr="00BF4CD9" w:rsidRDefault="00ED5AFE">
      <w:pPr>
        <w:pStyle w:val="Paragraphedeliste"/>
        <w:numPr>
          <w:ilvl w:val="0"/>
          <w:numId w:val="84"/>
        </w:numPr>
        <w:tabs>
          <w:tab w:val="left" w:pos="1319"/>
        </w:tabs>
        <w:ind w:hanging="283"/>
        <w:jc w:val="both"/>
        <w:rPr>
          <w:rFonts w:ascii="Times New Roman" w:hAnsi="Times New Roman"/>
        </w:rPr>
      </w:pPr>
      <w:r w:rsidRPr="00BF4CD9">
        <w:rPr>
          <w:rFonts w:ascii="Times New Roman" w:hAnsi="Times New Roman"/>
        </w:rPr>
        <w:t>Le planning graphique des travaux</w:t>
      </w:r>
      <w:r w:rsidRPr="00ED5AFE">
        <w:rPr>
          <w:rFonts w:ascii="Times New Roman" w:hAnsi="Times New Roman"/>
        </w:rPr>
        <w:t>;</w:t>
      </w:r>
    </w:p>
    <w:p w14:paraId="1E824326"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0656C08E" w14:textId="77777777" w:rsidR="00ED5AFE" w:rsidRPr="00ED5AFE" w:rsidRDefault="00ED5AFE" w:rsidP="009A38E4">
      <w:pPr>
        <w:pStyle w:val="Corpsdetexte"/>
        <w:ind w:left="0" w:right="-8"/>
        <w:jc w:val="both"/>
        <w:rPr>
          <w:rFonts w:ascii="Times New Roman" w:hAnsi="Times New Roman"/>
          <w:sz w:val="22"/>
          <w:szCs w:val="22"/>
        </w:rPr>
      </w:pPr>
      <w:r w:rsidRPr="00ED5AFE">
        <w:rPr>
          <w:rFonts w:ascii="Times New Roman" w:hAnsi="Times New Roman"/>
          <w:sz w:val="22"/>
          <w:szCs w:val="22"/>
        </w:rPr>
        <w:t>En cas d’inobservation des délais d’approbation des documents ci-dessus par l’Administration, ceux-ci sont réputés approuvés.</w:t>
      </w:r>
    </w:p>
    <w:p w14:paraId="4925C075" w14:textId="77777777" w:rsidR="00ED5AFE" w:rsidRPr="00ED5AFE" w:rsidRDefault="00ED5AFE" w:rsidP="00ED5AFE">
      <w:pPr>
        <w:pStyle w:val="Titre4"/>
        <w:rPr>
          <w:rFonts w:ascii="Times New Roman" w:hAnsi="Times New Roman"/>
          <w:b w:val="0"/>
          <w:bCs w:val="0"/>
          <w:sz w:val="22"/>
          <w:szCs w:val="22"/>
        </w:rPr>
      </w:pPr>
      <w:bookmarkStart w:id="18" w:name="_bookmark63"/>
      <w:bookmarkEnd w:id="18"/>
    </w:p>
    <w:p w14:paraId="48551D2C" w14:textId="77777777" w:rsidR="00ED5AFE" w:rsidRPr="00E60289" w:rsidRDefault="00ED5AFE" w:rsidP="00ED5AFE">
      <w:pPr>
        <w:pStyle w:val="Titre4"/>
        <w:rPr>
          <w:rFonts w:ascii="Times New Roman" w:hAnsi="Times New Roman"/>
          <w:sz w:val="22"/>
          <w:szCs w:val="22"/>
        </w:rPr>
      </w:pPr>
      <w:r w:rsidRPr="00E60289">
        <w:rPr>
          <w:rFonts w:ascii="Times New Roman" w:hAnsi="Times New Roman"/>
          <w:sz w:val="22"/>
          <w:szCs w:val="22"/>
        </w:rPr>
        <w:t>Article 17- Mise à disposition des documents et du site</w:t>
      </w:r>
    </w:p>
    <w:p w14:paraId="044D0491" w14:textId="77777777" w:rsidR="00ED5AFE" w:rsidRPr="00ED5AFE" w:rsidRDefault="00ED5AFE" w:rsidP="009A38E4">
      <w:pPr>
        <w:pStyle w:val="Titre4"/>
        <w:ind w:left="0"/>
        <w:rPr>
          <w:rFonts w:ascii="Times New Roman" w:hAnsi="Times New Roman"/>
          <w:b w:val="0"/>
          <w:bCs w:val="0"/>
          <w:sz w:val="22"/>
          <w:szCs w:val="22"/>
        </w:rPr>
      </w:pPr>
      <w:r w:rsidRPr="00ED5AFE">
        <w:rPr>
          <w:rFonts w:ascii="Times New Roman" w:hAnsi="Times New Roman"/>
          <w:b w:val="0"/>
          <w:bCs w:val="0"/>
          <w:sz w:val="22"/>
          <w:szCs w:val="22"/>
        </w:rPr>
        <w:t xml:space="preserve">Le Maître d'Ouvrage mettra le site des travaux et ses voies d'accès à la disposition du Cocontractant en temps utile et au fur et à mesure de l'avancement des travaux, conformément au programme d'exécution. </w:t>
      </w:r>
    </w:p>
    <w:p w14:paraId="19B4F184" w14:textId="77777777" w:rsidR="00ED5AFE" w:rsidRPr="00ED5AFE" w:rsidRDefault="00ED5AFE" w:rsidP="00ED5AFE">
      <w:pPr>
        <w:pStyle w:val="Titre4"/>
        <w:rPr>
          <w:rFonts w:ascii="Times New Roman" w:hAnsi="Times New Roman"/>
          <w:b w:val="0"/>
          <w:bCs w:val="0"/>
          <w:sz w:val="22"/>
          <w:szCs w:val="22"/>
        </w:rPr>
      </w:pPr>
    </w:p>
    <w:p w14:paraId="4DA20954" w14:textId="77777777" w:rsidR="00ED5AFE" w:rsidRPr="00ED5AFE" w:rsidRDefault="00ED5AFE" w:rsidP="009A38E4">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Article18- transport, Assurances des ouvrages et responsabilités civiles</w:t>
      </w:r>
    </w:p>
    <w:p w14:paraId="5C4CB414" w14:textId="77777777" w:rsidR="00ED5AFE" w:rsidRPr="00ED5AFE" w:rsidRDefault="00ED5AFE" w:rsidP="00ED5AFE">
      <w:pPr>
        <w:ind w:left="752"/>
        <w:jc w:val="both"/>
        <w:rPr>
          <w:rFonts w:ascii="Times New Roman" w:hAnsi="Times New Roman"/>
        </w:rPr>
      </w:pPr>
      <w:r w:rsidRPr="00ED5AFE">
        <w:rPr>
          <w:rFonts w:ascii="Times New Roman" w:hAnsi="Times New Roman"/>
        </w:rPr>
        <w:t>18.2. Assurances</w:t>
      </w:r>
    </w:p>
    <w:p w14:paraId="05A557EF" w14:textId="77777777" w:rsidR="00ED5AFE" w:rsidRPr="00BF4CD9" w:rsidRDefault="00ED5AFE">
      <w:pPr>
        <w:pStyle w:val="Paragraphedeliste"/>
        <w:numPr>
          <w:ilvl w:val="0"/>
          <w:numId w:val="83"/>
        </w:numPr>
        <w:tabs>
          <w:tab w:val="left" w:pos="1473"/>
        </w:tabs>
        <w:ind w:right="-8"/>
        <w:jc w:val="both"/>
        <w:rPr>
          <w:rFonts w:ascii="Times New Roman" w:hAnsi="Times New Roman"/>
        </w:rPr>
      </w:pPr>
      <w:r w:rsidRPr="00BF4CD9">
        <w:rPr>
          <w:rFonts w:ascii="Times New Roman" w:hAnsi="Times New Roman"/>
        </w:rPr>
        <w:t>Le titulaire d</w:t>
      </w:r>
      <w:r>
        <w:rPr>
          <w:rFonts w:ascii="Times New Roman" w:hAnsi="Times New Roman"/>
        </w:rPr>
        <w:t>’une lettre-commande</w:t>
      </w:r>
      <w:r w:rsidRPr="00BF4CD9">
        <w:rPr>
          <w:rFonts w:ascii="Times New Roman" w:hAnsi="Times New Roman"/>
        </w:rPr>
        <w:t xml:space="preserve"> est tenu de souscrire auprès d’une ou plusieurs sociétés d’assurances agréées, et dès notification du marché, une police d’assurance couvrant les risques liés à l’exécution des prestations, objets de s</w:t>
      </w:r>
      <w:r>
        <w:rPr>
          <w:rFonts w:ascii="Times New Roman" w:hAnsi="Times New Roman"/>
        </w:rPr>
        <w:t>a lettre-commande</w:t>
      </w:r>
      <w:r w:rsidRPr="00BF4CD9">
        <w:rPr>
          <w:rFonts w:ascii="Times New Roman" w:hAnsi="Times New Roman"/>
        </w:rPr>
        <w:t>.</w:t>
      </w:r>
    </w:p>
    <w:p w14:paraId="332B182F" w14:textId="77777777" w:rsidR="00ED5AFE" w:rsidRPr="00BF4CD9" w:rsidRDefault="00ED5AFE">
      <w:pPr>
        <w:pStyle w:val="Paragraphedeliste"/>
        <w:numPr>
          <w:ilvl w:val="0"/>
          <w:numId w:val="83"/>
        </w:numPr>
        <w:tabs>
          <w:tab w:val="left" w:pos="1473"/>
        </w:tabs>
        <w:ind w:right="-8"/>
        <w:jc w:val="both"/>
        <w:rPr>
          <w:rFonts w:ascii="Times New Roman" w:hAnsi="Times New Roman"/>
        </w:rPr>
      </w:pPr>
      <w:r w:rsidRPr="00BF4CD9">
        <w:rPr>
          <w:rFonts w:ascii="Times New Roman" w:hAnsi="Times New Roman"/>
        </w:rPr>
        <w:t>Les polices d’assurances suivantes sont requises au titre d</w:t>
      </w:r>
      <w:r>
        <w:rPr>
          <w:rFonts w:ascii="Times New Roman" w:hAnsi="Times New Roman"/>
        </w:rPr>
        <w:t>e la présente lettre-commande</w:t>
      </w:r>
      <w:r w:rsidRPr="00BF4CD9">
        <w:rPr>
          <w:rFonts w:ascii="Times New Roman" w:hAnsi="Times New Roman"/>
        </w:rPr>
        <w:t xml:space="preserve"> pour les montants minima, les franchises et les autres conditions minimales dans un délai de quinze (15) jours à compter de la notification du marché :</w:t>
      </w:r>
    </w:p>
    <w:p w14:paraId="174B8AEF" w14:textId="77777777" w:rsidR="00ED5AFE" w:rsidRPr="00BF4CD9" w:rsidRDefault="00ED5AFE">
      <w:pPr>
        <w:pStyle w:val="Paragraphedeliste"/>
        <w:numPr>
          <w:ilvl w:val="1"/>
          <w:numId w:val="83"/>
        </w:numPr>
        <w:tabs>
          <w:tab w:val="left" w:pos="2596"/>
        </w:tabs>
        <w:ind w:right="-8"/>
        <w:jc w:val="both"/>
        <w:rPr>
          <w:rFonts w:ascii="Times New Roman" w:hAnsi="Times New Roman"/>
        </w:rPr>
      </w:pPr>
      <w:r w:rsidRPr="00BF4CD9">
        <w:rPr>
          <w:rFonts w:ascii="Times New Roman" w:hAnsi="Times New Roman"/>
        </w:rPr>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w:t>
      </w:r>
    </w:p>
    <w:p w14:paraId="481DADB8" w14:textId="77777777" w:rsidR="00ED5AFE" w:rsidRPr="00BF4CD9" w:rsidRDefault="00ED5AFE">
      <w:pPr>
        <w:pStyle w:val="Paragraphedeliste"/>
        <w:numPr>
          <w:ilvl w:val="1"/>
          <w:numId w:val="83"/>
        </w:numPr>
        <w:tabs>
          <w:tab w:val="left" w:pos="2596"/>
        </w:tabs>
        <w:ind w:right="-8"/>
        <w:jc w:val="both"/>
        <w:rPr>
          <w:rFonts w:ascii="Times New Roman" w:hAnsi="Times New Roman"/>
        </w:rPr>
      </w:pPr>
      <w:r w:rsidRPr="00BF4CD9">
        <w:rPr>
          <w:rFonts w:ascii="Times New Roman" w:hAnsi="Times New Roman"/>
        </w:rPr>
        <w:t>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359E3CD8" w14:textId="77777777" w:rsidR="00ED5AFE" w:rsidRPr="00BF4CD9" w:rsidRDefault="00ED5AFE">
      <w:pPr>
        <w:pStyle w:val="Paragraphedeliste"/>
        <w:numPr>
          <w:ilvl w:val="0"/>
          <w:numId w:val="83"/>
        </w:numPr>
        <w:tabs>
          <w:tab w:val="left" w:pos="1473"/>
        </w:tabs>
        <w:ind w:right="-8"/>
        <w:jc w:val="both"/>
        <w:rPr>
          <w:rFonts w:ascii="Times New Roman" w:hAnsi="Times New Roman"/>
        </w:rPr>
      </w:pPr>
      <w:r w:rsidRPr="00BF4CD9">
        <w:rPr>
          <w:rFonts w:ascii="Times New Roman" w:hAnsi="Times New Roman"/>
        </w:rPr>
        <w:t>En tout état de cause, la police doit couvrir tous les dommages corporels, matériels et immatériels causés aux tiers ou aux ouvrages du lendemain de sa souscription, à la réception définitive des prestations.</w:t>
      </w:r>
    </w:p>
    <w:p w14:paraId="1290EB82" w14:textId="77777777" w:rsidR="00ED5AFE" w:rsidRPr="00BF4CD9" w:rsidRDefault="00ED5AFE">
      <w:pPr>
        <w:pStyle w:val="Paragraphedeliste"/>
        <w:numPr>
          <w:ilvl w:val="0"/>
          <w:numId w:val="83"/>
        </w:numPr>
        <w:tabs>
          <w:tab w:val="left" w:pos="1473"/>
        </w:tabs>
        <w:ind w:right="-8"/>
        <w:jc w:val="both"/>
        <w:rPr>
          <w:rFonts w:ascii="Times New Roman" w:hAnsi="Times New Roman"/>
        </w:rPr>
      </w:pPr>
      <w:r w:rsidRPr="00BF4CD9">
        <w:rPr>
          <w:rFonts w:ascii="Times New Roman" w:hAnsi="Times New Roman"/>
        </w:rPr>
        <w:lastRenderedPageBreak/>
        <w:t>Si le cocontractant s’abstient de contracter et/ou de maintenir les assurances visées ci-dessus, le Maître d’ouvrage pourra contracter ces assurances et les maintenir en vigueur, et déduire de temps à autres, de toute somme due au cocontractant en vertu d</w:t>
      </w:r>
      <w:r>
        <w:rPr>
          <w:rFonts w:ascii="Times New Roman" w:hAnsi="Times New Roman"/>
        </w:rPr>
        <w:t>e la lettre-commande</w:t>
      </w:r>
      <w:r w:rsidRPr="00BF4CD9">
        <w:rPr>
          <w:rFonts w:ascii="Times New Roman" w:hAnsi="Times New Roman"/>
        </w:rPr>
        <w:t>, toute prime que le maître d’ouvrage aura payée à l’assureur, ou recouvrer autrement le montant de la prime ainsi payée sera considéré comme si c’était une dette due par le cocontractant.</w:t>
      </w:r>
    </w:p>
    <w:p w14:paraId="5CA7A72D" w14:textId="77777777" w:rsidR="00ED5AFE" w:rsidRPr="00BF4CD9" w:rsidRDefault="00ED5AFE">
      <w:pPr>
        <w:pStyle w:val="Paragraphedeliste"/>
        <w:numPr>
          <w:ilvl w:val="0"/>
          <w:numId w:val="83"/>
        </w:numPr>
        <w:tabs>
          <w:tab w:val="left" w:pos="1473"/>
        </w:tabs>
        <w:ind w:right="-8"/>
        <w:jc w:val="both"/>
        <w:rPr>
          <w:rFonts w:ascii="Times New Roman" w:hAnsi="Times New Roman"/>
        </w:rPr>
      </w:pPr>
      <w:r w:rsidRPr="00BF4CD9">
        <w:rPr>
          <w:rFonts w:ascii="Times New Roman" w:hAnsi="Times New Roman"/>
        </w:rPr>
        <w:t>Le cocontractant devra veiller à ce que son ou ses sous-traitants souscrivent et maintiennent en vigueur, dans toute la mesure nécessaire, des polices d’assurance appropriées couvrant leur personnel, leurs véhicules et les prestations exécutées par eux en vertu d</w:t>
      </w:r>
      <w:r>
        <w:rPr>
          <w:rFonts w:ascii="Times New Roman" w:hAnsi="Times New Roman"/>
        </w:rPr>
        <w:t>e la lettre-commande</w:t>
      </w:r>
      <w:r w:rsidRPr="00BF4CD9">
        <w:rPr>
          <w:rFonts w:ascii="Times New Roman" w:hAnsi="Times New Roman"/>
        </w:rPr>
        <w:t>, à moins que ces sous-traitants ne soient couverts par les polices contractées par le cocontractant.</w:t>
      </w:r>
    </w:p>
    <w:p w14:paraId="7BD15606" w14:textId="77777777" w:rsidR="00ED5AFE" w:rsidRPr="00ED5AFE" w:rsidRDefault="00ED5AFE" w:rsidP="0085420E">
      <w:pPr>
        <w:pStyle w:val="Corpsdetexte"/>
        <w:ind w:left="0" w:right="-8"/>
        <w:jc w:val="both"/>
        <w:rPr>
          <w:rFonts w:ascii="Times New Roman" w:hAnsi="Times New Roman"/>
          <w:sz w:val="22"/>
          <w:szCs w:val="22"/>
        </w:rPr>
      </w:pPr>
    </w:p>
    <w:p w14:paraId="28DE250F" w14:textId="77777777" w:rsidR="00ED5AFE" w:rsidRPr="00E60289" w:rsidRDefault="00ED5AFE" w:rsidP="0085420E">
      <w:pPr>
        <w:pStyle w:val="Titre4"/>
        <w:ind w:left="0"/>
        <w:rPr>
          <w:rFonts w:ascii="Times New Roman" w:hAnsi="Times New Roman"/>
          <w:sz w:val="22"/>
          <w:szCs w:val="22"/>
        </w:rPr>
      </w:pPr>
      <w:r w:rsidRPr="00E60289">
        <w:rPr>
          <w:rFonts w:ascii="Times New Roman" w:hAnsi="Times New Roman"/>
          <w:sz w:val="22"/>
          <w:szCs w:val="22"/>
        </w:rPr>
        <w:t>Article 19-Sous-traitance</w:t>
      </w:r>
    </w:p>
    <w:p w14:paraId="6D40741B" w14:textId="77777777" w:rsidR="00ED5AFE" w:rsidRPr="00ED5AFE" w:rsidRDefault="00ED5AFE" w:rsidP="0085420E">
      <w:pPr>
        <w:pStyle w:val="Corpsdetexte"/>
        <w:ind w:left="0" w:right="-8"/>
        <w:jc w:val="both"/>
        <w:rPr>
          <w:rFonts w:ascii="Times New Roman" w:hAnsi="Times New Roman"/>
          <w:sz w:val="22"/>
          <w:szCs w:val="22"/>
        </w:rPr>
      </w:pPr>
      <w:r w:rsidRPr="00ED5AFE">
        <w:rPr>
          <w:rFonts w:ascii="Times New Roman" w:hAnsi="Times New Roman"/>
          <w:sz w:val="22"/>
          <w:szCs w:val="22"/>
        </w:rPr>
        <w:t>Le paiement du sous-traitant peut être effectué par le Maître d’Ouvrage lorsque le montant de la prestation sous-traitée par une seule entreprise est supérieur ou égal à dix pour cent (10%) du montant total de la lettre-commande et ses éventuels avenants ou lorsqu’il est établi que l’entreprise principale se livre à des manœuvres dolosives vis-à-vis du sous-traitant. Lorsque le sous-traitant doit être payé directement, l’entreprise principale est tenue lors de la demande d’autorisation, d’établir que la cession ou le nantissement de créances résultant de la lettre-commande ne fait pas obstacle au paiement direct du sous-traitant.</w:t>
      </w:r>
    </w:p>
    <w:p w14:paraId="7EAB0548" w14:textId="77777777" w:rsidR="00E60289" w:rsidRDefault="00E60289" w:rsidP="00ED5AFE">
      <w:pPr>
        <w:pStyle w:val="Titre4"/>
        <w:rPr>
          <w:rFonts w:ascii="Times New Roman" w:hAnsi="Times New Roman"/>
          <w:b w:val="0"/>
          <w:bCs w:val="0"/>
          <w:sz w:val="22"/>
          <w:szCs w:val="22"/>
        </w:rPr>
      </w:pPr>
      <w:bookmarkStart w:id="19" w:name="_bookmark66"/>
      <w:bookmarkEnd w:id="19"/>
    </w:p>
    <w:p w14:paraId="5CB330D5" w14:textId="79103AC1" w:rsidR="00ED5AFE" w:rsidRPr="00E60289" w:rsidRDefault="00ED5AFE" w:rsidP="0085420E">
      <w:pPr>
        <w:pStyle w:val="Titre4"/>
        <w:ind w:left="0"/>
        <w:rPr>
          <w:rFonts w:ascii="Times New Roman" w:hAnsi="Times New Roman"/>
          <w:sz w:val="22"/>
          <w:szCs w:val="22"/>
        </w:rPr>
      </w:pPr>
      <w:r w:rsidRPr="00E60289">
        <w:rPr>
          <w:rFonts w:ascii="Times New Roman" w:hAnsi="Times New Roman"/>
          <w:sz w:val="22"/>
          <w:szCs w:val="22"/>
        </w:rPr>
        <w:t>Article 20-Laboratoire de chantier et essais</w:t>
      </w:r>
    </w:p>
    <w:p w14:paraId="6165537D" w14:textId="77777777" w:rsidR="00ED5AFE" w:rsidRPr="00ED5AFE" w:rsidRDefault="00ED5AFE" w:rsidP="0085420E">
      <w:pPr>
        <w:pStyle w:val="Corpsdetexte"/>
        <w:ind w:left="0" w:right="-8"/>
        <w:jc w:val="both"/>
        <w:rPr>
          <w:rFonts w:ascii="Times New Roman" w:hAnsi="Times New Roman"/>
          <w:sz w:val="22"/>
          <w:szCs w:val="22"/>
        </w:rPr>
      </w:pPr>
      <w:r w:rsidRPr="00ED5AFE">
        <w:rPr>
          <w:rFonts w:ascii="Times New Roman" w:hAnsi="Times New Roman"/>
          <w:sz w:val="22"/>
          <w:szCs w:val="22"/>
        </w:rPr>
        <w:t>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dans un délai de sept (07) jours dès réception de la demande.</w:t>
      </w:r>
    </w:p>
    <w:p w14:paraId="0740C2C6" w14:textId="77777777" w:rsidR="00ED5AFE" w:rsidRPr="00ED5AFE" w:rsidRDefault="00ED5AFE" w:rsidP="00ED5AFE">
      <w:pPr>
        <w:pStyle w:val="Titre4"/>
        <w:rPr>
          <w:rFonts w:ascii="Times New Roman" w:hAnsi="Times New Roman"/>
          <w:b w:val="0"/>
          <w:bCs w:val="0"/>
          <w:sz w:val="22"/>
          <w:szCs w:val="22"/>
        </w:rPr>
      </w:pPr>
    </w:p>
    <w:p w14:paraId="5A7CC9AB" w14:textId="77777777" w:rsidR="00ED5AFE" w:rsidRPr="00E60289" w:rsidRDefault="00ED5AFE" w:rsidP="0085420E">
      <w:pPr>
        <w:pStyle w:val="Titre4"/>
        <w:ind w:left="0"/>
        <w:rPr>
          <w:rFonts w:ascii="Times New Roman" w:hAnsi="Times New Roman"/>
          <w:sz w:val="22"/>
          <w:szCs w:val="22"/>
        </w:rPr>
      </w:pPr>
      <w:r w:rsidRPr="00E60289">
        <w:rPr>
          <w:rFonts w:ascii="Times New Roman" w:hAnsi="Times New Roman"/>
          <w:sz w:val="22"/>
          <w:szCs w:val="22"/>
        </w:rPr>
        <w:t>Article 21-Journal et Réunions de chantier</w:t>
      </w:r>
    </w:p>
    <w:p w14:paraId="0051979E" w14:textId="77777777" w:rsidR="00ED5AFE" w:rsidRPr="00ED5AFE" w:rsidRDefault="00ED5AFE">
      <w:pPr>
        <w:pStyle w:val="Paragraphedeliste"/>
        <w:numPr>
          <w:ilvl w:val="1"/>
          <w:numId w:val="86"/>
        </w:numPr>
        <w:tabs>
          <w:tab w:val="left" w:pos="1292"/>
        </w:tabs>
        <w:ind w:left="1292" w:hanging="540"/>
        <w:jc w:val="both"/>
        <w:rPr>
          <w:rFonts w:ascii="Times New Roman" w:hAnsi="Times New Roman"/>
        </w:rPr>
      </w:pPr>
      <w:r w:rsidRPr="00ED5AFE">
        <w:rPr>
          <w:rFonts w:ascii="Times New Roman" w:hAnsi="Times New Roman"/>
        </w:rPr>
        <w:t>Journal de chantier.</w:t>
      </w:r>
    </w:p>
    <w:p w14:paraId="55322A7D" w14:textId="77777777" w:rsidR="00ED5AFE" w:rsidRPr="00ED5AFE" w:rsidRDefault="00ED5AFE" w:rsidP="0085420E">
      <w:pPr>
        <w:pStyle w:val="Corpsdetexte"/>
        <w:ind w:left="0" w:right="-8"/>
        <w:jc w:val="both"/>
        <w:rPr>
          <w:rFonts w:ascii="Times New Roman" w:hAnsi="Times New Roman"/>
          <w:sz w:val="22"/>
          <w:szCs w:val="22"/>
        </w:rPr>
      </w:pPr>
      <w:r w:rsidRPr="00ED5AFE">
        <w:rPr>
          <w:rFonts w:ascii="Times New Roman" w:hAnsi="Times New Roman"/>
          <w:sz w:val="22"/>
          <w:szCs w:val="22"/>
        </w:rPr>
        <w:t>Le cocontractant est tenu d’ouvrir avant tout démarrage des travaux, un journal de chantier. C'est un document contradictoire unique. Ses pages sont numérotées et visées. Aucune page ne doit être enlevée. Les parties raturées ou annulées sont signalées en marge pour validation Y sont consignés chaque jour :</w:t>
      </w:r>
    </w:p>
    <w:p w14:paraId="0094F00E" w14:textId="77777777" w:rsidR="00ED5AFE" w:rsidRPr="00BF4CD9" w:rsidRDefault="00ED5AFE">
      <w:pPr>
        <w:pStyle w:val="Paragraphedeliste"/>
        <w:numPr>
          <w:ilvl w:val="2"/>
          <w:numId w:val="86"/>
        </w:numPr>
        <w:tabs>
          <w:tab w:val="left" w:pos="1319"/>
        </w:tabs>
        <w:ind w:right="752"/>
        <w:jc w:val="both"/>
        <w:rPr>
          <w:rFonts w:ascii="Times New Roman" w:hAnsi="Times New Roman"/>
        </w:rPr>
      </w:pPr>
      <w:r w:rsidRPr="00BF4CD9">
        <w:rPr>
          <w:rFonts w:ascii="Times New Roman" w:hAnsi="Times New Roman"/>
        </w:rPr>
        <w:t>Les opérations administratives, relatives à l'exécution et au règlement du marché (notification, résultats d'essais, attachement) ;</w:t>
      </w:r>
    </w:p>
    <w:p w14:paraId="6CCA0780" w14:textId="77777777" w:rsidR="00ED5AFE" w:rsidRPr="00BF4CD9" w:rsidRDefault="00ED5AFE">
      <w:pPr>
        <w:pStyle w:val="Paragraphedeliste"/>
        <w:numPr>
          <w:ilvl w:val="2"/>
          <w:numId w:val="86"/>
        </w:numPr>
        <w:tabs>
          <w:tab w:val="left" w:pos="1319"/>
        </w:tabs>
        <w:ind w:hanging="283"/>
        <w:jc w:val="both"/>
        <w:rPr>
          <w:rFonts w:ascii="Times New Roman" w:hAnsi="Times New Roman"/>
        </w:rPr>
      </w:pPr>
      <w:r w:rsidRPr="00BF4CD9">
        <w:rPr>
          <w:rFonts w:ascii="Times New Roman" w:hAnsi="Times New Roman"/>
        </w:rPr>
        <w:t>Les conditions atmosphériques</w:t>
      </w:r>
      <w:r w:rsidRPr="00ED5AFE">
        <w:rPr>
          <w:rFonts w:ascii="Times New Roman" w:hAnsi="Times New Roman"/>
        </w:rPr>
        <w:t>;</w:t>
      </w:r>
    </w:p>
    <w:p w14:paraId="1D8E9F1B" w14:textId="77777777" w:rsidR="00ED5AFE" w:rsidRPr="00BF4CD9" w:rsidRDefault="00ED5AFE">
      <w:pPr>
        <w:pStyle w:val="Paragraphedeliste"/>
        <w:numPr>
          <w:ilvl w:val="2"/>
          <w:numId w:val="86"/>
        </w:numPr>
        <w:tabs>
          <w:tab w:val="left" w:pos="1319"/>
        </w:tabs>
        <w:ind w:hanging="283"/>
        <w:jc w:val="both"/>
        <w:rPr>
          <w:rFonts w:ascii="Times New Roman" w:hAnsi="Times New Roman"/>
        </w:rPr>
      </w:pPr>
      <w:r w:rsidRPr="00BF4CD9">
        <w:rPr>
          <w:rFonts w:ascii="Times New Roman" w:hAnsi="Times New Roman"/>
        </w:rPr>
        <w:t>Les réceptions de matériaux et agréments de toutes sortes</w:t>
      </w:r>
      <w:r w:rsidRPr="00ED5AFE">
        <w:rPr>
          <w:rFonts w:ascii="Times New Roman" w:hAnsi="Times New Roman"/>
        </w:rPr>
        <w:t>;</w:t>
      </w:r>
    </w:p>
    <w:p w14:paraId="037A9984" w14:textId="77777777" w:rsidR="00ED5AFE" w:rsidRPr="00BF4CD9" w:rsidRDefault="00ED5AFE">
      <w:pPr>
        <w:pStyle w:val="Paragraphedeliste"/>
        <w:numPr>
          <w:ilvl w:val="2"/>
          <w:numId w:val="86"/>
        </w:numPr>
        <w:tabs>
          <w:tab w:val="left" w:pos="1319"/>
        </w:tabs>
        <w:ind w:right="748"/>
        <w:jc w:val="both"/>
        <w:rPr>
          <w:rFonts w:ascii="Times New Roman" w:hAnsi="Times New Roman"/>
        </w:rPr>
      </w:pPr>
      <w:r w:rsidRPr="00BF4CD9">
        <w:rPr>
          <w:rFonts w:ascii="Times New Roman" w:hAnsi="Times New Roman"/>
        </w:rPr>
        <w:t>Les incidents ou détails de toutes natures présentant quelques intérêts du point de vue de la tenue ultérieure des ouvrages ou de la durée réelle des travaux ;</w:t>
      </w:r>
    </w:p>
    <w:p w14:paraId="1160141B" w14:textId="77777777" w:rsidR="00ED5AFE" w:rsidRPr="00BF4CD9" w:rsidRDefault="00ED5AFE">
      <w:pPr>
        <w:pStyle w:val="Paragraphedeliste"/>
        <w:numPr>
          <w:ilvl w:val="2"/>
          <w:numId w:val="86"/>
        </w:numPr>
        <w:tabs>
          <w:tab w:val="left" w:pos="1319"/>
        </w:tabs>
        <w:ind w:hanging="283"/>
        <w:jc w:val="both"/>
        <w:rPr>
          <w:rFonts w:ascii="Times New Roman" w:hAnsi="Times New Roman"/>
        </w:rPr>
      </w:pPr>
      <w:r w:rsidRPr="00ED5AFE">
        <w:rPr>
          <w:rFonts w:ascii="Times New Roman" w:hAnsi="Times New Roman"/>
        </w:rPr>
        <w:t>Etc.</w:t>
      </w:r>
    </w:p>
    <w:p w14:paraId="2DEFF74C" w14:textId="77777777" w:rsidR="00ED5AFE" w:rsidRPr="00ED5AFE" w:rsidRDefault="00ED5AFE" w:rsidP="0085420E">
      <w:pPr>
        <w:pStyle w:val="Corpsdetexte"/>
        <w:ind w:left="0"/>
        <w:jc w:val="both"/>
        <w:rPr>
          <w:rFonts w:ascii="Times New Roman" w:hAnsi="Times New Roman"/>
          <w:sz w:val="22"/>
          <w:szCs w:val="22"/>
        </w:rPr>
      </w:pPr>
      <w:r w:rsidRPr="00ED5AFE">
        <w:rPr>
          <w:rFonts w:ascii="Times New Roman" w:hAnsi="Times New Roman"/>
          <w:sz w:val="22"/>
          <w:szCs w:val="22"/>
        </w:rPr>
        <w:t>Le cocontractant pourra y consigner les incidents ou observations susceptibles de donner lieu à une réclamation de sa part.</w:t>
      </w:r>
    </w:p>
    <w:p w14:paraId="69EEEDE2" w14:textId="46A55F2D" w:rsidR="00ED5AFE" w:rsidRPr="00ED5AFE" w:rsidRDefault="00ED5AFE" w:rsidP="0085420E">
      <w:pPr>
        <w:pStyle w:val="Corpsdetexte"/>
        <w:ind w:left="0" w:right="-8"/>
        <w:jc w:val="both"/>
        <w:rPr>
          <w:rFonts w:ascii="Times New Roman" w:hAnsi="Times New Roman"/>
          <w:sz w:val="22"/>
          <w:szCs w:val="22"/>
        </w:rPr>
      </w:pPr>
      <w:r w:rsidRPr="00ED5AFE">
        <w:rPr>
          <w:rFonts w:ascii="Times New Roman" w:hAnsi="Times New Roman"/>
          <w:sz w:val="22"/>
          <w:szCs w:val="22"/>
        </w:rPr>
        <w:t>Ce journal sera signé contradictoirement par l »ingénieur du marché et le représentant du cocontractant à chaque visite de chantier.</w:t>
      </w:r>
    </w:p>
    <w:p w14:paraId="0E28D7B0" w14:textId="77777777" w:rsidR="00ED5AFE" w:rsidRPr="00ED5AFE" w:rsidRDefault="00ED5AFE" w:rsidP="0085420E">
      <w:pPr>
        <w:pStyle w:val="Corpsdetexte"/>
        <w:ind w:left="0" w:right="-8"/>
        <w:jc w:val="both"/>
        <w:rPr>
          <w:rFonts w:ascii="Times New Roman" w:hAnsi="Times New Roman"/>
          <w:sz w:val="22"/>
          <w:szCs w:val="22"/>
        </w:rPr>
      </w:pPr>
      <w:r w:rsidRPr="00ED5AFE">
        <w:rPr>
          <w:rFonts w:ascii="Times New Roman" w:hAnsi="Times New Roman"/>
          <w:sz w:val="22"/>
          <w:szCs w:val="22"/>
        </w:rPr>
        <w:t>Pour toute réclamation éventuelle du cocontractant, il ne pourra être fait état outre les autres pièces du marché, que des événements ou documents mentionnés en temps utile au journal de chantier.</w:t>
      </w:r>
    </w:p>
    <w:p w14:paraId="4FE73395" w14:textId="77777777" w:rsidR="00ED5AFE" w:rsidRPr="00ED5AFE" w:rsidRDefault="00ED5AFE">
      <w:pPr>
        <w:pStyle w:val="Titre4"/>
        <w:numPr>
          <w:ilvl w:val="1"/>
          <w:numId w:val="86"/>
        </w:numPr>
        <w:tabs>
          <w:tab w:val="num" w:pos="360"/>
          <w:tab w:val="left" w:pos="1292"/>
        </w:tabs>
        <w:ind w:left="1292" w:hanging="540"/>
        <w:rPr>
          <w:rFonts w:ascii="Times New Roman" w:hAnsi="Times New Roman"/>
          <w:b w:val="0"/>
          <w:bCs w:val="0"/>
          <w:sz w:val="22"/>
          <w:szCs w:val="22"/>
        </w:rPr>
      </w:pPr>
      <w:r w:rsidRPr="00ED5AFE">
        <w:rPr>
          <w:rFonts w:ascii="Times New Roman" w:hAnsi="Times New Roman"/>
          <w:b w:val="0"/>
          <w:bCs w:val="0"/>
          <w:sz w:val="22"/>
          <w:szCs w:val="22"/>
        </w:rPr>
        <w:t>Réunions de chantier</w:t>
      </w:r>
    </w:p>
    <w:p w14:paraId="73B2C141" w14:textId="77777777" w:rsidR="00ED5AFE" w:rsidRPr="00ED5AFE" w:rsidRDefault="00ED5AFE" w:rsidP="0085420E">
      <w:pPr>
        <w:pStyle w:val="Corpsdetexte"/>
        <w:ind w:left="0" w:right="-8"/>
        <w:jc w:val="both"/>
        <w:rPr>
          <w:rFonts w:ascii="Times New Roman" w:hAnsi="Times New Roman"/>
          <w:sz w:val="22"/>
          <w:szCs w:val="22"/>
        </w:rPr>
      </w:pPr>
      <w:r w:rsidRPr="00ED5AFE">
        <w:rPr>
          <w:rFonts w:ascii="Times New Roman" w:hAnsi="Times New Roman"/>
          <w:sz w:val="22"/>
          <w:szCs w:val="22"/>
        </w:rPr>
        <w:t>Outre les réunions régulières de chantier à l’initiative de l’ingénieur du marché, des réunions périodiques devront être tenues en présence du Chef de service du marché une fois la semaine.</w:t>
      </w:r>
    </w:p>
    <w:p w14:paraId="2BACCA8F" w14:textId="77777777" w:rsidR="00ED5AFE" w:rsidRPr="00ED5AFE" w:rsidRDefault="00ED5AFE" w:rsidP="0085420E">
      <w:pPr>
        <w:pStyle w:val="Corpsdetexte"/>
        <w:ind w:left="0"/>
        <w:jc w:val="both"/>
        <w:rPr>
          <w:rFonts w:ascii="Times New Roman" w:hAnsi="Times New Roman"/>
          <w:sz w:val="22"/>
          <w:szCs w:val="22"/>
        </w:rPr>
      </w:pPr>
      <w:r w:rsidRPr="00ED5AFE">
        <w:rPr>
          <w:rFonts w:ascii="Times New Roman" w:hAnsi="Times New Roman"/>
          <w:sz w:val="22"/>
          <w:szCs w:val="22"/>
        </w:rPr>
        <w:t>Les réunions de chantier feront l’objet d’un procès-verbal signé par tous les participants.</w:t>
      </w:r>
    </w:p>
    <w:p w14:paraId="1EE391D0" w14:textId="77777777" w:rsidR="00ED5AFE" w:rsidRPr="00ED5AFE" w:rsidRDefault="00ED5AFE" w:rsidP="00ED5AFE">
      <w:pPr>
        <w:jc w:val="both"/>
        <w:rPr>
          <w:rFonts w:ascii="Times New Roman" w:hAnsi="Times New Roman"/>
        </w:rPr>
      </w:pPr>
      <w:bookmarkStart w:id="20" w:name="_bookmark68"/>
      <w:bookmarkEnd w:id="20"/>
    </w:p>
    <w:p w14:paraId="1B5DA571" w14:textId="77777777" w:rsidR="00ED5AFE" w:rsidRPr="00ED5AFE" w:rsidRDefault="00ED5AFE" w:rsidP="00ED5AFE">
      <w:pPr>
        <w:jc w:val="both"/>
        <w:rPr>
          <w:rFonts w:ascii="Times New Roman" w:hAnsi="Times New Roman"/>
        </w:rPr>
      </w:pPr>
      <w:r w:rsidRPr="00ED5AFE">
        <w:rPr>
          <w:rFonts w:ascii="Times New Roman" w:hAnsi="Times New Roman"/>
        </w:rPr>
        <w:t>Article 22- Utilisation des explosifs: NEANT</w:t>
      </w:r>
      <w:bookmarkStart w:id="21" w:name="_bookmark67"/>
      <w:bookmarkStart w:id="22" w:name="_bookmark69"/>
      <w:bookmarkEnd w:id="21"/>
      <w:bookmarkEnd w:id="22"/>
    </w:p>
    <w:p w14:paraId="72A0A176" w14:textId="77777777" w:rsidR="00ED5AFE" w:rsidRPr="00ED5AFE" w:rsidRDefault="00ED5AFE" w:rsidP="00ED5AFE">
      <w:pPr>
        <w:pStyle w:val="Corpsdetexte"/>
        <w:ind w:right="-8"/>
        <w:jc w:val="both"/>
        <w:rPr>
          <w:rFonts w:ascii="Times New Roman" w:hAnsi="Times New Roman"/>
          <w:sz w:val="22"/>
          <w:szCs w:val="22"/>
        </w:rPr>
      </w:pPr>
    </w:p>
    <w:p w14:paraId="175F1BAA" w14:textId="77777777" w:rsidR="00ED5AFE" w:rsidRPr="00E60289" w:rsidRDefault="00ED5AFE" w:rsidP="00E60289">
      <w:pPr>
        <w:jc w:val="center"/>
        <w:rPr>
          <w:rFonts w:ascii="Times New Roman" w:hAnsi="Times New Roman"/>
          <w:b/>
          <w:bCs/>
        </w:rPr>
      </w:pPr>
      <w:r w:rsidRPr="00E60289">
        <w:rPr>
          <w:rFonts w:ascii="Times New Roman" w:hAnsi="Times New Roman"/>
          <w:b/>
          <w:bCs/>
        </w:rPr>
        <w:t>CHAPITRE III. DE LA RECEPTION</w:t>
      </w:r>
    </w:p>
    <w:p w14:paraId="36B4FC89" w14:textId="77777777" w:rsidR="00ED5AFE" w:rsidRPr="00ED5AFE" w:rsidRDefault="00ED5AFE" w:rsidP="00ED5AFE">
      <w:pPr>
        <w:pStyle w:val="Titre4"/>
        <w:rPr>
          <w:rFonts w:ascii="Times New Roman" w:hAnsi="Times New Roman"/>
          <w:b w:val="0"/>
          <w:bCs w:val="0"/>
          <w:sz w:val="22"/>
          <w:szCs w:val="22"/>
        </w:rPr>
      </w:pPr>
      <w:bookmarkStart w:id="23" w:name="_bookmark70"/>
      <w:bookmarkEnd w:id="23"/>
    </w:p>
    <w:p w14:paraId="5848DAF3" w14:textId="77777777" w:rsidR="00ED5AFE" w:rsidRPr="00ED5AFE" w:rsidRDefault="00ED5AFE" w:rsidP="0085420E">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23 : Documents à fournir avant la réception technique</w:t>
      </w:r>
    </w:p>
    <w:p w14:paraId="7E048B8B"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Le cocontractant devra dans un délai de dix (10) jours au moins avant la réception provisoire de la lettre-commande subséquente transmettre au Maître d’Ouvrage les documents suivants [Préciser dispositions particulières le cas échéant] :</w:t>
      </w:r>
    </w:p>
    <w:p w14:paraId="0F6A4996" w14:textId="77777777" w:rsidR="00ED5AFE" w:rsidRPr="00BF4CD9" w:rsidRDefault="00ED5AFE">
      <w:pPr>
        <w:pStyle w:val="Paragraphedeliste"/>
        <w:numPr>
          <w:ilvl w:val="0"/>
          <w:numId w:val="89"/>
        </w:numPr>
        <w:tabs>
          <w:tab w:val="left" w:pos="1473"/>
        </w:tabs>
        <w:ind w:right="49"/>
        <w:jc w:val="both"/>
        <w:rPr>
          <w:rFonts w:ascii="Times New Roman" w:hAnsi="Times New Roman"/>
        </w:rPr>
      </w:pPr>
      <w:r w:rsidRPr="00BF4CD9">
        <w:rPr>
          <w:rFonts w:ascii="Times New Roman" w:hAnsi="Times New Roman"/>
        </w:rPr>
        <w:t>Copie du décompte décrivant les travaux indiquant leurs quantités, leur prix et le montant total ;</w:t>
      </w:r>
    </w:p>
    <w:p w14:paraId="7B95BD28" w14:textId="77777777" w:rsidR="00ED5AFE" w:rsidRPr="00BF4CD9" w:rsidRDefault="00ED5AFE">
      <w:pPr>
        <w:pStyle w:val="Paragraphedeliste"/>
        <w:numPr>
          <w:ilvl w:val="0"/>
          <w:numId w:val="89"/>
        </w:numPr>
        <w:tabs>
          <w:tab w:val="left" w:pos="1473"/>
        </w:tabs>
        <w:jc w:val="both"/>
        <w:rPr>
          <w:rFonts w:ascii="Times New Roman" w:hAnsi="Times New Roman"/>
        </w:rPr>
      </w:pPr>
      <w:r w:rsidRPr="00BF4CD9">
        <w:rPr>
          <w:rFonts w:ascii="Times New Roman" w:hAnsi="Times New Roman"/>
        </w:rPr>
        <w:t xml:space="preserve">Notification de la réception </w:t>
      </w:r>
      <w:r w:rsidRPr="00ED5AFE">
        <w:rPr>
          <w:rFonts w:ascii="Times New Roman" w:hAnsi="Times New Roman"/>
        </w:rPr>
        <w:t>;</w:t>
      </w:r>
    </w:p>
    <w:p w14:paraId="3A86942E" w14:textId="77777777" w:rsidR="00ED5AFE" w:rsidRPr="00BF4CD9" w:rsidRDefault="00ED5AFE">
      <w:pPr>
        <w:pStyle w:val="Paragraphedeliste"/>
        <w:numPr>
          <w:ilvl w:val="0"/>
          <w:numId w:val="89"/>
        </w:numPr>
        <w:tabs>
          <w:tab w:val="left" w:pos="1473"/>
        </w:tabs>
        <w:jc w:val="both"/>
        <w:rPr>
          <w:rFonts w:ascii="Times New Roman" w:hAnsi="Times New Roman"/>
        </w:rPr>
      </w:pPr>
      <w:r w:rsidRPr="00BF4CD9">
        <w:rPr>
          <w:rFonts w:ascii="Times New Roman" w:hAnsi="Times New Roman"/>
        </w:rPr>
        <w:t>Copie du Cautionnement du définitif</w:t>
      </w:r>
      <w:r w:rsidRPr="00ED5AFE">
        <w:rPr>
          <w:rFonts w:ascii="Times New Roman" w:hAnsi="Times New Roman"/>
        </w:rPr>
        <w:t>;</w:t>
      </w:r>
    </w:p>
    <w:p w14:paraId="57EF6ADF" w14:textId="77777777" w:rsidR="00ED5AFE" w:rsidRPr="00BF4CD9" w:rsidRDefault="00ED5AFE">
      <w:pPr>
        <w:pStyle w:val="Paragraphedeliste"/>
        <w:numPr>
          <w:ilvl w:val="0"/>
          <w:numId w:val="89"/>
        </w:numPr>
        <w:tabs>
          <w:tab w:val="left" w:pos="1473"/>
        </w:tabs>
        <w:jc w:val="both"/>
        <w:rPr>
          <w:rFonts w:ascii="Times New Roman" w:hAnsi="Times New Roman"/>
        </w:rPr>
      </w:pPr>
      <w:r w:rsidRPr="00BF4CD9">
        <w:rPr>
          <w:rFonts w:ascii="Times New Roman" w:hAnsi="Times New Roman"/>
        </w:rPr>
        <w:lastRenderedPageBreak/>
        <w:t xml:space="preserve">Copie de </w:t>
      </w:r>
      <w:r w:rsidRPr="00ED5AFE">
        <w:rPr>
          <w:rFonts w:ascii="Times New Roman" w:hAnsi="Times New Roman"/>
        </w:rPr>
        <w:t>l’assurance.</w:t>
      </w:r>
    </w:p>
    <w:p w14:paraId="16E3D5C4" w14:textId="77777777" w:rsidR="00ED5AFE" w:rsidRPr="00ED5AFE" w:rsidRDefault="00ED5AFE" w:rsidP="00ED5AFE">
      <w:pPr>
        <w:pStyle w:val="Titre4"/>
        <w:rPr>
          <w:rFonts w:ascii="Times New Roman" w:hAnsi="Times New Roman"/>
          <w:b w:val="0"/>
          <w:bCs w:val="0"/>
          <w:sz w:val="22"/>
          <w:szCs w:val="22"/>
        </w:rPr>
      </w:pPr>
    </w:p>
    <w:p w14:paraId="3D8C7122" w14:textId="77777777" w:rsidR="00ED5AFE" w:rsidRPr="00ED5AFE" w:rsidRDefault="00ED5AFE" w:rsidP="0085420E">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24- Réception provisoire</w:t>
      </w:r>
    </w:p>
    <w:p w14:paraId="4FDCF047" w14:textId="77777777" w:rsidR="00ED5AFE" w:rsidRPr="00ED5AFE" w:rsidRDefault="00ED5AFE">
      <w:pPr>
        <w:pStyle w:val="Paragraphedeliste"/>
        <w:numPr>
          <w:ilvl w:val="1"/>
          <w:numId w:val="88"/>
        </w:numPr>
        <w:tabs>
          <w:tab w:val="left" w:pos="1318"/>
        </w:tabs>
        <w:ind w:left="1318" w:hanging="566"/>
        <w:jc w:val="both"/>
        <w:rPr>
          <w:rFonts w:ascii="Times New Roman" w:hAnsi="Times New Roman"/>
        </w:rPr>
      </w:pPr>
      <w:r w:rsidRPr="00ED5AFE">
        <w:rPr>
          <w:rFonts w:ascii="Times New Roman" w:hAnsi="Times New Roman"/>
        </w:rPr>
        <w:t>Opérations préalables à la réception</w:t>
      </w:r>
    </w:p>
    <w:p w14:paraId="69FAC635" w14:textId="77777777" w:rsidR="00ED5AFE" w:rsidRPr="00ED5AFE" w:rsidRDefault="00ED5AFE" w:rsidP="0085420E">
      <w:pPr>
        <w:pStyle w:val="Corpsdetexte"/>
        <w:ind w:left="0"/>
        <w:jc w:val="both"/>
        <w:rPr>
          <w:rFonts w:ascii="Times New Roman" w:hAnsi="Times New Roman"/>
          <w:sz w:val="22"/>
          <w:szCs w:val="22"/>
        </w:rPr>
      </w:pPr>
      <w:r w:rsidRPr="00ED5AFE">
        <w:rPr>
          <w:rFonts w:ascii="Times New Roman" w:hAnsi="Times New Roman"/>
          <w:sz w:val="22"/>
          <w:szCs w:val="22"/>
        </w:rPr>
        <w:t>Avant la réception provisoire, le cocontractant demande par écrit au Maître d’Ouvrage, avec Copie à l’ingénieur l’organisation d’une visite technique préalable à la réception.</w:t>
      </w:r>
    </w:p>
    <w:p w14:paraId="5492C71B" w14:textId="77777777" w:rsidR="00ED5AFE" w:rsidRPr="00BF4CD9" w:rsidRDefault="00ED5AFE">
      <w:pPr>
        <w:pStyle w:val="Paragraphedeliste"/>
        <w:numPr>
          <w:ilvl w:val="2"/>
          <w:numId w:val="88"/>
        </w:numPr>
        <w:tabs>
          <w:tab w:val="left" w:pos="1473"/>
        </w:tabs>
        <w:ind w:right="-8"/>
        <w:jc w:val="both"/>
        <w:rPr>
          <w:rFonts w:ascii="Times New Roman" w:hAnsi="Times New Roman"/>
        </w:rPr>
      </w:pPr>
      <w:r w:rsidRPr="00ED5AFE">
        <w:rPr>
          <w:rFonts w:ascii="Times New Roman" w:hAnsi="Times New Roman"/>
        </w:rPr>
        <w:t xml:space="preserve">La commission de réception </w:t>
      </w:r>
      <w:r w:rsidRPr="00BF4CD9">
        <w:rPr>
          <w:rFonts w:ascii="Times New Roman" w:hAnsi="Times New Roman"/>
        </w:rPr>
        <w:t>ou un technicien désigné à cet effet, procède aux vérifications en qualité et en quantités.</w:t>
      </w:r>
    </w:p>
    <w:p w14:paraId="1DED2736" w14:textId="77777777" w:rsidR="00ED5AFE" w:rsidRPr="00ED5AFE" w:rsidRDefault="00ED5AFE" w:rsidP="0085420E">
      <w:pPr>
        <w:pStyle w:val="Corpsdetexte"/>
        <w:ind w:left="0" w:right="-8"/>
        <w:jc w:val="both"/>
        <w:rPr>
          <w:rFonts w:ascii="Times New Roman" w:hAnsi="Times New Roman"/>
          <w:sz w:val="22"/>
          <w:szCs w:val="22"/>
        </w:rPr>
      </w:pPr>
      <w:r w:rsidRPr="00ED5AFE">
        <w:rPr>
          <w:rFonts w:ascii="Times New Roman" w:hAnsi="Times New Roman"/>
          <w:sz w:val="22"/>
          <w:szCs w:val="22"/>
        </w:rPr>
        <w:t>Ces opérations font l’objet d’un procès-verbal dressé sur le champ et signé par l’Ingénieur du marché et le Cocontractant.</w:t>
      </w:r>
    </w:p>
    <w:p w14:paraId="2E05F246" w14:textId="77777777" w:rsidR="00ED5AFE" w:rsidRPr="00BF4CD9" w:rsidRDefault="00ED5AFE">
      <w:pPr>
        <w:pStyle w:val="Paragraphedeliste"/>
        <w:numPr>
          <w:ilvl w:val="2"/>
          <w:numId w:val="88"/>
        </w:numPr>
        <w:tabs>
          <w:tab w:val="left" w:pos="1471"/>
          <w:tab w:val="left" w:pos="1473"/>
        </w:tabs>
        <w:ind w:right="-8"/>
        <w:jc w:val="both"/>
        <w:rPr>
          <w:rFonts w:ascii="Times New Roman" w:hAnsi="Times New Roman"/>
        </w:rPr>
      </w:pPr>
      <w:r w:rsidRPr="00BF4CD9">
        <w:rPr>
          <w:rFonts w:ascii="Times New Roman" w:hAnsi="Times New Roman"/>
        </w:rPr>
        <w:t xml:space="preserve">Lorsque ces opérations sont effectuées par un technicien, celui-ci établit un procès-verbal portant proposition d'acceptation, de mise à réparer, à bonifier ou de rejet, qui est transmis à la commission pour décision. </w:t>
      </w:r>
    </w:p>
    <w:p w14:paraId="352C2EFD" w14:textId="77777777" w:rsidR="00ED5AFE" w:rsidRPr="00BF4CD9" w:rsidRDefault="00ED5AFE">
      <w:pPr>
        <w:pStyle w:val="Paragraphedeliste"/>
        <w:numPr>
          <w:ilvl w:val="2"/>
          <w:numId w:val="88"/>
        </w:numPr>
        <w:tabs>
          <w:tab w:val="left" w:pos="1471"/>
          <w:tab w:val="left" w:pos="1473"/>
        </w:tabs>
        <w:ind w:right="-8"/>
        <w:jc w:val="both"/>
        <w:rPr>
          <w:rFonts w:ascii="Times New Roman" w:hAnsi="Times New Roman"/>
        </w:rPr>
      </w:pPr>
      <w:r w:rsidRPr="00ED5AFE">
        <w:rPr>
          <w:rFonts w:ascii="Times New Roman" w:hAnsi="Times New Roman"/>
        </w:rPr>
        <w:t xml:space="preserve">La commission de réception technique </w:t>
      </w:r>
      <w:r w:rsidRPr="00BF4CD9">
        <w:rPr>
          <w:rFonts w:ascii="Times New Roman" w:hAnsi="Times New Roman"/>
        </w:rPr>
        <w:t>ou le technicien commis à cette tâche, doit vérifier la conformité qualitative, technique et quantitative des travaux.</w:t>
      </w:r>
    </w:p>
    <w:p w14:paraId="7B13654A" w14:textId="77777777" w:rsidR="00ED5AFE" w:rsidRPr="00ED5AFE" w:rsidRDefault="00ED5AFE" w:rsidP="0085420E">
      <w:pPr>
        <w:pStyle w:val="Corpsdetexte"/>
        <w:ind w:left="0" w:right="-8"/>
        <w:jc w:val="both"/>
        <w:rPr>
          <w:rFonts w:ascii="Times New Roman" w:hAnsi="Times New Roman"/>
          <w:sz w:val="22"/>
          <w:szCs w:val="22"/>
        </w:rPr>
      </w:pPr>
      <w:r w:rsidRPr="00ED5AFE">
        <w:rPr>
          <w:rFonts w:ascii="Times New Roman" w:hAnsi="Times New Roman"/>
          <w:sz w:val="22"/>
          <w:szCs w:val="22"/>
        </w:rPr>
        <w:t>En matière de réception technique, la commission prend une des décisions suivantes concernant tout ou partie de la prestation :</w:t>
      </w:r>
    </w:p>
    <w:p w14:paraId="3221CFBB" w14:textId="77777777" w:rsidR="00ED5AFE" w:rsidRPr="00BF4CD9" w:rsidRDefault="00ED5AFE">
      <w:pPr>
        <w:pStyle w:val="Paragraphedeliste"/>
        <w:numPr>
          <w:ilvl w:val="3"/>
          <w:numId w:val="88"/>
        </w:numPr>
        <w:tabs>
          <w:tab w:val="left" w:pos="1418"/>
        </w:tabs>
        <w:ind w:left="1418" w:right="-8" w:hanging="142"/>
        <w:jc w:val="both"/>
        <w:rPr>
          <w:rFonts w:ascii="Times New Roman" w:hAnsi="Times New Roman"/>
        </w:rPr>
      </w:pPr>
      <w:r w:rsidRPr="00BF4CD9">
        <w:rPr>
          <w:rFonts w:ascii="Times New Roman" w:hAnsi="Times New Roman"/>
        </w:rPr>
        <w:t>Elle accepte en qualité et en quantité les travaux et, dans ce cas, sa décision est immédiatement exécutoire ;</w:t>
      </w:r>
    </w:p>
    <w:p w14:paraId="562AF88C" w14:textId="77777777" w:rsidR="00ED5AFE" w:rsidRPr="00BF4CD9" w:rsidRDefault="00ED5AFE">
      <w:pPr>
        <w:pStyle w:val="Paragraphedeliste"/>
        <w:numPr>
          <w:ilvl w:val="3"/>
          <w:numId w:val="88"/>
        </w:numPr>
        <w:tabs>
          <w:tab w:val="left" w:pos="1418"/>
        </w:tabs>
        <w:ind w:left="1418" w:right="-8" w:hanging="142"/>
        <w:jc w:val="both"/>
        <w:rPr>
          <w:rFonts w:ascii="Times New Roman" w:hAnsi="Times New Roman"/>
        </w:rPr>
      </w:pPr>
      <w:r w:rsidRPr="00BF4CD9">
        <w:rPr>
          <w:rFonts w:ascii="Times New Roman" w:hAnsi="Times New Roman"/>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498DF4DE" w14:textId="77777777" w:rsidR="00ED5AFE" w:rsidRPr="00ED5AFE" w:rsidRDefault="00ED5AFE">
      <w:pPr>
        <w:pStyle w:val="Titre4"/>
        <w:numPr>
          <w:ilvl w:val="1"/>
          <w:numId w:val="88"/>
        </w:numPr>
        <w:tabs>
          <w:tab w:val="num" w:pos="360"/>
          <w:tab w:val="left" w:pos="1318"/>
        </w:tabs>
        <w:ind w:left="1318" w:hanging="566"/>
        <w:rPr>
          <w:rFonts w:ascii="Times New Roman" w:hAnsi="Times New Roman"/>
          <w:b w:val="0"/>
          <w:bCs w:val="0"/>
          <w:sz w:val="22"/>
          <w:szCs w:val="22"/>
        </w:rPr>
      </w:pPr>
      <w:r w:rsidRPr="00ED5AFE">
        <w:rPr>
          <w:rFonts w:ascii="Times New Roman" w:hAnsi="Times New Roman"/>
          <w:b w:val="0"/>
          <w:bCs w:val="0"/>
          <w:sz w:val="22"/>
          <w:szCs w:val="22"/>
        </w:rPr>
        <w:t>Réception Provisoire</w:t>
      </w:r>
    </w:p>
    <w:p w14:paraId="65F7B29A"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Le cocontractant est tenu de faire connaître au Chef de Service du marché au plus tard trente (30) jours avant l’expiration du délai contractuel, la date à laquelle il souhaite que soit réceptionnés les travaux.</w:t>
      </w:r>
    </w:p>
    <w:p w14:paraId="6A8BA27F"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w:t>
      </w:r>
    </w:p>
    <w:p w14:paraId="09E5D934"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Pour les marchés comportant plusieurs tranches, le Maître d’Ouvrage procèdera à la réception provisoire des travaux de la tranche considérée. Cette réception conditionnera le début de la tranche conditionnelle suivante.</w:t>
      </w:r>
    </w:p>
    <w:p w14:paraId="51CA450E" w14:textId="77777777" w:rsidR="00ED5AFE" w:rsidRPr="00BF4CD9" w:rsidRDefault="00ED5AFE" w:rsidP="00ED5AFE">
      <w:pPr>
        <w:pStyle w:val="Paragraphedeliste"/>
        <w:tabs>
          <w:tab w:val="left" w:pos="1471"/>
          <w:tab w:val="left" w:pos="1473"/>
        </w:tabs>
        <w:ind w:left="1473" w:right="-8"/>
        <w:jc w:val="both"/>
        <w:rPr>
          <w:rFonts w:ascii="Times New Roman" w:hAnsi="Times New Roman"/>
        </w:rPr>
      </w:pPr>
    </w:p>
    <w:p w14:paraId="57C80785"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procès-verbal de réception précise les réserves à lever assorties des délais, avant la prononciation de ladite réception.</w:t>
      </w:r>
    </w:p>
    <w:p w14:paraId="2FD56690"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Pour être valable, le procès-verbal de réception doit être signé par les deux tiers (2/3) au moins des membres dont le Président.</w:t>
      </w:r>
    </w:p>
    <w:p w14:paraId="28CC75B6" w14:textId="77777777" w:rsidR="00ED5AFE" w:rsidRPr="00ED5AFE" w:rsidRDefault="00ED5AFE">
      <w:pPr>
        <w:pStyle w:val="Titre4"/>
        <w:numPr>
          <w:ilvl w:val="1"/>
          <w:numId w:val="88"/>
        </w:numPr>
        <w:tabs>
          <w:tab w:val="num" w:pos="360"/>
          <w:tab w:val="left" w:pos="1292"/>
        </w:tabs>
        <w:ind w:left="1292" w:hanging="540"/>
        <w:rPr>
          <w:rFonts w:ascii="Times New Roman" w:hAnsi="Times New Roman"/>
          <w:b w:val="0"/>
          <w:bCs w:val="0"/>
          <w:sz w:val="22"/>
          <w:szCs w:val="22"/>
        </w:rPr>
      </w:pPr>
      <w:r w:rsidRPr="00ED5AFE">
        <w:rPr>
          <w:rFonts w:ascii="Times New Roman" w:hAnsi="Times New Roman"/>
          <w:b w:val="0"/>
          <w:bCs w:val="0"/>
          <w:sz w:val="22"/>
          <w:szCs w:val="22"/>
        </w:rPr>
        <w:t>Composition de la commission de réception</w:t>
      </w:r>
    </w:p>
    <w:p w14:paraId="46CC80F6" w14:textId="77777777" w:rsidR="00ED5AFE" w:rsidRPr="00ED5AFE" w:rsidRDefault="00ED5AFE" w:rsidP="00E60289">
      <w:pPr>
        <w:pStyle w:val="Corpsdetexte"/>
        <w:ind w:left="0"/>
        <w:jc w:val="both"/>
        <w:rPr>
          <w:rFonts w:ascii="Times New Roman" w:hAnsi="Times New Roman"/>
          <w:sz w:val="22"/>
          <w:szCs w:val="22"/>
        </w:rPr>
      </w:pPr>
      <w:r w:rsidRPr="00ED5AFE">
        <w:rPr>
          <w:rFonts w:ascii="Times New Roman" w:hAnsi="Times New Roman"/>
          <w:sz w:val="22"/>
          <w:szCs w:val="22"/>
        </w:rPr>
        <w:t>La Commission de réception sera composée des membres suivants à titre indicatif :</w:t>
      </w:r>
    </w:p>
    <w:p w14:paraId="2E7C3FE6" w14:textId="77777777" w:rsidR="00ED5AFE" w:rsidRPr="00BF4CD9" w:rsidRDefault="00ED5AFE">
      <w:pPr>
        <w:pStyle w:val="Paragraphedeliste"/>
        <w:numPr>
          <w:ilvl w:val="0"/>
          <w:numId w:val="87"/>
        </w:numPr>
        <w:tabs>
          <w:tab w:val="left" w:pos="1473"/>
        </w:tabs>
        <w:jc w:val="both"/>
        <w:rPr>
          <w:rFonts w:ascii="Times New Roman" w:hAnsi="Times New Roman"/>
        </w:rPr>
      </w:pPr>
      <w:r w:rsidRPr="00ED5AFE">
        <w:rPr>
          <w:rFonts w:ascii="Times New Roman" w:hAnsi="Times New Roman"/>
        </w:rPr>
        <w:t>Président</w:t>
      </w:r>
      <w:r w:rsidRPr="00BF4CD9">
        <w:rPr>
          <w:rFonts w:ascii="Times New Roman" w:hAnsi="Times New Roman"/>
        </w:rPr>
        <w:t>: Le Maire de la Commune de Nyete ou son représentant</w:t>
      </w:r>
      <w:r w:rsidRPr="00ED5AFE">
        <w:rPr>
          <w:rFonts w:ascii="Times New Roman" w:hAnsi="Times New Roman"/>
        </w:rPr>
        <w:t>;</w:t>
      </w:r>
    </w:p>
    <w:p w14:paraId="6FAC2EEC" w14:textId="77777777" w:rsidR="00ED5AFE" w:rsidRPr="00BF4CD9" w:rsidRDefault="00ED5AFE">
      <w:pPr>
        <w:pStyle w:val="Paragraphedeliste"/>
        <w:numPr>
          <w:ilvl w:val="0"/>
          <w:numId w:val="87"/>
        </w:numPr>
        <w:tabs>
          <w:tab w:val="left" w:pos="1473"/>
        </w:tabs>
        <w:jc w:val="both"/>
        <w:rPr>
          <w:rFonts w:ascii="Times New Roman" w:hAnsi="Times New Roman"/>
        </w:rPr>
      </w:pPr>
      <w:r w:rsidRPr="00ED5AFE">
        <w:rPr>
          <w:rFonts w:ascii="Times New Roman" w:hAnsi="Times New Roman"/>
        </w:rPr>
        <w:t>Rapporteur</w:t>
      </w:r>
      <w:r w:rsidRPr="00BF4CD9">
        <w:rPr>
          <w:rFonts w:ascii="Times New Roman" w:hAnsi="Times New Roman"/>
        </w:rPr>
        <w:t>: L’Ingénieur du marché</w:t>
      </w:r>
      <w:r w:rsidRPr="00ED5AFE">
        <w:rPr>
          <w:rFonts w:ascii="Times New Roman" w:hAnsi="Times New Roman"/>
        </w:rPr>
        <w:t>;</w:t>
      </w:r>
    </w:p>
    <w:p w14:paraId="3B9101CE" w14:textId="77777777" w:rsidR="00ED5AFE" w:rsidRPr="00ED5AFE" w:rsidRDefault="00ED5AFE">
      <w:pPr>
        <w:pStyle w:val="Paragraphedeliste"/>
        <w:numPr>
          <w:ilvl w:val="0"/>
          <w:numId w:val="87"/>
        </w:numPr>
        <w:tabs>
          <w:tab w:val="left" w:pos="1473"/>
        </w:tabs>
        <w:jc w:val="both"/>
        <w:rPr>
          <w:rFonts w:ascii="Times New Roman" w:hAnsi="Times New Roman"/>
        </w:rPr>
      </w:pPr>
      <w:r w:rsidRPr="00ED5AFE">
        <w:rPr>
          <w:rFonts w:ascii="Times New Roman" w:hAnsi="Times New Roman"/>
        </w:rPr>
        <w:t>Membres:</w:t>
      </w:r>
    </w:p>
    <w:p w14:paraId="44FF0F3B" w14:textId="77777777" w:rsidR="00ED5AFE" w:rsidRPr="00BF4CD9" w:rsidRDefault="00ED5AFE">
      <w:pPr>
        <w:pStyle w:val="Paragraphedeliste"/>
        <w:numPr>
          <w:ilvl w:val="1"/>
          <w:numId w:val="87"/>
        </w:numPr>
        <w:tabs>
          <w:tab w:val="left" w:pos="1833"/>
        </w:tabs>
        <w:jc w:val="both"/>
        <w:rPr>
          <w:rFonts w:ascii="Times New Roman" w:hAnsi="Times New Roman"/>
        </w:rPr>
      </w:pPr>
      <w:r w:rsidRPr="00BF4CD9">
        <w:rPr>
          <w:rFonts w:ascii="Times New Roman" w:hAnsi="Times New Roman"/>
        </w:rPr>
        <w:t>Le Chef de Service du marché ou son représentant</w:t>
      </w:r>
      <w:r w:rsidRPr="00ED5AFE">
        <w:rPr>
          <w:rFonts w:ascii="Times New Roman" w:hAnsi="Times New Roman"/>
        </w:rPr>
        <w:t>;</w:t>
      </w:r>
    </w:p>
    <w:p w14:paraId="07F82AA5" w14:textId="77777777" w:rsidR="00ED5AFE" w:rsidRPr="00BF4CD9" w:rsidRDefault="00ED5AFE">
      <w:pPr>
        <w:pStyle w:val="Paragraphedeliste"/>
        <w:numPr>
          <w:ilvl w:val="1"/>
          <w:numId w:val="87"/>
        </w:numPr>
        <w:tabs>
          <w:tab w:val="left" w:pos="1833"/>
        </w:tabs>
        <w:jc w:val="both"/>
        <w:rPr>
          <w:rFonts w:ascii="Times New Roman" w:hAnsi="Times New Roman"/>
        </w:rPr>
      </w:pPr>
      <w:r w:rsidRPr="00BF4CD9">
        <w:rPr>
          <w:rFonts w:ascii="Times New Roman" w:hAnsi="Times New Roman"/>
        </w:rPr>
        <w:t xml:space="preserve">Le </w:t>
      </w:r>
      <w:r>
        <w:rPr>
          <w:rFonts w:ascii="Times New Roman" w:hAnsi="Times New Roman"/>
        </w:rPr>
        <w:t>C</w:t>
      </w:r>
      <w:r w:rsidRPr="00BF4CD9">
        <w:rPr>
          <w:rFonts w:ascii="Times New Roman" w:hAnsi="Times New Roman"/>
        </w:rPr>
        <w:t>omptable</w:t>
      </w:r>
      <w:r>
        <w:rPr>
          <w:rFonts w:ascii="Times New Roman" w:hAnsi="Times New Roman"/>
        </w:rPr>
        <w:t>-M</w:t>
      </w:r>
      <w:r w:rsidRPr="00BF4CD9">
        <w:rPr>
          <w:rFonts w:ascii="Times New Roman" w:hAnsi="Times New Roman"/>
        </w:rPr>
        <w:t>atière</w:t>
      </w:r>
      <w:r>
        <w:rPr>
          <w:rFonts w:ascii="Times New Roman" w:hAnsi="Times New Roman"/>
        </w:rPr>
        <w:t>s</w:t>
      </w:r>
      <w:r w:rsidRPr="00BF4CD9">
        <w:rPr>
          <w:rFonts w:ascii="Times New Roman" w:hAnsi="Times New Roman"/>
        </w:rPr>
        <w:t xml:space="preserve"> de la Mairie de </w:t>
      </w:r>
      <w:r w:rsidRPr="00ED5AFE">
        <w:rPr>
          <w:rFonts w:ascii="Times New Roman" w:hAnsi="Times New Roman"/>
        </w:rPr>
        <w:t>Nyete</w:t>
      </w:r>
    </w:p>
    <w:p w14:paraId="5688B81C" w14:textId="77777777" w:rsidR="00ED5AFE" w:rsidRPr="00BF4CD9" w:rsidRDefault="00ED5AFE">
      <w:pPr>
        <w:pStyle w:val="Paragraphedeliste"/>
        <w:numPr>
          <w:ilvl w:val="1"/>
          <w:numId w:val="87"/>
        </w:numPr>
        <w:tabs>
          <w:tab w:val="left" w:pos="1833"/>
        </w:tabs>
        <w:jc w:val="both"/>
        <w:rPr>
          <w:rFonts w:ascii="Times New Roman" w:hAnsi="Times New Roman"/>
        </w:rPr>
      </w:pPr>
      <w:r w:rsidRPr="00BF4CD9">
        <w:rPr>
          <w:rFonts w:ascii="Times New Roman" w:hAnsi="Times New Roman"/>
        </w:rPr>
        <w:t>Tout autre membre désigné à l’initiative du Maître d’Ouvrage en raison de son expertise</w:t>
      </w:r>
      <w:r w:rsidRPr="00ED5AFE">
        <w:rPr>
          <w:rFonts w:ascii="Times New Roman" w:hAnsi="Times New Roman"/>
        </w:rPr>
        <w:t>;</w:t>
      </w:r>
    </w:p>
    <w:p w14:paraId="560BDE8A" w14:textId="77777777" w:rsidR="00ED5AFE" w:rsidRPr="00BF4CD9" w:rsidRDefault="00ED5AFE">
      <w:pPr>
        <w:pStyle w:val="Paragraphedeliste"/>
        <w:numPr>
          <w:ilvl w:val="0"/>
          <w:numId w:val="87"/>
        </w:numPr>
        <w:tabs>
          <w:tab w:val="left" w:pos="1473"/>
        </w:tabs>
        <w:jc w:val="both"/>
        <w:rPr>
          <w:rFonts w:ascii="Times New Roman" w:hAnsi="Times New Roman"/>
        </w:rPr>
      </w:pPr>
      <w:r w:rsidRPr="00ED5AFE">
        <w:rPr>
          <w:rFonts w:ascii="Times New Roman" w:hAnsi="Times New Roman"/>
        </w:rPr>
        <w:t>Observateur</w:t>
      </w:r>
      <w:r w:rsidRPr="00BF4CD9">
        <w:rPr>
          <w:rFonts w:ascii="Times New Roman" w:hAnsi="Times New Roman"/>
        </w:rPr>
        <w:t>: Le D</w:t>
      </w:r>
      <w:r>
        <w:rPr>
          <w:rFonts w:ascii="Times New Roman" w:hAnsi="Times New Roman"/>
        </w:rPr>
        <w:t>élégué Départemental des Marchés Publics de l’Océan</w:t>
      </w:r>
      <w:r w:rsidRPr="00BF4CD9">
        <w:rPr>
          <w:rFonts w:ascii="Times New Roman" w:hAnsi="Times New Roman"/>
        </w:rPr>
        <w:t xml:space="preserve"> ou son représentant</w:t>
      </w:r>
      <w:r w:rsidRPr="00ED5AFE">
        <w:rPr>
          <w:rFonts w:ascii="Times New Roman" w:hAnsi="Times New Roman"/>
        </w:rPr>
        <w:t>;</w:t>
      </w:r>
    </w:p>
    <w:p w14:paraId="20654234" w14:textId="77777777" w:rsidR="00ED5AFE" w:rsidRPr="00BF4CD9" w:rsidRDefault="00ED5AFE">
      <w:pPr>
        <w:pStyle w:val="Paragraphedeliste"/>
        <w:numPr>
          <w:ilvl w:val="0"/>
          <w:numId w:val="87"/>
        </w:numPr>
        <w:tabs>
          <w:tab w:val="left" w:pos="1473"/>
        </w:tabs>
        <w:jc w:val="both"/>
        <w:rPr>
          <w:rFonts w:ascii="Times New Roman" w:hAnsi="Times New Roman"/>
        </w:rPr>
      </w:pPr>
      <w:r w:rsidRPr="00ED5AFE">
        <w:rPr>
          <w:rFonts w:ascii="Times New Roman" w:hAnsi="Times New Roman"/>
        </w:rPr>
        <w:t xml:space="preserve">Invité: </w:t>
      </w:r>
      <w:r w:rsidRPr="00BF4CD9">
        <w:rPr>
          <w:rFonts w:ascii="Times New Roman" w:hAnsi="Times New Roman"/>
        </w:rPr>
        <w:t>Le Cocontractant</w:t>
      </w:r>
      <w:r w:rsidRPr="00ED5AFE">
        <w:rPr>
          <w:rFonts w:ascii="Times New Roman" w:hAnsi="Times New Roman"/>
        </w:rPr>
        <w:t>;</w:t>
      </w:r>
    </w:p>
    <w:p w14:paraId="67A99835" w14:textId="77777777" w:rsidR="00ED5AFE" w:rsidRPr="00ED5AFE" w:rsidRDefault="00ED5AFE" w:rsidP="00ED5AFE">
      <w:pPr>
        <w:pStyle w:val="Corpsdetexte"/>
        <w:jc w:val="both"/>
        <w:rPr>
          <w:rFonts w:ascii="Times New Roman" w:hAnsi="Times New Roman"/>
          <w:sz w:val="22"/>
          <w:szCs w:val="22"/>
        </w:rPr>
      </w:pPr>
      <w:r w:rsidRPr="00ED5AFE">
        <w:rPr>
          <w:rFonts w:ascii="Times New Roman" w:hAnsi="Times New Roman"/>
          <w:sz w:val="22"/>
          <w:szCs w:val="22"/>
        </w:rPr>
        <w:t xml:space="preserve"> </w:t>
      </w:r>
    </w:p>
    <w:p w14:paraId="704128DB"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p w14:paraId="0EC94037" w14:textId="77777777" w:rsidR="00ED5AFE" w:rsidRPr="00ED5AFE" w:rsidRDefault="00ED5AFE">
      <w:pPr>
        <w:pStyle w:val="Titre4"/>
        <w:numPr>
          <w:ilvl w:val="1"/>
          <w:numId w:val="88"/>
        </w:numPr>
        <w:tabs>
          <w:tab w:val="num" w:pos="360"/>
          <w:tab w:val="left" w:pos="1292"/>
        </w:tabs>
        <w:ind w:left="567" w:hanging="567"/>
        <w:rPr>
          <w:rFonts w:ascii="Times New Roman" w:hAnsi="Times New Roman"/>
          <w:b w:val="0"/>
          <w:bCs w:val="0"/>
          <w:sz w:val="22"/>
          <w:szCs w:val="22"/>
        </w:rPr>
      </w:pPr>
      <w:r w:rsidRPr="00ED5AFE">
        <w:rPr>
          <w:rFonts w:ascii="Times New Roman" w:hAnsi="Times New Roman"/>
          <w:b w:val="0"/>
          <w:bCs w:val="0"/>
          <w:sz w:val="22"/>
          <w:szCs w:val="22"/>
        </w:rPr>
        <w:t>Réceptions partielles</w:t>
      </w:r>
    </w:p>
    <w:p w14:paraId="59B12BC3"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w:t>
      </w:r>
    </w:p>
    <w:p w14:paraId="7CE8B100" w14:textId="77777777" w:rsidR="00ED5AFE" w:rsidRPr="00ED5AFE" w:rsidRDefault="00ED5AFE">
      <w:pPr>
        <w:pStyle w:val="Titre4"/>
        <w:numPr>
          <w:ilvl w:val="1"/>
          <w:numId w:val="88"/>
        </w:numPr>
        <w:tabs>
          <w:tab w:val="num" w:pos="360"/>
        </w:tabs>
        <w:ind w:left="567" w:hanging="567"/>
        <w:rPr>
          <w:rFonts w:ascii="Times New Roman" w:hAnsi="Times New Roman"/>
          <w:b w:val="0"/>
          <w:bCs w:val="0"/>
          <w:sz w:val="22"/>
          <w:szCs w:val="22"/>
        </w:rPr>
      </w:pPr>
      <w:r w:rsidRPr="00ED5AFE">
        <w:rPr>
          <w:rFonts w:ascii="Times New Roman" w:hAnsi="Times New Roman"/>
          <w:b w:val="0"/>
          <w:bCs w:val="0"/>
          <w:sz w:val="22"/>
          <w:szCs w:val="22"/>
        </w:rPr>
        <w:t>Début de la période de garantie</w:t>
      </w:r>
    </w:p>
    <w:p w14:paraId="05DB530D"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lastRenderedPageBreak/>
        <w:t>La période de garantie d’un an court pour compter de la date de signature du procès-verbal de réception provisoire des travaux.</w:t>
      </w:r>
    </w:p>
    <w:p w14:paraId="4A0DCB8D" w14:textId="77777777" w:rsidR="00ED5AFE" w:rsidRPr="00ED5AFE" w:rsidRDefault="00ED5AFE">
      <w:pPr>
        <w:pStyle w:val="Titre4"/>
        <w:numPr>
          <w:ilvl w:val="1"/>
          <w:numId w:val="88"/>
        </w:numPr>
        <w:tabs>
          <w:tab w:val="num" w:pos="360"/>
          <w:tab w:val="left" w:pos="567"/>
        </w:tabs>
        <w:ind w:left="1292" w:hanging="1292"/>
        <w:rPr>
          <w:rFonts w:ascii="Times New Roman" w:hAnsi="Times New Roman"/>
          <w:b w:val="0"/>
          <w:bCs w:val="0"/>
          <w:sz w:val="22"/>
          <w:szCs w:val="22"/>
        </w:rPr>
      </w:pPr>
      <w:r w:rsidRPr="00ED5AFE">
        <w:rPr>
          <w:rFonts w:ascii="Times New Roman" w:hAnsi="Times New Roman"/>
          <w:b w:val="0"/>
          <w:bCs w:val="0"/>
          <w:sz w:val="22"/>
          <w:szCs w:val="22"/>
        </w:rPr>
        <w:t>Prise de possession des ouvrages</w:t>
      </w:r>
    </w:p>
    <w:p w14:paraId="0E46B20C"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Toute prise de possession des ouvrages doit être précédée d’une réception partielle ou provisoire. Toutefois, s’il y a urgence, la prise de possession peut intervenir antérieurement à la réception, sous- réserve de l’établissement d’un état des lieux contradictoire.</w:t>
      </w:r>
    </w:p>
    <w:p w14:paraId="49293752" w14:textId="77777777" w:rsidR="00ED5AFE" w:rsidRPr="00ED5AFE" w:rsidRDefault="00ED5AFE" w:rsidP="00E60289">
      <w:pPr>
        <w:pStyle w:val="Titre4"/>
        <w:ind w:left="0"/>
        <w:rPr>
          <w:rFonts w:ascii="Times New Roman" w:hAnsi="Times New Roman"/>
          <w:b w:val="0"/>
          <w:bCs w:val="0"/>
          <w:sz w:val="22"/>
          <w:szCs w:val="22"/>
        </w:rPr>
      </w:pPr>
      <w:r w:rsidRPr="00ED5AFE">
        <w:rPr>
          <w:rFonts w:ascii="Times New Roman" w:hAnsi="Times New Roman"/>
          <w:b w:val="0"/>
          <w:bCs w:val="0"/>
          <w:sz w:val="22"/>
          <w:szCs w:val="22"/>
        </w:rPr>
        <w:t>24.7: Rejet</w:t>
      </w:r>
    </w:p>
    <w:p w14:paraId="4D3C3123"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Lorsque la Commission juge que, les travaux appellent les réserves telles qu'il ne lui apparaît possible d'en prononcer ni la réception partielle ni la réception avec réfaction, le Chef de service du marché notifie une décision motivée de rejet.</w:t>
      </w:r>
    </w:p>
    <w:p w14:paraId="1935D838"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En cas de rejet, le Cocontractant est tenu de rembourser les avances et acomptes déjà perçus.</w:t>
      </w:r>
    </w:p>
    <w:p w14:paraId="41B4A147" w14:textId="77777777" w:rsidR="00ED5AFE" w:rsidRPr="00ED5AFE" w:rsidRDefault="00ED5AFE" w:rsidP="00ED5AFE">
      <w:pPr>
        <w:pStyle w:val="Corpsdetexte"/>
        <w:ind w:right="-8"/>
        <w:jc w:val="both"/>
        <w:rPr>
          <w:rFonts w:ascii="Times New Roman" w:hAnsi="Times New Roman"/>
          <w:sz w:val="22"/>
          <w:szCs w:val="22"/>
        </w:rPr>
      </w:pPr>
    </w:p>
    <w:p w14:paraId="499BFED4" w14:textId="77777777" w:rsidR="00ED5AFE" w:rsidRPr="00ED5AFE" w:rsidRDefault="00ED5AFE" w:rsidP="0085420E">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25-Documents à fournir après exécution</w:t>
      </w:r>
    </w:p>
    <w:p w14:paraId="008BE349"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Le Cocontractant remettra à l’ingénieur du marché dans les trente (30) jours suivants la date de réception provisoire de l’ensemble des travaux, le plan de récolement.</w:t>
      </w:r>
    </w:p>
    <w:p w14:paraId="119B19F3"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25.1. Une copie des plans de recollement</w:t>
      </w:r>
    </w:p>
    <w:p w14:paraId="063F3C20" w14:textId="77777777" w:rsidR="00ED5AFE" w:rsidRPr="00ED5AFE" w:rsidRDefault="00ED5AFE" w:rsidP="00ED5AFE">
      <w:pPr>
        <w:pStyle w:val="Corpsdetexte"/>
        <w:ind w:left="708" w:right="-8"/>
        <w:jc w:val="both"/>
        <w:rPr>
          <w:rFonts w:ascii="Times New Roman" w:hAnsi="Times New Roman"/>
          <w:sz w:val="22"/>
          <w:szCs w:val="22"/>
        </w:rPr>
      </w:pPr>
      <w:r w:rsidRPr="00ED5AFE">
        <w:rPr>
          <w:rFonts w:ascii="Times New Roman" w:hAnsi="Times New Roman"/>
          <w:sz w:val="22"/>
          <w:szCs w:val="22"/>
        </w:rPr>
        <w:t>- manuel opératoire et d’entretien de tout équipement</w:t>
      </w:r>
    </w:p>
    <w:p w14:paraId="42F2431F" w14:textId="77777777" w:rsidR="00ED5AFE" w:rsidRPr="00ED5AFE" w:rsidRDefault="00ED5AFE" w:rsidP="00ED5AFE">
      <w:pPr>
        <w:pStyle w:val="Corpsdetexte"/>
        <w:ind w:left="708" w:right="-8"/>
        <w:jc w:val="both"/>
        <w:rPr>
          <w:rFonts w:ascii="Times New Roman" w:hAnsi="Times New Roman"/>
          <w:sz w:val="22"/>
          <w:szCs w:val="22"/>
        </w:rPr>
      </w:pPr>
      <w:r w:rsidRPr="00ED5AFE">
        <w:rPr>
          <w:rFonts w:ascii="Times New Roman" w:hAnsi="Times New Roman"/>
          <w:sz w:val="22"/>
          <w:szCs w:val="22"/>
        </w:rPr>
        <w:t>- matériels faisant partie ou intégrés aux travaux</w:t>
      </w:r>
    </w:p>
    <w:p w14:paraId="6305D3E3"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25.2. le montant à retenir sur la caution en termes de pénalité pour non fourniture desdits documents s’élèvera à 10%</w:t>
      </w:r>
    </w:p>
    <w:p w14:paraId="719EA8E4" w14:textId="77777777" w:rsidR="00ED5AFE" w:rsidRPr="00ED5AFE" w:rsidRDefault="00ED5AFE" w:rsidP="00ED5AFE">
      <w:pPr>
        <w:pStyle w:val="Titre4"/>
        <w:rPr>
          <w:rFonts w:ascii="Times New Roman" w:hAnsi="Times New Roman"/>
          <w:b w:val="0"/>
          <w:bCs w:val="0"/>
          <w:sz w:val="22"/>
          <w:szCs w:val="22"/>
        </w:rPr>
      </w:pPr>
      <w:bookmarkStart w:id="24" w:name="_bookmark72"/>
      <w:bookmarkEnd w:id="24"/>
    </w:p>
    <w:p w14:paraId="6EC23593" w14:textId="77777777" w:rsidR="00ED5AFE" w:rsidRPr="00ED5AFE" w:rsidRDefault="00ED5AFE" w:rsidP="0085420E">
      <w:pPr>
        <w:pStyle w:val="Titre4"/>
        <w:ind w:left="0"/>
        <w:rPr>
          <w:rFonts w:ascii="Times New Roman" w:hAnsi="Times New Roman"/>
          <w:b w:val="0"/>
          <w:bCs w:val="0"/>
          <w:sz w:val="22"/>
          <w:szCs w:val="22"/>
        </w:rPr>
      </w:pPr>
      <w:bookmarkStart w:id="25" w:name="_Hlk201391759"/>
      <w:r w:rsidRPr="00ED5AFE">
        <w:rPr>
          <w:rFonts w:ascii="Times New Roman" w:hAnsi="Times New Roman"/>
          <w:b w:val="0"/>
          <w:bCs w:val="0"/>
          <w:sz w:val="22"/>
          <w:szCs w:val="22"/>
        </w:rPr>
        <w:t>Article 26-Garantie contractuelle/Entretien pendant la période de garantie</w:t>
      </w:r>
    </w:p>
    <w:p w14:paraId="2B8E4742" w14:textId="77777777" w:rsidR="00ED5AFE" w:rsidRPr="00ED5AFE" w:rsidRDefault="00ED5AFE" w:rsidP="00ED5AFE">
      <w:pPr>
        <w:jc w:val="both"/>
        <w:rPr>
          <w:rFonts w:ascii="Times New Roman" w:hAnsi="Times New Roman"/>
        </w:rPr>
      </w:pPr>
      <w:r w:rsidRPr="00ED5AFE">
        <w:rPr>
          <w:rFonts w:ascii="Times New Roman" w:hAnsi="Times New Roman"/>
        </w:rPr>
        <w:t>26.1. Délai de garantie</w:t>
      </w:r>
    </w:p>
    <w:p w14:paraId="0C507663"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La durée de garantie est de douze (12) mois à compter de la date de réception provisoire des travaux. Le Cocontractant garantit que les équipements livrés (le cas échéant) en exécution du marché sont neufs et que les travaux sont exécutés dans les règles de l’art et les normes requises.</w:t>
      </w:r>
    </w:p>
    <w:p w14:paraId="05DA6B6A" w14:textId="77777777" w:rsidR="00ED5AFE" w:rsidRPr="00ED5AFE" w:rsidRDefault="00ED5AFE" w:rsidP="00E60289">
      <w:pPr>
        <w:pStyle w:val="Titre4"/>
        <w:ind w:left="0"/>
        <w:rPr>
          <w:rFonts w:ascii="Times New Roman" w:hAnsi="Times New Roman"/>
          <w:b w:val="0"/>
          <w:bCs w:val="0"/>
          <w:sz w:val="22"/>
          <w:szCs w:val="22"/>
        </w:rPr>
      </w:pPr>
      <w:r w:rsidRPr="00ED5AFE">
        <w:rPr>
          <w:rFonts w:ascii="Times New Roman" w:hAnsi="Times New Roman"/>
          <w:b w:val="0"/>
          <w:bCs w:val="0"/>
          <w:sz w:val="22"/>
          <w:szCs w:val="22"/>
        </w:rPr>
        <w:t>.26.2. Entretien pendant la période de garantie</w:t>
      </w:r>
    </w:p>
    <w:p w14:paraId="275784DF"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w:t>
      </w:r>
    </w:p>
    <w:p w14:paraId="63911DCD"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Si après réception provisoire, le cocontractant ne s’est pas conformé dans un délai de quinze (15) jours aux prescriptions d’un ordre de service concernant les réparations ou réfections éventuelles, le Chef de service du marché sera endroit de les faire exécuter par ses propres ouvriers ou par un autre entrepreneur et d'en recouvrer le montant aux dépens du cocontractant par déduction sur toutes sommes dues ou garanties émises dans le cadre du marché.</w:t>
      </w:r>
    </w:p>
    <w:p w14:paraId="5131238E" w14:textId="77777777" w:rsidR="00ED5AFE" w:rsidRPr="00ED5AFE" w:rsidRDefault="00ED5AFE" w:rsidP="00ED5AFE">
      <w:pPr>
        <w:pStyle w:val="Corpsdetexte"/>
        <w:ind w:right="745"/>
        <w:jc w:val="both"/>
        <w:rPr>
          <w:rFonts w:ascii="Times New Roman" w:hAnsi="Times New Roman"/>
          <w:sz w:val="22"/>
          <w:szCs w:val="22"/>
        </w:rPr>
      </w:pPr>
    </w:p>
    <w:bookmarkEnd w:id="25"/>
    <w:p w14:paraId="652DCF82" w14:textId="3AAB68C9" w:rsidR="00ED5AFE" w:rsidRPr="00ED5AFE" w:rsidRDefault="00ED5AFE" w:rsidP="0085420E">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27- Réception définitive</w:t>
      </w:r>
    </w:p>
    <w:p w14:paraId="297E8EA9" w14:textId="77777777" w:rsidR="00ED5AFE" w:rsidRPr="00BF4CD9" w:rsidRDefault="00ED5AFE">
      <w:pPr>
        <w:pStyle w:val="Paragraphedeliste"/>
        <w:numPr>
          <w:ilvl w:val="1"/>
          <w:numId w:val="90"/>
        </w:numPr>
        <w:tabs>
          <w:tab w:val="left" w:pos="1308"/>
        </w:tabs>
        <w:ind w:right="-8"/>
        <w:contextualSpacing/>
        <w:jc w:val="both"/>
        <w:rPr>
          <w:rFonts w:ascii="Times New Roman" w:hAnsi="Times New Roman"/>
        </w:rPr>
      </w:pPr>
      <w:r w:rsidRPr="00BF4CD9">
        <w:rPr>
          <w:rFonts w:ascii="Times New Roman" w:hAnsi="Times New Roman"/>
        </w:rPr>
        <w:t>La réception définitive s’effectuera dans un délai maximal de quinze (15) jours à compter de l’expiration du délai de garantie.</w:t>
      </w:r>
    </w:p>
    <w:p w14:paraId="7733BA77" w14:textId="77777777" w:rsidR="00ED5AFE" w:rsidRPr="00BF4CD9" w:rsidRDefault="00ED5AFE">
      <w:pPr>
        <w:pStyle w:val="Paragraphedeliste"/>
        <w:numPr>
          <w:ilvl w:val="1"/>
          <w:numId w:val="90"/>
        </w:numPr>
        <w:tabs>
          <w:tab w:val="left" w:pos="1298"/>
        </w:tabs>
        <w:ind w:right="-8" w:firstLine="0"/>
        <w:jc w:val="both"/>
        <w:rPr>
          <w:rFonts w:ascii="Times New Roman" w:hAnsi="Times New Roman"/>
        </w:rPr>
      </w:pPr>
      <w:r w:rsidRPr="00BF4CD9">
        <w:rPr>
          <w:rFonts w:ascii="Times New Roman" w:hAnsi="Times New Roman"/>
        </w:rPr>
        <w:t xml:space="preserve">La composition et la procédure de réception définitive sont la même que celles de la réception </w:t>
      </w:r>
      <w:r w:rsidRPr="00ED5AFE">
        <w:rPr>
          <w:rFonts w:ascii="Times New Roman" w:hAnsi="Times New Roman"/>
        </w:rPr>
        <w:t>provisoire.</w:t>
      </w:r>
    </w:p>
    <w:p w14:paraId="1685559A" w14:textId="77777777" w:rsidR="00ED5AFE" w:rsidRPr="00BF4CD9" w:rsidRDefault="00ED5AFE">
      <w:pPr>
        <w:pStyle w:val="Paragraphedeliste"/>
        <w:numPr>
          <w:ilvl w:val="1"/>
          <w:numId w:val="90"/>
        </w:numPr>
        <w:tabs>
          <w:tab w:val="left" w:pos="1298"/>
        </w:tabs>
        <w:ind w:right="-8" w:firstLine="0"/>
        <w:jc w:val="both"/>
        <w:rPr>
          <w:rFonts w:ascii="Times New Roman" w:hAnsi="Times New Roman"/>
        </w:rPr>
      </w:pPr>
      <w:r w:rsidRPr="00BF4CD9">
        <w:rPr>
          <w:rFonts w:ascii="Times New Roman" w:hAnsi="Times New Roman"/>
        </w:rPr>
        <w:t>L</w:t>
      </w:r>
      <w:r>
        <w:rPr>
          <w:rFonts w:ascii="Times New Roman" w:hAnsi="Times New Roman"/>
        </w:rPr>
        <w:t>a lettre-commande</w:t>
      </w:r>
      <w:r w:rsidRPr="00BF4CD9">
        <w:rPr>
          <w:rFonts w:ascii="Times New Roman" w:hAnsi="Times New Roman"/>
        </w:rPr>
        <w:t xml:space="preserve"> est clôturé</w:t>
      </w:r>
      <w:r>
        <w:rPr>
          <w:rFonts w:ascii="Times New Roman" w:hAnsi="Times New Roman"/>
        </w:rPr>
        <w:t>e</w:t>
      </w:r>
      <w:r w:rsidRPr="00BF4CD9">
        <w:rPr>
          <w:rFonts w:ascii="Times New Roman" w:hAnsi="Times New Roman"/>
        </w:rPr>
        <w:t xml:space="preserve"> définitivement dans les conditions fixées à l’article</w:t>
      </w:r>
      <w:r>
        <w:rPr>
          <w:rFonts w:ascii="Times New Roman" w:hAnsi="Times New Roman"/>
        </w:rPr>
        <w:t xml:space="preserve"> </w:t>
      </w:r>
      <w:r w:rsidRPr="00BF4CD9">
        <w:rPr>
          <w:rFonts w:ascii="Times New Roman" w:hAnsi="Times New Roman"/>
        </w:rPr>
        <w:t>38 alinéa4 du présent CCAP concernant le Décompte général et définitif.</w:t>
      </w:r>
    </w:p>
    <w:p w14:paraId="1431BDDB" w14:textId="77777777" w:rsidR="00ED5AFE" w:rsidRPr="00ED5AFE" w:rsidRDefault="00ED5AFE" w:rsidP="00ED5AFE">
      <w:pPr>
        <w:pStyle w:val="Titre4"/>
        <w:rPr>
          <w:rFonts w:ascii="Times New Roman" w:hAnsi="Times New Roman"/>
          <w:b w:val="0"/>
          <w:bCs w:val="0"/>
          <w:sz w:val="22"/>
          <w:szCs w:val="22"/>
        </w:rPr>
      </w:pPr>
      <w:bookmarkStart w:id="26" w:name="_bookmark74"/>
      <w:bookmarkEnd w:id="26"/>
    </w:p>
    <w:p w14:paraId="534D23EB" w14:textId="77777777" w:rsidR="00ED5AFE" w:rsidRPr="00ED5AFE" w:rsidRDefault="00ED5AFE" w:rsidP="00E60289">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28-Garantie légale</w:t>
      </w:r>
    </w:p>
    <w:p w14:paraId="5167D266"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Le cocontractant est responsable de plein droit pendant un (01) an envers le Maître d’ouvrage, à compter de la réception provisoire, des dommages qui compromettent la solidité de l’ouvrage ou qui l’affectent dans l’un de ses éléments constitutifs ou l’un de ses éléments d’équipement le rendant impropre à sa destination.</w:t>
      </w:r>
    </w:p>
    <w:p w14:paraId="16FF7FB4" w14:textId="77777777" w:rsidR="00ED5AFE" w:rsidRPr="00ED5AFE" w:rsidRDefault="00ED5AFE" w:rsidP="0085420E">
      <w:pPr>
        <w:pStyle w:val="Corpsdetexte"/>
        <w:ind w:left="0" w:right="-8"/>
        <w:jc w:val="both"/>
        <w:rPr>
          <w:rFonts w:ascii="Times New Roman" w:hAnsi="Times New Roman"/>
          <w:sz w:val="22"/>
          <w:szCs w:val="22"/>
        </w:rPr>
      </w:pPr>
      <w:r w:rsidRPr="00ED5AFE">
        <w:rPr>
          <w:rFonts w:ascii="Times New Roman" w:hAnsi="Times New Roman"/>
          <w:sz w:val="22"/>
          <w:szCs w:val="22"/>
        </w:rPr>
        <w:t>A cette fin, il devra recruter un Bureau de Contrôle Technique (BCT) agréé chargé de l’expertise des travaux en vue d’une assurance décennale.</w:t>
      </w:r>
    </w:p>
    <w:p w14:paraId="62D2DE67" w14:textId="77777777" w:rsidR="00ED5AFE" w:rsidRDefault="00ED5AFE" w:rsidP="00ED5AFE">
      <w:pPr>
        <w:pStyle w:val="Corpsdetexte"/>
        <w:ind w:right="-8"/>
        <w:jc w:val="both"/>
        <w:rPr>
          <w:rFonts w:ascii="Times New Roman" w:hAnsi="Times New Roman"/>
          <w:sz w:val="22"/>
          <w:szCs w:val="22"/>
        </w:rPr>
      </w:pPr>
    </w:p>
    <w:p w14:paraId="0E0DB413" w14:textId="77777777" w:rsidR="0085420E" w:rsidRDefault="0085420E" w:rsidP="00ED5AFE">
      <w:pPr>
        <w:pStyle w:val="Corpsdetexte"/>
        <w:ind w:right="-8"/>
        <w:jc w:val="both"/>
        <w:rPr>
          <w:rFonts w:ascii="Times New Roman" w:hAnsi="Times New Roman"/>
          <w:sz w:val="22"/>
          <w:szCs w:val="22"/>
        </w:rPr>
      </w:pPr>
    </w:p>
    <w:p w14:paraId="2F667F79" w14:textId="77777777" w:rsidR="0085420E" w:rsidRPr="00ED5AFE" w:rsidRDefault="0085420E" w:rsidP="00ED5AFE">
      <w:pPr>
        <w:pStyle w:val="Corpsdetexte"/>
        <w:ind w:right="-8"/>
        <w:jc w:val="both"/>
        <w:rPr>
          <w:rFonts w:ascii="Times New Roman" w:hAnsi="Times New Roman"/>
          <w:sz w:val="22"/>
          <w:szCs w:val="22"/>
        </w:rPr>
      </w:pPr>
    </w:p>
    <w:p w14:paraId="4EAAF03B" w14:textId="77777777" w:rsidR="00ED5AFE" w:rsidRPr="0085420E" w:rsidRDefault="00ED5AFE" w:rsidP="00ED5AFE">
      <w:pPr>
        <w:pStyle w:val="Titre10"/>
        <w:tabs>
          <w:tab w:val="left" w:pos="4771"/>
        </w:tabs>
        <w:jc w:val="both"/>
        <w:rPr>
          <w:rFonts w:ascii="Times New Roman" w:hAnsi="Times New Roman"/>
          <w:i w:val="0"/>
          <w:iCs w:val="0"/>
          <w:sz w:val="22"/>
          <w:szCs w:val="22"/>
        </w:rPr>
      </w:pPr>
      <w:r w:rsidRPr="0085420E">
        <w:rPr>
          <w:rFonts w:ascii="Times New Roman" w:hAnsi="Times New Roman"/>
          <w:i w:val="0"/>
          <w:iCs w:val="0"/>
          <w:sz w:val="22"/>
          <w:szCs w:val="22"/>
        </w:rPr>
        <w:lastRenderedPageBreak/>
        <w:t>CHAPITRE IV. CLAUSES FINANCIERES</w:t>
      </w:r>
    </w:p>
    <w:p w14:paraId="0ECEE6F8" w14:textId="77777777" w:rsidR="00ED5AFE" w:rsidRPr="00ED5AFE" w:rsidRDefault="00ED5AFE" w:rsidP="00ED5AFE">
      <w:pPr>
        <w:pStyle w:val="Titre4"/>
        <w:rPr>
          <w:rFonts w:ascii="Times New Roman" w:hAnsi="Times New Roman"/>
          <w:b w:val="0"/>
          <w:bCs w:val="0"/>
          <w:sz w:val="22"/>
          <w:szCs w:val="22"/>
        </w:rPr>
      </w:pPr>
      <w:bookmarkStart w:id="27" w:name="_bookmark76"/>
      <w:bookmarkEnd w:id="27"/>
    </w:p>
    <w:p w14:paraId="327F8246" w14:textId="77777777" w:rsidR="00ED5AFE" w:rsidRPr="00ED5AFE" w:rsidRDefault="00ED5AFE" w:rsidP="0085420E">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29 –Montant de la lettre-commande</w:t>
      </w:r>
    </w:p>
    <w:p w14:paraId="3DD1CBE8" w14:textId="77777777" w:rsidR="00E60289" w:rsidRPr="00E60289" w:rsidRDefault="00E60289" w:rsidP="00E60289">
      <w:pPr>
        <w:ind w:left="33" w:right="142" w:hanging="10"/>
        <w:jc w:val="both"/>
        <w:rPr>
          <w:rFonts w:ascii="Times New Roman" w:hAnsi="Times New Roman"/>
        </w:rPr>
      </w:pPr>
      <w:r w:rsidRPr="00E60289">
        <w:rPr>
          <w:rFonts w:ascii="Times New Roman" w:hAnsi="Times New Roman"/>
        </w:rPr>
        <w:t xml:space="preserve">Le montant du présent marché, tel qu’il ressort du [détail ou devis estimatif] est de : ______ (en chiffres) (en lettres) francs CFA Toutes Taxes Comprises (TTC); soit: </w:t>
      </w:r>
    </w:p>
    <w:p w14:paraId="3488528E" w14:textId="77777777" w:rsidR="00E60289" w:rsidRPr="00E60289" w:rsidRDefault="00E60289">
      <w:pPr>
        <w:widowControl/>
        <w:numPr>
          <w:ilvl w:val="0"/>
          <w:numId w:val="106"/>
        </w:numPr>
        <w:autoSpaceDE/>
        <w:autoSpaceDN/>
        <w:ind w:left="582" w:right="142"/>
        <w:jc w:val="both"/>
        <w:rPr>
          <w:rFonts w:ascii="Times New Roman" w:hAnsi="Times New Roman"/>
        </w:rPr>
      </w:pPr>
      <w:r w:rsidRPr="00E60289">
        <w:rPr>
          <w:rFonts w:ascii="Times New Roman" w:hAnsi="Times New Roman"/>
        </w:rPr>
        <w:t xml:space="preserve">Montant HTVA : ________ (____) francs CFA ; </w:t>
      </w:r>
    </w:p>
    <w:p w14:paraId="6CD3F22B" w14:textId="77777777" w:rsidR="00E60289" w:rsidRPr="00E60289" w:rsidRDefault="00E60289">
      <w:pPr>
        <w:widowControl/>
        <w:numPr>
          <w:ilvl w:val="0"/>
          <w:numId w:val="106"/>
        </w:numPr>
        <w:autoSpaceDE/>
        <w:autoSpaceDN/>
        <w:ind w:left="582" w:right="142"/>
        <w:jc w:val="both"/>
        <w:rPr>
          <w:rFonts w:ascii="Times New Roman" w:hAnsi="Times New Roman"/>
        </w:rPr>
      </w:pPr>
      <w:r w:rsidRPr="00E60289">
        <w:rPr>
          <w:rFonts w:ascii="Times New Roman" w:hAnsi="Times New Roman"/>
        </w:rPr>
        <w:t xml:space="preserve">Montant de la TVA : ________ (___) francs CFA </w:t>
      </w:r>
    </w:p>
    <w:p w14:paraId="19FE3AA2" w14:textId="77777777" w:rsidR="00E60289" w:rsidRPr="00E60289" w:rsidRDefault="00E60289">
      <w:pPr>
        <w:widowControl/>
        <w:numPr>
          <w:ilvl w:val="0"/>
          <w:numId w:val="106"/>
        </w:numPr>
        <w:autoSpaceDE/>
        <w:autoSpaceDN/>
        <w:ind w:left="582" w:right="142"/>
        <w:jc w:val="both"/>
        <w:rPr>
          <w:rFonts w:ascii="Times New Roman" w:hAnsi="Times New Roman"/>
        </w:rPr>
      </w:pPr>
      <w:r w:rsidRPr="00E60289">
        <w:rPr>
          <w:rFonts w:ascii="Times New Roman" w:hAnsi="Times New Roman"/>
        </w:rPr>
        <w:t xml:space="preserve">Montant de l’AIR : ____ (___) francs CFA </w:t>
      </w:r>
    </w:p>
    <w:p w14:paraId="491C189E" w14:textId="77777777" w:rsidR="00E60289" w:rsidRPr="00E60289" w:rsidRDefault="00E60289">
      <w:pPr>
        <w:widowControl/>
        <w:numPr>
          <w:ilvl w:val="0"/>
          <w:numId w:val="106"/>
        </w:numPr>
        <w:autoSpaceDE/>
        <w:autoSpaceDN/>
        <w:ind w:left="582" w:right="142"/>
        <w:jc w:val="both"/>
        <w:rPr>
          <w:rFonts w:ascii="Times New Roman" w:hAnsi="Times New Roman"/>
        </w:rPr>
      </w:pPr>
      <w:r w:rsidRPr="00E60289">
        <w:rPr>
          <w:rFonts w:ascii="Times New Roman" w:hAnsi="Times New Roman"/>
        </w:rPr>
        <w:t xml:space="preserve">Montant de la TSR, le cas échéant : ------------- (___) francs CFA [n’est applicable que pour les marchés passés avec les cocontractants dont le siège est basé à l’étranger] ; </w:t>
      </w:r>
    </w:p>
    <w:p w14:paraId="55E92EFA" w14:textId="77777777" w:rsidR="00E60289" w:rsidRPr="00E60289" w:rsidRDefault="00E60289">
      <w:pPr>
        <w:widowControl/>
        <w:numPr>
          <w:ilvl w:val="0"/>
          <w:numId w:val="106"/>
        </w:numPr>
        <w:autoSpaceDE/>
        <w:autoSpaceDN/>
        <w:ind w:left="582" w:right="142"/>
        <w:jc w:val="both"/>
        <w:rPr>
          <w:rFonts w:ascii="Times New Roman" w:hAnsi="Times New Roman"/>
        </w:rPr>
      </w:pPr>
      <w:r w:rsidRPr="00E60289">
        <w:rPr>
          <w:rFonts w:ascii="Times New Roman" w:hAnsi="Times New Roman"/>
        </w:rPr>
        <w:t xml:space="preserve">Net à percevoir = Montant net déduit de tous les impôts et taxes : ___ (___) francs CFA. </w:t>
      </w:r>
    </w:p>
    <w:p w14:paraId="174F3441" w14:textId="77777777" w:rsidR="00E60289" w:rsidRDefault="00E60289" w:rsidP="00E60289">
      <w:pPr>
        <w:pStyle w:val="Titre4"/>
        <w:ind w:left="0"/>
        <w:rPr>
          <w:rFonts w:ascii="Times New Roman" w:hAnsi="Times New Roman"/>
          <w:b w:val="0"/>
          <w:bCs w:val="0"/>
          <w:sz w:val="22"/>
          <w:szCs w:val="22"/>
        </w:rPr>
      </w:pPr>
    </w:p>
    <w:p w14:paraId="5323BA15" w14:textId="3B9D2989" w:rsidR="00ED5AFE" w:rsidRPr="00ED5AFE" w:rsidRDefault="00ED5AFE" w:rsidP="00E60289">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30-Lieu et mode de paiement</w:t>
      </w:r>
    </w:p>
    <w:p w14:paraId="1CA697FD"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Tout règlement relatif à un marché public intervient par transfert sur un compte domicilié dans un établissement de crédit de droit camerounais de premier rang agréé par le Ministre chargé des finances, conformément au texte en vigueur ou par crédit documentaire.</w:t>
      </w:r>
    </w:p>
    <w:p w14:paraId="3E218F04" w14:textId="77777777" w:rsidR="00ED5AFE" w:rsidRPr="00ED5AFE" w:rsidRDefault="00ED5AFE" w:rsidP="00ED5AFE">
      <w:pPr>
        <w:pStyle w:val="Corpsdetexte"/>
        <w:ind w:right="-8" w:firstLine="62"/>
        <w:jc w:val="both"/>
        <w:rPr>
          <w:rFonts w:ascii="Times New Roman" w:hAnsi="Times New Roman"/>
          <w:sz w:val="22"/>
          <w:szCs w:val="22"/>
        </w:rPr>
      </w:pPr>
      <w:r w:rsidRPr="00ED5AFE">
        <w:rPr>
          <w:rFonts w:ascii="Times New Roman" w:hAnsi="Times New Roman"/>
          <w:sz w:val="22"/>
          <w:szCs w:val="22"/>
        </w:rPr>
        <w:t>Le Maître d’Ouvrage se libérera des sommes dues par virement bancaire au nom du cocontractant de la manière suivante :</w:t>
      </w:r>
    </w:p>
    <w:p w14:paraId="08C0CC74" w14:textId="77777777" w:rsidR="00E60289" w:rsidRPr="00E60289" w:rsidRDefault="00E60289">
      <w:pPr>
        <w:widowControl/>
        <w:numPr>
          <w:ilvl w:val="0"/>
          <w:numId w:val="107"/>
        </w:numPr>
        <w:autoSpaceDE/>
        <w:autoSpaceDN/>
        <w:spacing w:after="12" w:line="250" w:lineRule="auto"/>
        <w:ind w:left="547" w:right="144"/>
        <w:jc w:val="both"/>
        <w:rPr>
          <w:rFonts w:ascii="Times New Roman" w:hAnsi="Times New Roman"/>
        </w:rPr>
      </w:pPr>
      <w:r w:rsidRPr="00E60289">
        <w:rPr>
          <w:rFonts w:ascii="Times New Roman" w:hAnsi="Times New Roman"/>
        </w:rPr>
        <w:t xml:space="preserve">Pour les règlements en francs CFA, soit (montant net à mandater en chiffres et en lettres), par crédit au compte n° </w:t>
      </w:r>
    </w:p>
    <w:p w14:paraId="6770349D" w14:textId="77777777" w:rsidR="00E60289" w:rsidRPr="00E60289" w:rsidRDefault="00E60289" w:rsidP="00E60289">
      <w:pPr>
        <w:spacing w:after="91" w:line="249" w:lineRule="auto"/>
        <w:ind w:left="745" w:right="142" w:firstLine="20"/>
        <w:jc w:val="both"/>
        <w:rPr>
          <w:rFonts w:ascii="Times New Roman" w:hAnsi="Times New Roman"/>
        </w:rPr>
      </w:pPr>
      <w:r w:rsidRPr="00E60289">
        <w:rPr>
          <w:rFonts w:ascii="Times New Roman" w:hAnsi="Times New Roman"/>
        </w:rPr>
        <w:t xml:space="preserve">_________ ouvert au nom du co-contractant à la banque______________ </w:t>
      </w:r>
    </w:p>
    <w:p w14:paraId="569F46E5" w14:textId="77777777" w:rsidR="00E60289" w:rsidRPr="00E60289" w:rsidRDefault="00E60289">
      <w:pPr>
        <w:widowControl/>
        <w:numPr>
          <w:ilvl w:val="0"/>
          <w:numId w:val="107"/>
        </w:numPr>
        <w:autoSpaceDE/>
        <w:autoSpaceDN/>
        <w:spacing w:after="112" w:line="249" w:lineRule="auto"/>
        <w:ind w:left="547" w:right="144"/>
        <w:jc w:val="both"/>
        <w:rPr>
          <w:rFonts w:ascii="Times New Roman" w:hAnsi="Times New Roman"/>
        </w:rPr>
      </w:pPr>
      <w:r w:rsidRPr="00E60289">
        <w:rPr>
          <w:rFonts w:ascii="Times New Roman" w:hAnsi="Times New Roman"/>
        </w:rPr>
        <w:t xml:space="preserve">Pour les règlements en devises, (le cas échéant) soit (montant net à mandater en chiffres et en lettres), par crédit au compte n° _________ouvert au nom du cocontractant à la banque______________. </w:t>
      </w:r>
    </w:p>
    <w:p w14:paraId="74818AC4" w14:textId="77777777" w:rsidR="00ED5AFE" w:rsidRPr="00BF4CD9" w:rsidRDefault="00ED5AFE" w:rsidP="00ED5AFE">
      <w:pPr>
        <w:pStyle w:val="Paragraphedeliste"/>
        <w:tabs>
          <w:tab w:val="left" w:pos="1473"/>
          <w:tab w:val="left" w:pos="3844"/>
          <w:tab w:val="left" w:pos="6294"/>
        </w:tabs>
        <w:ind w:left="1473" w:right="748"/>
        <w:jc w:val="both"/>
        <w:rPr>
          <w:rFonts w:ascii="Times New Roman" w:hAnsi="Times New Roman"/>
        </w:rPr>
      </w:pPr>
    </w:p>
    <w:p w14:paraId="28B57DF6" w14:textId="77777777" w:rsidR="00ED5AFE" w:rsidRPr="00ED5AFE" w:rsidRDefault="00ED5AFE" w:rsidP="00E60289">
      <w:pPr>
        <w:pStyle w:val="Titre4"/>
        <w:ind w:left="0"/>
        <w:rPr>
          <w:rFonts w:ascii="Times New Roman" w:hAnsi="Times New Roman"/>
          <w:b w:val="0"/>
          <w:bCs w:val="0"/>
          <w:sz w:val="22"/>
          <w:szCs w:val="22"/>
        </w:rPr>
      </w:pPr>
      <w:bookmarkStart w:id="28" w:name="_bookmark78"/>
      <w:bookmarkEnd w:id="28"/>
      <w:r w:rsidRPr="00ED5AFE">
        <w:rPr>
          <w:rFonts w:ascii="Times New Roman" w:hAnsi="Times New Roman"/>
          <w:b w:val="0"/>
          <w:bCs w:val="0"/>
          <w:sz w:val="22"/>
          <w:szCs w:val="22"/>
        </w:rPr>
        <w:t>Article 31-Garanties et cautions</w:t>
      </w:r>
    </w:p>
    <w:p w14:paraId="55AE0A7A"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 xml:space="preserve"> Le cocontractant devra fournir les garanties émanant des banques ou organismes financiers agréés par le Ministre chargé des finances ou ayant un correspondant local agréé.</w:t>
      </w:r>
    </w:p>
    <w:p w14:paraId="10D4C86F" w14:textId="77777777" w:rsidR="00ED5AFE" w:rsidRPr="00ED5AFE" w:rsidRDefault="00ED5AFE" w:rsidP="0085420E">
      <w:pPr>
        <w:pStyle w:val="Corpsdetexte"/>
        <w:ind w:left="0" w:right="-8"/>
        <w:jc w:val="both"/>
        <w:rPr>
          <w:rFonts w:ascii="Times New Roman" w:hAnsi="Times New Roman"/>
          <w:sz w:val="22"/>
          <w:szCs w:val="22"/>
        </w:rPr>
      </w:pPr>
      <w:r w:rsidRPr="00ED5AFE">
        <w:rPr>
          <w:rFonts w:ascii="Times New Roman" w:hAnsi="Times New Roman"/>
          <w:sz w:val="22"/>
          <w:szCs w:val="22"/>
        </w:rPr>
        <w:t>Les garanties décrites ci-après en faveur du Maître d’Ouvrage sont exigées dans les délais, pour le montant, selon la manière et sous la forme indiquée ci-après :</w:t>
      </w:r>
    </w:p>
    <w:p w14:paraId="4E1A0332" w14:textId="77777777" w:rsidR="00ED5AFE" w:rsidRPr="00ED5AFE" w:rsidRDefault="00ED5AFE">
      <w:pPr>
        <w:pStyle w:val="Titre5"/>
        <w:numPr>
          <w:ilvl w:val="1"/>
          <w:numId w:val="91"/>
        </w:numPr>
        <w:tabs>
          <w:tab w:val="num" w:pos="360"/>
          <w:tab w:val="left" w:pos="1292"/>
        </w:tabs>
        <w:spacing w:before="0"/>
        <w:ind w:left="1292" w:right="-8" w:hanging="540"/>
        <w:jc w:val="both"/>
        <w:rPr>
          <w:rFonts w:ascii="Times New Roman" w:eastAsia="Cambria" w:hAnsi="Times New Roman" w:cs="Cambria"/>
          <w:color w:val="auto"/>
        </w:rPr>
      </w:pPr>
      <w:r w:rsidRPr="00ED5AFE">
        <w:rPr>
          <w:rFonts w:ascii="Times New Roman" w:eastAsia="Cambria" w:hAnsi="Times New Roman" w:cs="Cambria"/>
          <w:color w:val="auto"/>
        </w:rPr>
        <w:t>Cautionnement définitif</w:t>
      </w:r>
    </w:p>
    <w:p w14:paraId="56F969D5" w14:textId="77777777" w:rsidR="00ED5AFE" w:rsidRPr="00BF4CD9" w:rsidRDefault="00ED5AFE">
      <w:pPr>
        <w:pStyle w:val="Paragraphedeliste"/>
        <w:numPr>
          <w:ilvl w:val="2"/>
          <w:numId w:val="91"/>
        </w:numPr>
        <w:tabs>
          <w:tab w:val="left" w:pos="1679"/>
        </w:tabs>
        <w:ind w:right="-8"/>
        <w:jc w:val="both"/>
        <w:rPr>
          <w:rFonts w:ascii="Times New Roman" w:hAnsi="Times New Roman"/>
        </w:rPr>
      </w:pPr>
      <w:r w:rsidRPr="00BF4CD9">
        <w:rPr>
          <w:rFonts w:ascii="Times New Roman" w:hAnsi="Times New Roman"/>
        </w:rPr>
        <w:t>Il est constitué par le titulaire d</w:t>
      </w:r>
      <w:r>
        <w:rPr>
          <w:rFonts w:ascii="Times New Roman" w:hAnsi="Times New Roman"/>
        </w:rPr>
        <w:t>e la lettre-commande</w:t>
      </w:r>
      <w:r w:rsidRPr="00BF4CD9">
        <w:rPr>
          <w:rFonts w:ascii="Times New Roman" w:hAnsi="Times New Roman"/>
        </w:rPr>
        <w:t xml:space="preserve"> et transmis au Chef Service du marché dans un délai maximum de vingt (20) jours calendaires à compter de la date de notification d</w:t>
      </w:r>
      <w:r>
        <w:rPr>
          <w:rFonts w:ascii="Times New Roman" w:hAnsi="Times New Roman"/>
        </w:rPr>
        <w:t>e la lettre-commande</w:t>
      </w:r>
      <w:r w:rsidRPr="00BF4CD9">
        <w:rPr>
          <w:rFonts w:ascii="Times New Roman" w:hAnsi="Times New Roman"/>
        </w:rPr>
        <w:t xml:space="preserve"> et en tout cas avant le premier paiement.</w:t>
      </w:r>
    </w:p>
    <w:p w14:paraId="395DF3F6" w14:textId="77777777" w:rsidR="00ED5AFE" w:rsidRPr="00BF4CD9" w:rsidRDefault="00ED5AFE">
      <w:pPr>
        <w:pStyle w:val="Paragraphedeliste"/>
        <w:numPr>
          <w:ilvl w:val="2"/>
          <w:numId w:val="91"/>
        </w:numPr>
        <w:tabs>
          <w:tab w:val="left" w:pos="1679"/>
        </w:tabs>
        <w:ind w:right="-8"/>
        <w:jc w:val="both"/>
        <w:rPr>
          <w:rFonts w:ascii="Times New Roman" w:hAnsi="Times New Roman"/>
        </w:rPr>
      </w:pPr>
      <w:r w:rsidRPr="00BF4CD9">
        <w:rPr>
          <w:rFonts w:ascii="Times New Roman" w:hAnsi="Times New Roman"/>
        </w:rPr>
        <w:t>Son montant est fixé à 2% du montant TTC d</w:t>
      </w:r>
      <w:r>
        <w:rPr>
          <w:rFonts w:ascii="Times New Roman" w:hAnsi="Times New Roman"/>
        </w:rPr>
        <w:t>e la lettre-commande</w:t>
      </w:r>
      <w:r w:rsidRPr="00BF4CD9">
        <w:rPr>
          <w:rFonts w:ascii="Times New Roman" w:hAnsi="Times New Roman"/>
        </w:rPr>
        <w:t xml:space="preserve"> augmenté le cas échéant du montant des avenants.</w:t>
      </w:r>
    </w:p>
    <w:p w14:paraId="6464E734" w14:textId="77777777" w:rsidR="00ED5AFE" w:rsidRPr="00BF4CD9" w:rsidRDefault="00ED5AFE">
      <w:pPr>
        <w:pStyle w:val="Paragraphedeliste"/>
        <w:numPr>
          <w:ilvl w:val="2"/>
          <w:numId w:val="91"/>
        </w:numPr>
        <w:tabs>
          <w:tab w:val="left" w:pos="1679"/>
        </w:tabs>
        <w:ind w:right="-8"/>
        <w:jc w:val="both"/>
        <w:rPr>
          <w:rFonts w:ascii="Times New Roman" w:hAnsi="Times New Roman"/>
        </w:rPr>
      </w:pPr>
      <w:r w:rsidRPr="00BF4CD9">
        <w:rPr>
          <w:rFonts w:ascii="Times New Roman" w:hAnsi="Times New Roman"/>
        </w:rPr>
        <w:t>La garantie sera libellée dans la ou les monnaie(s) du Marché, ou dans une monnaie librement convertible satisfaisant le Maître d’ouvrage, et devra suivre l’un des modèles</w:t>
      </w:r>
    </w:p>
    <w:p w14:paraId="0E0690A2" w14:textId="77777777" w:rsidR="00ED5AFE" w:rsidRPr="00ED5AFE" w:rsidRDefault="00ED5AFE" w:rsidP="00ED5AFE">
      <w:pPr>
        <w:pStyle w:val="Corpsdetexte"/>
        <w:ind w:left="1679" w:right="-8"/>
        <w:jc w:val="both"/>
        <w:rPr>
          <w:rFonts w:ascii="Times New Roman" w:hAnsi="Times New Roman"/>
          <w:sz w:val="22"/>
          <w:szCs w:val="22"/>
        </w:rPr>
      </w:pPr>
      <w:r w:rsidRPr="00ED5AFE">
        <w:rPr>
          <w:rFonts w:ascii="Times New Roman" w:hAnsi="Times New Roman"/>
          <w:sz w:val="22"/>
          <w:szCs w:val="22"/>
        </w:rPr>
        <w:t xml:space="preserve"> fournis dans le Dossier d’appel d’offres, comme indiqué par le Maître d’Ouvrage dans le CCAP, ou tout autre document satisfaisant le Maître d’ouvrage.</w:t>
      </w:r>
    </w:p>
    <w:p w14:paraId="2CE7490E" w14:textId="77777777" w:rsidR="00ED5AFE" w:rsidRPr="00BF4CD9" w:rsidRDefault="00ED5AFE">
      <w:pPr>
        <w:pStyle w:val="Paragraphedeliste"/>
        <w:numPr>
          <w:ilvl w:val="2"/>
          <w:numId w:val="91"/>
        </w:numPr>
        <w:tabs>
          <w:tab w:val="left" w:pos="1679"/>
        </w:tabs>
        <w:ind w:right="-8"/>
        <w:jc w:val="both"/>
        <w:rPr>
          <w:rFonts w:ascii="Times New Roman" w:hAnsi="Times New Roman"/>
        </w:rPr>
      </w:pPr>
      <w:r w:rsidRPr="00BF4CD9">
        <w:rPr>
          <w:rFonts w:ascii="Times New Roman" w:hAnsi="Times New Roman"/>
        </w:rPr>
        <w:t xml:space="preserve">Les modes de substitution du cautionnement sont prévus à l’article140 du code des marchés </w:t>
      </w:r>
      <w:r w:rsidRPr="00ED5AFE">
        <w:rPr>
          <w:rFonts w:ascii="Times New Roman" w:hAnsi="Times New Roman"/>
        </w:rPr>
        <w:t>publics.</w:t>
      </w:r>
    </w:p>
    <w:p w14:paraId="3FEA6C63" w14:textId="77777777" w:rsidR="00ED5AFE" w:rsidRPr="00BF4CD9" w:rsidRDefault="00ED5AFE">
      <w:pPr>
        <w:pStyle w:val="Paragraphedeliste"/>
        <w:numPr>
          <w:ilvl w:val="2"/>
          <w:numId w:val="91"/>
        </w:numPr>
        <w:tabs>
          <w:tab w:val="left" w:pos="1679"/>
        </w:tabs>
        <w:ind w:right="-8"/>
        <w:jc w:val="both"/>
        <w:rPr>
          <w:rFonts w:ascii="Times New Roman" w:hAnsi="Times New Roman"/>
        </w:rPr>
      </w:pPr>
      <w:r w:rsidRPr="00BF4CD9">
        <w:rPr>
          <w:rFonts w:ascii="Times New Roman" w:hAnsi="Times New Roman"/>
        </w:rPr>
        <w:t>Le cautionnement définitif sera restitué consécutivement par le Maître d’Ouvrage dans un délai d’un mois suivant la date de réception provisoire des travaux, à la suite d’une mainlevée délivrée par le Maître d’Ouvrage après demande du cocontractant.</w:t>
      </w:r>
    </w:p>
    <w:p w14:paraId="1F4CE4B0" w14:textId="77777777" w:rsidR="00ED5AFE" w:rsidRPr="00BF4CD9" w:rsidRDefault="00ED5AFE">
      <w:pPr>
        <w:pStyle w:val="Paragraphedeliste"/>
        <w:numPr>
          <w:ilvl w:val="2"/>
          <w:numId w:val="91"/>
        </w:numPr>
        <w:tabs>
          <w:tab w:val="left" w:pos="1677"/>
          <w:tab w:val="left" w:pos="1679"/>
        </w:tabs>
        <w:ind w:right="-8"/>
        <w:jc w:val="both"/>
        <w:rPr>
          <w:rFonts w:ascii="Times New Roman" w:hAnsi="Times New Roman"/>
        </w:rPr>
      </w:pPr>
      <w:r w:rsidRPr="00BF4CD9">
        <w:rPr>
          <w:rFonts w:ascii="Times New Roman" w:hAnsi="Times New Roman"/>
        </w:rPr>
        <w:t xml:space="preserve">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w:t>
      </w:r>
      <w:r w:rsidRPr="00ED5AFE">
        <w:rPr>
          <w:rFonts w:ascii="Times New Roman" w:hAnsi="Times New Roman"/>
        </w:rPr>
        <w:t>vigueur.</w:t>
      </w:r>
    </w:p>
    <w:p w14:paraId="63EDFBCB" w14:textId="77777777" w:rsidR="00ED5AFE" w:rsidRPr="00ED5AFE" w:rsidRDefault="00ED5AFE">
      <w:pPr>
        <w:pStyle w:val="Titre5"/>
        <w:numPr>
          <w:ilvl w:val="1"/>
          <w:numId w:val="91"/>
        </w:numPr>
        <w:tabs>
          <w:tab w:val="num" w:pos="360"/>
          <w:tab w:val="left" w:pos="1292"/>
        </w:tabs>
        <w:spacing w:before="0"/>
        <w:ind w:left="1292" w:hanging="540"/>
        <w:jc w:val="both"/>
        <w:rPr>
          <w:rFonts w:ascii="Times New Roman" w:eastAsia="Cambria" w:hAnsi="Times New Roman" w:cs="Cambria"/>
          <w:color w:val="auto"/>
        </w:rPr>
      </w:pPr>
      <w:r w:rsidRPr="00ED5AFE">
        <w:rPr>
          <w:rFonts w:ascii="Times New Roman" w:eastAsia="Cambria" w:hAnsi="Times New Roman" w:cs="Cambria"/>
          <w:color w:val="auto"/>
        </w:rPr>
        <w:t>Cautionnement d’avance de démarrage</w:t>
      </w:r>
    </w:p>
    <w:p w14:paraId="3BE17C01"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Conformément à la réglementation en vigueur et sur demande expresse du Cocontractant, il pourra être accordé une avance de démarrage d’un montant maximum égal à vingt pour cent (20%) du montant TTC du marché cautionné à cent pour cent (100%) par un établissement bancaire de droit camerounais ou un organisme financier agrée de premier rang.</w:t>
      </w:r>
    </w:p>
    <w:p w14:paraId="545F035C" w14:textId="77777777" w:rsidR="00ED5AFE" w:rsidRPr="00ED5AFE" w:rsidRDefault="00ED5AFE">
      <w:pPr>
        <w:pStyle w:val="Titre5"/>
        <w:numPr>
          <w:ilvl w:val="1"/>
          <w:numId w:val="91"/>
        </w:numPr>
        <w:tabs>
          <w:tab w:val="num" w:pos="360"/>
          <w:tab w:val="left" w:pos="1292"/>
        </w:tabs>
        <w:spacing w:before="0"/>
        <w:ind w:left="1292" w:right="-8" w:hanging="540"/>
        <w:jc w:val="both"/>
        <w:rPr>
          <w:rFonts w:ascii="Times New Roman" w:eastAsia="Cambria" w:hAnsi="Times New Roman" w:cs="Cambria"/>
          <w:color w:val="auto"/>
        </w:rPr>
      </w:pPr>
      <w:r w:rsidRPr="00ED5AFE">
        <w:rPr>
          <w:rFonts w:ascii="Times New Roman" w:eastAsia="Cambria" w:hAnsi="Times New Roman" w:cs="Cambria"/>
          <w:color w:val="auto"/>
        </w:rPr>
        <w:t>Cautionnement de bonne exécution</w:t>
      </w:r>
    </w:p>
    <w:p w14:paraId="5C10C7D2"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La retenue de garantie est fixée à 10% maximum du montant TTC du marché augmenté le cas échéant du montant des avenants.</w:t>
      </w:r>
    </w:p>
    <w:p w14:paraId="0ACEB69B"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 xml:space="preserve">La restitution de la retenue de garantie ou du cautionnement de bonne exécution sera effectuée à compter de la </w:t>
      </w:r>
      <w:r w:rsidRPr="00ED5AFE">
        <w:rPr>
          <w:rFonts w:ascii="Times New Roman" w:hAnsi="Times New Roman"/>
          <w:sz w:val="22"/>
          <w:szCs w:val="22"/>
        </w:rPr>
        <w:lastRenderedPageBreak/>
        <w:t>réception définitive des travaux sur main levée délivrée par le Maître d’Ouvrage après expiration du délai de garantie.</w:t>
      </w:r>
    </w:p>
    <w:p w14:paraId="374020B1"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 xml:space="preserve">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 Dans ce cas, il ne peut être mis fin à l’engagement de la caution que par main levée délivrée par le Maître d’Ouvrage. </w:t>
      </w:r>
    </w:p>
    <w:p w14:paraId="3232EB9C" w14:textId="77777777" w:rsidR="00ED5AFE" w:rsidRPr="00ED5AFE" w:rsidRDefault="00ED5AFE" w:rsidP="00ED5AFE">
      <w:pPr>
        <w:pStyle w:val="Corpsdetexte"/>
        <w:ind w:right="-8"/>
        <w:jc w:val="both"/>
        <w:rPr>
          <w:rFonts w:ascii="Times New Roman" w:hAnsi="Times New Roman"/>
          <w:sz w:val="22"/>
          <w:szCs w:val="22"/>
        </w:rPr>
      </w:pPr>
    </w:p>
    <w:p w14:paraId="66859A2F" w14:textId="77777777" w:rsidR="00ED5AFE" w:rsidRPr="00ED5AFE" w:rsidRDefault="00ED5AFE" w:rsidP="00E60289">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32-Variation des prix</w:t>
      </w:r>
    </w:p>
    <w:p w14:paraId="2E78E719" w14:textId="77777777" w:rsidR="00ED5AFE" w:rsidRPr="00BF4CD9" w:rsidRDefault="00ED5AFE">
      <w:pPr>
        <w:pStyle w:val="Paragraphedeliste"/>
        <w:numPr>
          <w:ilvl w:val="1"/>
          <w:numId w:val="93"/>
        </w:numPr>
        <w:tabs>
          <w:tab w:val="left" w:pos="1294"/>
        </w:tabs>
        <w:ind w:left="1294" w:hanging="542"/>
        <w:jc w:val="both"/>
        <w:rPr>
          <w:rFonts w:ascii="Times New Roman" w:hAnsi="Times New Roman"/>
        </w:rPr>
      </w:pPr>
      <w:r w:rsidRPr="00BF4CD9">
        <w:rPr>
          <w:rFonts w:ascii="Times New Roman" w:hAnsi="Times New Roman"/>
        </w:rPr>
        <w:t xml:space="preserve">Les prix sont fermes et non </w:t>
      </w:r>
      <w:r w:rsidRPr="00ED5AFE">
        <w:rPr>
          <w:rFonts w:ascii="Times New Roman" w:hAnsi="Times New Roman"/>
        </w:rPr>
        <w:t>révisables.</w:t>
      </w:r>
    </w:p>
    <w:p w14:paraId="6F4684BE" w14:textId="77777777" w:rsidR="00ED5AFE" w:rsidRPr="00ED5AFE" w:rsidRDefault="00ED5AFE" w:rsidP="00E60289">
      <w:pPr>
        <w:pStyle w:val="Corpsdetexte"/>
        <w:ind w:left="0"/>
        <w:jc w:val="both"/>
        <w:rPr>
          <w:rFonts w:ascii="Times New Roman" w:hAnsi="Times New Roman"/>
          <w:sz w:val="22"/>
          <w:szCs w:val="22"/>
        </w:rPr>
      </w:pPr>
      <w:r w:rsidRPr="00ED5AFE">
        <w:rPr>
          <w:rFonts w:ascii="Times New Roman" w:hAnsi="Times New Roman"/>
          <w:sz w:val="22"/>
          <w:szCs w:val="22"/>
        </w:rPr>
        <w:t>Les acomptes payés au cocontractant  au titre des avances ne sont pas révisables.</w:t>
      </w:r>
    </w:p>
    <w:p w14:paraId="7F5F64FB" w14:textId="77777777" w:rsidR="00ED5AFE" w:rsidRPr="00BF4CD9" w:rsidRDefault="00ED5AFE">
      <w:pPr>
        <w:pStyle w:val="Paragraphedeliste"/>
        <w:numPr>
          <w:ilvl w:val="1"/>
          <w:numId w:val="93"/>
        </w:numPr>
        <w:tabs>
          <w:tab w:val="left" w:pos="1292"/>
        </w:tabs>
        <w:ind w:left="1292" w:hanging="540"/>
        <w:jc w:val="both"/>
        <w:rPr>
          <w:rFonts w:ascii="Times New Roman" w:hAnsi="Times New Roman"/>
        </w:rPr>
      </w:pPr>
      <w:r w:rsidRPr="00BF4CD9">
        <w:rPr>
          <w:rFonts w:ascii="Times New Roman" w:hAnsi="Times New Roman"/>
        </w:rPr>
        <w:t xml:space="preserve">Modalités d’actualisation des prix(le cas </w:t>
      </w:r>
      <w:r w:rsidRPr="00ED5AFE">
        <w:rPr>
          <w:rFonts w:ascii="Times New Roman" w:hAnsi="Times New Roman"/>
        </w:rPr>
        <w:t>échéant).</w:t>
      </w:r>
    </w:p>
    <w:p w14:paraId="09B1EA0C" w14:textId="77777777"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Les modalités d’actualisation ou de révision des prix sont celles prévues dans le Code des Marchés Publics.</w:t>
      </w:r>
    </w:p>
    <w:p w14:paraId="096C8164" w14:textId="77777777" w:rsidR="00ED5AFE" w:rsidRPr="00ED5AFE" w:rsidRDefault="00ED5AFE" w:rsidP="00ED5AFE">
      <w:pPr>
        <w:pStyle w:val="Titre4"/>
        <w:rPr>
          <w:rFonts w:ascii="Times New Roman" w:hAnsi="Times New Roman"/>
          <w:b w:val="0"/>
          <w:bCs w:val="0"/>
          <w:sz w:val="22"/>
          <w:szCs w:val="22"/>
        </w:rPr>
      </w:pPr>
    </w:p>
    <w:p w14:paraId="22AC8131" w14:textId="429DF975" w:rsidR="00ED5AFE" w:rsidRPr="00ED5AFE" w:rsidRDefault="00ED5AFE" w:rsidP="0085420E">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33 – Formules de révision des prix </w:t>
      </w:r>
    </w:p>
    <w:p w14:paraId="4EE5008D" w14:textId="77777777" w:rsidR="00ED5AFE" w:rsidRDefault="00ED5AFE" w:rsidP="005D3D50">
      <w:pPr>
        <w:pStyle w:val="Titre4"/>
        <w:ind w:left="0" w:right="4703"/>
        <w:rPr>
          <w:rFonts w:ascii="Times New Roman" w:hAnsi="Times New Roman"/>
          <w:b w:val="0"/>
          <w:bCs w:val="0"/>
          <w:sz w:val="22"/>
          <w:szCs w:val="22"/>
        </w:rPr>
      </w:pPr>
      <w:bookmarkStart w:id="29" w:name="_bookmark81"/>
      <w:bookmarkEnd w:id="29"/>
    </w:p>
    <w:p w14:paraId="39C079E1" w14:textId="6F64EE82" w:rsidR="005D3D50" w:rsidRPr="005D3D50" w:rsidRDefault="005D3D50" w:rsidP="0085420E">
      <w:pPr>
        <w:pStyle w:val="Corpsdetexte"/>
        <w:ind w:left="0"/>
        <w:jc w:val="both"/>
        <w:rPr>
          <w:rFonts w:ascii="Times New Roman" w:hAnsi="Times New Roman"/>
        </w:rPr>
      </w:pPr>
      <w:r w:rsidRPr="005D3D50">
        <w:rPr>
          <w:rFonts w:ascii="Times New Roman" w:hAnsi="Times New Roman"/>
          <w:sz w:val="22"/>
          <w:szCs w:val="22"/>
        </w:rPr>
        <w:t>Les prix du bordereau des prix unitaires sont révisables ou non par application de la formule suivante [. À</w:t>
      </w:r>
      <w:r w:rsidR="0085420E">
        <w:rPr>
          <w:rFonts w:ascii="Times New Roman" w:hAnsi="Times New Roman"/>
          <w:sz w:val="22"/>
          <w:szCs w:val="22"/>
        </w:rPr>
        <w:t xml:space="preserve"> </w:t>
      </w:r>
      <w:r w:rsidRPr="005D3D50">
        <w:rPr>
          <w:rFonts w:ascii="Times New Roman" w:hAnsi="Times New Roman"/>
        </w:rPr>
        <w:t>préciser…]. : [ si oui Insérer la formule et définir les paramètres et indices à appliquer le cas échéant]</w:t>
      </w:r>
    </w:p>
    <w:p w14:paraId="281070B3" w14:textId="77777777" w:rsidR="005D3D50" w:rsidRPr="005D3D50" w:rsidRDefault="005D3D50" w:rsidP="0085420E">
      <w:pPr>
        <w:jc w:val="both"/>
        <w:rPr>
          <w:rFonts w:ascii="Times New Roman" w:hAnsi="Times New Roman"/>
        </w:rPr>
      </w:pPr>
      <w:r w:rsidRPr="005D3D50">
        <w:rPr>
          <w:rFonts w:ascii="Times New Roman" w:hAnsi="Times New Roman"/>
        </w:rPr>
        <w:t>Pour chacun des paramètres, l’indice «0 » indique la « valeur de base » à la date du mois précédent celui du dépouillement des plis.[Se conformer au Code des marchés publics]</w:t>
      </w:r>
    </w:p>
    <w:p w14:paraId="540C2246" w14:textId="77777777" w:rsidR="005D3D50" w:rsidRPr="00ED5AFE" w:rsidRDefault="005D3D50" w:rsidP="005D3D50">
      <w:pPr>
        <w:pStyle w:val="Titre4"/>
        <w:ind w:left="0" w:right="4703"/>
        <w:rPr>
          <w:rFonts w:ascii="Times New Roman" w:hAnsi="Times New Roman"/>
          <w:b w:val="0"/>
          <w:bCs w:val="0"/>
          <w:sz w:val="22"/>
          <w:szCs w:val="22"/>
        </w:rPr>
      </w:pPr>
    </w:p>
    <w:p w14:paraId="42531390" w14:textId="3431E057" w:rsidR="00ED5AFE" w:rsidRPr="00ED5AFE" w:rsidRDefault="00ED5AFE" w:rsidP="0085420E">
      <w:pPr>
        <w:pStyle w:val="Titre4"/>
        <w:ind w:left="0" w:right="4703"/>
        <w:rPr>
          <w:rFonts w:ascii="Times New Roman" w:hAnsi="Times New Roman"/>
          <w:b w:val="0"/>
          <w:bCs w:val="0"/>
          <w:sz w:val="22"/>
          <w:szCs w:val="22"/>
        </w:rPr>
      </w:pPr>
      <w:r w:rsidRPr="00ED5AFE">
        <w:rPr>
          <w:rFonts w:ascii="Times New Roman" w:hAnsi="Times New Roman"/>
          <w:b w:val="0"/>
          <w:bCs w:val="0"/>
          <w:sz w:val="22"/>
          <w:szCs w:val="22"/>
        </w:rPr>
        <w:t xml:space="preserve">Article 34-Formules d’actualisation des prix </w:t>
      </w:r>
    </w:p>
    <w:p w14:paraId="73CE3E7B" w14:textId="77777777" w:rsidR="005D3D50" w:rsidRPr="005D3D50" w:rsidRDefault="005D3D50" w:rsidP="005D3D50">
      <w:pPr>
        <w:ind w:right="1092"/>
        <w:jc w:val="both"/>
        <w:rPr>
          <w:rFonts w:ascii="Times New Roman" w:hAnsi="Times New Roman"/>
        </w:rPr>
      </w:pPr>
      <w:r w:rsidRPr="005D3D50">
        <w:rPr>
          <w:rFonts w:ascii="Times New Roman" w:hAnsi="Times New Roman"/>
        </w:rPr>
        <w:t>Les prix du bordereau des prix unitaires sont actualisables par application de la formule suivante : [Insérer, le cas échéant, la formule et définir les paramètres et indices à appliquer le cas échéant].</w:t>
      </w:r>
    </w:p>
    <w:p w14:paraId="4A3FE30D" w14:textId="77777777" w:rsidR="005D3D50" w:rsidRPr="005D3D50" w:rsidRDefault="005D3D50" w:rsidP="005D3D50">
      <w:pPr>
        <w:pStyle w:val="Corpsdetexte"/>
        <w:ind w:left="140"/>
        <w:jc w:val="both"/>
        <w:rPr>
          <w:rFonts w:ascii="Times New Roman" w:hAnsi="Times New Roman"/>
          <w:sz w:val="22"/>
          <w:szCs w:val="22"/>
        </w:rPr>
      </w:pPr>
      <w:r w:rsidRPr="005D3D50">
        <w:rPr>
          <w:rFonts w:ascii="Times New Roman" w:hAnsi="Times New Roman"/>
          <w:sz w:val="22"/>
          <w:szCs w:val="22"/>
        </w:rPr>
        <w:t>Les indices sont, le cas échéant, ceux définis pour les formules de révision des prix.</w:t>
      </w:r>
    </w:p>
    <w:p w14:paraId="295E78C6" w14:textId="77777777" w:rsidR="005D3D50" w:rsidRPr="00ED5AFE" w:rsidRDefault="005D3D50" w:rsidP="005D3D50">
      <w:pPr>
        <w:pStyle w:val="Titre4"/>
        <w:ind w:left="0" w:right="4703"/>
        <w:rPr>
          <w:rFonts w:ascii="Times New Roman" w:hAnsi="Times New Roman"/>
          <w:b w:val="0"/>
          <w:bCs w:val="0"/>
          <w:sz w:val="22"/>
          <w:szCs w:val="22"/>
        </w:rPr>
      </w:pPr>
    </w:p>
    <w:p w14:paraId="2937BEAF" w14:textId="77777777" w:rsidR="00ED5AFE" w:rsidRPr="00ED5AFE" w:rsidRDefault="00ED5AFE" w:rsidP="0085420E">
      <w:pPr>
        <w:pStyle w:val="Titre4"/>
        <w:ind w:left="0" w:right="4703"/>
        <w:rPr>
          <w:rFonts w:ascii="Times New Roman" w:hAnsi="Times New Roman"/>
          <w:b w:val="0"/>
          <w:bCs w:val="0"/>
          <w:sz w:val="22"/>
          <w:szCs w:val="22"/>
        </w:rPr>
      </w:pPr>
      <w:r w:rsidRPr="00ED5AFE">
        <w:rPr>
          <w:rFonts w:ascii="Times New Roman" w:hAnsi="Times New Roman"/>
          <w:b w:val="0"/>
          <w:bCs w:val="0"/>
          <w:sz w:val="22"/>
          <w:szCs w:val="22"/>
        </w:rPr>
        <w:t>Article 35 - Travaux en régie</w:t>
      </w:r>
    </w:p>
    <w:p w14:paraId="5A9B1537" w14:textId="77777777" w:rsidR="00ED5AFE" w:rsidRPr="00ED5AFE" w:rsidRDefault="00ED5AFE" w:rsidP="00E60289">
      <w:pPr>
        <w:pStyle w:val="Corpsdetexte"/>
        <w:ind w:left="0"/>
        <w:jc w:val="both"/>
        <w:rPr>
          <w:rFonts w:ascii="Times New Roman" w:hAnsi="Times New Roman"/>
          <w:sz w:val="22"/>
          <w:szCs w:val="22"/>
        </w:rPr>
      </w:pPr>
      <w:r w:rsidRPr="00ED5AFE">
        <w:rPr>
          <w:rFonts w:ascii="Times New Roman" w:hAnsi="Times New Roman"/>
          <w:sz w:val="22"/>
          <w:szCs w:val="22"/>
        </w:rPr>
        <w:t>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w:t>
      </w:r>
    </w:p>
    <w:p w14:paraId="0A89D06D" w14:textId="5B113188" w:rsidR="00ED5AFE" w:rsidRPr="00ED5AFE" w:rsidRDefault="00ED5AFE" w:rsidP="00E60289">
      <w:pPr>
        <w:pStyle w:val="Corpsdetexte"/>
        <w:ind w:left="0" w:right="-8"/>
        <w:jc w:val="both"/>
        <w:rPr>
          <w:rFonts w:ascii="Times New Roman" w:hAnsi="Times New Roman"/>
          <w:sz w:val="22"/>
          <w:szCs w:val="22"/>
        </w:rPr>
      </w:pPr>
      <w:r w:rsidRPr="00ED5AFE">
        <w:rPr>
          <w:rFonts w:ascii="Times New Roman" w:hAnsi="Times New Roman"/>
          <w:sz w:val="22"/>
          <w:szCs w:val="22"/>
        </w:rPr>
        <w:t>Le montant des travaux en régie visés à l’alinéa 1 ci-dessus ne peut être supérieur à deux pour cent (2%) du montant toutes taxes comprises (TTC) de la lettre-commande.</w:t>
      </w:r>
    </w:p>
    <w:p w14:paraId="640D9939" w14:textId="77777777" w:rsidR="00ED5AFE" w:rsidRPr="00BF4CD9" w:rsidRDefault="00ED5AFE">
      <w:pPr>
        <w:pStyle w:val="Paragraphedeliste"/>
        <w:numPr>
          <w:ilvl w:val="1"/>
          <w:numId w:val="92"/>
        </w:numPr>
        <w:ind w:left="0" w:right="-8" w:firstLine="0"/>
        <w:jc w:val="both"/>
        <w:rPr>
          <w:rFonts w:ascii="Times New Roman" w:hAnsi="Times New Roman"/>
        </w:rPr>
      </w:pPr>
      <w:r w:rsidRPr="00BF4CD9">
        <w:rPr>
          <w:rFonts w:ascii="Times New Roman" w:hAnsi="Times New Roman"/>
        </w:rPr>
        <w:t>En cas de défaillance dûment constatée du co-contractant de l’Administration, le Maître d’Ouvrage peut, à défaut de prononcer la résiliation d</w:t>
      </w:r>
      <w:r>
        <w:rPr>
          <w:rFonts w:ascii="Times New Roman" w:hAnsi="Times New Roman"/>
        </w:rPr>
        <w:t>e la lettre-commande</w:t>
      </w:r>
      <w:r w:rsidRPr="00BF4CD9">
        <w:rPr>
          <w:rFonts w:ascii="Times New Roman" w:hAnsi="Times New Roman"/>
        </w:rPr>
        <w:t xml:space="preserve">, et après l’autorisation expresse de l’Autorité chargée des marchés publics, prescrire une régie totale ou partielle aux frais et risques dudit </w:t>
      </w:r>
      <w:r w:rsidRPr="00ED5AFE">
        <w:rPr>
          <w:rFonts w:ascii="Times New Roman" w:hAnsi="Times New Roman"/>
        </w:rPr>
        <w:t>co-contractant.</w:t>
      </w:r>
    </w:p>
    <w:p w14:paraId="78BBFF50" w14:textId="77777777" w:rsidR="00ED5AFE" w:rsidRPr="00BF4CD9" w:rsidRDefault="00ED5AFE">
      <w:pPr>
        <w:pStyle w:val="Paragraphedeliste"/>
        <w:numPr>
          <w:ilvl w:val="1"/>
          <w:numId w:val="92"/>
        </w:numPr>
        <w:tabs>
          <w:tab w:val="left" w:pos="567"/>
        </w:tabs>
        <w:ind w:left="0" w:right="-8" w:firstLine="0"/>
        <w:jc w:val="both"/>
        <w:rPr>
          <w:rFonts w:ascii="Times New Roman" w:hAnsi="Times New Roman"/>
        </w:rPr>
      </w:pPr>
      <w:r w:rsidRPr="00BF4CD9">
        <w:rPr>
          <w:rFonts w:ascii="Times New Roman" w:hAnsi="Times New Roman"/>
        </w:rPr>
        <w:t>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w:t>
      </w:r>
    </w:p>
    <w:p w14:paraId="5F3E9792" w14:textId="77777777" w:rsidR="00ED5AFE" w:rsidRPr="00ED5AFE" w:rsidRDefault="00ED5AFE" w:rsidP="00ED5AFE">
      <w:pPr>
        <w:pStyle w:val="Corpsdetexte"/>
        <w:ind w:right="-8"/>
        <w:jc w:val="both"/>
        <w:rPr>
          <w:rFonts w:ascii="Times New Roman" w:hAnsi="Times New Roman"/>
          <w:sz w:val="22"/>
          <w:szCs w:val="22"/>
        </w:rPr>
      </w:pPr>
    </w:p>
    <w:p w14:paraId="7F49B173" w14:textId="77777777" w:rsidR="00ED5AFE" w:rsidRPr="00ED5AFE" w:rsidRDefault="00ED5AFE" w:rsidP="005D3D50">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36-Valorisation des approvisionnements</w:t>
      </w:r>
    </w:p>
    <w:p w14:paraId="49297AD1" w14:textId="77777777" w:rsidR="00ED5AFE" w:rsidRPr="00BF4CD9" w:rsidRDefault="00ED5AFE">
      <w:pPr>
        <w:pStyle w:val="Paragraphedeliste"/>
        <w:numPr>
          <w:ilvl w:val="1"/>
          <w:numId w:val="94"/>
        </w:numPr>
        <w:tabs>
          <w:tab w:val="left" w:pos="567"/>
        </w:tabs>
        <w:ind w:left="0" w:right="-8" w:firstLine="0"/>
        <w:jc w:val="both"/>
        <w:rPr>
          <w:rFonts w:ascii="Times New Roman" w:hAnsi="Times New Roman"/>
        </w:rPr>
      </w:pPr>
      <w:r w:rsidRPr="00BF4CD9">
        <w:rPr>
          <w:rFonts w:ascii="Times New Roman" w:hAnsi="Times New Roman"/>
        </w:rPr>
        <w:t>Des acomptes pour approvisionnement peuvent être accordés en raison des dépenses engagées en vue de l’exécution des travaux, fournitures ou services qui font l’objet d’un marché. Les modalités de paiement desdites avances sont fixées dans le code des marchés publics.</w:t>
      </w:r>
    </w:p>
    <w:p w14:paraId="57598F72" w14:textId="77777777" w:rsidR="00ED5AFE" w:rsidRPr="00BF4CD9" w:rsidRDefault="00ED5AFE">
      <w:pPr>
        <w:pStyle w:val="Paragraphedeliste"/>
        <w:numPr>
          <w:ilvl w:val="1"/>
          <w:numId w:val="94"/>
        </w:numPr>
        <w:tabs>
          <w:tab w:val="left" w:pos="567"/>
        </w:tabs>
        <w:ind w:left="0" w:firstLine="0"/>
        <w:jc w:val="both"/>
        <w:rPr>
          <w:rFonts w:ascii="Times New Roman" w:hAnsi="Times New Roman"/>
        </w:rPr>
      </w:pPr>
      <w:r w:rsidRPr="00BF4CD9">
        <w:rPr>
          <w:rFonts w:ascii="Times New Roman" w:hAnsi="Times New Roman"/>
        </w:rPr>
        <w:t xml:space="preserve">Il n’est pas demandé de caution pour les acomptes sur </w:t>
      </w:r>
      <w:r w:rsidRPr="00ED5AFE">
        <w:rPr>
          <w:rFonts w:ascii="Times New Roman" w:hAnsi="Times New Roman"/>
        </w:rPr>
        <w:t>approvisionnements.</w:t>
      </w:r>
    </w:p>
    <w:p w14:paraId="21E0FB5B" w14:textId="77777777" w:rsidR="00ED5AFE" w:rsidRPr="00ED5AFE" w:rsidRDefault="00ED5AFE" w:rsidP="00ED5AFE">
      <w:pPr>
        <w:pStyle w:val="Corpsdetexte"/>
        <w:tabs>
          <w:tab w:val="left" w:pos="567"/>
        </w:tabs>
        <w:ind w:right="-8"/>
        <w:jc w:val="both"/>
        <w:rPr>
          <w:rFonts w:ascii="Times New Roman" w:hAnsi="Times New Roman"/>
          <w:sz w:val="22"/>
          <w:szCs w:val="22"/>
        </w:rPr>
      </w:pPr>
      <w:r w:rsidRPr="00ED5AFE">
        <w:rPr>
          <w:rFonts w:ascii="Times New Roman" w:hAnsi="Times New Roman"/>
          <w:sz w:val="22"/>
          <w:szCs w:val="22"/>
        </w:rPr>
        <w:t>36.3 Dans tous les cas, le cocontractant de l’administration est responsable du gardiennage des matériaux ayant donnés lieu à une avance pour approvisionnement jusqu’à la réception des travaux.</w:t>
      </w:r>
    </w:p>
    <w:p w14:paraId="4F179DF6" w14:textId="77777777" w:rsidR="00ED5AFE" w:rsidRPr="00ED5AFE" w:rsidRDefault="00ED5AFE" w:rsidP="00ED5AFE">
      <w:pPr>
        <w:pStyle w:val="Corpsdetexte"/>
        <w:ind w:right="-8"/>
        <w:jc w:val="both"/>
        <w:rPr>
          <w:rFonts w:ascii="Times New Roman" w:hAnsi="Times New Roman"/>
          <w:sz w:val="22"/>
          <w:szCs w:val="22"/>
        </w:rPr>
      </w:pPr>
    </w:p>
    <w:p w14:paraId="5813C048" w14:textId="77777777" w:rsidR="00ED5AFE" w:rsidRPr="00ED5AFE" w:rsidRDefault="00ED5AFE" w:rsidP="005D3D50">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37- Avances</w:t>
      </w:r>
    </w:p>
    <w:p w14:paraId="08C462CD"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37.1.  Le Maître d’Ouvrage accordera une avance de démarrage n’excédant pas 20% du montant TTC de la lettre-commande.</w:t>
      </w:r>
    </w:p>
    <w:p w14:paraId="710F0160" w14:textId="77777777" w:rsidR="00ED5AFE" w:rsidRPr="00BF4CD9" w:rsidRDefault="00ED5AFE">
      <w:pPr>
        <w:pStyle w:val="Paragraphedeliste"/>
        <w:numPr>
          <w:ilvl w:val="1"/>
          <w:numId w:val="97"/>
        </w:numPr>
        <w:tabs>
          <w:tab w:val="left" w:pos="709"/>
        </w:tabs>
        <w:ind w:left="0" w:right="-8" w:firstLine="0"/>
        <w:jc w:val="both"/>
        <w:rPr>
          <w:rFonts w:ascii="Times New Roman" w:hAnsi="Times New Roman"/>
        </w:rPr>
      </w:pPr>
      <w:r w:rsidRPr="00BF4CD9">
        <w:rPr>
          <w:rFonts w:ascii="Times New Roman" w:hAnsi="Times New Roman"/>
        </w:rPr>
        <w:t>L’avance de démarrage peut être obtenue par le co-contractant de l’administration sur simple demande adressée au Maître d’ouvrage sans justificatif. Cette avance commence à être remboursée par déduction d’un pourcentage de 50% sur chaque décompte dès lors que le cumul des travaux atteint 40% du montant d</w:t>
      </w:r>
      <w:r>
        <w:rPr>
          <w:rFonts w:ascii="Times New Roman" w:hAnsi="Times New Roman"/>
        </w:rPr>
        <w:t>e la lettre-commande</w:t>
      </w:r>
      <w:r w:rsidRPr="00BF4CD9">
        <w:rPr>
          <w:rFonts w:ascii="Times New Roman" w:hAnsi="Times New Roman"/>
        </w:rPr>
        <w:t>. Le versement de l'avance de démarrage intervient postérieurement à la mise en place des cautions exigibles, conformément aux dispositions du code des• marchés publics.</w:t>
      </w:r>
    </w:p>
    <w:p w14:paraId="67B4B4D6" w14:textId="77777777" w:rsidR="00ED5AFE" w:rsidRPr="00BF4CD9" w:rsidRDefault="00ED5AFE">
      <w:pPr>
        <w:pStyle w:val="Paragraphedeliste"/>
        <w:numPr>
          <w:ilvl w:val="1"/>
          <w:numId w:val="97"/>
        </w:numPr>
        <w:tabs>
          <w:tab w:val="left" w:pos="709"/>
          <w:tab w:val="left" w:pos="1472"/>
        </w:tabs>
        <w:ind w:left="0" w:right="-8" w:firstLine="0"/>
        <w:jc w:val="both"/>
        <w:rPr>
          <w:rFonts w:ascii="Times New Roman" w:hAnsi="Times New Roman"/>
        </w:rPr>
      </w:pPr>
      <w:r w:rsidRPr="00BF4CD9">
        <w:rPr>
          <w:rFonts w:ascii="Times New Roman" w:hAnsi="Times New Roman"/>
        </w:rPr>
        <w:t>La totalité de l’avance doit être remboursée au plus tard dès le moment où la valeur en prix de base des prestations réalisées atteint quatre-vingt pour cent (80%) du montant d</w:t>
      </w:r>
      <w:r>
        <w:rPr>
          <w:rFonts w:ascii="Times New Roman" w:hAnsi="Times New Roman"/>
        </w:rPr>
        <w:t>e la lettre-commande</w:t>
      </w:r>
      <w:r w:rsidRPr="00BF4CD9">
        <w:rPr>
          <w:rFonts w:ascii="Times New Roman" w:hAnsi="Times New Roman"/>
        </w:rPr>
        <w:t>.</w:t>
      </w:r>
    </w:p>
    <w:p w14:paraId="1A8A646A" w14:textId="77777777" w:rsidR="00ED5AFE" w:rsidRPr="00BF4CD9" w:rsidRDefault="00ED5AFE">
      <w:pPr>
        <w:pStyle w:val="Paragraphedeliste"/>
        <w:numPr>
          <w:ilvl w:val="1"/>
          <w:numId w:val="97"/>
        </w:numPr>
        <w:tabs>
          <w:tab w:val="left" w:pos="709"/>
          <w:tab w:val="left" w:pos="1472"/>
        </w:tabs>
        <w:ind w:left="0" w:right="-8" w:firstLine="0"/>
        <w:jc w:val="both"/>
        <w:rPr>
          <w:rFonts w:ascii="Times New Roman" w:hAnsi="Times New Roman"/>
        </w:rPr>
      </w:pPr>
      <w:r w:rsidRPr="00BF4CD9">
        <w:rPr>
          <w:rFonts w:ascii="Times New Roman" w:hAnsi="Times New Roman"/>
        </w:rPr>
        <w:t xml:space="preserve">Au fur et à mesure du remboursement des avances, le Maître d’Ouvrage donnera la main levée de la partie </w:t>
      </w:r>
      <w:r w:rsidRPr="00BF4CD9">
        <w:rPr>
          <w:rFonts w:ascii="Times New Roman" w:hAnsi="Times New Roman"/>
        </w:rPr>
        <w:lastRenderedPageBreak/>
        <w:t>de la caution correspondante, sur demande expresse du cocontractant de l’administration.</w:t>
      </w:r>
    </w:p>
    <w:p w14:paraId="4A3AF4D9" w14:textId="77777777" w:rsidR="00ED5AFE" w:rsidRPr="00BF4CD9" w:rsidRDefault="00ED5AFE">
      <w:pPr>
        <w:pStyle w:val="Paragraphedeliste"/>
        <w:numPr>
          <w:ilvl w:val="1"/>
          <w:numId w:val="98"/>
        </w:numPr>
        <w:tabs>
          <w:tab w:val="left" w:pos="709"/>
          <w:tab w:val="left" w:pos="1318"/>
        </w:tabs>
        <w:ind w:left="0" w:right="-8" w:firstLine="0"/>
        <w:jc w:val="both"/>
        <w:rPr>
          <w:rFonts w:ascii="Times New Roman" w:hAnsi="Times New Roman"/>
        </w:rPr>
      </w:pPr>
      <w:r w:rsidRPr="00BF4CD9">
        <w:rPr>
          <w:rFonts w:ascii="Times New Roman" w:hAnsi="Times New Roman"/>
        </w:rPr>
        <w:t>Le cocontractant de l’administration utilisera exclusivement l’avance de démarrage pour les acquisitions de Matériels, d’équipements, de matériaux et les dépenses de mobilisation spécialement nécessaires pour les besoins de l’exécution d</w:t>
      </w:r>
      <w:r>
        <w:rPr>
          <w:rFonts w:ascii="Times New Roman" w:hAnsi="Times New Roman"/>
        </w:rPr>
        <w:t>e la lettre-commande</w:t>
      </w:r>
      <w:r w:rsidRPr="00BF4CD9">
        <w:rPr>
          <w:rFonts w:ascii="Times New Roman" w:hAnsi="Times New Roman"/>
        </w:rPr>
        <w:t xml:space="preserve"> spécifiés dans sa demande.</w:t>
      </w:r>
    </w:p>
    <w:p w14:paraId="52D00777" w14:textId="77777777" w:rsidR="00ED5AFE" w:rsidRPr="00ED5AFE" w:rsidRDefault="00ED5AFE" w:rsidP="00ED5AFE">
      <w:pPr>
        <w:pStyle w:val="Titre4"/>
        <w:rPr>
          <w:rFonts w:ascii="Times New Roman" w:hAnsi="Times New Roman"/>
          <w:b w:val="0"/>
          <w:bCs w:val="0"/>
          <w:sz w:val="22"/>
          <w:szCs w:val="22"/>
        </w:rPr>
      </w:pPr>
      <w:bookmarkStart w:id="30" w:name="_bookmark85"/>
      <w:bookmarkEnd w:id="30"/>
    </w:p>
    <w:p w14:paraId="11BB49E2" w14:textId="77777777" w:rsidR="00ED5AFE" w:rsidRPr="00ED5AFE" w:rsidRDefault="00ED5AFE" w:rsidP="0085420E">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38 –Règlement des travaux</w:t>
      </w:r>
    </w:p>
    <w:p w14:paraId="590E1AEC" w14:textId="77777777" w:rsidR="00ED5AFE" w:rsidRPr="00ED5AFE" w:rsidRDefault="00ED5AFE">
      <w:pPr>
        <w:pStyle w:val="Paragraphedeliste"/>
        <w:numPr>
          <w:ilvl w:val="1"/>
          <w:numId w:val="96"/>
        </w:numPr>
        <w:tabs>
          <w:tab w:val="left" w:pos="567"/>
        </w:tabs>
        <w:ind w:left="1292" w:hanging="1292"/>
        <w:jc w:val="both"/>
        <w:rPr>
          <w:rFonts w:ascii="Times New Roman" w:hAnsi="Times New Roman"/>
        </w:rPr>
      </w:pPr>
      <w:r w:rsidRPr="00ED5AFE">
        <w:rPr>
          <w:rFonts w:ascii="Times New Roman" w:hAnsi="Times New Roman"/>
        </w:rPr>
        <w:t>Constatation des travaux exécutés</w:t>
      </w:r>
    </w:p>
    <w:p w14:paraId="0D2BB5F1"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Avant la fin de chaque mois, le cocontractant de l’administration et l’Ingénieur du marché, établissent un attachement contradictoire qui récapitule et fixe les quantités réalisées et constatées pour chaque poste du bordereau au cours du mois et pouvant donner droit au paiement.</w:t>
      </w:r>
    </w:p>
    <w:p w14:paraId="60EF88BC" w14:textId="77777777" w:rsidR="00ED5AFE" w:rsidRPr="00ED5AFE" w:rsidRDefault="00ED5AFE">
      <w:pPr>
        <w:pStyle w:val="Titre4"/>
        <w:numPr>
          <w:ilvl w:val="1"/>
          <w:numId w:val="96"/>
        </w:numPr>
        <w:tabs>
          <w:tab w:val="num" w:pos="360"/>
          <w:tab w:val="left" w:pos="567"/>
        </w:tabs>
        <w:ind w:left="1292" w:hanging="1292"/>
        <w:rPr>
          <w:rFonts w:ascii="Times New Roman" w:hAnsi="Times New Roman"/>
          <w:b w:val="0"/>
          <w:bCs w:val="0"/>
          <w:sz w:val="22"/>
          <w:szCs w:val="22"/>
        </w:rPr>
      </w:pPr>
      <w:r w:rsidRPr="00ED5AFE">
        <w:rPr>
          <w:rFonts w:ascii="Times New Roman" w:hAnsi="Times New Roman"/>
          <w:b w:val="0"/>
          <w:bCs w:val="0"/>
          <w:sz w:val="22"/>
          <w:szCs w:val="22"/>
        </w:rPr>
        <w:t>Décomptes provisoires</w:t>
      </w:r>
    </w:p>
    <w:p w14:paraId="605D7840" w14:textId="77777777" w:rsidR="00ED5AFE" w:rsidRPr="00ED5AFE" w:rsidRDefault="00ED5AFE" w:rsidP="00ED5AFE">
      <w:pPr>
        <w:ind w:right="-8"/>
        <w:jc w:val="both"/>
        <w:rPr>
          <w:rFonts w:ascii="Times New Roman" w:hAnsi="Times New Roman"/>
        </w:rPr>
      </w:pPr>
      <w:r w:rsidRPr="00ED5AFE">
        <w:rPr>
          <w:rFonts w:ascii="Times New Roman" w:hAnsi="Times New Roman"/>
        </w:rPr>
        <w:t>Les décomptes provisoires doivent être établis en sept (07) exemplaires à une fréquence d’un (01) mois.</w:t>
      </w:r>
    </w:p>
    <w:p w14:paraId="7CDB14ED" w14:textId="77777777" w:rsidR="00ED5AFE" w:rsidRPr="00ED5AFE" w:rsidRDefault="00ED5AFE" w:rsidP="00ED5AFE">
      <w:pPr>
        <w:ind w:right="-8"/>
        <w:jc w:val="both"/>
        <w:rPr>
          <w:rFonts w:ascii="Times New Roman" w:hAnsi="Times New Roman"/>
        </w:rPr>
      </w:pPr>
      <w:r w:rsidRPr="00ED5AFE">
        <w:rPr>
          <w:rFonts w:ascii="Times New Roman" w:hAnsi="Times New Roman"/>
        </w:rPr>
        <w:t>Le Maître d’œuvre dispose d’un délai de sept (07) jours ouvrables pour transmettre au Chef de Service du marché, le projet de décompte qu’il a approuvé.</w:t>
      </w:r>
    </w:p>
    <w:p w14:paraId="7BBEB497" w14:textId="77777777" w:rsidR="00ED5AFE" w:rsidRPr="00ED5AFE" w:rsidRDefault="00ED5AFE" w:rsidP="00ED5AFE">
      <w:pPr>
        <w:ind w:right="-8"/>
        <w:jc w:val="both"/>
        <w:rPr>
          <w:rFonts w:ascii="Times New Roman" w:hAnsi="Times New Roman"/>
        </w:rPr>
      </w:pPr>
      <w:r w:rsidRPr="00ED5AFE">
        <w:rPr>
          <w:rFonts w:ascii="Times New Roman" w:hAnsi="Times New Roman"/>
        </w:rPr>
        <w:t>Le chef de service quant à lui dispose d’un délai de vingt-un (21) jours ouvrables maximum pour procéder à la liquidation et sa transmission au comptable chargé du paiement avec copie à l’organisme chargé du contrôle externe.</w:t>
      </w:r>
    </w:p>
    <w:p w14:paraId="5E2305A8" w14:textId="77777777" w:rsidR="00ED5AFE" w:rsidRPr="00ED5AFE" w:rsidRDefault="00ED5AFE" w:rsidP="00ED5AFE">
      <w:pPr>
        <w:ind w:right="-8"/>
        <w:jc w:val="both"/>
        <w:rPr>
          <w:rFonts w:ascii="Times New Roman" w:hAnsi="Times New Roman"/>
        </w:rPr>
      </w:pPr>
      <w:r w:rsidRPr="00ED5AFE">
        <w:rPr>
          <w:rFonts w:ascii="Times New Roman" w:hAnsi="Times New Roman"/>
        </w:rPr>
        <w:t>Les copies des décomptes provisoires doivent être transmises au Ministère en charge des Marchés Publics et à l’organisme chargé de la régulation des marchés publics.</w:t>
      </w:r>
    </w:p>
    <w:p w14:paraId="009CE12A" w14:textId="77777777" w:rsidR="00ED5AFE" w:rsidRPr="00ED5AFE" w:rsidRDefault="00ED5AFE" w:rsidP="00ED5AFE">
      <w:pPr>
        <w:ind w:right="-8"/>
        <w:jc w:val="both"/>
        <w:rPr>
          <w:rFonts w:ascii="Times New Roman" w:hAnsi="Times New Roman"/>
        </w:rPr>
      </w:pPr>
      <w:r w:rsidRPr="00ED5AFE">
        <w:rPr>
          <w:rFonts w:ascii="Times New Roman" w:hAnsi="Times New Roman"/>
        </w:rPr>
        <w:t>Le délai maximum accordé au comptable assignataire pour le règlement des acomptes est fixé à quatre-vingt-dix (90) jours à compter de la date de réception des décomptes transmis par le Chef de Service du marché.</w:t>
      </w:r>
    </w:p>
    <w:p w14:paraId="1D76C7A6" w14:textId="77777777" w:rsidR="00ED5AFE" w:rsidRPr="00ED5AFE" w:rsidRDefault="00ED5AFE" w:rsidP="00ED5AFE">
      <w:pPr>
        <w:ind w:right="-8"/>
        <w:jc w:val="both"/>
        <w:rPr>
          <w:rFonts w:ascii="Times New Roman" w:hAnsi="Times New Roman"/>
        </w:rPr>
      </w:pPr>
      <w:r w:rsidRPr="00ED5AFE">
        <w:rPr>
          <w:rFonts w:ascii="Times New Roman" w:hAnsi="Times New Roman"/>
        </w:rPr>
        <w:t>Le montant HTVA de l’acompte à payer au cocontractant de l’administration sera mandaté comme suit :</w:t>
      </w:r>
    </w:p>
    <w:p w14:paraId="70D5F868" w14:textId="77777777" w:rsidR="00ED5AFE" w:rsidRPr="00BF4CD9" w:rsidRDefault="00ED5AFE">
      <w:pPr>
        <w:pStyle w:val="Paragraphedeliste"/>
        <w:numPr>
          <w:ilvl w:val="0"/>
          <w:numId w:val="95"/>
        </w:numPr>
        <w:tabs>
          <w:tab w:val="left" w:pos="1319"/>
        </w:tabs>
        <w:ind w:hanging="283"/>
        <w:jc w:val="both"/>
        <w:rPr>
          <w:rFonts w:ascii="Times New Roman" w:hAnsi="Times New Roman"/>
        </w:rPr>
      </w:pPr>
      <w:r w:rsidRPr="00BF4CD9">
        <w:rPr>
          <w:rFonts w:ascii="Times New Roman" w:hAnsi="Times New Roman"/>
        </w:rPr>
        <w:t>HTVA–AIR versé directement au compte du cocontractant  de l’administration</w:t>
      </w:r>
      <w:r w:rsidRPr="00ED5AFE">
        <w:rPr>
          <w:rFonts w:ascii="Times New Roman" w:hAnsi="Times New Roman"/>
        </w:rPr>
        <w:t>;</w:t>
      </w:r>
    </w:p>
    <w:p w14:paraId="5BA78F99" w14:textId="77777777" w:rsidR="00ED5AFE" w:rsidRPr="00BF4CD9" w:rsidRDefault="00ED5AFE">
      <w:pPr>
        <w:pStyle w:val="Paragraphedeliste"/>
        <w:numPr>
          <w:ilvl w:val="0"/>
          <w:numId w:val="95"/>
        </w:numPr>
        <w:tabs>
          <w:tab w:val="left" w:pos="1319"/>
        </w:tabs>
        <w:ind w:hanging="283"/>
        <w:jc w:val="both"/>
        <w:rPr>
          <w:rFonts w:ascii="Times New Roman" w:hAnsi="Times New Roman"/>
        </w:rPr>
      </w:pPr>
      <w:r w:rsidRPr="00BF4CD9">
        <w:rPr>
          <w:rFonts w:ascii="Times New Roman" w:hAnsi="Times New Roman"/>
        </w:rPr>
        <w:t xml:space="preserve">TVA au taux en vigueur </w:t>
      </w:r>
      <w:r w:rsidRPr="00ED5AFE">
        <w:rPr>
          <w:rFonts w:ascii="Times New Roman" w:hAnsi="Times New Roman"/>
        </w:rPr>
        <w:t>;</w:t>
      </w:r>
    </w:p>
    <w:p w14:paraId="463CD2B3" w14:textId="77777777" w:rsidR="00ED5AFE" w:rsidRPr="00BF4CD9" w:rsidRDefault="00ED5AFE">
      <w:pPr>
        <w:pStyle w:val="Paragraphedeliste"/>
        <w:numPr>
          <w:ilvl w:val="0"/>
          <w:numId w:val="95"/>
        </w:numPr>
        <w:tabs>
          <w:tab w:val="left" w:pos="1319"/>
        </w:tabs>
        <w:ind w:hanging="283"/>
        <w:jc w:val="both"/>
        <w:rPr>
          <w:rFonts w:ascii="Times New Roman" w:hAnsi="Times New Roman"/>
        </w:rPr>
      </w:pPr>
      <w:r w:rsidRPr="00BF4CD9">
        <w:rPr>
          <w:rFonts w:ascii="Times New Roman" w:hAnsi="Times New Roman"/>
        </w:rPr>
        <w:t>AIR] versé au Trésor public au titre de l’AIR dû par le cocontractant</w:t>
      </w:r>
      <w:r w:rsidRPr="00ED5AFE">
        <w:rPr>
          <w:rFonts w:ascii="Times New Roman" w:hAnsi="Times New Roman"/>
        </w:rPr>
        <w:t>;</w:t>
      </w:r>
    </w:p>
    <w:p w14:paraId="266BE902" w14:textId="77777777" w:rsidR="00ED5AFE" w:rsidRPr="00ED5AFE" w:rsidRDefault="00ED5AFE">
      <w:pPr>
        <w:pStyle w:val="Titre4"/>
        <w:numPr>
          <w:ilvl w:val="1"/>
          <w:numId w:val="96"/>
        </w:numPr>
        <w:tabs>
          <w:tab w:val="num" w:pos="360"/>
          <w:tab w:val="left" w:pos="567"/>
        </w:tabs>
        <w:ind w:left="1292" w:hanging="1292"/>
        <w:rPr>
          <w:rFonts w:ascii="Times New Roman" w:hAnsi="Times New Roman"/>
          <w:b w:val="0"/>
          <w:bCs w:val="0"/>
          <w:sz w:val="22"/>
          <w:szCs w:val="22"/>
        </w:rPr>
      </w:pPr>
      <w:r w:rsidRPr="00ED5AFE">
        <w:rPr>
          <w:rFonts w:ascii="Times New Roman" w:hAnsi="Times New Roman"/>
          <w:b w:val="0"/>
          <w:bCs w:val="0"/>
          <w:sz w:val="22"/>
          <w:szCs w:val="22"/>
        </w:rPr>
        <w:t>Décompte final</w:t>
      </w:r>
    </w:p>
    <w:p w14:paraId="14D6AC40" w14:textId="77777777" w:rsidR="00ED5AFE" w:rsidRPr="00ED5AFE" w:rsidRDefault="00ED5AFE" w:rsidP="0085420E">
      <w:pPr>
        <w:pStyle w:val="Corpsdetexte"/>
        <w:ind w:left="0" w:right="-8"/>
        <w:jc w:val="both"/>
        <w:rPr>
          <w:rFonts w:ascii="Times New Roman" w:hAnsi="Times New Roman"/>
          <w:sz w:val="22"/>
          <w:szCs w:val="22"/>
        </w:rPr>
      </w:pPr>
      <w:r w:rsidRPr="00ED5AFE">
        <w:rPr>
          <w:rFonts w:ascii="Times New Roman" w:hAnsi="Times New Roman"/>
          <w:sz w:val="22"/>
          <w:szCs w:val="22"/>
        </w:rPr>
        <w:t>Après achèvement des travaux et dans un délai maximum de 15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Ce projet de décompte final, une fois rectifié par l’Ingénieur du marché et accepté par le Chef de service du marché devient final. Il sert à l’établissement de l’acompte pour solde du marché, établi dans les mêmes conditions que celles définies pour l’établissement des décomptes mensuels.</w:t>
      </w:r>
    </w:p>
    <w:p w14:paraId="0A9AC169"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38.3.2. Le Chef de Service dispose d’un délai de trois (03) jours pour notifier le projet rectifié et accepté à l’Ingénieur.</w:t>
      </w:r>
    </w:p>
    <w:p w14:paraId="6DFA886C" w14:textId="77777777" w:rsidR="00ED5AFE" w:rsidRPr="00ED5AFE" w:rsidRDefault="00ED5AFE" w:rsidP="00ED5AFE">
      <w:pPr>
        <w:ind w:right="133"/>
        <w:jc w:val="both"/>
        <w:rPr>
          <w:rFonts w:ascii="Times New Roman" w:hAnsi="Times New Roman"/>
        </w:rPr>
      </w:pPr>
      <w:r w:rsidRPr="00ED5AFE">
        <w:rPr>
          <w:rFonts w:ascii="Times New Roman" w:hAnsi="Times New Roman"/>
        </w:rPr>
        <w:t>38.3.4. Le cocontractant de l’administration doit dans un délai maximal d’un mois suivant la date de cette notification, renvoyer le décompte final revêtu de sa signature sans ou avec réserves, ou faire connaître les raisons pour lesquelles il refuse de signer.</w:t>
      </w:r>
    </w:p>
    <w:p w14:paraId="3F5088AD" w14:textId="77777777" w:rsidR="00ED5AFE" w:rsidRPr="00ED5AFE" w:rsidRDefault="00ED5AFE" w:rsidP="00ED5AFE">
      <w:pPr>
        <w:ind w:right="133"/>
        <w:jc w:val="both"/>
        <w:rPr>
          <w:rFonts w:ascii="Times New Roman" w:hAnsi="Times New Roman"/>
        </w:rPr>
      </w:pPr>
      <w:r w:rsidRPr="00ED5AFE">
        <w:rPr>
          <w:rFonts w:ascii="Times New Roman" w:hAnsi="Times New Roman"/>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à l’Ingénieur dans le même délai que ci-dessus, sous peine de forclusion.</w:t>
      </w:r>
    </w:p>
    <w:p w14:paraId="0F982EFD" w14:textId="77777777" w:rsidR="00ED5AFE" w:rsidRPr="00ED5AFE" w:rsidRDefault="00ED5AFE" w:rsidP="00ED5AFE">
      <w:pPr>
        <w:pStyle w:val="Corpsdetexte"/>
        <w:ind w:right="-8"/>
        <w:jc w:val="both"/>
        <w:rPr>
          <w:rFonts w:ascii="Times New Roman" w:hAnsi="Times New Roman"/>
          <w:sz w:val="22"/>
          <w:szCs w:val="22"/>
        </w:rPr>
      </w:pPr>
    </w:p>
    <w:p w14:paraId="5C4F6717" w14:textId="77777777" w:rsidR="00ED5AFE" w:rsidRPr="00ED5AFE" w:rsidRDefault="00ED5AFE" w:rsidP="00ED5AFE">
      <w:pPr>
        <w:ind w:right="133"/>
        <w:jc w:val="both"/>
        <w:rPr>
          <w:rFonts w:ascii="Times New Roman" w:hAnsi="Times New Roman"/>
        </w:rPr>
      </w:pPr>
      <w:r w:rsidRPr="00ED5AFE">
        <w:rPr>
          <w:rFonts w:ascii="Times New Roman" w:hAnsi="Times New Roman"/>
        </w:rPr>
        <w:t>Le règlement du différend intervient alors selon les dispositions du code des marchés publics en vigueur et du CCAG applicable.</w:t>
      </w:r>
    </w:p>
    <w:p w14:paraId="6D32CC9F" w14:textId="77777777" w:rsidR="00ED5AFE" w:rsidRPr="00ED5AFE" w:rsidRDefault="00ED5AFE">
      <w:pPr>
        <w:pStyle w:val="Titre4"/>
        <w:numPr>
          <w:ilvl w:val="1"/>
          <w:numId w:val="96"/>
        </w:numPr>
        <w:tabs>
          <w:tab w:val="num" w:pos="360"/>
          <w:tab w:val="left" w:pos="567"/>
        </w:tabs>
        <w:ind w:left="1292" w:right="133" w:hanging="1292"/>
        <w:rPr>
          <w:rFonts w:ascii="Times New Roman" w:hAnsi="Times New Roman"/>
          <w:b w:val="0"/>
          <w:bCs w:val="0"/>
          <w:sz w:val="22"/>
          <w:szCs w:val="22"/>
        </w:rPr>
      </w:pPr>
      <w:r w:rsidRPr="00ED5AFE">
        <w:rPr>
          <w:rFonts w:ascii="Times New Roman" w:hAnsi="Times New Roman"/>
          <w:b w:val="0"/>
          <w:bCs w:val="0"/>
          <w:sz w:val="22"/>
          <w:szCs w:val="22"/>
        </w:rPr>
        <w:t>Décompte général et définitif</w:t>
      </w:r>
    </w:p>
    <w:p w14:paraId="50E0E5D9" w14:textId="77777777" w:rsidR="00ED5AFE" w:rsidRPr="00BF4CD9" w:rsidRDefault="00ED5AFE">
      <w:pPr>
        <w:pStyle w:val="Paragraphedeliste"/>
        <w:numPr>
          <w:ilvl w:val="2"/>
          <w:numId w:val="96"/>
        </w:numPr>
        <w:tabs>
          <w:tab w:val="left" w:pos="1508"/>
        </w:tabs>
        <w:ind w:left="0" w:right="133" w:firstLine="752"/>
        <w:jc w:val="both"/>
        <w:rPr>
          <w:rFonts w:ascii="Times New Roman" w:hAnsi="Times New Roman"/>
        </w:rPr>
      </w:pPr>
      <w:r>
        <w:rPr>
          <w:rFonts w:ascii="Times New Roman" w:hAnsi="Times New Roman"/>
        </w:rPr>
        <w:t>L</w:t>
      </w:r>
      <w:r w:rsidRPr="00BF4CD9">
        <w:rPr>
          <w:rFonts w:ascii="Times New Roman" w:hAnsi="Times New Roman"/>
        </w:rPr>
        <w:t xml:space="preserve">e Chef de </w:t>
      </w:r>
      <w:r>
        <w:rPr>
          <w:rFonts w:ascii="Times New Roman" w:hAnsi="Times New Roman"/>
        </w:rPr>
        <w:t>S</w:t>
      </w:r>
      <w:r w:rsidRPr="00BF4CD9">
        <w:rPr>
          <w:rFonts w:ascii="Times New Roman" w:hAnsi="Times New Roman"/>
        </w:rPr>
        <w:t>ervice ou l</w:t>
      </w:r>
      <w:r>
        <w:rPr>
          <w:rFonts w:ascii="Times New Roman" w:hAnsi="Times New Roman"/>
        </w:rPr>
        <w:t>’Ingénieur</w:t>
      </w:r>
      <w:r w:rsidRPr="00BF4CD9">
        <w:rPr>
          <w:rFonts w:ascii="Times New Roman" w:hAnsi="Times New Roman"/>
        </w:rPr>
        <w:t xml:space="preserve"> </w:t>
      </w:r>
      <w:r>
        <w:rPr>
          <w:rFonts w:ascii="Times New Roman" w:hAnsi="Times New Roman"/>
        </w:rPr>
        <w:t xml:space="preserve">dispose d’un délai d’un mois maximum </w:t>
      </w:r>
      <w:r w:rsidRPr="00BF4CD9">
        <w:rPr>
          <w:rFonts w:ascii="Times New Roman" w:hAnsi="Times New Roman"/>
        </w:rPr>
        <w:t>pour établir le décompte général et définitif au cocontractant de l’administration après la réception définitive</w:t>
      </w:r>
      <w:r>
        <w:rPr>
          <w:rFonts w:ascii="Times New Roman" w:hAnsi="Times New Roman"/>
        </w:rPr>
        <w:t>.</w:t>
      </w:r>
    </w:p>
    <w:p w14:paraId="5EDE99DC" w14:textId="77777777" w:rsidR="00ED5AFE" w:rsidRPr="00ED5AFE" w:rsidRDefault="00ED5AFE" w:rsidP="00ED5AFE">
      <w:pPr>
        <w:pStyle w:val="Corpsdetexte"/>
        <w:ind w:right="-8"/>
        <w:jc w:val="both"/>
        <w:rPr>
          <w:rFonts w:ascii="Times New Roman" w:hAnsi="Times New Roman"/>
          <w:sz w:val="22"/>
          <w:szCs w:val="22"/>
        </w:rPr>
      </w:pPr>
      <w:r w:rsidRPr="00ED5AFE">
        <w:rPr>
          <w:rFonts w:ascii="Times New Roman" w:hAnsi="Times New Roman"/>
          <w:sz w:val="22"/>
          <w:szCs w:val="22"/>
        </w:rPr>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14:paraId="1CC17992" w14:textId="77777777" w:rsidR="00ED5AFE" w:rsidRPr="00BF4CD9" w:rsidRDefault="00ED5AFE">
      <w:pPr>
        <w:pStyle w:val="Paragraphedeliste"/>
        <w:numPr>
          <w:ilvl w:val="3"/>
          <w:numId w:val="96"/>
        </w:numPr>
        <w:tabs>
          <w:tab w:val="left" w:pos="1319"/>
        </w:tabs>
        <w:ind w:hanging="283"/>
        <w:jc w:val="both"/>
        <w:rPr>
          <w:rFonts w:ascii="Times New Roman" w:hAnsi="Times New Roman"/>
        </w:rPr>
      </w:pPr>
      <w:r w:rsidRPr="00BF4CD9">
        <w:rPr>
          <w:rFonts w:ascii="Times New Roman" w:hAnsi="Times New Roman"/>
        </w:rPr>
        <w:t xml:space="preserve">Le décompte </w:t>
      </w:r>
      <w:r w:rsidRPr="00ED5AFE">
        <w:rPr>
          <w:rFonts w:ascii="Times New Roman" w:hAnsi="Times New Roman"/>
        </w:rPr>
        <w:t>final,</w:t>
      </w:r>
    </w:p>
    <w:p w14:paraId="4561980D" w14:textId="77777777" w:rsidR="00ED5AFE" w:rsidRPr="00BF4CD9" w:rsidRDefault="00ED5AFE">
      <w:pPr>
        <w:pStyle w:val="Paragraphedeliste"/>
        <w:numPr>
          <w:ilvl w:val="3"/>
          <w:numId w:val="96"/>
        </w:numPr>
        <w:tabs>
          <w:tab w:val="left" w:pos="1319"/>
        </w:tabs>
        <w:ind w:hanging="283"/>
        <w:jc w:val="both"/>
        <w:rPr>
          <w:rFonts w:ascii="Times New Roman" w:hAnsi="Times New Roman"/>
        </w:rPr>
      </w:pPr>
      <w:r w:rsidRPr="00BF4CD9">
        <w:rPr>
          <w:rFonts w:ascii="Times New Roman" w:hAnsi="Times New Roman"/>
        </w:rPr>
        <w:t xml:space="preserve">Le </w:t>
      </w:r>
      <w:r w:rsidRPr="00ED5AFE">
        <w:rPr>
          <w:rFonts w:ascii="Times New Roman" w:hAnsi="Times New Roman"/>
        </w:rPr>
        <w:t>solde,</w:t>
      </w:r>
    </w:p>
    <w:p w14:paraId="4C130589" w14:textId="77777777" w:rsidR="00ED5AFE" w:rsidRPr="00BF4CD9" w:rsidRDefault="00ED5AFE">
      <w:pPr>
        <w:pStyle w:val="Paragraphedeliste"/>
        <w:numPr>
          <w:ilvl w:val="3"/>
          <w:numId w:val="96"/>
        </w:numPr>
        <w:tabs>
          <w:tab w:val="left" w:pos="1319"/>
        </w:tabs>
        <w:ind w:hanging="283"/>
        <w:jc w:val="both"/>
        <w:rPr>
          <w:rFonts w:ascii="Times New Roman" w:hAnsi="Times New Roman"/>
        </w:rPr>
      </w:pPr>
      <w:r w:rsidRPr="00BF4CD9">
        <w:rPr>
          <w:rFonts w:ascii="Times New Roman" w:hAnsi="Times New Roman"/>
        </w:rPr>
        <w:t xml:space="preserve">La récapitulation des acomptes </w:t>
      </w:r>
      <w:r w:rsidRPr="00ED5AFE">
        <w:rPr>
          <w:rFonts w:ascii="Times New Roman" w:hAnsi="Times New Roman"/>
        </w:rPr>
        <w:t>mensuels.</w:t>
      </w:r>
    </w:p>
    <w:p w14:paraId="10C8384E" w14:textId="77777777" w:rsidR="00ED5AFE" w:rsidRPr="00ED5AFE" w:rsidRDefault="00ED5AFE" w:rsidP="00ED5AFE">
      <w:pPr>
        <w:pStyle w:val="Titre4"/>
        <w:ind w:right="-8"/>
        <w:rPr>
          <w:rFonts w:ascii="Times New Roman" w:hAnsi="Times New Roman"/>
          <w:b w:val="0"/>
          <w:bCs w:val="0"/>
          <w:sz w:val="22"/>
          <w:szCs w:val="22"/>
        </w:rPr>
      </w:pPr>
    </w:p>
    <w:p w14:paraId="6C24D283" w14:textId="77777777" w:rsidR="00ED5AFE" w:rsidRPr="00ED5AFE" w:rsidRDefault="00ED5AFE" w:rsidP="0085420E">
      <w:pPr>
        <w:pStyle w:val="Titre4"/>
        <w:ind w:left="0" w:right="-8"/>
        <w:rPr>
          <w:rFonts w:ascii="Times New Roman" w:hAnsi="Times New Roman"/>
          <w:b w:val="0"/>
          <w:bCs w:val="0"/>
          <w:sz w:val="22"/>
          <w:szCs w:val="22"/>
        </w:rPr>
      </w:pPr>
      <w:r w:rsidRPr="00ED5AFE">
        <w:rPr>
          <w:rFonts w:ascii="Times New Roman" w:hAnsi="Times New Roman"/>
          <w:b w:val="0"/>
          <w:bCs w:val="0"/>
          <w:sz w:val="22"/>
          <w:szCs w:val="22"/>
        </w:rPr>
        <w:t>La signature du décompte général et définitif sans réserve par le cocontractant, lie définitivement les parties et met fin au marché, et libère le cocontractant et le maitre d’ouvrage de toutes leurs obligations, sauf en ce qui concerne les intérêts moratoires.</w:t>
      </w:r>
    </w:p>
    <w:p w14:paraId="5BACE50C" w14:textId="77777777" w:rsidR="00ED5AFE" w:rsidRPr="00ED5AFE" w:rsidRDefault="00ED5AFE" w:rsidP="00ED5AFE">
      <w:pPr>
        <w:pStyle w:val="Titre4"/>
        <w:ind w:right="748"/>
        <w:rPr>
          <w:rFonts w:ascii="Times New Roman" w:hAnsi="Times New Roman"/>
          <w:b w:val="0"/>
          <w:bCs w:val="0"/>
          <w:sz w:val="22"/>
          <w:szCs w:val="22"/>
        </w:rPr>
      </w:pPr>
    </w:p>
    <w:p w14:paraId="12DBE823" w14:textId="77777777" w:rsidR="00ED5AFE" w:rsidRPr="00BF4CD9" w:rsidRDefault="00ED5AFE">
      <w:pPr>
        <w:pStyle w:val="Paragraphedeliste"/>
        <w:numPr>
          <w:ilvl w:val="2"/>
          <w:numId w:val="96"/>
        </w:numPr>
        <w:tabs>
          <w:tab w:val="left" w:pos="1474"/>
        </w:tabs>
        <w:ind w:left="0" w:right="-8" w:firstLine="752"/>
        <w:jc w:val="both"/>
        <w:rPr>
          <w:rFonts w:ascii="Times New Roman" w:hAnsi="Times New Roman"/>
        </w:rPr>
      </w:pPr>
      <w:r w:rsidRPr="00BF4CD9">
        <w:rPr>
          <w:rFonts w:ascii="Times New Roman" w:hAnsi="Times New Roman"/>
        </w:rPr>
        <w:t>Le cocontractant dispose d’un délai de quinze (15) jours pour renvoyer le décompte général et définitif revêtu de sa signature.</w:t>
      </w:r>
    </w:p>
    <w:p w14:paraId="196533F9" w14:textId="77777777" w:rsidR="00ED5AFE" w:rsidRPr="00ED5AFE" w:rsidRDefault="00ED5AFE" w:rsidP="00ED5AFE">
      <w:pPr>
        <w:ind w:right="-8"/>
        <w:jc w:val="both"/>
        <w:rPr>
          <w:rFonts w:ascii="Times New Roman" w:hAnsi="Times New Roman"/>
        </w:rPr>
      </w:pPr>
      <w:r w:rsidRPr="00ED5AFE">
        <w:rPr>
          <w:rFonts w:ascii="Times New Roman" w:hAnsi="Times New Roman"/>
        </w:rPr>
        <w:lastRenderedPageBreak/>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5A87A635" w14:textId="77777777" w:rsidR="00ED5AFE" w:rsidRPr="00ED5AFE" w:rsidRDefault="00ED5AFE" w:rsidP="0085420E">
      <w:pPr>
        <w:pStyle w:val="Corpsdetexte"/>
        <w:ind w:left="0" w:right="-6"/>
        <w:jc w:val="both"/>
        <w:rPr>
          <w:rFonts w:ascii="Times New Roman" w:hAnsi="Times New Roman"/>
          <w:sz w:val="22"/>
          <w:szCs w:val="22"/>
        </w:rPr>
      </w:pPr>
      <w:r w:rsidRPr="00ED5AFE">
        <w:rPr>
          <w:rFonts w:ascii="Times New Roman" w:hAnsi="Times New Roman"/>
          <w:sz w:val="22"/>
          <w:szCs w:val="22"/>
        </w:rPr>
        <w:t>Les délais et les modalités de signature ainsi que de gestion des désaccords sont les mêmes que ceux du décompte final.</w:t>
      </w:r>
    </w:p>
    <w:p w14:paraId="2100156C" w14:textId="77777777" w:rsidR="00ED5AFE" w:rsidRPr="00ED5AFE" w:rsidRDefault="00ED5AFE" w:rsidP="00ED5AFE">
      <w:pPr>
        <w:pStyle w:val="Corpsdetexte"/>
        <w:ind w:right="-8"/>
        <w:jc w:val="both"/>
        <w:rPr>
          <w:rFonts w:ascii="Times New Roman" w:hAnsi="Times New Roman"/>
          <w:sz w:val="22"/>
          <w:szCs w:val="22"/>
        </w:rPr>
      </w:pPr>
    </w:p>
    <w:p w14:paraId="1B42A5BB" w14:textId="77777777" w:rsidR="00ED5AFE" w:rsidRPr="00ED5AFE" w:rsidRDefault="00ED5AFE" w:rsidP="005D3D50">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39 -Intérêts moratoires</w:t>
      </w:r>
    </w:p>
    <w:p w14:paraId="66DCB413" w14:textId="77777777" w:rsidR="00ED5AFE" w:rsidRPr="00ED5AFE" w:rsidRDefault="00ED5AFE" w:rsidP="005D3D50">
      <w:pPr>
        <w:pStyle w:val="Corpsdetexte"/>
        <w:ind w:left="0" w:right="-8"/>
        <w:jc w:val="both"/>
        <w:rPr>
          <w:rFonts w:ascii="Times New Roman" w:hAnsi="Times New Roman"/>
          <w:sz w:val="22"/>
          <w:szCs w:val="22"/>
        </w:rPr>
      </w:pPr>
      <w:r w:rsidRPr="00ED5AFE">
        <w:rPr>
          <w:rFonts w:ascii="Times New Roman" w:hAnsi="Times New Roman"/>
          <w:sz w:val="22"/>
          <w:szCs w:val="22"/>
        </w:rPr>
        <w:t>Les intérêts moratoires éventuels sont payés par état des sommes dues et calculés conformément aux dispositions des articles166 et 167 du décret n°2018/366 du 20Juin2018 portant Code des Marchés Publics et par application de la formule</w:t>
      </w:r>
    </w:p>
    <w:p w14:paraId="3BF51F22" w14:textId="77777777" w:rsidR="00ED5AFE" w:rsidRPr="00ED5AFE" w:rsidRDefault="00ED5AFE" w:rsidP="005D3D50">
      <w:pPr>
        <w:pStyle w:val="Corpsdetexte"/>
        <w:ind w:left="0"/>
        <w:jc w:val="both"/>
        <w:rPr>
          <w:rFonts w:ascii="Times New Roman" w:hAnsi="Times New Roman"/>
          <w:sz w:val="22"/>
          <w:szCs w:val="22"/>
        </w:rPr>
      </w:pPr>
      <w:r w:rsidRPr="00ED5AFE">
        <w:rPr>
          <w:rFonts w:ascii="Times New Roman" w:hAnsi="Times New Roman"/>
          <w:sz w:val="22"/>
          <w:szCs w:val="22"/>
        </w:rPr>
        <w:t>L=M x(n/360)x(i) dans laquelle :</w:t>
      </w:r>
    </w:p>
    <w:p w14:paraId="45B83A36" w14:textId="77777777" w:rsidR="00ED5AFE" w:rsidRPr="00ED5AFE" w:rsidRDefault="00ED5AFE" w:rsidP="005D3D50">
      <w:pPr>
        <w:pStyle w:val="Corpsdetexte"/>
        <w:ind w:left="0"/>
        <w:jc w:val="both"/>
        <w:rPr>
          <w:rFonts w:ascii="Times New Roman" w:hAnsi="Times New Roman"/>
          <w:sz w:val="22"/>
          <w:szCs w:val="22"/>
        </w:rPr>
      </w:pPr>
      <w:r w:rsidRPr="00ED5AFE">
        <w:rPr>
          <w:rFonts w:ascii="Times New Roman" w:hAnsi="Times New Roman"/>
          <w:sz w:val="22"/>
          <w:szCs w:val="22"/>
        </w:rPr>
        <w:t>M=Montant TTC des sommes dues au titulaire; N=Nombre de jours calendaires de retard ; i=Taux débiteurs des entreprises à la BEAC majoré d’un (01) point ou taux d’escompte pratiqué par la Banque d’émission de la monnaie considérée majoré au plus d’un (01) point, selon le cas.</w:t>
      </w:r>
    </w:p>
    <w:p w14:paraId="479E01CF" w14:textId="77777777" w:rsidR="00ED5AFE" w:rsidRPr="00ED5AFE" w:rsidRDefault="00ED5AFE" w:rsidP="00ED5AFE">
      <w:pPr>
        <w:pStyle w:val="Titre4"/>
        <w:rPr>
          <w:rFonts w:ascii="Times New Roman" w:hAnsi="Times New Roman"/>
          <w:b w:val="0"/>
          <w:bCs w:val="0"/>
          <w:sz w:val="22"/>
          <w:szCs w:val="22"/>
        </w:rPr>
      </w:pPr>
    </w:p>
    <w:p w14:paraId="13B83406" w14:textId="77777777" w:rsidR="00ED5AFE" w:rsidRPr="00ED5AFE" w:rsidRDefault="00ED5AFE" w:rsidP="005D3D50">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40- Pénalités</w:t>
      </w:r>
    </w:p>
    <w:p w14:paraId="1CB08B25" w14:textId="77777777" w:rsidR="00ED5AFE" w:rsidRPr="00BF4CD9" w:rsidRDefault="00ED5AFE">
      <w:pPr>
        <w:pStyle w:val="Paragraphedeliste"/>
        <w:numPr>
          <w:ilvl w:val="0"/>
          <w:numId w:val="101"/>
        </w:numPr>
        <w:tabs>
          <w:tab w:val="left" w:pos="1473"/>
        </w:tabs>
        <w:jc w:val="both"/>
        <w:rPr>
          <w:rFonts w:ascii="Times New Roman" w:hAnsi="Times New Roman"/>
        </w:rPr>
      </w:pPr>
      <w:r w:rsidRPr="00ED5AFE">
        <w:rPr>
          <w:rFonts w:ascii="Times New Roman" w:hAnsi="Times New Roman"/>
        </w:rPr>
        <w:t>Pénalités de retard</w:t>
      </w:r>
    </w:p>
    <w:p w14:paraId="3BD6D06D" w14:textId="77777777" w:rsidR="00ED5AFE" w:rsidRPr="00ED5AFE" w:rsidRDefault="00ED5AFE" w:rsidP="005D3D50">
      <w:pPr>
        <w:pStyle w:val="Corpsdetexte"/>
        <w:ind w:left="0" w:right="-8"/>
        <w:jc w:val="both"/>
        <w:rPr>
          <w:rFonts w:ascii="Times New Roman" w:hAnsi="Times New Roman"/>
          <w:sz w:val="22"/>
          <w:szCs w:val="22"/>
        </w:rPr>
      </w:pPr>
      <w:r w:rsidRPr="00ED5AFE">
        <w:rPr>
          <w:rFonts w:ascii="Times New Roman" w:hAnsi="Times New Roman"/>
          <w:sz w:val="22"/>
          <w:szCs w:val="22"/>
        </w:rPr>
        <w:t>40.1 En cas de dépassement du délai contractuel imputable au titulaire de la lettre-commande, il lui est appliqué après mise en demeure préalable, une pénalité de retard, dont le montant est fixé comme suit :</w:t>
      </w:r>
    </w:p>
    <w:p w14:paraId="3B06B21A" w14:textId="77777777" w:rsidR="00ED5AFE" w:rsidRPr="00BF4CD9" w:rsidRDefault="00ED5AFE">
      <w:pPr>
        <w:pStyle w:val="Paragraphedeliste"/>
        <w:numPr>
          <w:ilvl w:val="0"/>
          <w:numId w:val="100"/>
        </w:numPr>
        <w:ind w:left="993" w:right="-8" w:hanging="241"/>
        <w:jc w:val="both"/>
        <w:rPr>
          <w:rFonts w:ascii="Times New Roman" w:hAnsi="Times New Roman"/>
        </w:rPr>
      </w:pPr>
      <w:r w:rsidRPr="00BF4CD9">
        <w:rPr>
          <w:rFonts w:ascii="Times New Roman" w:hAnsi="Times New Roman"/>
        </w:rPr>
        <w:t>Un deux millième (1/2000ème) du montant TTC d</w:t>
      </w:r>
      <w:r>
        <w:rPr>
          <w:rFonts w:ascii="Times New Roman" w:hAnsi="Times New Roman"/>
        </w:rPr>
        <w:t>e la lettre-commande</w:t>
      </w:r>
      <w:r w:rsidRPr="00BF4CD9">
        <w:rPr>
          <w:rFonts w:ascii="Times New Roman" w:hAnsi="Times New Roman"/>
        </w:rPr>
        <w:t xml:space="preserve"> de base par jour calendaire de retard du premier au trentième jour au-delà du délai contractuel fixé par l</w:t>
      </w:r>
      <w:r>
        <w:rPr>
          <w:rFonts w:ascii="Times New Roman" w:hAnsi="Times New Roman"/>
        </w:rPr>
        <w:t>a lettre-commande</w:t>
      </w:r>
      <w:r w:rsidRPr="00BF4CD9">
        <w:rPr>
          <w:rFonts w:ascii="Times New Roman" w:hAnsi="Times New Roman"/>
        </w:rPr>
        <w:t xml:space="preserve"> ;</w:t>
      </w:r>
    </w:p>
    <w:p w14:paraId="0AEB5462" w14:textId="77777777" w:rsidR="00ED5AFE" w:rsidRPr="00BF4CD9" w:rsidRDefault="00ED5AFE">
      <w:pPr>
        <w:pStyle w:val="Paragraphedeliste"/>
        <w:numPr>
          <w:ilvl w:val="0"/>
          <w:numId w:val="100"/>
        </w:numPr>
        <w:tabs>
          <w:tab w:val="left" w:pos="993"/>
        </w:tabs>
        <w:ind w:right="-8" w:firstLine="0"/>
        <w:jc w:val="both"/>
        <w:rPr>
          <w:rFonts w:ascii="Times New Roman" w:hAnsi="Times New Roman"/>
        </w:rPr>
      </w:pPr>
      <w:r w:rsidRPr="00BF4CD9">
        <w:rPr>
          <w:rFonts w:ascii="Times New Roman" w:hAnsi="Times New Roman"/>
        </w:rPr>
        <w:t>Un millième (1/1000</w:t>
      </w:r>
      <w:r w:rsidRPr="00ED5AFE">
        <w:rPr>
          <w:rFonts w:ascii="Times New Roman" w:hAnsi="Times New Roman"/>
        </w:rPr>
        <w:t>ème</w:t>
      </w:r>
      <w:r w:rsidRPr="00BF4CD9">
        <w:rPr>
          <w:rFonts w:ascii="Times New Roman" w:hAnsi="Times New Roman"/>
        </w:rPr>
        <w:t>) du montant TTC d</w:t>
      </w:r>
      <w:r>
        <w:rPr>
          <w:rFonts w:ascii="Times New Roman" w:hAnsi="Times New Roman"/>
        </w:rPr>
        <w:t>e la lettre-commande</w:t>
      </w:r>
      <w:r w:rsidRPr="00BF4CD9">
        <w:rPr>
          <w:rFonts w:ascii="Times New Roman" w:hAnsi="Times New Roman"/>
        </w:rPr>
        <w:t xml:space="preserve"> de base par jour calendaire de retard au-delà du trentième jour.</w:t>
      </w:r>
    </w:p>
    <w:p w14:paraId="0110EB47" w14:textId="77777777" w:rsidR="00ED5AFE" w:rsidRPr="00ED5AFE" w:rsidRDefault="00ED5AFE" w:rsidP="005D3D50">
      <w:pPr>
        <w:pStyle w:val="Corpsdetexte"/>
        <w:ind w:left="0" w:right="-8"/>
        <w:jc w:val="both"/>
        <w:rPr>
          <w:rFonts w:ascii="Times New Roman" w:hAnsi="Times New Roman"/>
          <w:sz w:val="22"/>
          <w:szCs w:val="22"/>
        </w:rPr>
      </w:pPr>
      <w:r w:rsidRPr="00ED5AFE">
        <w:rPr>
          <w:rFonts w:ascii="Times New Roman" w:hAnsi="Times New Roman"/>
          <w:sz w:val="22"/>
          <w:szCs w:val="22"/>
        </w:rPr>
        <w:t>40.2-Pour les lettres-commandes à tranche conditionnelle, les délais et montants à prendre en compte sont ceux de la tranche considérée.</w:t>
      </w:r>
    </w:p>
    <w:p w14:paraId="011EB4B3" w14:textId="77777777" w:rsidR="00ED5AFE" w:rsidRPr="00ED5AFE" w:rsidRDefault="00ED5AFE" w:rsidP="00ED5AFE">
      <w:pPr>
        <w:pStyle w:val="Titre4"/>
        <w:rPr>
          <w:rFonts w:ascii="Times New Roman" w:hAnsi="Times New Roman"/>
          <w:b w:val="0"/>
          <w:bCs w:val="0"/>
          <w:sz w:val="22"/>
          <w:szCs w:val="22"/>
        </w:rPr>
      </w:pPr>
    </w:p>
    <w:p w14:paraId="1206E975" w14:textId="77777777" w:rsidR="00ED5AFE" w:rsidRPr="00BF4CD9" w:rsidRDefault="00ED5AFE">
      <w:pPr>
        <w:pStyle w:val="Paragraphedeliste"/>
        <w:numPr>
          <w:ilvl w:val="0"/>
          <w:numId w:val="101"/>
        </w:numPr>
        <w:tabs>
          <w:tab w:val="left" w:pos="1471"/>
        </w:tabs>
        <w:ind w:left="1471" w:hanging="719"/>
        <w:jc w:val="both"/>
        <w:rPr>
          <w:rFonts w:ascii="Times New Roman" w:hAnsi="Times New Roman"/>
        </w:rPr>
      </w:pPr>
      <w:r w:rsidRPr="00ED5AFE">
        <w:rPr>
          <w:rFonts w:ascii="Times New Roman" w:hAnsi="Times New Roman"/>
        </w:rPr>
        <w:t>Pénalités particulières</w:t>
      </w:r>
    </w:p>
    <w:p w14:paraId="2E36F5D9" w14:textId="77777777" w:rsidR="00ED5AFE" w:rsidRPr="00ED5AFE" w:rsidRDefault="00ED5AFE" w:rsidP="005D3D50">
      <w:pPr>
        <w:pStyle w:val="Corpsdetexte"/>
        <w:ind w:left="0" w:right="-8"/>
        <w:jc w:val="both"/>
        <w:rPr>
          <w:rFonts w:ascii="Times New Roman" w:hAnsi="Times New Roman"/>
          <w:sz w:val="22"/>
          <w:szCs w:val="22"/>
        </w:rPr>
      </w:pPr>
      <w:r w:rsidRPr="00ED5AFE">
        <w:rPr>
          <w:rFonts w:ascii="Times New Roman" w:hAnsi="Times New Roman"/>
          <w:sz w:val="22"/>
          <w:szCs w:val="22"/>
        </w:rPr>
        <w:t>40.3 Indépendamment des pénalités pour dépassement du délai contractuel, le cocontractant est passible des pénalités particulières suivantes pour inobservation des dispositions du contrat, notamment :</w:t>
      </w:r>
    </w:p>
    <w:p w14:paraId="0D8243D7" w14:textId="77777777" w:rsidR="00ED5AFE" w:rsidRPr="00BF4CD9" w:rsidRDefault="00ED5AFE">
      <w:pPr>
        <w:pStyle w:val="Paragraphedeliste"/>
        <w:numPr>
          <w:ilvl w:val="0"/>
          <w:numId w:val="99"/>
        </w:numPr>
        <w:tabs>
          <w:tab w:val="left" w:pos="1317"/>
          <w:tab w:val="left" w:pos="1319"/>
        </w:tabs>
        <w:ind w:right="-8"/>
        <w:jc w:val="both"/>
        <w:rPr>
          <w:rFonts w:ascii="Times New Roman" w:hAnsi="Times New Roman"/>
        </w:rPr>
      </w:pPr>
      <w:r w:rsidRPr="00BF4CD9">
        <w:rPr>
          <w:rFonts w:ascii="Times New Roman" w:hAnsi="Times New Roman"/>
        </w:rPr>
        <w:t>Remise tardive des assurances: 20000 f/J de retard au-delà de quinze (15) jours à compter de la date de notification de l’ordre de service de démarrage ;</w:t>
      </w:r>
    </w:p>
    <w:p w14:paraId="59713B33" w14:textId="77777777" w:rsidR="00ED5AFE" w:rsidRPr="00753458" w:rsidRDefault="00ED5AFE">
      <w:pPr>
        <w:pStyle w:val="Paragraphedeliste"/>
        <w:numPr>
          <w:ilvl w:val="0"/>
          <w:numId w:val="99"/>
        </w:numPr>
        <w:tabs>
          <w:tab w:val="left" w:pos="1317"/>
          <w:tab w:val="left" w:pos="1319"/>
        </w:tabs>
        <w:ind w:right="-8"/>
        <w:jc w:val="both"/>
        <w:rPr>
          <w:rFonts w:ascii="Times New Roman" w:hAnsi="Times New Roman"/>
        </w:rPr>
      </w:pPr>
      <w:r w:rsidRPr="00BF4CD9">
        <w:rPr>
          <w:rFonts w:ascii="Times New Roman" w:hAnsi="Times New Roman"/>
        </w:rPr>
        <w:t>Remise tardive du cautionnement définitif 20000 f/j de retard au-delà de vingt (20) jours à compter de la date de notification de l’ordre de service de démarrage.</w:t>
      </w:r>
    </w:p>
    <w:p w14:paraId="67F8FC8A" w14:textId="77777777" w:rsidR="00ED5AFE" w:rsidRPr="00BF4CD9" w:rsidRDefault="00ED5AFE">
      <w:pPr>
        <w:pStyle w:val="Paragraphedeliste"/>
        <w:numPr>
          <w:ilvl w:val="0"/>
          <w:numId w:val="99"/>
        </w:numPr>
        <w:tabs>
          <w:tab w:val="left" w:pos="1317"/>
          <w:tab w:val="left" w:pos="1319"/>
        </w:tabs>
        <w:ind w:right="-8"/>
        <w:jc w:val="both"/>
        <w:rPr>
          <w:rFonts w:ascii="Times New Roman" w:hAnsi="Times New Roman"/>
        </w:rPr>
      </w:pPr>
      <w:r w:rsidRPr="00BF4CD9">
        <w:rPr>
          <w:rFonts w:ascii="Times New Roman" w:hAnsi="Times New Roman"/>
        </w:rPr>
        <w:t>Remise tardive du projet d’exécution pour autant que le retard soit du fait du cocontractant de l’administration 50000 f/j de retard au-delà de trente (30) jours à compter de la date de notification de l’ordre de service de démarrage</w:t>
      </w:r>
    </w:p>
    <w:p w14:paraId="55FD1698" w14:textId="77777777" w:rsidR="00ED5AFE" w:rsidRPr="00BF4CD9" w:rsidRDefault="00ED5AFE">
      <w:pPr>
        <w:pStyle w:val="Paragraphedeliste"/>
        <w:numPr>
          <w:ilvl w:val="0"/>
          <w:numId w:val="99"/>
        </w:numPr>
        <w:tabs>
          <w:tab w:val="left" w:pos="1317"/>
          <w:tab w:val="left" w:pos="1319"/>
        </w:tabs>
        <w:ind w:right="-8"/>
        <w:jc w:val="both"/>
        <w:rPr>
          <w:rFonts w:ascii="Times New Roman" w:hAnsi="Times New Roman"/>
        </w:rPr>
      </w:pPr>
      <w:r w:rsidRPr="00BF4CD9">
        <w:rPr>
          <w:rFonts w:ascii="Times New Roman" w:hAnsi="Times New Roman"/>
        </w:rPr>
        <w:t>Représentant du cocontractant :10000 f/j de retard au-delà de quinze (15) jours à compter de la date de notification de l’ordre de service de démarrage.</w:t>
      </w:r>
    </w:p>
    <w:p w14:paraId="6958A49A" w14:textId="77777777" w:rsidR="00ED5AFE" w:rsidRPr="00BF4CD9" w:rsidRDefault="00ED5AFE">
      <w:pPr>
        <w:pStyle w:val="Paragraphedeliste"/>
        <w:numPr>
          <w:ilvl w:val="0"/>
          <w:numId w:val="99"/>
        </w:numPr>
        <w:tabs>
          <w:tab w:val="left" w:pos="1317"/>
          <w:tab w:val="left" w:pos="1319"/>
        </w:tabs>
        <w:ind w:right="-8"/>
        <w:jc w:val="both"/>
        <w:rPr>
          <w:rFonts w:ascii="Times New Roman" w:hAnsi="Times New Roman"/>
        </w:rPr>
      </w:pPr>
      <w:r w:rsidRPr="00BF4CD9">
        <w:rPr>
          <w:rFonts w:ascii="Times New Roman" w:hAnsi="Times New Roman"/>
        </w:rPr>
        <w:t>Liste du personnel et du matériel : 20000 F/J de retard au-delà de quinze(15)jours à compter de la date de notification de l’ordre de service de démarrage.</w:t>
      </w:r>
    </w:p>
    <w:p w14:paraId="08AF8A8E" w14:textId="77777777" w:rsidR="00ED5AFE" w:rsidRPr="00BF4CD9" w:rsidRDefault="00ED5AFE">
      <w:pPr>
        <w:pStyle w:val="Paragraphedeliste"/>
        <w:numPr>
          <w:ilvl w:val="0"/>
          <w:numId w:val="99"/>
        </w:numPr>
        <w:tabs>
          <w:tab w:val="left" w:pos="1319"/>
        </w:tabs>
        <w:ind w:hanging="283"/>
        <w:jc w:val="both"/>
        <w:rPr>
          <w:rFonts w:ascii="Times New Roman" w:hAnsi="Times New Roman"/>
        </w:rPr>
      </w:pPr>
      <w:r w:rsidRPr="00BF4CD9">
        <w:rPr>
          <w:rFonts w:ascii="Times New Roman" w:hAnsi="Times New Roman"/>
        </w:rPr>
        <w:t xml:space="preserve">Absence de panneau de chantier constaté lors des visites:20 </w:t>
      </w:r>
      <w:r w:rsidRPr="00ED5AFE">
        <w:rPr>
          <w:rFonts w:ascii="Times New Roman" w:hAnsi="Times New Roman"/>
        </w:rPr>
        <w:t>000/visite</w:t>
      </w:r>
    </w:p>
    <w:p w14:paraId="51631E8F" w14:textId="77777777" w:rsidR="00ED5AFE" w:rsidRPr="00BF4CD9" w:rsidRDefault="00ED5AFE">
      <w:pPr>
        <w:pStyle w:val="Paragraphedeliste"/>
        <w:numPr>
          <w:ilvl w:val="0"/>
          <w:numId w:val="99"/>
        </w:numPr>
        <w:tabs>
          <w:tab w:val="left" w:pos="1319"/>
        </w:tabs>
        <w:ind w:hanging="283"/>
        <w:jc w:val="both"/>
        <w:rPr>
          <w:rFonts w:ascii="Times New Roman" w:hAnsi="Times New Roman"/>
        </w:rPr>
      </w:pPr>
      <w:r w:rsidRPr="00BF4CD9">
        <w:rPr>
          <w:rFonts w:ascii="Times New Roman" w:hAnsi="Times New Roman"/>
        </w:rPr>
        <w:t>Non remplissage du journal de chantier constaté lors des visites 10</w:t>
      </w:r>
      <w:r w:rsidRPr="00ED5AFE">
        <w:rPr>
          <w:rFonts w:ascii="Times New Roman" w:hAnsi="Times New Roman"/>
        </w:rPr>
        <w:t>000/visite</w:t>
      </w:r>
    </w:p>
    <w:p w14:paraId="62983DE5" w14:textId="77777777" w:rsidR="00ED5AFE" w:rsidRPr="00BF4CD9" w:rsidRDefault="00ED5AFE">
      <w:pPr>
        <w:pStyle w:val="Paragraphedeliste"/>
        <w:numPr>
          <w:ilvl w:val="0"/>
          <w:numId w:val="99"/>
        </w:numPr>
        <w:tabs>
          <w:tab w:val="left" w:pos="1319"/>
        </w:tabs>
        <w:ind w:hanging="283"/>
        <w:jc w:val="both"/>
        <w:rPr>
          <w:rFonts w:ascii="Times New Roman" w:hAnsi="Times New Roman"/>
        </w:rPr>
      </w:pPr>
      <w:r w:rsidRPr="00BF4CD9">
        <w:rPr>
          <w:rFonts w:ascii="Times New Roman" w:hAnsi="Times New Roman"/>
        </w:rPr>
        <w:t>Indisponibilité du journal de chantier lors des visites 20</w:t>
      </w:r>
      <w:r w:rsidRPr="00ED5AFE">
        <w:rPr>
          <w:rFonts w:ascii="Times New Roman" w:hAnsi="Times New Roman"/>
        </w:rPr>
        <w:t>000/visite</w:t>
      </w:r>
    </w:p>
    <w:p w14:paraId="058B7441" w14:textId="77777777" w:rsidR="00ED5AFE" w:rsidRPr="00BF4CD9" w:rsidRDefault="00ED5AFE">
      <w:pPr>
        <w:pStyle w:val="Paragraphedeliste"/>
        <w:numPr>
          <w:ilvl w:val="0"/>
          <w:numId w:val="99"/>
        </w:numPr>
        <w:tabs>
          <w:tab w:val="left" w:pos="1317"/>
          <w:tab w:val="left" w:pos="1319"/>
        </w:tabs>
        <w:ind w:right="-8"/>
        <w:jc w:val="both"/>
        <w:rPr>
          <w:rFonts w:ascii="Times New Roman" w:hAnsi="Times New Roman"/>
        </w:rPr>
      </w:pPr>
      <w:r w:rsidRPr="00BF4CD9">
        <w:rPr>
          <w:rFonts w:ascii="Times New Roman" w:hAnsi="Times New Roman"/>
        </w:rPr>
        <w:t xml:space="preserve">Remplacement du personnel clé de l’offre sans l’accord préalable du Maitre d’Ouvrage 50000/j à compter de la date de constat jusqu’à la mobilisation d’un personnel à compétence </w:t>
      </w:r>
      <w:r w:rsidRPr="00ED5AFE">
        <w:rPr>
          <w:rFonts w:ascii="Times New Roman" w:hAnsi="Times New Roman"/>
        </w:rPr>
        <w:t>équivalente.</w:t>
      </w:r>
    </w:p>
    <w:p w14:paraId="51F790F8" w14:textId="77777777" w:rsidR="00ED5AFE" w:rsidRPr="00ED5AFE" w:rsidRDefault="00ED5AFE" w:rsidP="005D3D50">
      <w:pPr>
        <w:pStyle w:val="Corpsdetexte"/>
        <w:ind w:left="0" w:right="-8"/>
        <w:jc w:val="both"/>
        <w:rPr>
          <w:rFonts w:ascii="Times New Roman" w:hAnsi="Times New Roman"/>
          <w:sz w:val="22"/>
          <w:szCs w:val="22"/>
        </w:rPr>
      </w:pPr>
      <w:r w:rsidRPr="00ED5AFE">
        <w:rPr>
          <w:rFonts w:ascii="Times New Roman" w:hAnsi="Times New Roman"/>
          <w:sz w:val="22"/>
          <w:szCs w:val="22"/>
        </w:rPr>
        <w:t>40.4. En tout état de cause, le montant cumulé des pénalités ne saurait excéder dix pour cent (10%) du montant TTC de la lettre-commande de base et de ses avenants le cas échéant, sous peine de résiliation. Toute remise de pénalités ne peut intervenir qu’après avis de l’organisme chargé de la régulation des marchés publics requis par le Maître d’Ouvrage.</w:t>
      </w:r>
    </w:p>
    <w:p w14:paraId="21814C24" w14:textId="77777777" w:rsidR="00ED5AFE" w:rsidRPr="00ED5AFE" w:rsidRDefault="00ED5AFE" w:rsidP="00ED5AFE">
      <w:pPr>
        <w:pStyle w:val="Corpsdetexte"/>
        <w:ind w:right="-8"/>
        <w:jc w:val="both"/>
        <w:rPr>
          <w:rFonts w:ascii="Times New Roman" w:hAnsi="Times New Roman"/>
          <w:sz w:val="22"/>
          <w:szCs w:val="22"/>
        </w:rPr>
      </w:pPr>
    </w:p>
    <w:p w14:paraId="7852D6F1" w14:textId="77777777" w:rsidR="00ED5AFE" w:rsidRPr="00ED5AFE" w:rsidRDefault="00ED5AFE" w:rsidP="0085420E">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41- Règlement en cas de groupement d’entreprises et de sous traitance</w:t>
      </w:r>
    </w:p>
    <w:p w14:paraId="1D0CE1E6" w14:textId="77777777" w:rsidR="00ED5AFE" w:rsidRPr="00ED5AFE" w:rsidRDefault="00ED5AFE" w:rsidP="00ED5AFE">
      <w:pPr>
        <w:jc w:val="both"/>
        <w:rPr>
          <w:rFonts w:ascii="Times New Roman" w:hAnsi="Times New Roman"/>
        </w:rPr>
      </w:pPr>
      <w:bookmarkStart w:id="31" w:name="_bookmark89"/>
      <w:bookmarkEnd w:id="31"/>
      <w:r w:rsidRPr="00ED5AFE">
        <w:rPr>
          <w:rFonts w:ascii="Times New Roman" w:hAnsi="Times New Roman"/>
        </w:rPr>
        <w:t>41.1. En cas de groupement solidaire d’entreprises les paiements sont effectués dans le compte indiqué dans la soumission au nom du mandataire.</w:t>
      </w:r>
    </w:p>
    <w:p w14:paraId="12430242" w14:textId="77777777" w:rsidR="00ED5AFE" w:rsidRPr="00ED5AFE" w:rsidRDefault="00ED5AFE" w:rsidP="00ED5AFE">
      <w:pPr>
        <w:jc w:val="both"/>
        <w:rPr>
          <w:rFonts w:ascii="Times New Roman" w:hAnsi="Times New Roman"/>
        </w:rPr>
      </w:pPr>
      <w:r w:rsidRPr="00ED5AFE">
        <w:rPr>
          <w:rFonts w:ascii="Times New Roman" w:hAnsi="Times New Roman"/>
        </w:rPr>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2FBA5F51" w14:textId="77777777" w:rsidR="00ED5AFE" w:rsidRPr="00ED5AFE" w:rsidRDefault="00ED5AFE" w:rsidP="00ED5AFE">
      <w:pPr>
        <w:jc w:val="both"/>
        <w:rPr>
          <w:rFonts w:ascii="Times New Roman" w:hAnsi="Times New Roman"/>
        </w:rPr>
      </w:pPr>
    </w:p>
    <w:p w14:paraId="1BE768E4" w14:textId="77777777" w:rsidR="00ED5AFE" w:rsidRPr="00ED5AFE" w:rsidRDefault="00ED5AFE" w:rsidP="00ED5AFE">
      <w:pPr>
        <w:jc w:val="both"/>
        <w:rPr>
          <w:rFonts w:ascii="Times New Roman" w:hAnsi="Times New Roman"/>
        </w:rPr>
      </w:pPr>
      <w:r w:rsidRPr="00ED5AFE">
        <w:rPr>
          <w:rFonts w:ascii="Times New Roman" w:hAnsi="Times New Roman"/>
        </w:rPr>
        <w:t xml:space="preserve">L’Entreprise principale dispose d’un délai maximal de trente (30) jours ouvrables à compter de la date de </w:t>
      </w:r>
      <w:r w:rsidRPr="00ED5AFE">
        <w:rPr>
          <w:rFonts w:ascii="Times New Roman" w:hAnsi="Times New Roman"/>
        </w:rPr>
        <w:lastRenderedPageBreak/>
        <w:t xml:space="preserve">rémunération de la facture des prestations exécutées et réceptionnées pour effectuer le paiement du sous-traitant. </w:t>
      </w:r>
    </w:p>
    <w:p w14:paraId="17AFAABA" w14:textId="77777777" w:rsidR="00ED5AFE" w:rsidRPr="00ED5AFE" w:rsidRDefault="00ED5AFE" w:rsidP="00ED5AFE">
      <w:pPr>
        <w:jc w:val="both"/>
        <w:rPr>
          <w:rFonts w:ascii="Times New Roman" w:hAnsi="Times New Roman"/>
        </w:rPr>
      </w:pPr>
    </w:p>
    <w:p w14:paraId="49356861" w14:textId="77777777" w:rsidR="00ED5AFE" w:rsidRPr="00ED5AFE" w:rsidRDefault="00ED5AFE" w:rsidP="00ED5AFE">
      <w:pPr>
        <w:jc w:val="both"/>
        <w:rPr>
          <w:rFonts w:ascii="Times New Roman" w:hAnsi="Times New Roman"/>
        </w:rPr>
      </w:pPr>
      <w:r w:rsidRPr="00ED5AFE">
        <w:rPr>
          <w:rFonts w:ascii="Times New Roman" w:hAnsi="Times New Roman"/>
        </w:rPr>
        <w:t>En cas de non-paiement d’un sous-traitant pour des prestations déjà rémunérées par le Maître d’Ouvrage, ce dernier peut prendre à l’encontre du titulaire de la lettre-commande des mesures coercitives, notamment le paiement direct du sous-traitant.</w:t>
      </w:r>
    </w:p>
    <w:p w14:paraId="20F21DAB" w14:textId="77777777" w:rsidR="00ED5AFE" w:rsidRPr="00ED5AFE" w:rsidRDefault="00ED5AFE" w:rsidP="00ED5AFE">
      <w:pPr>
        <w:pStyle w:val="Corpsdetexte"/>
        <w:ind w:right="-8"/>
        <w:jc w:val="both"/>
        <w:rPr>
          <w:rFonts w:ascii="Times New Roman" w:hAnsi="Times New Roman"/>
          <w:sz w:val="22"/>
          <w:szCs w:val="22"/>
        </w:rPr>
      </w:pPr>
    </w:p>
    <w:p w14:paraId="0368E717" w14:textId="77777777" w:rsidR="00ED5AFE" w:rsidRPr="00ED5AFE" w:rsidRDefault="00ED5AFE" w:rsidP="005D3D50">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42-Régime fiscal et douanier</w:t>
      </w:r>
    </w:p>
    <w:p w14:paraId="6A761925" w14:textId="77777777" w:rsidR="00ED5AFE" w:rsidRPr="00ED5AFE" w:rsidRDefault="00ED5AFE" w:rsidP="005D3D50">
      <w:pPr>
        <w:pStyle w:val="Corpsdetexte"/>
        <w:ind w:left="0" w:right="-8"/>
        <w:jc w:val="both"/>
        <w:rPr>
          <w:rFonts w:ascii="Times New Roman" w:hAnsi="Times New Roman"/>
          <w:sz w:val="22"/>
          <w:szCs w:val="22"/>
        </w:rPr>
      </w:pPr>
      <w:r w:rsidRPr="00ED5AFE">
        <w:rPr>
          <w:rFonts w:ascii="Times New Roman" w:hAnsi="Times New Roman"/>
          <w:sz w:val="22"/>
          <w:szCs w:val="22"/>
        </w:rPr>
        <w:t>Le marché est soumis au régime fiscal et douanier en vigueur en République du Cameroun. La lettre-commande est conclue tout taxes comprises, conformément à la loi n°2024/013 du 23Décembre2024 Portant loi de finances de la République du Cameroun pour l’exercice 2025 et au Code Général des Impôts qui définissent les modalités de mise en œuvre du régime fiscal des Marchés Publics.</w:t>
      </w:r>
    </w:p>
    <w:p w14:paraId="4FAF9EB2" w14:textId="77777777" w:rsidR="00ED5AFE" w:rsidRPr="00ED5AFE" w:rsidRDefault="00ED5AFE" w:rsidP="005D3D50">
      <w:pPr>
        <w:pStyle w:val="Corpsdetexte"/>
        <w:ind w:left="0" w:right="-8"/>
        <w:jc w:val="both"/>
        <w:rPr>
          <w:rFonts w:ascii="Times New Roman" w:hAnsi="Times New Roman"/>
          <w:sz w:val="22"/>
          <w:szCs w:val="22"/>
        </w:rPr>
      </w:pPr>
      <w:r w:rsidRPr="00ED5AFE">
        <w:rPr>
          <w:rFonts w:ascii="Times New Roman" w:hAnsi="Times New Roman"/>
          <w:sz w:val="22"/>
          <w:szCs w:val="22"/>
        </w:rPr>
        <w:t>La fiscalité applicable à la présente lettre-commande comporte notamment:</w:t>
      </w:r>
    </w:p>
    <w:p w14:paraId="1F67EEFA" w14:textId="77777777" w:rsidR="00ED5AFE" w:rsidRPr="00BF4CD9" w:rsidRDefault="00ED5AFE">
      <w:pPr>
        <w:pStyle w:val="Paragraphedeliste"/>
        <w:numPr>
          <w:ilvl w:val="0"/>
          <w:numId w:val="102"/>
        </w:numPr>
        <w:tabs>
          <w:tab w:val="left" w:pos="709"/>
        </w:tabs>
        <w:ind w:left="709" w:right="753" w:hanging="283"/>
        <w:jc w:val="both"/>
        <w:rPr>
          <w:rFonts w:ascii="Times New Roman" w:hAnsi="Times New Roman"/>
        </w:rPr>
      </w:pPr>
      <w:r w:rsidRPr="00BF4CD9">
        <w:rPr>
          <w:rFonts w:ascii="Times New Roman" w:hAnsi="Times New Roman"/>
        </w:rPr>
        <w:t>Des impôts et taxes relatifs aux bénéfices industriels et commerciaux, y compris l’AIR qui constitue un précompte sur l’impôt des sociétés ;</w:t>
      </w:r>
    </w:p>
    <w:p w14:paraId="7147BE44" w14:textId="77777777" w:rsidR="00ED5AFE" w:rsidRPr="00BF4CD9" w:rsidRDefault="00ED5AFE">
      <w:pPr>
        <w:pStyle w:val="Paragraphedeliste"/>
        <w:numPr>
          <w:ilvl w:val="0"/>
          <w:numId w:val="102"/>
        </w:numPr>
        <w:tabs>
          <w:tab w:val="left" w:pos="709"/>
        </w:tabs>
        <w:ind w:left="709" w:hanging="283"/>
        <w:jc w:val="both"/>
        <w:rPr>
          <w:rFonts w:ascii="Times New Roman" w:hAnsi="Times New Roman"/>
        </w:rPr>
      </w:pPr>
      <w:r w:rsidRPr="00BF4CD9">
        <w:rPr>
          <w:rFonts w:ascii="Times New Roman" w:hAnsi="Times New Roman"/>
        </w:rPr>
        <w:t>Des droits d’enregistrement calculés conformément aux stipulations du code des impôts</w:t>
      </w:r>
      <w:r w:rsidRPr="00ED5AFE">
        <w:rPr>
          <w:rFonts w:ascii="Times New Roman" w:hAnsi="Times New Roman"/>
        </w:rPr>
        <w:t>;</w:t>
      </w:r>
    </w:p>
    <w:p w14:paraId="685B218C" w14:textId="77777777" w:rsidR="00ED5AFE" w:rsidRPr="00BF4CD9" w:rsidRDefault="00ED5AFE">
      <w:pPr>
        <w:pStyle w:val="Paragraphedeliste"/>
        <w:numPr>
          <w:ilvl w:val="0"/>
          <w:numId w:val="102"/>
        </w:numPr>
        <w:tabs>
          <w:tab w:val="left" w:pos="709"/>
        </w:tabs>
        <w:ind w:left="709" w:hanging="283"/>
        <w:jc w:val="both"/>
        <w:rPr>
          <w:rFonts w:ascii="Times New Roman" w:hAnsi="Times New Roman"/>
        </w:rPr>
      </w:pPr>
      <w:r w:rsidRPr="00BF4CD9">
        <w:rPr>
          <w:rFonts w:ascii="Times New Roman" w:hAnsi="Times New Roman"/>
        </w:rPr>
        <w:t>Des droits et taxes attachés à la réalisation des prestations prévues par le marché</w:t>
      </w:r>
      <w:r w:rsidRPr="00ED5AFE">
        <w:rPr>
          <w:rFonts w:ascii="Times New Roman" w:hAnsi="Times New Roman"/>
        </w:rPr>
        <w:t>:</w:t>
      </w:r>
    </w:p>
    <w:p w14:paraId="0B22F8F7" w14:textId="77777777" w:rsidR="00ED5AFE" w:rsidRPr="00BF4CD9" w:rsidRDefault="00ED5AFE">
      <w:pPr>
        <w:pStyle w:val="Paragraphedeliste"/>
        <w:numPr>
          <w:ilvl w:val="1"/>
          <w:numId w:val="102"/>
        </w:numPr>
        <w:tabs>
          <w:tab w:val="left" w:pos="1843"/>
        </w:tabs>
        <w:ind w:left="1843" w:right="748" w:hanging="283"/>
        <w:jc w:val="both"/>
        <w:rPr>
          <w:rFonts w:ascii="Times New Roman" w:hAnsi="Times New Roman"/>
        </w:rPr>
      </w:pPr>
      <w:r w:rsidRPr="00BF4CD9">
        <w:rPr>
          <w:rFonts w:ascii="Times New Roman" w:hAnsi="Times New Roman"/>
        </w:rPr>
        <w:t>Des droits et taxes d’entrée sur le territoire camerounais (droits de douanes, TVA, taxe informatique) ;</w:t>
      </w:r>
    </w:p>
    <w:p w14:paraId="57B5CDEE" w14:textId="77777777" w:rsidR="00ED5AFE" w:rsidRPr="00BF4CD9" w:rsidRDefault="00ED5AFE">
      <w:pPr>
        <w:pStyle w:val="Paragraphedeliste"/>
        <w:numPr>
          <w:ilvl w:val="1"/>
          <w:numId w:val="102"/>
        </w:numPr>
        <w:tabs>
          <w:tab w:val="left" w:pos="1843"/>
        </w:tabs>
        <w:ind w:left="1843" w:hanging="283"/>
        <w:jc w:val="both"/>
        <w:rPr>
          <w:rFonts w:ascii="Times New Roman" w:hAnsi="Times New Roman"/>
        </w:rPr>
      </w:pPr>
      <w:r w:rsidRPr="00BF4CD9">
        <w:rPr>
          <w:rFonts w:ascii="Times New Roman" w:hAnsi="Times New Roman"/>
        </w:rPr>
        <w:t>Des droits et taxes communaux</w:t>
      </w:r>
      <w:r w:rsidRPr="00ED5AFE">
        <w:rPr>
          <w:rFonts w:ascii="Times New Roman" w:hAnsi="Times New Roman"/>
        </w:rPr>
        <w:t>;</w:t>
      </w:r>
    </w:p>
    <w:p w14:paraId="74AA181F" w14:textId="77777777" w:rsidR="00ED5AFE" w:rsidRPr="00BF4CD9" w:rsidRDefault="00ED5AFE">
      <w:pPr>
        <w:pStyle w:val="Paragraphedeliste"/>
        <w:numPr>
          <w:ilvl w:val="1"/>
          <w:numId w:val="102"/>
        </w:numPr>
        <w:tabs>
          <w:tab w:val="left" w:pos="1843"/>
        </w:tabs>
        <w:ind w:left="1843" w:hanging="283"/>
        <w:jc w:val="both"/>
        <w:rPr>
          <w:rFonts w:ascii="Times New Roman" w:hAnsi="Times New Roman"/>
        </w:rPr>
      </w:pPr>
      <w:r w:rsidRPr="00BF4CD9">
        <w:rPr>
          <w:rFonts w:ascii="Times New Roman" w:hAnsi="Times New Roman"/>
        </w:rPr>
        <w:t>Des droits et taxes relatifs aux prélèvements des matériaux et</w:t>
      </w:r>
      <w:r w:rsidRPr="00ED5AFE">
        <w:rPr>
          <w:rFonts w:ascii="Times New Roman" w:hAnsi="Times New Roman"/>
        </w:rPr>
        <w:t xml:space="preserve"> d’eau.</w:t>
      </w:r>
    </w:p>
    <w:p w14:paraId="3C6C5659" w14:textId="77777777" w:rsidR="00ED5AFE" w:rsidRPr="00ED5AFE" w:rsidRDefault="00ED5AFE" w:rsidP="005D3D50">
      <w:pPr>
        <w:pStyle w:val="Corpsdetexte"/>
        <w:ind w:left="0"/>
        <w:jc w:val="both"/>
        <w:rPr>
          <w:rFonts w:ascii="Times New Roman" w:hAnsi="Times New Roman"/>
          <w:sz w:val="22"/>
          <w:szCs w:val="22"/>
        </w:rPr>
      </w:pPr>
      <w:r w:rsidRPr="00ED5AFE">
        <w:rPr>
          <w:rFonts w:ascii="Times New Roman" w:hAnsi="Times New Roman"/>
          <w:sz w:val="22"/>
          <w:szCs w:val="22"/>
        </w:rPr>
        <w:t>Ces éléments doivent être intégrés dans les charges que le cocontractant impute sur ses coûts d’intervention et constituer l’un des éléments des sous-détails des prix hors taxes.</w:t>
      </w:r>
    </w:p>
    <w:p w14:paraId="23395C31" w14:textId="77777777" w:rsidR="00ED5AFE" w:rsidRPr="00ED5AFE" w:rsidRDefault="00ED5AFE" w:rsidP="005D3D50">
      <w:pPr>
        <w:pStyle w:val="Corpsdetexte"/>
        <w:ind w:left="0"/>
        <w:jc w:val="both"/>
        <w:rPr>
          <w:rFonts w:ascii="Times New Roman" w:hAnsi="Times New Roman"/>
          <w:sz w:val="22"/>
          <w:szCs w:val="22"/>
        </w:rPr>
      </w:pPr>
      <w:r w:rsidRPr="00ED5AFE">
        <w:rPr>
          <w:rFonts w:ascii="Times New Roman" w:hAnsi="Times New Roman"/>
          <w:sz w:val="22"/>
          <w:szCs w:val="22"/>
        </w:rPr>
        <w:t>Le prix TTC s’entend TVA incluse.</w:t>
      </w:r>
    </w:p>
    <w:p w14:paraId="6A927EB1" w14:textId="77777777" w:rsidR="00ED5AFE" w:rsidRPr="00ED5AFE" w:rsidRDefault="00ED5AFE" w:rsidP="005D3D50">
      <w:pPr>
        <w:pStyle w:val="Corpsdetexte"/>
        <w:ind w:left="0" w:right="-8"/>
        <w:jc w:val="both"/>
        <w:rPr>
          <w:rFonts w:ascii="Times New Roman" w:hAnsi="Times New Roman"/>
          <w:sz w:val="22"/>
          <w:szCs w:val="22"/>
        </w:rPr>
      </w:pPr>
      <w:r w:rsidRPr="00ED5AFE">
        <w:rPr>
          <w:rFonts w:ascii="Times New Roman" w:hAnsi="Times New Roman"/>
          <w:sz w:val="22"/>
          <w:szCs w:val="22"/>
        </w:rPr>
        <w:t>Sauf mention spécifique contraire figurant dans la lettre-commande, le cocontractant devra supporter et payer tous droits, taxes, impôts et charges lui incombant ainsi qu’à ses sous-traitants.</w:t>
      </w:r>
    </w:p>
    <w:p w14:paraId="111343AA" w14:textId="77777777" w:rsidR="00ED5AFE" w:rsidRPr="00ED5AFE" w:rsidRDefault="00ED5AFE" w:rsidP="00ED5AFE">
      <w:pPr>
        <w:pStyle w:val="Corpsdetexte"/>
        <w:ind w:right="-8"/>
        <w:jc w:val="both"/>
        <w:rPr>
          <w:rFonts w:ascii="Times New Roman" w:hAnsi="Times New Roman"/>
          <w:sz w:val="22"/>
          <w:szCs w:val="22"/>
        </w:rPr>
      </w:pPr>
    </w:p>
    <w:p w14:paraId="2B1791CC" w14:textId="77777777" w:rsidR="00ED5AFE" w:rsidRPr="00ED5AFE" w:rsidRDefault="00ED5AFE" w:rsidP="005D3D50">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43-Timbres et enregistrement des lettres-commandes</w:t>
      </w:r>
    </w:p>
    <w:p w14:paraId="42410C10" w14:textId="77777777" w:rsidR="00ED5AFE" w:rsidRPr="00ED5AFE" w:rsidRDefault="00ED5AFE" w:rsidP="005D3D50">
      <w:pPr>
        <w:pStyle w:val="Corpsdetexte"/>
        <w:ind w:left="0" w:right="-8"/>
        <w:jc w:val="both"/>
        <w:rPr>
          <w:rFonts w:ascii="Times New Roman" w:hAnsi="Times New Roman"/>
          <w:sz w:val="22"/>
          <w:szCs w:val="22"/>
        </w:rPr>
      </w:pPr>
      <w:r w:rsidRPr="00ED5AFE">
        <w:rPr>
          <w:rFonts w:ascii="Times New Roman" w:hAnsi="Times New Roman"/>
          <w:sz w:val="22"/>
          <w:szCs w:val="22"/>
        </w:rPr>
        <w:t>Sept(07) exemplaires originaux du marché seront timbrés et enregistrés par les soins et aux frais du co-contractant de l’Administration, conformément à la règlementation en vigueur.</w:t>
      </w:r>
    </w:p>
    <w:p w14:paraId="54788A31" w14:textId="77777777" w:rsidR="00ED5AFE" w:rsidRPr="00ED5AFE" w:rsidRDefault="00ED5AFE" w:rsidP="00ED5AFE">
      <w:pPr>
        <w:pStyle w:val="Corpsdetexte"/>
        <w:ind w:right="755"/>
        <w:jc w:val="both"/>
        <w:rPr>
          <w:rFonts w:ascii="Times New Roman" w:hAnsi="Times New Roman"/>
          <w:sz w:val="22"/>
          <w:szCs w:val="22"/>
        </w:rPr>
      </w:pPr>
    </w:p>
    <w:p w14:paraId="2F5A6579" w14:textId="77777777" w:rsidR="00ED5AFE" w:rsidRPr="005D3D50" w:rsidRDefault="00ED5AFE" w:rsidP="00ED5AFE">
      <w:pPr>
        <w:pStyle w:val="Titre10"/>
        <w:jc w:val="both"/>
        <w:rPr>
          <w:rFonts w:ascii="Times New Roman" w:hAnsi="Times New Roman"/>
          <w:i w:val="0"/>
          <w:iCs w:val="0"/>
          <w:sz w:val="22"/>
          <w:szCs w:val="22"/>
        </w:rPr>
      </w:pPr>
      <w:bookmarkStart w:id="32" w:name="_bookmark91"/>
      <w:bookmarkEnd w:id="32"/>
      <w:r w:rsidRPr="005D3D50">
        <w:rPr>
          <w:rFonts w:ascii="Times New Roman" w:hAnsi="Times New Roman"/>
          <w:i w:val="0"/>
          <w:iCs w:val="0"/>
          <w:sz w:val="22"/>
          <w:szCs w:val="22"/>
        </w:rPr>
        <w:t>CHAPITRE V. DISPOSITIONS DIVERSES</w:t>
      </w:r>
    </w:p>
    <w:p w14:paraId="39F3AD79" w14:textId="77777777" w:rsidR="00ED5AFE" w:rsidRPr="00ED5AFE" w:rsidRDefault="00ED5AFE" w:rsidP="00ED5AFE">
      <w:pPr>
        <w:pStyle w:val="Titre10"/>
        <w:ind w:left="2111"/>
        <w:jc w:val="both"/>
        <w:rPr>
          <w:rFonts w:ascii="Times New Roman" w:hAnsi="Times New Roman"/>
          <w:b w:val="0"/>
          <w:bCs w:val="0"/>
          <w:i w:val="0"/>
          <w:iCs w:val="0"/>
          <w:sz w:val="22"/>
          <w:szCs w:val="22"/>
        </w:rPr>
      </w:pPr>
    </w:p>
    <w:p w14:paraId="5452BE9E" w14:textId="77777777" w:rsidR="00ED5AFE" w:rsidRPr="00ED5AFE" w:rsidRDefault="00ED5AFE" w:rsidP="0085420E">
      <w:pPr>
        <w:pStyle w:val="Titre4"/>
        <w:ind w:left="0"/>
        <w:rPr>
          <w:rFonts w:ascii="Times New Roman" w:hAnsi="Times New Roman"/>
          <w:b w:val="0"/>
          <w:bCs w:val="0"/>
          <w:sz w:val="22"/>
          <w:szCs w:val="22"/>
        </w:rPr>
      </w:pPr>
      <w:bookmarkStart w:id="33" w:name="_bookmark92"/>
      <w:bookmarkEnd w:id="33"/>
      <w:r w:rsidRPr="00ED5AFE">
        <w:rPr>
          <w:rFonts w:ascii="Times New Roman" w:hAnsi="Times New Roman"/>
          <w:b w:val="0"/>
          <w:bCs w:val="0"/>
          <w:sz w:val="22"/>
          <w:szCs w:val="22"/>
        </w:rPr>
        <w:t>Article 44-Résiliation de la lettre-commande</w:t>
      </w:r>
    </w:p>
    <w:p w14:paraId="05678E11" w14:textId="77777777" w:rsidR="00ED5AFE" w:rsidRPr="00ED5AFE" w:rsidRDefault="00ED5AFE" w:rsidP="00ED5AFE">
      <w:pPr>
        <w:tabs>
          <w:tab w:val="left" w:pos="1234"/>
        </w:tabs>
        <w:jc w:val="both"/>
        <w:rPr>
          <w:rFonts w:ascii="Times New Roman" w:hAnsi="Times New Roman"/>
        </w:rPr>
      </w:pPr>
      <w:r w:rsidRPr="00ED5AFE">
        <w:rPr>
          <w:rFonts w:ascii="Times New Roman" w:hAnsi="Times New Roman"/>
        </w:rPr>
        <w:t>44.1. Le marché est résilié de plein droit dans l’un des cas suivants:</w:t>
      </w:r>
    </w:p>
    <w:p w14:paraId="70C1CD68" w14:textId="77777777" w:rsidR="00ED5AFE" w:rsidRPr="00BF4CD9" w:rsidRDefault="00ED5AFE">
      <w:pPr>
        <w:pStyle w:val="Paragraphedeliste"/>
        <w:numPr>
          <w:ilvl w:val="0"/>
          <w:numId w:val="104"/>
        </w:numPr>
        <w:suppressAutoHyphens/>
        <w:jc w:val="both"/>
        <w:textAlignment w:val="baseline"/>
        <w:rPr>
          <w:rFonts w:ascii="Times New Roman" w:hAnsi="Times New Roman"/>
        </w:rPr>
      </w:pPr>
      <w:bookmarkStart w:id="34" w:name="_bookmark86"/>
      <w:bookmarkEnd w:id="34"/>
      <w:r w:rsidRPr="00BF4CD9">
        <w:rPr>
          <w:rFonts w:ascii="Times New Roman" w:hAnsi="Times New Roman"/>
        </w:rPr>
        <w:t>Décès du titulaire d</w:t>
      </w:r>
      <w:r>
        <w:rPr>
          <w:rFonts w:ascii="Times New Roman" w:hAnsi="Times New Roman"/>
        </w:rPr>
        <w:t>e la lettre-commande</w:t>
      </w:r>
      <w:r w:rsidRPr="00BF4CD9">
        <w:rPr>
          <w:rFonts w:ascii="Times New Roman" w:hAnsi="Times New Roman"/>
        </w:rPr>
        <w:t>. Dans ce cas, le Maître d’Ouvrage peut, s’il y a lieu, autoriser que soient acceptées les propositions présentées par les ayant droits pour la continuation des prestations ;</w:t>
      </w:r>
    </w:p>
    <w:p w14:paraId="55F20791" w14:textId="77777777" w:rsidR="00ED5AFE" w:rsidRPr="00BF4CD9" w:rsidRDefault="00ED5AFE">
      <w:pPr>
        <w:pStyle w:val="Paragraphedeliste"/>
        <w:numPr>
          <w:ilvl w:val="0"/>
          <w:numId w:val="104"/>
        </w:numPr>
        <w:suppressAutoHyphens/>
        <w:jc w:val="both"/>
        <w:textAlignment w:val="baseline"/>
        <w:rPr>
          <w:rFonts w:ascii="Times New Roman" w:hAnsi="Times New Roman"/>
        </w:rPr>
      </w:pPr>
      <w:r w:rsidRPr="00BF4CD9">
        <w:rPr>
          <w:rFonts w:ascii="Times New Roman" w:hAnsi="Times New Roman"/>
        </w:rPr>
        <w:t>Faillite du titulaire d</w:t>
      </w:r>
      <w:r>
        <w:rPr>
          <w:rFonts w:ascii="Times New Roman" w:hAnsi="Times New Roman"/>
        </w:rPr>
        <w:t>e la lettre-commande</w:t>
      </w:r>
      <w:r w:rsidRPr="00BF4CD9">
        <w:rPr>
          <w:rFonts w:ascii="Times New Roman" w:hAnsi="Times New Roman"/>
        </w:rPr>
        <w:t>. Dans ce cas, le Maître d’Ouvrage peut accepter s’il y a lieu, des propositions qui peuvent être présentées par les créanciers pour la continuation des prestations;</w:t>
      </w:r>
    </w:p>
    <w:p w14:paraId="41191806" w14:textId="77777777" w:rsidR="00ED5AFE" w:rsidRPr="00BF4CD9" w:rsidRDefault="00ED5AFE">
      <w:pPr>
        <w:pStyle w:val="Paragraphedeliste"/>
        <w:numPr>
          <w:ilvl w:val="0"/>
          <w:numId w:val="104"/>
        </w:numPr>
        <w:suppressAutoHyphens/>
        <w:jc w:val="both"/>
        <w:textAlignment w:val="baseline"/>
        <w:rPr>
          <w:rFonts w:ascii="Times New Roman" w:hAnsi="Times New Roman"/>
        </w:rPr>
      </w:pPr>
      <w:r w:rsidRPr="00BF4CD9">
        <w:rPr>
          <w:rFonts w:ascii="Times New Roman" w:hAnsi="Times New Roman"/>
        </w:rPr>
        <w:t>Liquidation judiciaire, si le co-contractant de l’Administration n’est pas autorisé par le tribunal à continuer l’exploitation de son entreprise;</w:t>
      </w:r>
    </w:p>
    <w:p w14:paraId="7ABB698E" w14:textId="77777777" w:rsidR="00ED5AFE" w:rsidRPr="00BF4CD9" w:rsidRDefault="00ED5AFE">
      <w:pPr>
        <w:pStyle w:val="Paragraphedeliste"/>
        <w:numPr>
          <w:ilvl w:val="0"/>
          <w:numId w:val="104"/>
        </w:numPr>
        <w:suppressAutoHyphens/>
        <w:jc w:val="both"/>
        <w:textAlignment w:val="baseline"/>
        <w:rPr>
          <w:rFonts w:ascii="Times New Roman" w:hAnsi="Times New Roman"/>
        </w:rPr>
      </w:pPr>
      <w:r w:rsidRPr="00BF4CD9">
        <w:rPr>
          <w:rFonts w:ascii="Times New Roman" w:hAnsi="Times New Roman"/>
        </w:rPr>
        <w:t>En cas de sous-traitance, de co-traitance ou de sous-commande sans autorisation préalable du Maître d’Ouvrage ;</w:t>
      </w:r>
    </w:p>
    <w:p w14:paraId="02CD6274" w14:textId="77777777" w:rsidR="00ED5AFE" w:rsidRPr="00BF4CD9" w:rsidRDefault="00ED5AFE">
      <w:pPr>
        <w:pStyle w:val="Paragraphedeliste"/>
        <w:numPr>
          <w:ilvl w:val="0"/>
          <w:numId w:val="104"/>
        </w:numPr>
        <w:suppressAutoHyphens/>
        <w:jc w:val="both"/>
        <w:textAlignment w:val="baseline"/>
        <w:rPr>
          <w:rFonts w:ascii="Times New Roman" w:hAnsi="Times New Roman"/>
        </w:rPr>
      </w:pPr>
      <w:r w:rsidRPr="00BF4CD9">
        <w:rPr>
          <w:rFonts w:ascii="Times New Roman" w:hAnsi="Times New Roman"/>
        </w:rPr>
        <w:t xml:space="preserve">Défaillance du cocontractant de l’Administration dûment notifiée à ce dernier par le Maître d’Ouvrage par ordre de service valant mise en demeure et après évaluation et constat de la carence : </w:t>
      </w:r>
    </w:p>
    <w:p w14:paraId="1C46A4FB" w14:textId="77777777" w:rsidR="00ED5AFE" w:rsidRPr="00BF4CD9" w:rsidRDefault="00ED5AFE">
      <w:pPr>
        <w:pStyle w:val="Paragraphedeliste"/>
        <w:numPr>
          <w:ilvl w:val="0"/>
          <w:numId w:val="104"/>
        </w:numPr>
        <w:suppressAutoHyphens/>
        <w:jc w:val="both"/>
        <w:textAlignment w:val="baseline"/>
        <w:rPr>
          <w:rFonts w:ascii="Times New Roman" w:hAnsi="Times New Roman"/>
        </w:rPr>
      </w:pPr>
      <w:r w:rsidRPr="00BF4CD9">
        <w:rPr>
          <w:rFonts w:ascii="Times New Roman" w:hAnsi="Times New Roman"/>
        </w:rPr>
        <w:t>Non-respect de la législation ou de la réglementation du travail;</w:t>
      </w:r>
    </w:p>
    <w:p w14:paraId="5D33E46F" w14:textId="77777777" w:rsidR="00ED5AFE" w:rsidRPr="00BF4CD9" w:rsidRDefault="00ED5AFE">
      <w:pPr>
        <w:pStyle w:val="Paragraphedeliste"/>
        <w:numPr>
          <w:ilvl w:val="0"/>
          <w:numId w:val="104"/>
        </w:numPr>
        <w:suppressAutoHyphens/>
        <w:jc w:val="both"/>
        <w:textAlignment w:val="baseline"/>
        <w:rPr>
          <w:rFonts w:ascii="Times New Roman" w:hAnsi="Times New Roman"/>
        </w:rPr>
      </w:pPr>
      <w:r w:rsidRPr="00BF4CD9">
        <w:rPr>
          <w:rFonts w:ascii="Times New Roman" w:hAnsi="Times New Roman"/>
        </w:rPr>
        <w:t>Variation importante des prix dans les conditions définies par le cahier des clauses administratives générales, suite à la modification des conditions économiques ou des quantités initiales d</w:t>
      </w:r>
      <w:r>
        <w:rPr>
          <w:rFonts w:ascii="Times New Roman" w:hAnsi="Times New Roman"/>
        </w:rPr>
        <w:t>e la lettre-commande</w:t>
      </w:r>
      <w:r w:rsidRPr="00BF4CD9">
        <w:rPr>
          <w:rFonts w:ascii="Times New Roman" w:hAnsi="Times New Roman"/>
        </w:rPr>
        <w:t>;</w:t>
      </w:r>
    </w:p>
    <w:p w14:paraId="2ACF7075" w14:textId="77777777" w:rsidR="00ED5AFE" w:rsidRPr="00BF4CD9" w:rsidRDefault="00ED5AFE">
      <w:pPr>
        <w:pStyle w:val="Paragraphedeliste"/>
        <w:numPr>
          <w:ilvl w:val="0"/>
          <w:numId w:val="104"/>
        </w:numPr>
        <w:suppressAutoHyphens/>
        <w:jc w:val="both"/>
        <w:textAlignment w:val="baseline"/>
        <w:rPr>
          <w:rFonts w:ascii="Times New Roman" w:hAnsi="Times New Roman"/>
        </w:rPr>
      </w:pPr>
      <w:r w:rsidRPr="00BF4CD9">
        <w:rPr>
          <w:rFonts w:ascii="Times New Roman" w:hAnsi="Times New Roman"/>
        </w:rPr>
        <w:t xml:space="preserve">Manœuvres frauduleuses et corruption dûment constatées. </w:t>
      </w:r>
    </w:p>
    <w:p w14:paraId="731A1530" w14:textId="77777777" w:rsidR="00ED5AFE" w:rsidRPr="00ED5AFE" w:rsidRDefault="00ED5AFE" w:rsidP="00ED5AFE">
      <w:pPr>
        <w:jc w:val="both"/>
        <w:rPr>
          <w:rFonts w:ascii="Times New Roman" w:hAnsi="Times New Roman"/>
        </w:rPr>
      </w:pPr>
    </w:p>
    <w:p w14:paraId="4AABC6BA" w14:textId="77777777" w:rsidR="00ED5AFE" w:rsidRPr="00ED5AFE" w:rsidRDefault="00ED5AFE" w:rsidP="00ED5AFE">
      <w:pPr>
        <w:jc w:val="both"/>
        <w:rPr>
          <w:rFonts w:ascii="Times New Roman" w:hAnsi="Times New Roman"/>
        </w:rPr>
      </w:pPr>
      <w:r w:rsidRPr="00ED5AFE">
        <w:rPr>
          <w:rFonts w:ascii="Times New Roman" w:hAnsi="Times New Roman"/>
        </w:rPr>
        <w:t>44.2. La lettre-commande peut également être résiliée dans les conditions stipulées dans le CCAG, notamment dans l’un des cas suivants :</w:t>
      </w:r>
    </w:p>
    <w:p w14:paraId="3AF3A3D0" w14:textId="77777777" w:rsidR="00ED5AFE" w:rsidRPr="00ED5AFE" w:rsidRDefault="00ED5AFE">
      <w:pPr>
        <w:numPr>
          <w:ilvl w:val="0"/>
          <w:numId w:val="103"/>
        </w:numPr>
        <w:suppressAutoHyphens/>
        <w:ind w:left="567" w:hanging="283"/>
        <w:jc w:val="both"/>
        <w:textAlignment w:val="baseline"/>
        <w:rPr>
          <w:rFonts w:ascii="Times New Roman" w:hAnsi="Times New Roman"/>
        </w:rPr>
      </w:pPr>
      <w:r w:rsidRPr="00ED5AFE">
        <w:rPr>
          <w:rFonts w:ascii="Times New Roman" w:hAnsi="Times New Roman"/>
        </w:rPr>
        <w:t>Retard dans les travaux entraînant des pénalités au-delà de 10% du montant du marché TTC ;</w:t>
      </w:r>
    </w:p>
    <w:p w14:paraId="2FE03F06" w14:textId="77777777" w:rsidR="00ED5AFE" w:rsidRPr="00ED5AFE" w:rsidRDefault="00ED5AFE">
      <w:pPr>
        <w:numPr>
          <w:ilvl w:val="0"/>
          <w:numId w:val="103"/>
        </w:numPr>
        <w:suppressAutoHyphens/>
        <w:ind w:left="567" w:hanging="283"/>
        <w:jc w:val="both"/>
        <w:textAlignment w:val="baseline"/>
        <w:rPr>
          <w:rFonts w:ascii="Times New Roman" w:hAnsi="Times New Roman"/>
        </w:rPr>
      </w:pPr>
      <w:r w:rsidRPr="00ED5AFE">
        <w:rPr>
          <w:rFonts w:ascii="Times New Roman" w:hAnsi="Times New Roman"/>
        </w:rPr>
        <w:t>Ajournement ou interruption prolongée décidée par le Maitre d’Ouvrage ;</w:t>
      </w:r>
    </w:p>
    <w:p w14:paraId="48DEA890" w14:textId="77777777" w:rsidR="00ED5AFE" w:rsidRPr="00ED5AFE" w:rsidRDefault="00ED5AFE">
      <w:pPr>
        <w:numPr>
          <w:ilvl w:val="0"/>
          <w:numId w:val="103"/>
        </w:numPr>
        <w:suppressAutoHyphens/>
        <w:ind w:left="567" w:hanging="283"/>
        <w:jc w:val="both"/>
        <w:textAlignment w:val="baseline"/>
        <w:rPr>
          <w:rFonts w:ascii="Times New Roman" w:hAnsi="Times New Roman"/>
        </w:rPr>
      </w:pPr>
      <w:r w:rsidRPr="00ED5AFE">
        <w:rPr>
          <w:rFonts w:ascii="Times New Roman" w:hAnsi="Times New Roman"/>
        </w:rPr>
        <w:t>Non-paiement persistant des prestations ;</w:t>
      </w:r>
    </w:p>
    <w:p w14:paraId="20F57EEC" w14:textId="77777777" w:rsidR="00ED5AFE" w:rsidRPr="00ED5AFE" w:rsidRDefault="00ED5AFE">
      <w:pPr>
        <w:numPr>
          <w:ilvl w:val="0"/>
          <w:numId w:val="103"/>
        </w:numPr>
        <w:suppressAutoHyphens/>
        <w:ind w:left="567" w:hanging="283"/>
        <w:jc w:val="both"/>
        <w:textAlignment w:val="baseline"/>
        <w:rPr>
          <w:rFonts w:ascii="Times New Roman" w:hAnsi="Times New Roman"/>
        </w:rPr>
      </w:pPr>
      <w:r w:rsidRPr="00ED5AFE">
        <w:rPr>
          <w:rFonts w:ascii="Times New Roman" w:hAnsi="Times New Roman"/>
        </w:rPr>
        <w:t>Refus de la reprise des travaux mal exécutés.</w:t>
      </w:r>
    </w:p>
    <w:p w14:paraId="0512D8B6" w14:textId="77777777" w:rsidR="00ED5AFE" w:rsidRPr="00ED5AFE" w:rsidRDefault="00ED5AFE" w:rsidP="00ED5AFE">
      <w:pPr>
        <w:ind w:left="567"/>
        <w:jc w:val="both"/>
        <w:rPr>
          <w:rFonts w:ascii="Times New Roman" w:hAnsi="Times New Roman"/>
        </w:rPr>
      </w:pPr>
    </w:p>
    <w:p w14:paraId="3F1081B4" w14:textId="77777777" w:rsidR="00ED5AFE" w:rsidRPr="00ED5AFE" w:rsidRDefault="00ED5AFE" w:rsidP="00ED5AFE">
      <w:pPr>
        <w:jc w:val="both"/>
        <w:rPr>
          <w:rFonts w:ascii="Times New Roman" w:hAnsi="Times New Roman"/>
        </w:rPr>
      </w:pPr>
      <w:r w:rsidRPr="00ED5AFE">
        <w:rPr>
          <w:rFonts w:ascii="Times New Roman" w:hAnsi="Times New Roman"/>
        </w:rPr>
        <w:t>44.3. La lettre-commande peut également être résilié sans tort des titulaires, notamment dans l’un des cas suivants :</w:t>
      </w:r>
    </w:p>
    <w:p w14:paraId="774CAA15" w14:textId="77777777" w:rsidR="00ED5AFE" w:rsidRPr="00ED5AFE" w:rsidRDefault="00ED5AFE">
      <w:pPr>
        <w:numPr>
          <w:ilvl w:val="0"/>
          <w:numId w:val="103"/>
        </w:numPr>
        <w:suppressAutoHyphens/>
        <w:ind w:left="567" w:hanging="283"/>
        <w:jc w:val="both"/>
        <w:textAlignment w:val="baseline"/>
        <w:rPr>
          <w:rFonts w:ascii="Times New Roman" w:hAnsi="Times New Roman"/>
        </w:rPr>
      </w:pPr>
      <w:r w:rsidRPr="00ED5AFE">
        <w:rPr>
          <w:rFonts w:ascii="Times New Roman" w:hAnsi="Times New Roman"/>
        </w:rPr>
        <w:t xml:space="preserve">Force majeure et après avis de l’Autorité chargée des marchés publics en l’absence de toute responsabilité du </w:t>
      </w:r>
      <w:r w:rsidRPr="00ED5AFE">
        <w:rPr>
          <w:rFonts w:ascii="Times New Roman" w:hAnsi="Times New Roman"/>
        </w:rPr>
        <w:lastRenderedPageBreak/>
        <w:t>cocontractant de l’administration sans préjudice des indemnités auxquels ce dernier peut prétendre ;</w:t>
      </w:r>
    </w:p>
    <w:p w14:paraId="5325E3B6" w14:textId="77777777" w:rsidR="00ED5AFE" w:rsidRPr="00ED5AFE" w:rsidRDefault="00ED5AFE">
      <w:pPr>
        <w:numPr>
          <w:ilvl w:val="0"/>
          <w:numId w:val="103"/>
        </w:numPr>
        <w:suppressAutoHyphens/>
        <w:ind w:left="567" w:hanging="283"/>
        <w:jc w:val="both"/>
        <w:textAlignment w:val="baseline"/>
        <w:rPr>
          <w:rFonts w:ascii="Times New Roman" w:hAnsi="Times New Roman"/>
        </w:rPr>
      </w:pPr>
      <w:r w:rsidRPr="00ED5AFE">
        <w:rPr>
          <w:rFonts w:ascii="Times New Roman" w:hAnsi="Times New Roman"/>
        </w:rPr>
        <w:t>Non-paiement persistant des prestations.</w:t>
      </w:r>
    </w:p>
    <w:p w14:paraId="6F9D8F29" w14:textId="77777777" w:rsidR="00ED5AFE" w:rsidRPr="00ED5AFE" w:rsidRDefault="00ED5AFE">
      <w:pPr>
        <w:numPr>
          <w:ilvl w:val="0"/>
          <w:numId w:val="103"/>
        </w:numPr>
        <w:suppressAutoHyphens/>
        <w:ind w:left="567" w:hanging="283"/>
        <w:jc w:val="both"/>
        <w:textAlignment w:val="baseline"/>
        <w:rPr>
          <w:rFonts w:ascii="Times New Roman" w:hAnsi="Times New Roman"/>
        </w:rPr>
      </w:pPr>
      <w:r w:rsidRPr="00ED5AFE">
        <w:rPr>
          <w:rFonts w:ascii="Times New Roman" w:hAnsi="Times New Roman"/>
        </w:rPr>
        <w:t>Motif d’intérêt général.</w:t>
      </w:r>
    </w:p>
    <w:p w14:paraId="0A8A1421" w14:textId="77777777" w:rsidR="00ED5AFE" w:rsidRPr="00ED5AFE" w:rsidRDefault="00ED5AFE" w:rsidP="00ED5AFE">
      <w:pPr>
        <w:pStyle w:val="Titre4"/>
        <w:rPr>
          <w:rFonts w:ascii="Times New Roman" w:hAnsi="Times New Roman"/>
          <w:b w:val="0"/>
          <w:bCs w:val="0"/>
          <w:sz w:val="22"/>
          <w:szCs w:val="22"/>
        </w:rPr>
      </w:pPr>
    </w:p>
    <w:p w14:paraId="6E32EFC1" w14:textId="77777777" w:rsidR="00ED5AFE" w:rsidRPr="00ED5AFE" w:rsidRDefault="00ED5AFE" w:rsidP="0085420E">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45- Cas de force majeure</w:t>
      </w:r>
    </w:p>
    <w:p w14:paraId="3324C10A" w14:textId="77777777" w:rsidR="00ED5AFE" w:rsidRPr="00ED5AFE" w:rsidRDefault="00ED5AFE" w:rsidP="0085420E">
      <w:pPr>
        <w:pStyle w:val="Corpsdetexte"/>
        <w:ind w:left="0" w:right="-8"/>
        <w:jc w:val="both"/>
        <w:rPr>
          <w:rFonts w:ascii="Times New Roman" w:hAnsi="Times New Roman"/>
          <w:sz w:val="22"/>
          <w:szCs w:val="22"/>
        </w:rPr>
      </w:pPr>
      <w:r w:rsidRPr="00ED5AFE">
        <w:rPr>
          <w:rFonts w:ascii="Times New Roman" w:hAnsi="Times New Roman"/>
          <w:sz w:val="22"/>
          <w:szCs w:val="22"/>
        </w:rPr>
        <w:t>Le titulaire du marché ne sera pas tenu responsable des retards imputables à un cas de force majeure. Dans un tel cas, le titulaire du marché avertira le Maître d’ouvrage par écrit, dans les vingt (20) jours suivant l’apparition du cas de force majeure et il donnera une estimation des retards en résultant. Chaque fois qu’un cas de force majeure provoquera un retard, le titulaire du marché aura droit, si le Maître d’Ouvrage le juge réel, à une prorogation des délais</w:t>
      </w:r>
    </w:p>
    <w:p w14:paraId="240E7546" w14:textId="77777777" w:rsidR="00ED5AFE" w:rsidRPr="00ED5AFE" w:rsidRDefault="00ED5AFE" w:rsidP="00ED5AFE">
      <w:pPr>
        <w:pStyle w:val="Corpsdetexte"/>
        <w:ind w:right="-8"/>
        <w:jc w:val="both"/>
        <w:rPr>
          <w:rFonts w:ascii="Times New Roman" w:hAnsi="Times New Roman"/>
          <w:sz w:val="22"/>
          <w:szCs w:val="22"/>
        </w:rPr>
      </w:pPr>
    </w:p>
    <w:p w14:paraId="59B5D3B2" w14:textId="77777777" w:rsidR="00ED5AFE" w:rsidRPr="00ED5AFE" w:rsidRDefault="00ED5AFE" w:rsidP="0085420E">
      <w:pPr>
        <w:pStyle w:val="Corpsdetexte"/>
        <w:ind w:left="0" w:right="-8"/>
        <w:jc w:val="both"/>
        <w:rPr>
          <w:rFonts w:ascii="Times New Roman" w:hAnsi="Times New Roman"/>
          <w:sz w:val="22"/>
          <w:szCs w:val="22"/>
        </w:rPr>
      </w:pPr>
      <w:r w:rsidRPr="00ED5AFE">
        <w:rPr>
          <w:rFonts w:ascii="Times New Roman" w:hAnsi="Times New Roman"/>
          <w:sz w:val="22"/>
          <w:szCs w:val="22"/>
        </w:rPr>
        <w:t>Les cas de force majeure seront constatés conformément aux dispositions du CCAG. Il appartient au Maître d’Ouvrage d’apprécier le caractère de force majeure et les justificatifs fournis.</w:t>
      </w:r>
    </w:p>
    <w:p w14:paraId="2F8748A1" w14:textId="77777777" w:rsidR="00ED5AFE" w:rsidRPr="00ED5AFE" w:rsidRDefault="00ED5AFE" w:rsidP="0085420E">
      <w:pPr>
        <w:pStyle w:val="Corpsdetexte"/>
        <w:ind w:left="0" w:right="-8"/>
        <w:jc w:val="both"/>
        <w:rPr>
          <w:rFonts w:ascii="Times New Roman" w:hAnsi="Times New Roman"/>
          <w:sz w:val="22"/>
          <w:szCs w:val="22"/>
        </w:rPr>
      </w:pPr>
      <w:r w:rsidRPr="00ED5AFE">
        <w:rPr>
          <w:rFonts w:ascii="Times New Roman" w:hAnsi="Times New Roman"/>
          <w:sz w:val="22"/>
          <w:szCs w:val="22"/>
        </w:rPr>
        <w:t>Dans le cas où le cocontractant invoquerait le cas de force majeure relevant des conditions météorologiques, les seuils en deçà desquels aucune réclamation ne sera admise sont :</w:t>
      </w:r>
    </w:p>
    <w:p w14:paraId="73FA10B7" w14:textId="77777777" w:rsidR="00ED5AFE" w:rsidRPr="00ED5AFE" w:rsidRDefault="00ED5AFE" w:rsidP="00ED5AFE">
      <w:pPr>
        <w:pStyle w:val="Corpsdetexte"/>
        <w:ind w:right="-8"/>
        <w:jc w:val="both"/>
        <w:rPr>
          <w:rFonts w:ascii="Times New Roman" w:hAnsi="Times New Roman"/>
          <w:sz w:val="22"/>
          <w:szCs w:val="22"/>
        </w:rPr>
      </w:pPr>
    </w:p>
    <w:p w14:paraId="5B604094" w14:textId="77777777" w:rsidR="00ED5AFE" w:rsidRPr="00BF4CD9" w:rsidRDefault="00ED5AFE">
      <w:pPr>
        <w:pStyle w:val="Paragraphedeliste"/>
        <w:numPr>
          <w:ilvl w:val="0"/>
          <w:numId w:val="105"/>
        </w:numPr>
        <w:tabs>
          <w:tab w:val="left" w:pos="1319"/>
        </w:tabs>
        <w:ind w:hanging="283"/>
        <w:jc w:val="both"/>
        <w:rPr>
          <w:rFonts w:ascii="Times New Roman" w:hAnsi="Times New Roman"/>
        </w:rPr>
      </w:pPr>
      <w:r w:rsidRPr="00BF4CD9">
        <w:rPr>
          <w:rFonts w:ascii="Times New Roman" w:hAnsi="Times New Roman"/>
        </w:rPr>
        <w:t>Pluie: 200millimètres en 24 heures</w:t>
      </w:r>
      <w:r w:rsidRPr="00ED5AFE">
        <w:rPr>
          <w:rFonts w:ascii="Times New Roman" w:hAnsi="Times New Roman"/>
        </w:rPr>
        <w:t>;</w:t>
      </w:r>
    </w:p>
    <w:p w14:paraId="169A5099" w14:textId="77777777" w:rsidR="00ED5AFE" w:rsidRPr="00BF4CD9" w:rsidRDefault="00ED5AFE">
      <w:pPr>
        <w:pStyle w:val="Paragraphedeliste"/>
        <w:numPr>
          <w:ilvl w:val="0"/>
          <w:numId w:val="105"/>
        </w:numPr>
        <w:tabs>
          <w:tab w:val="left" w:pos="1319"/>
        </w:tabs>
        <w:ind w:hanging="283"/>
        <w:jc w:val="both"/>
        <w:rPr>
          <w:rFonts w:ascii="Times New Roman" w:hAnsi="Times New Roman"/>
        </w:rPr>
      </w:pPr>
      <w:r w:rsidRPr="00BF4CD9">
        <w:rPr>
          <w:rFonts w:ascii="Times New Roman" w:hAnsi="Times New Roman"/>
        </w:rPr>
        <w:t xml:space="preserve">Vent: 40mètres par seconde </w:t>
      </w:r>
      <w:r w:rsidRPr="00ED5AFE">
        <w:rPr>
          <w:rFonts w:ascii="Times New Roman" w:hAnsi="Times New Roman"/>
        </w:rPr>
        <w:t>;</w:t>
      </w:r>
    </w:p>
    <w:p w14:paraId="3912C776" w14:textId="77777777" w:rsidR="00ED5AFE" w:rsidRPr="00BF4CD9" w:rsidRDefault="00ED5AFE">
      <w:pPr>
        <w:pStyle w:val="Paragraphedeliste"/>
        <w:numPr>
          <w:ilvl w:val="0"/>
          <w:numId w:val="105"/>
        </w:numPr>
        <w:tabs>
          <w:tab w:val="left" w:pos="1319"/>
        </w:tabs>
        <w:ind w:hanging="283"/>
        <w:jc w:val="both"/>
        <w:rPr>
          <w:rFonts w:ascii="Times New Roman" w:hAnsi="Times New Roman"/>
        </w:rPr>
      </w:pPr>
      <w:r w:rsidRPr="00BF4CD9">
        <w:rPr>
          <w:rFonts w:ascii="Times New Roman" w:hAnsi="Times New Roman"/>
        </w:rPr>
        <w:t xml:space="preserve">Crue: la crue de fréquence </w:t>
      </w:r>
      <w:r w:rsidRPr="00ED5AFE">
        <w:rPr>
          <w:rFonts w:ascii="Times New Roman" w:hAnsi="Times New Roman"/>
        </w:rPr>
        <w:t>décennale.</w:t>
      </w:r>
    </w:p>
    <w:p w14:paraId="207AD774" w14:textId="77777777" w:rsidR="00ED5AFE" w:rsidRPr="00ED5AFE" w:rsidRDefault="00ED5AFE" w:rsidP="00ED5AFE">
      <w:pPr>
        <w:pStyle w:val="Corpsdetexte"/>
        <w:ind w:right="-8"/>
        <w:jc w:val="both"/>
        <w:rPr>
          <w:rFonts w:ascii="Times New Roman" w:hAnsi="Times New Roman"/>
          <w:sz w:val="22"/>
          <w:szCs w:val="22"/>
        </w:rPr>
      </w:pPr>
    </w:p>
    <w:p w14:paraId="23A851F6" w14:textId="77777777" w:rsidR="00ED5AFE" w:rsidRPr="00ED5AFE" w:rsidRDefault="00ED5AFE" w:rsidP="005D3D50">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46-Différends et litiges</w:t>
      </w:r>
    </w:p>
    <w:p w14:paraId="0B5D1586" w14:textId="77777777" w:rsidR="00ED5AFE" w:rsidRPr="00ED5AFE" w:rsidRDefault="00ED5AFE" w:rsidP="005D3D50">
      <w:pPr>
        <w:pStyle w:val="Corpsdetexte"/>
        <w:ind w:left="0" w:right="-8"/>
        <w:jc w:val="both"/>
        <w:rPr>
          <w:rFonts w:ascii="Times New Roman" w:hAnsi="Times New Roman"/>
          <w:sz w:val="22"/>
          <w:szCs w:val="22"/>
        </w:rPr>
      </w:pPr>
      <w:r w:rsidRPr="00ED5AFE">
        <w:rPr>
          <w:rFonts w:ascii="Times New Roman" w:hAnsi="Times New Roman"/>
          <w:sz w:val="22"/>
          <w:szCs w:val="22"/>
        </w:rPr>
        <w:t>Les différends ou litiges nés de l’exécution du présent marché peuvent faire l’objet d’un règlement à l’amiable.</w:t>
      </w:r>
    </w:p>
    <w:p w14:paraId="0D0F7047" w14:textId="77777777" w:rsidR="00ED5AFE" w:rsidRPr="00ED5AFE" w:rsidRDefault="00ED5AFE" w:rsidP="005D3D50">
      <w:pPr>
        <w:pStyle w:val="Corpsdetexte"/>
        <w:ind w:left="0" w:right="-8"/>
        <w:jc w:val="both"/>
        <w:rPr>
          <w:rFonts w:ascii="Times New Roman" w:hAnsi="Times New Roman"/>
          <w:sz w:val="22"/>
          <w:szCs w:val="22"/>
        </w:rPr>
      </w:pPr>
      <w:r w:rsidRPr="00ED5AFE">
        <w:rPr>
          <w:rFonts w:ascii="Times New Roman" w:hAnsi="Times New Roman"/>
          <w:sz w:val="22"/>
          <w:szCs w:val="22"/>
        </w:rPr>
        <w:t>Lorsqu’aucune solution amiable ne peut être apportée au différend, celui-ci est porté devant la juridiction camerounaise compétente.</w:t>
      </w:r>
    </w:p>
    <w:p w14:paraId="245308EB" w14:textId="77777777" w:rsidR="00ED5AFE" w:rsidRPr="00ED5AFE" w:rsidRDefault="00ED5AFE" w:rsidP="00ED5AFE">
      <w:pPr>
        <w:pStyle w:val="Titre4"/>
        <w:rPr>
          <w:rFonts w:ascii="Times New Roman" w:hAnsi="Times New Roman"/>
          <w:b w:val="0"/>
          <w:bCs w:val="0"/>
          <w:sz w:val="22"/>
          <w:szCs w:val="22"/>
        </w:rPr>
      </w:pPr>
      <w:bookmarkStart w:id="35" w:name="_bookmark95"/>
      <w:bookmarkEnd w:id="35"/>
    </w:p>
    <w:p w14:paraId="2089F0E5" w14:textId="77777777" w:rsidR="00ED5AFE" w:rsidRPr="00ED5AFE" w:rsidRDefault="00ED5AFE" w:rsidP="005D3D50">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47-Edition et diffusion de la présente lettre-commande</w:t>
      </w:r>
    </w:p>
    <w:p w14:paraId="66EB4CA4" w14:textId="77777777" w:rsidR="00ED5AFE" w:rsidRPr="00ED5AFE" w:rsidRDefault="00ED5AFE" w:rsidP="005D3D50">
      <w:pPr>
        <w:pStyle w:val="Corpsdetexte"/>
        <w:ind w:left="0" w:right="-8"/>
        <w:jc w:val="both"/>
        <w:rPr>
          <w:rFonts w:ascii="Times New Roman" w:hAnsi="Times New Roman"/>
          <w:sz w:val="22"/>
          <w:szCs w:val="22"/>
        </w:rPr>
      </w:pPr>
      <w:r w:rsidRPr="00ED5AFE">
        <w:rPr>
          <w:rFonts w:ascii="Times New Roman" w:hAnsi="Times New Roman"/>
          <w:sz w:val="22"/>
          <w:szCs w:val="22"/>
        </w:rPr>
        <w:t>La rédaction ou la mise en forme des documents constitutifs du marché sont assurées par le Maître d’Ouvrage. La reproduction de Vingt (20 exemplaires de la présente lettre-commande à faire souscrire par le cocontractant est à la charge du Maître d’Ouvrage.</w:t>
      </w:r>
    </w:p>
    <w:p w14:paraId="6BE82C68" w14:textId="77777777" w:rsidR="00ED5AFE" w:rsidRPr="00ED5AFE" w:rsidRDefault="00ED5AFE" w:rsidP="00ED5AFE">
      <w:pPr>
        <w:pStyle w:val="Corpsdetexte"/>
        <w:ind w:right="-8"/>
        <w:jc w:val="both"/>
        <w:rPr>
          <w:rFonts w:ascii="Times New Roman" w:hAnsi="Times New Roman"/>
          <w:sz w:val="22"/>
          <w:szCs w:val="22"/>
        </w:rPr>
      </w:pPr>
    </w:p>
    <w:p w14:paraId="44FC8326" w14:textId="77777777" w:rsidR="00ED5AFE" w:rsidRPr="00ED5AFE" w:rsidRDefault="00ED5AFE" w:rsidP="005D3D50">
      <w:pPr>
        <w:pStyle w:val="Titre4"/>
        <w:ind w:left="0"/>
        <w:rPr>
          <w:rFonts w:ascii="Times New Roman" w:hAnsi="Times New Roman"/>
          <w:b w:val="0"/>
          <w:bCs w:val="0"/>
          <w:sz w:val="22"/>
          <w:szCs w:val="22"/>
        </w:rPr>
      </w:pPr>
      <w:r w:rsidRPr="00ED5AFE">
        <w:rPr>
          <w:rFonts w:ascii="Times New Roman" w:hAnsi="Times New Roman"/>
          <w:b w:val="0"/>
          <w:bCs w:val="0"/>
          <w:sz w:val="22"/>
          <w:szCs w:val="22"/>
        </w:rPr>
        <w:t>Article 48-et dernier: Validité et entrée en vigueur de la lettre-commande</w:t>
      </w:r>
    </w:p>
    <w:p w14:paraId="26401BE7" w14:textId="77777777" w:rsidR="00ED5AFE" w:rsidRPr="00ED5AFE" w:rsidRDefault="00ED5AFE" w:rsidP="005D3D50">
      <w:pPr>
        <w:pStyle w:val="Corpsdetexte"/>
        <w:ind w:left="0" w:right="-8"/>
        <w:jc w:val="both"/>
        <w:rPr>
          <w:rFonts w:ascii="Times New Roman" w:hAnsi="Times New Roman"/>
          <w:sz w:val="22"/>
          <w:szCs w:val="22"/>
        </w:rPr>
      </w:pPr>
      <w:r w:rsidRPr="00ED5AFE">
        <w:rPr>
          <w:rFonts w:ascii="Times New Roman" w:hAnsi="Times New Roman"/>
          <w:sz w:val="22"/>
          <w:szCs w:val="22"/>
        </w:rPr>
        <w:t>La présente lettre-commande ne deviendra définitif qu’après sa signature par le Maître d’Ouvrage. Elle entrera en vigueur dès sa notification au cocontractant de l’Administration.</w:t>
      </w:r>
    </w:p>
    <w:p w14:paraId="20086548" w14:textId="77777777" w:rsidR="005D3D50" w:rsidRDefault="005D3D50" w:rsidP="00ED5AFE">
      <w:pPr>
        <w:keepNext/>
        <w:keepLines/>
        <w:jc w:val="both"/>
        <w:outlineLvl w:val="1"/>
        <w:rPr>
          <w:rFonts w:ascii="Times New Roman" w:hAnsi="Times New Roman"/>
        </w:rPr>
      </w:pPr>
    </w:p>
    <w:bookmarkEnd w:id="2"/>
    <w:bookmarkEnd w:id="3"/>
    <w:bookmarkEnd w:id="4"/>
    <w:bookmarkEnd w:id="5"/>
    <w:bookmarkEnd w:id="6"/>
    <w:bookmarkEnd w:id="7"/>
    <w:bookmarkEnd w:id="8"/>
    <w:bookmarkEnd w:id="9"/>
    <w:p w14:paraId="6A667C91" w14:textId="77777777" w:rsidR="00AC2F1F" w:rsidRPr="00D13F96" w:rsidRDefault="00AC2F1F" w:rsidP="008F2EED">
      <w:pPr>
        <w:pStyle w:val="Paragraphedeliste"/>
        <w:jc w:val="both"/>
        <w:rPr>
          <w:sz w:val="24"/>
        </w:rPr>
      </w:pPr>
    </w:p>
    <w:p w14:paraId="78C5B052" w14:textId="77777777" w:rsidR="00AC2F1F" w:rsidRPr="00D13F96" w:rsidRDefault="00FD1D21" w:rsidP="008F2EED">
      <w:pPr>
        <w:tabs>
          <w:tab w:val="left" w:pos="3780"/>
        </w:tabs>
      </w:pPr>
      <w:r w:rsidRPr="00D13F96">
        <w:rPr>
          <w:sz w:val="24"/>
        </w:rPr>
        <w:tab/>
      </w:r>
    </w:p>
    <w:p w14:paraId="530A3E56" w14:textId="77777777" w:rsidR="00AC2F1F" w:rsidRDefault="00AC2F1F" w:rsidP="008F2EED">
      <w:pPr>
        <w:pStyle w:val="Corpsdetexte"/>
        <w:jc w:val="both"/>
      </w:pPr>
    </w:p>
    <w:p w14:paraId="62DB1DDB" w14:textId="77777777" w:rsidR="005D3D50" w:rsidRDefault="005D3D50" w:rsidP="008F2EED">
      <w:pPr>
        <w:pStyle w:val="Corpsdetexte"/>
        <w:jc w:val="both"/>
      </w:pPr>
    </w:p>
    <w:p w14:paraId="489352B3" w14:textId="77777777" w:rsidR="005D3D50" w:rsidRDefault="005D3D50" w:rsidP="008F2EED">
      <w:pPr>
        <w:pStyle w:val="Corpsdetexte"/>
        <w:jc w:val="both"/>
      </w:pPr>
    </w:p>
    <w:p w14:paraId="49521473" w14:textId="77777777" w:rsidR="005D3D50" w:rsidRDefault="005D3D50" w:rsidP="008F2EED">
      <w:pPr>
        <w:pStyle w:val="Corpsdetexte"/>
        <w:jc w:val="both"/>
      </w:pPr>
    </w:p>
    <w:p w14:paraId="02F2ADBD" w14:textId="77777777" w:rsidR="005D3D50" w:rsidRDefault="005D3D50" w:rsidP="008F2EED">
      <w:pPr>
        <w:pStyle w:val="Corpsdetexte"/>
        <w:jc w:val="both"/>
      </w:pPr>
    </w:p>
    <w:p w14:paraId="1B8DA57F" w14:textId="77777777" w:rsidR="005D3D50" w:rsidRDefault="005D3D50" w:rsidP="008F2EED">
      <w:pPr>
        <w:pStyle w:val="Corpsdetexte"/>
        <w:jc w:val="both"/>
      </w:pPr>
    </w:p>
    <w:p w14:paraId="7F0F8B31" w14:textId="77777777" w:rsidR="005D3D50" w:rsidRDefault="005D3D50" w:rsidP="008F2EED">
      <w:pPr>
        <w:pStyle w:val="Corpsdetexte"/>
        <w:jc w:val="both"/>
      </w:pPr>
    </w:p>
    <w:p w14:paraId="657CD3E7" w14:textId="77777777" w:rsidR="005D3D50" w:rsidRDefault="005D3D50" w:rsidP="008F2EED">
      <w:pPr>
        <w:pStyle w:val="Corpsdetexte"/>
        <w:jc w:val="both"/>
      </w:pPr>
    </w:p>
    <w:p w14:paraId="4DE5C71A" w14:textId="77777777" w:rsidR="005D3D50" w:rsidRDefault="005D3D50" w:rsidP="008F2EED">
      <w:pPr>
        <w:pStyle w:val="Corpsdetexte"/>
        <w:jc w:val="both"/>
      </w:pPr>
    </w:p>
    <w:p w14:paraId="322657CE" w14:textId="77777777" w:rsidR="005D3D50" w:rsidRDefault="005D3D50" w:rsidP="008F2EED">
      <w:pPr>
        <w:pStyle w:val="Corpsdetexte"/>
        <w:jc w:val="both"/>
      </w:pPr>
    </w:p>
    <w:p w14:paraId="0C131A88" w14:textId="77777777" w:rsidR="005D3D50" w:rsidRDefault="005D3D50" w:rsidP="008F2EED">
      <w:pPr>
        <w:pStyle w:val="Corpsdetexte"/>
        <w:jc w:val="both"/>
      </w:pPr>
    </w:p>
    <w:p w14:paraId="587C535F" w14:textId="77777777" w:rsidR="005D3D50" w:rsidRDefault="005D3D50" w:rsidP="008F2EED">
      <w:pPr>
        <w:pStyle w:val="Corpsdetexte"/>
        <w:jc w:val="both"/>
      </w:pPr>
    </w:p>
    <w:p w14:paraId="28AF1C27" w14:textId="77777777" w:rsidR="005D3D50" w:rsidRDefault="005D3D50" w:rsidP="008F2EED">
      <w:pPr>
        <w:pStyle w:val="Corpsdetexte"/>
        <w:jc w:val="both"/>
      </w:pPr>
    </w:p>
    <w:p w14:paraId="543626DB" w14:textId="77777777" w:rsidR="005D3D50" w:rsidRDefault="005D3D50" w:rsidP="008F2EED">
      <w:pPr>
        <w:pStyle w:val="Corpsdetexte"/>
        <w:jc w:val="both"/>
      </w:pPr>
    </w:p>
    <w:p w14:paraId="34D22DCA" w14:textId="77777777" w:rsidR="005D3D50" w:rsidRDefault="005D3D50" w:rsidP="008F2EED">
      <w:pPr>
        <w:pStyle w:val="Corpsdetexte"/>
        <w:jc w:val="both"/>
      </w:pPr>
    </w:p>
    <w:p w14:paraId="1402FDA3" w14:textId="77777777" w:rsidR="005D3D50" w:rsidRDefault="005D3D50" w:rsidP="008F2EED">
      <w:pPr>
        <w:pStyle w:val="Corpsdetexte"/>
        <w:jc w:val="both"/>
      </w:pPr>
    </w:p>
    <w:p w14:paraId="2A010BE7" w14:textId="77777777" w:rsidR="005D3D50" w:rsidRDefault="005D3D50" w:rsidP="008F2EED">
      <w:pPr>
        <w:pStyle w:val="Corpsdetexte"/>
        <w:jc w:val="both"/>
      </w:pPr>
    </w:p>
    <w:p w14:paraId="7AE90ED2" w14:textId="77777777" w:rsidR="005D3D50" w:rsidRDefault="005D3D50" w:rsidP="008F2EED">
      <w:pPr>
        <w:pStyle w:val="Corpsdetexte"/>
        <w:jc w:val="both"/>
      </w:pPr>
    </w:p>
    <w:p w14:paraId="13A06999" w14:textId="77777777" w:rsidR="005D3D50" w:rsidRDefault="005D3D50" w:rsidP="008F2EED">
      <w:pPr>
        <w:pStyle w:val="Corpsdetexte"/>
        <w:jc w:val="both"/>
      </w:pPr>
    </w:p>
    <w:p w14:paraId="6D472BAA" w14:textId="77777777" w:rsidR="005D3D50" w:rsidRDefault="005D3D50" w:rsidP="008F2EED">
      <w:pPr>
        <w:pStyle w:val="Corpsdetexte"/>
        <w:jc w:val="both"/>
      </w:pPr>
    </w:p>
    <w:p w14:paraId="175A6E3A" w14:textId="77777777" w:rsidR="005D3D50" w:rsidRDefault="005D3D50" w:rsidP="008F2EED">
      <w:pPr>
        <w:pStyle w:val="Corpsdetexte"/>
        <w:jc w:val="both"/>
      </w:pPr>
    </w:p>
    <w:p w14:paraId="4D0BFAF7" w14:textId="77777777" w:rsidR="005D3D50" w:rsidRDefault="005D3D50" w:rsidP="008F2EED">
      <w:pPr>
        <w:pStyle w:val="Corpsdetexte"/>
        <w:jc w:val="both"/>
      </w:pPr>
    </w:p>
    <w:p w14:paraId="41999F19" w14:textId="77777777" w:rsidR="005D3D50" w:rsidRDefault="005D3D50" w:rsidP="008F2EED">
      <w:pPr>
        <w:pStyle w:val="Corpsdetexte"/>
        <w:jc w:val="both"/>
      </w:pPr>
    </w:p>
    <w:p w14:paraId="74A87451" w14:textId="77777777" w:rsidR="005D3D50" w:rsidRDefault="005D3D50" w:rsidP="008F2EED">
      <w:pPr>
        <w:pStyle w:val="Corpsdetexte"/>
        <w:jc w:val="both"/>
      </w:pPr>
    </w:p>
    <w:p w14:paraId="2E20D71A" w14:textId="77777777" w:rsidR="005D3D50" w:rsidRDefault="005D3D50" w:rsidP="008F2EED">
      <w:pPr>
        <w:pStyle w:val="Corpsdetexte"/>
        <w:jc w:val="both"/>
      </w:pPr>
    </w:p>
    <w:p w14:paraId="4A110AF4" w14:textId="77777777" w:rsidR="005D3D50" w:rsidRDefault="005D3D50" w:rsidP="008F2EED">
      <w:pPr>
        <w:pStyle w:val="Corpsdetexte"/>
        <w:jc w:val="both"/>
      </w:pPr>
    </w:p>
    <w:p w14:paraId="02F66358" w14:textId="77777777" w:rsidR="005D3D50" w:rsidRDefault="005D3D50" w:rsidP="008F2EED">
      <w:pPr>
        <w:pStyle w:val="Corpsdetexte"/>
        <w:jc w:val="both"/>
      </w:pPr>
    </w:p>
    <w:p w14:paraId="618BA70E" w14:textId="77777777" w:rsidR="005D3D50" w:rsidRDefault="005D3D50" w:rsidP="008F2EED">
      <w:pPr>
        <w:pStyle w:val="Corpsdetexte"/>
        <w:jc w:val="both"/>
      </w:pPr>
    </w:p>
    <w:p w14:paraId="72923239" w14:textId="77777777" w:rsidR="005D3D50" w:rsidRDefault="005D3D50" w:rsidP="008F2EED">
      <w:pPr>
        <w:pStyle w:val="Corpsdetexte"/>
        <w:jc w:val="both"/>
      </w:pPr>
    </w:p>
    <w:p w14:paraId="53B6DD0C" w14:textId="77777777" w:rsidR="005D3D50" w:rsidRDefault="005D3D50" w:rsidP="008F2EED">
      <w:pPr>
        <w:pStyle w:val="Corpsdetexte"/>
        <w:jc w:val="both"/>
      </w:pPr>
    </w:p>
    <w:p w14:paraId="3B5142FE" w14:textId="609B1A82" w:rsidR="005D3D50" w:rsidRDefault="005D3D50" w:rsidP="008F2EED">
      <w:pPr>
        <w:pStyle w:val="Corpsdetexte"/>
        <w:jc w:val="both"/>
      </w:pPr>
    </w:p>
    <w:p w14:paraId="58DBC954" w14:textId="281F26E6" w:rsidR="005D3D50" w:rsidRPr="00D13F96" w:rsidRDefault="005D3D50" w:rsidP="008F2EED">
      <w:pPr>
        <w:pStyle w:val="Corpsdetexte"/>
        <w:jc w:val="both"/>
      </w:pPr>
    </w:p>
    <w:p w14:paraId="4B064F85" w14:textId="174486AC" w:rsidR="00976A06" w:rsidRPr="00D13F96" w:rsidRDefault="00976A06" w:rsidP="008F2EED"/>
    <w:p w14:paraId="4C2578D5" w14:textId="18C7AF74" w:rsidR="00976A06" w:rsidRPr="00D13F96" w:rsidRDefault="00976A06" w:rsidP="008F2EED"/>
    <w:p w14:paraId="54996336" w14:textId="678C07D0" w:rsidR="00976A06" w:rsidRPr="00D13F96" w:rsidRDefault="00976A06" w:rsidP="008F2EED"/>
    <w:p w14:paraId="1B7FF4AC" w14:textId="70E08E0C" w:rsidR="00976A06" w:rsidRPr="00D13F96" w:rsidRDefault="00976A06" w:rsidP="008F2EED"/>
    <w:p w14:paraId="16DA2D19" w14:textId="69DC7195" w:rsidR="00976A06" w:rsidRPr="00D13F96" w:rsidRDefault="00976A06" w:rsidP="008F2EED"/>
    <w:p w14:paraId="4B00DDEA" w14:textId="7478C0C8" w:rsidR="00976A06" w:rsidRPr="00D13F96" w:rsidRDefault="00976A06" w:rsidP="008F2EED"/>
    <w:p w14:paraId="7B4E3EEF" w14:textId="2EEF106E" w:rsidR="00976A06" w:rsidRPr="00D13F96" w:rsidRDefault="00976A06" w:rsidP="008F2EED"/>
    <w:p w14:paraId="03D14A5E" w14:textId="134C80CA" w:rsidR="00976A06" w:rsidRPr="00D13F96" w:rsidRDefault="00976A06" w:rsidP="008F2EED"/>
    <w:p w14:paraId="0F1EAF39" w14:textId="023B7C7D" w:rsidR="00976A06" w:rsidRPr="00D13F96" w:rsidRDefault="00976A06" w:rsidP="008F2EED"/>
    <w:p w14:paraId="2734E497" w14:textId="3954CDA9" w:rsidR="00AC2F1F" w:rsidRPr="00D13F96" w:rsidRDefault="009C217F" w:rsidP="008F2EED">
      <w:pPr>
        <w:pStyle w:val="Corpsdetexte"/>
        <w:ind w:left="719"/>
        <w:rPr>
          <w:sz w:val="20"/>
        </w:rPr>
      </w:pPr>
      <w:r w:rsidRPr="004A0568">
        <w:rPr>
          <w:rFonts w:ascii="Times New Roman" w:eastAsia="Arial" w:hAnsi="Times New Roman" w:cs="Times New Roman"/>
          <w:noProof/>
        </w:rPr>
        <mc:AlternateContent>
          <mc:Choice Requires="wps">
            <w:drawing>
              <wp:anchor distT="0" distB="0" distL="114300" distR="114300" simplePos="0" relativeHeight="487653376" behindDoc="0" locked="0" layoutInCell="1" allowOverlap="1" wp14:anchorId="762354AD" wp14:editId="443EE8D6">
                <wp:simplePos x="0" y="0"/>
                <wp:positionH relativeFrom="column">
                  <wp:posOffset>510540</wp:posOffset>
                </wp:positionH>
                <wp:positionV relativeFrom="paragraph">
                  <wp:posOffset>226060</wp:posOffset>
                </wp:positionV>
                <wp:extent cx="5128260" cy="1668780"/>
                <wp:effectExtent l="0" t="0" r="15240" b="26670"/>
                <wp:wrapNone/>
                <wp:docPr id="2000752957" name="Zone de texte 121"/>
                <wp:cNvGraphicFramePr/>
                <a:graphic xmlns:a="http://schemas.openxmlformats.org/drawingml/2006/main">
                  <a:graphicData uri="http://schemas.microsoft.com/office/word/2010/wordprocessingShape">
                    <wps:wsp>
                      <wps:cNvSpPr txBox="1"/>
                      <wps:spPr>
                        <a:xfrm>
                          <a:off x="0" y="0"/>
                          <a:ext cx="5128260" cy="1668780"/>
                        </a:xfrm>
                        <a:prstGeom prst="rect">
                          <a:avLst/>
                        </a:prstGeom>
                        <a:solidFill>
                          <a:schemeClr val="lt1"/>
                        </a:solidFill>
                        <a:ln w="6350">
                          <a:solidFill>
                            <a:prstClr val="black"/>
                          </a:solidFill>
                        </a:ln>
                      </wps:spPr>
                      <wps:txbx>
                        <w:txbxContent>
                          <w:p w14:paraId="16A50855" w14:textId="77777777" w:rsidR="009C217F" w:rsidRDefault="009C217F" w:rsidP="009C217F">
                            <w:pPr>
                              <w:jc w:val="center"/>
                              <w:rPr>
                                <w:rFonts w:ascii="Arial" w:hAnsi="Arial" w:cs="Arial"/>
                                <w:sz w:val="40"/>
                                <w:szCs w:val="40"/>
                              </w:rPr>
                            </w:pPr>
                          </w:p>
                          <w:p w14:paraId="543D5B0D" w14:textId="77777777" w:rsidR="009C217F" w:rsidRDefault="009C217F" w:rsidP="009C217F">
                            <w:pPr>
                              <w:jc w:val="center"/>
                              <w:rPr>
                                <w:rFonts w:ascii="Arial" w:hAnsi="Arial" w:cs="Arial"/>
                                <w:sz w:val="40"/>
                                <w:szCs w:val="40"/>
                              </w:rPr>
                            </w:pPr>
                          </w:p>
                          <w:p w14:paraId="50DAE813" w14:textId="77777777" w:rsidR="009C217F" w:rsidRPr="00497622" w:rsidRDefault="009C217F" w:rsidP="009C217F">
                            <w:pPr>
                              <w:jc w:val="center"/>
                              <w:rPr>
                                <w:rFonts w:ascii="Arial" w:hAnsi="Arial" w:cs="Arial"/>
                                <w:sz w:val="40"/>
                                <w:szCs w:val="40"/>
                              </w:rPr>
                            </w:pPr>
                            <w:r w:rsidRPr="00497622">
                              <w:rPr>
                                <w:rFonts w:ascii="Arial" w:hAnsi="Arial" w:cs="Arial"/>
                                <w:sz w:val="40"/>
                                <w:szCs w:val="40"/>
                              </w:rPr>
                              <w:t xml:space="preserve">PIECE N° </w:t>
                            </w:r>
                            <w:r>
                              <w:rPr>
                                <w:rFonts w:ascii="Arial" w:hAnsi="Arial" w:cs="Arial"/>
                                <w:sz w:val="40"/>
                                <w:szCs w:val="40"/>
                              </w:rPr>
                              <w:t>5 : CAHIER DES CLAUSES TECHNIQUES PARTICULIERES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2354AD" id="_x0000_s1037" type="#_x0000_t202" style="position:absolute;left:0;text-align:left;margin-left:40.2pt;margin-top:17.8pt;width:403.8pt;height:131.4pt;z-index:487653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" fillcolor="white [3201]" strokeweight=".5pt">
                <v:textbox>
                  <w:txbxContent>
                    <w:p w14:paraId="16A50855" w14:textId="77777777" w:rsidR="009C217F" w:rsidRDefault="009C217F" w:rsidP="009C217F">
                      <w:pPr>
                        <w:jc w:val="center"/>
                        <w:rPr>
                          <w:rFonts w:ascii="Arial" w:hAnsi="Arial" w:cs="Arial"/>
                          <w:sz w:val="40"/>
                          <w:szCs w:val="40"/>
                        </w:rPr>
                      </w:pPr>
                    </w:p>
                    <w:p w14:paraId="543D5B0D" w14:textId="77777777" w:rsidR="009C217F" w:rsidRDefault="009C217F" w:rsidP="009C217F">
                      <w:pPr>
                        <w:jc w:val="center"/>
                        <w:rPr>
                          <w:rFonts w:ascii="Arial" w:hAnsi="Arial" w:cs="Arial"/>
                          <w:sz w:val="40"/>
                          <w:szCs w:val="40"/>
                        </w:rPr>
                      </w:pPr>
                    </w:p>
                    <w:p w14:paraId="50DAE813" w14:textId="77777777" w:rsidR="009C217F" w:rsidRPr="00497622" w:rsidRDefault="009C217F" w:rsidP="009C217F">
                      <w:pPr>
                        <w:jc w:val="center"/>
                        <w:rPr>
                          <w:rFonts w:ascii="Arial" w:hAnsi="Arial" w:cs="Arial"/>
                          <w:sz w:val="40"/>
                          <w:szCs w:val="40"/>
                        </w:rPr>
                      </w:pPr>
                      <w:r w:rsidRPr="00497622">
                        <w:rPr>
                          <w:rFonts w:ascii="Arial" w:hAnsi="Arial" w:cs="Arial"/>
                          <w:sz w:val="40"/>
                          <w:szCs w:val="40"/>
                        </w:rPr>
                        <w:t xml:space="preserve">PIECE N° </w:t>
                      </w:r>
                      <w:r>
                        <w:rPr>
                          <w:rFonts w:ascii="Arial" w:hAnsi="Arial" w:cs="Arial"/>
                          <w:sz w:val="40"/>
                          <w:szCs w:val="40"/>
                        </w:rPr>
                        <w:t>5 : CAHIER DES CLAUSES TECHNIQUES PARTICULIERES</w:t>
                      </w:r>
                    </w:p>
                  </w:txbxContent>
                </v:textbox>
              </v:shape>
            </w:pict>
          </mc:Fallback>
        </mc:AlternateContent>
      </w:r>
    </w:p>
    <w:p w14:paraId="33324840" w14:textId="77777777" w:rsidR="00AC2F1F" w:rsidRPr="00D13F96" w:rsidRDefault="00AC2F1F" w:rsidP="008F2EED">
      <w:pPr>
        <w:pStyle w:val="Corpsdetexte"/>
        <w:rPr>
          <w:sz w:val="20"/>
        </w:rPr>
        <w:sectPr w:rsidR="00AC2F1F" w:rsidRPr="00D13F96" w:rsidSect="0085420E">
          <w:pgSz w:w="11910" w:h="16850"/>
          <w:pgMar w:top="851" w:right="851" w:bottom="851" w:left="851" w:header="0" w:footer="652" w:gutter="0"/>
          <w:cols w:space="720"/>
        </w:sectPr>
      </w:pPr>
    </w:p>
    <w:p w14:paraId="49BD8E70" w14:textId="77777777" w:rsidR="00C81EC8" w:rsidRPr="002247FA" w:rsidRDefault="00C81EC8" w:rsidP="00C81EC8">
      <w:pPr>
        <w:keepNext/>
        <w:spacing w:before="240" w:after="60"/>
        <w:ind w:right="357"/>
        <w:outlineLvl w:val="0"/>
        <w:rPr>
          <w:rFonts w:ascii="Times New Roman" w:hAnsi="Times New Roman" w:cs="Times New Roman"/>
          <w:b/>
          <w:color w:val="000000"/>
          <w:sz w:val="24"/>
          <w:szCs w:val="24"/>
        </w:rPr>
      </w:pPr>
      <w:bookmarkStart w:id="36" w:name="_Toc320769254"/>
      <w:bookmarkStart w:id="37" w:name="_Toc321837309"/>
      <w:r w:rsidRPr="002247FA">
        <w:rPr>
          <w:rFonts w:ascii="Times New Roman" w:hAnsi="Times New Roman" w:cs="Times New Roman"/>
          <w:b/>
          <w:color w:val="000000"/>
          <w:sz w:val="24"/>
          <w:szCs w:val="24"/>
        </w:rPr>
        <w:lastRenderedPageBreak/>
        <w:t>CHAPITRE  I : GENERALITES</w:t>
      </w:r>
      <w:bookmarkEnd w:id="36"/>
      <w:bookmarkEnd w:id="37"/>
    </w:p>
    <w:p w14:paraId="080E3B01" w14:textId="77777777" w:rsidR="00C81EC8" w:rsidRPr="002247FA" w:rsidRDefault="00C81EC8" w:rsidP="00C81EC8">
      <w:pPr>
        <w:ind w:right="357"/>
        <w:jc w:val="both"/>
        <w:rPr>
          <w:rFonts w:ascii="Times New Roman" w:hAnsi="Times New Roman" w:cs="Times New Roman"/>
          <w:b/>
          <w:color w:val="000000"/>
          <w:sz w:val="24"/>
          <w:szCs w:val="24"/>
        </w:rPr>
      </w:pPr>
    </w:p>
    <w:p w14:paraId="24FA4073" w14:textId="77777777" w:rsidR="00C81EC8" w:rsidRPr="002247FA" w:rsidRDefault="00C81EC8" w:rsidP="00C81EC8">
      <w:pPr>
        <w:ind w:right="357"/>
        <w:jc w:val="both"/>
        <w:rPr>
          <w:rFonts w:ascii="Times New Roman" w:hAnsi="Times New Roman" w:cs="Times New Roman"/>
          <w:b/>
          <w:color w:val="000000"/>
          <w:sz w:val="24"/>
          <w:szCs w:val="24"/>
        </w:rPr>
      </w:pPr>
      <w:r w:rsidRPr="002247FA">
        <w:rPr>
          <w:rFonts w:ascii="Times New Roman" w:hAnsi="Times New Roman" w:cs="Times New Roman"/>
          <w:b/>
          <w:color w:val="000000"/>
          <w:sz w:val="24"/>
          <w:szCs w:val="24"/>
        </w:rPr>
        <w:t>ARTICLE 1 : OBJET</w:t>
      </w:r>
    </w:p>
    <w:p w14:paraId="2F874043" w14:textId="77777777" w:rsidR="00C81EC8" w:rsidRPr="002247FA" w:rsidRDefault="00C81EC8" w:rsidP="00C81EC8">
      <w:pPr>
        <w:jc w:val="both"/>
        <w:rPr>
          <w:rFonts w:ascii="Times New Roman" w:hAnsi="Times New Roman" w:cs="Times New Roman"/>
          <w:b/>
          <w:sz w:val="24"/>
          <w:szCs w:val="24"/>
        </w:rPr>
      </w:pPr>
      <w:r w:rsidRPr="002247FA">
        <w:rPr>
          <w:rFonts w:ascii="Times New Roman" w:hAnsi="Times New Roman" w:cs="Times New Roman"/>
          <w:color w:val="000000"/>
          <w:sz w:val="24"/>
          <w:szCs w:val="24"/>
        </w:rPr>
        <w:t xml:space="preserve">Le présent Cahier des Clauses Techniques Particulières concerne l’ensemble des prestations pour </w:t>
      </w:r>
      <w:r w:rsidRPr="002247FA">
        <w:rPr>
          <w:rFonts w:ascii="Times New Roman" w:eastAsia="Arial Unicode MS" w:hAnsi="Times New Roman" w:cs="Times New Roman"/>
          <w:sz w:val="24"/>
          <w:szCs w:val="24"/>
        </w:rPr>
        <w:t>la construction d'un réseau d'adduction en eau potable (AEP) dans certains établissements scolaires de la Région de l’Est en quatre (04) lots.</w:t>
      </w:r>
    </w:p>
    <w:p w14:paraId="72B924ED" w14:textId="77777777" w:rsidR="00C81EC8" w:rsidRPr="002247FA" w:rsidRDefault="00C81EC8" w:rsidP="00C81EC8">
      <w:pPr>
        <w:adjustRightInd w:val="0"/>
        <w:ind w:right="-2" w:firstLine="426"/>
        <w:jc w:val="both"/>
        <w:rPr>
          <w:rFonts w:ascii="Times New Roman" w:hAnsi="Times New Roman" w:cs="Times New Roman"/>
          <w:color w:val="000000"/>
          <w:sz w:val="24"/>
          <w:szCs w:val="24"/>
        </w:rPr>
      </w:pPr>
      <w:r w:rsidRPr="002247FA">
        <w:rPr>
          <w:rFonts w:ascii="Times New Roman" w:hAnsi="Times New Roman" w:cs="Times New Roman"/>
          <w:color w:val="000000"/>
          <w:sz w:val="24"/>
          <w:szCs w:val="24"/>
        </w:rPr>
        <w:t>Il est destiné à exposer les caractéristiques techniques des ouvrages à construire, les besoins auxquels doivent répondre lesdits ouvrages, les contraintes relatives aux règles de l’art et à l’environnement ainsi que toutes les exigences techniques auxquelles ils devront répondre</w:t>
      </w:r>
    </w:p>
    <w:p w14:paraId="5A2A4C20" w14:textId="77777777" w:rsidR="00C81EC8" w:rsidRDefault="00C81EC8" w:rsidP="00C81EC8">
      <w:pPr>
        <w:ind w:right="357"/>
        <w:jc w:val="both"/>
        <w:rPr>
          <w:rFonts w:ascii="Times New Roman" w:hAnsi="Times New Roman" w:cs="Times New Roman"/>
          <w:b/>
          <w:color w:val="000000"/>
          <w:sz w:val="24"/>
          <w:szCs w:val="24"/>
        </w:rPr>
      </w:pPr>
      <w:bookmarkStart w:id="38" w:name="_Toc320710408"/>
    </w:p>
    <w:p w14:paraId="43CA8917" w14:textId="5F019126" w:rsidR="00C81EC8" w:rsidRPr="00C81EC8" w:rsidRDefault="00C81EC8" w:rsidP="00C81EC8">
      <w:pPr>
        <w:ind w:right="357"/>
        <w:jc w:val="both"/>
        <w:rPr>
          <w:rFonts w:ascii="Times New Roman" w:hAnsi="Times New Roman" w:cs="Times New Roman"/>
          <w:b/>
          <w:color w:val="000000"/>
          <w:sz w:val="24"/>
          <w:szCs w:val="24"/>
        </w:rPr>
      </w:pPr>
      <w:r w:rsidRPr="002247FA">
        <w:rPr>
          <w:rFonts w:ascii="Times New Roman" w:hAnsi="Times New Roman" w:cs="Times New Roman"/>
          <w:b/>
          <w:color w:val="000000"/>
          <w:sz w:val="24"/>
          <w:szCs w:val="24"/>
        </w:rPr>
        <w:t>ARTICLE 2 : CARACTERISTIQUES DU PRESENT CCTP</w:t>
      </w:r>
      <w:bookmarkEnd w:id="38"/>
    </w:p>
    <w:p w14:paraId="4BFA0DE6" w14:textId="77777777" w:rsidR="00C81EC8" w:rsidRPr="002247FA" w:rsidRDefault="00C81EC8" w:rsidP="00C81EC8">
      <w:pPr>
        <w:pStyle w:val="Corpsdetexte2"/>
        <w:rPr>
          <w:color w:val="000000"/>
          <w:szCs w:val="24"/>
        </w:rPr>
      </w:pPr>
      <w:r w:rsidRPr="002247FA">
        <w:rPr>
          <w:color w:val="000000"/>
          <w:szCs w:val="24"/>
        </w:rPr>
        <w:t>Le présent Cahier de Clauses Techniques Particulières a été rédigé pour permettre à l’Entreprise de connaître le détail de tous les travaux, objet du présent Appel d’Offres. Il a pour but de définir le mode d’exécution des travaux à réaliser suivant les standards et normes homologués, conformément aux documents constitutifs de la lettre commande.</w:t>
      </w:r>
    </w:p>
    <w:p w14:paraId="52F40287" w14:textId="77777777" w:rsidR="00C81EC8" w:rsidRPr="002247FA" w:rsidRDefault="00C81EC8" w:rsidP="00C81EC8">
      <w:pPr>
        <w:pStyle w:val="Corpsdetexte2"/>
        <w:rPr>
          <w:color w:val="000000"/>
          <w:szCs w:val="24"/>
        </w:rPr>
      </w:pPr>
      <w:r w:rsidRPr="002247FA">
        <w:rPr>
          <w:color w:val="000000"/>
          <w:szCs w:val="24"/>
        </w:rPr>
        <w:t>Le choix des options technologiques pour la réalisation des travaux envisagés n’a pour seule préoccupation que d’entrevoir et de garantir une meilleure fonctionnalité des installations dans le respect des règles de sécurité pour la protection des biens et des personnes.</w:t>
      </w:r>
    </w:p>
    <w:p w14:paraId="7611C3F1" w14:textId="77777777" w:rsidR="00C81EC8" w:rsidRPr="002247FA" w:rsidRDefault="00C81EC8" w:rsidP="00C81EC8">
      <w:pPr>
        <w:adjustRightInd w:val="0"/>
        <w:spacing w:after="120"/>
        <w:jc w:val="both"/>
        <w:rPr>
          <w:rFonts w:ascii="Times New Roman" w:hAnsi="Times New Roman" w:cs="Times New Roman"/>
          <w:color w:val="000000"/>
          <w:sz w:val="24"/>
          <w:szCs w:val="24"/>
        </w:rPr>
      </w:pPr>
      <w:r w:rsidRPr="002247FA">
        <w:rPr>
          <w:rFonts w:ascii="Times New Roman" w:hAnsi="Times New Roman" w:cs="Times New Roman"/>
          <w:color w:val="000000"/>
          <w:sz w:val="24"/>
          <w:szCs w:val="24"/>
        </w:rPr>
        <w:t>Dans la description ci-après, le Maître d’ouvrage s’est attaché à renseigner l’Entreprise sur la consistance des travaux à exécuter et leur emplacement.</w:t>
      </w:r>
    </w:p>
    <w:p w14:paraId="2296D8A8" w14:textId="77777777" w:rsidR="00C81EC8" w:rsidRPr="002247FA" w:rsidRDefault="00C81EC8" w:rsidP="00C81EC8">
      <w:pPr>
        <w:pStyle w:val="Corpsdetexte2"/>
        <w:rPr>
          <w:color w:val="000000"/>
          <w:szCs w:val="24"/>
        </w:rPr>
      </w:pPr>
      <w:r w:rsidRPr="002247FA">
        <w:rPr>
          <w:color w:val="000000"/>
          <w:szCs w:val="24"/>
        </w:rPr>
        <w:t xml:space="preserve">Il convient de signaler que cette description n’a pas un caractère limitatif et que l’Entrepreneur devra exécuter comme étant compris dans son prix, sans exception ni réserve, tous travaux que sa profession exige et qui seront indispensables pour une prestation de meilleure qualité. </w:t>
      </w:r>
    </w:p>
    <w:p w14:paraId="10027249" w14:textId="77777777" w:rsidR="00C81EC8" w:rsidRPr="002247FA" w:rsidRDefault="00C81EC8" w:rsidP="00C81EC8">
      <w:pPr>
        <w:pStyle w:val="Corpsdetexte2"/>
        <w:rPr>
          <w:color w:val="000000"/>
          <w:szCs w:val="24"/>
        </w:rPr>
      </w:pPr>
      <w:r w:rsidRPr="002247FA">
        <w:rPr>
          <w:color w:val="000000"/>
          <w:szCs w:val="24"/>
        </w:rPr>
        <w:t>Il a été établi à titre indicatif, pour préciser et compléter, les indications du devis estimatif et des pièces dessinées, nonobstant les clauses du marché.</w:t>
      </w:r>
    </w:p>
    <w:p w14:paraId="48E71869" w14:textId="77777777" w:rsidR="00C81EC8" w:rsidRPr="002247FA" w:rsidRDefault="00C81EC8" w:rsidP="00C81EC8">
      <w:pPr>
        <w:adjustRightInd w:val="0"/>
        <w:spacing w:after="120"/>
        <w:jc w:val="both"/>
        <w:rPr>
          <w:rFonts w:ascii="Times New Roman" w:hAnsi="Times New Roman" w:cs="Times New Roman"/>
          <w:color w:val="000000"/>
          <w:sz w:val="24"/>
          <w:szCs w:val="24"/>
        </w:rPr>
      </w:pPr>
      <w:r w:rsidRPr="002247FA">
        <w:rPr>
          <w:rFonts w:ascii="Times New Roman" w:hAnsi="Times New Roman" w:cs="Times New Roman"/>
          <w:color w:val="000000"/>
          <w:sz w:val="24"/>
          <w:szCs w:val="24"/>
        </w:rPr>
        <w:t>En conséquence, aucune Entreprise ne pourra jamais arguer que des erreurs ou omissions aux devis puissent la dispenser d’exécuter tous les travaux relatifs à sa spécialité pour parvenir à un achèvement conforme aux règles de l’art, ou fassent l’objet d’une demande de supplément de prix.</w:t>
      </w:r>
    </w:p>
    <w:p w14:paraId="64A04F55" w14:textId="77777777" w:rsidR="00C81EC8" w:rsidRPr="002247FA" w:rsidRDefault="00C81EC8" w:rsidP="00C81EC8">
      <w:pPr>
        <w:ind w:right="357"/>
        <w:jc w:val="both"/>
        <w:rPr>
          <w:rFonts w:ascii="Times New Roman" w:hAnsi="Times New Roman" w:cs="Times New Roman"/>
          <w:b/>
          <w:bCs/>
          <w:iCs/>
          <w:sz w:val="24"/>
          <w:szCs w:val="24"/>
          <w:u w:val="single"/>
        </w:rPr>
      </w:pPr>
      <w:r w:rsidRPr="002247FA">
        <w:rPr>
          <w:rFonts w:ascii="Times New Roman" w:hAnsi="Times New Roman" w:cs="Times New Roman"/>
          <w:b/>
          <w:bCs/>
          <w:iCs/>
          <w:sz w:val="24"/>
          <w:szCs w:val="24"/>
          <w:u w:val="single"/>
        </w:rPr>
        <w:t>ARTICLE 3 </w:t>
      </w:r>
      <w:r w:rsidRPr="002247FA">
        <w:rPr>
          <w:rFonts w:ascii="Times New Roman" w:hAnsi="Times New Roman" w:cs="Times New Roman"/>
          <w:b/>
          <w:bCs/>
          <w:iCs/>
          <w:sz w:val="24"/>
          <w:szCs w:val="24"/>
        </w:rPr>
        <w:t>:   NATURE DU PROJET</w:t>
      </w:r>
    </w:p>
    <w:p w14:paraId="75104BE3" w14:textId="77777777" w:rsidR="00C81EC8" w:rsidRPr="002247FA" w:rsidRDefault="00C81EC8" w:rsidP="00C81EC8">
      <w:pPr>
        <w:ind w:right="-2"/>
        <w:jc w:val="both"/>
        <w:rPr>
          <w:rFonts w:ascii="Times New Roman" w:hAnsi="Times New Roman" w:cs="Times New Roman"/>
          <w:color w:val="000000"/>
          <w:sz w:val="24"/>
          <w:szCs w:val="24"/>
        </w:rPr>
      </w:pPr>
      <w:r w:rsidRPr="002247FA">
        <w:rPr>
          <w:rFonts w:ascii="Times New Roman" w:hAnsi="Times New Roman" w:cs="Times New Roman"/>
          <w:color w:val="000000"/>
          <w:sz w:val="24"/>
          <w:szCs w:val="24"/>
        </w:rPr>
        <w:t xml:space="preserve">Le présent projet consiste en </w:t>
      </w:r>
      <w:r w:rsidRPr="002247FA">
        <w:rPr>
          <w:rFonts w:ascii="Times New Roman" w:eastAsia="Arial Unicode MS" w:hAnsi="Times New Roman" w:cs="Times New Roman"/>
          <w:sz w:val="24"/>
          <w:szCs w:val="24"/>
        </w:rPr>
        <w:t>la construction d'un réseau d'adduction en eau potable (AEP) dans certains établissements scolaires de la Région de l’Est en quatre (04) lots.</w:t>
      </w:r>
    </w:p>
    <w:p w14:paraId="0D3C45C5" w14:textId="77777777" w:rsidR="00C81EC8" w:rsidRPr="002247FA" w:rsidRDefault="00C81EC8" w:rsidP="00C81EC8">
      <w:pPr>
        <w:ind w:right="357"/>
        <w:jc w:val="both"/>
        <w:rPr>
          <w:rFonts w:ascii="Times New Roman" w:hAnsi="Times New Roman" w:cs="Times New Roman"/>
          <w:color w:val="000000"/>
          <w:sz w:val="24"/>
          <w:szCs w:val="24"/>
        </w:rPr>
      </w:pPr>
      <w:r w:rsidRPr="002247FA">
        <w:rPr>
          <w:rFonts w:ascii="Times New Roman" w:hAnsi="Times New Roman" w:cs="Times New Roman"/>
          <w:color w:val="000000"/>
          <w:sz w:val="24"/>
          <w:szCs w:val="24"/>
        </w:rPr>
        <w:t>Les principales réalisations retenues sont les suivants :</w:t>
      </w:r>
    </w:p>
    <w:p w14:paraId="5C4D453F" w14:textId="77777777" w:rsidR="00C81EC8" w:rsidRPr="002247FA" w:rsidRDefault="00C81EC8">
      <w:pPr>
        <w:widowControl/>
        <w:numPr>
          <w:ilvl w:val="0"/>
          <w:numId w:val="131"/>
        </w:numPr>
        <w:autoSpaceDE/>
        <w:autoSpaceDN/>
        <w:ind w:right="357"/>
        <w:jc w:val="both"/>
        <w:rPr>
          <w:rFonts w:ascii="Times New Roman" w:hAnsi="Times New Roman" w:cs="Times New Roman"/>
          <w:sz w:val="24"/>
          <w:szCs w:val="24"/>
        </w:rPr>
      </w:pPr>
      <w:r w:rsidRPr="002247FA">
        <w:rPr>
          <w:rFonts w:ascii="Times New Roman" w:hAnsi="Times New Roman" w:cs="Times New Roman"/>
          <w:sz w:val="24"/>
          <w:szCs w:val="24"/>
        </w:rPr>
        <w:t>L’installation de chantier ;</w:t>
      </w:r>
    </w:p>
    <w:p w14:paraId="1B6661F3" w14:textId="77777777" w:rsidR="00C81EC8" w:rsidRPr="002247FA" w:rsidRDefault="00C81EC8">
      <w:pPr>
        <w:widowControl/>
        <w:numPr>
          <w:ilvl w:val="0"/>
          <w:numId w:val="131"/>
        </w:numPr>
        <w:autoSpaceDE/>
        <w:autoSpaceDN/>
        <w:ind w:right="357"/>
        <w:jc w:val="both"/>
        <w:rPr>
          <w:rFonts w:ascii="Times New Roman" w:hAnsi="Times New Roman" w:cs="Times New Roman"/>
          <w:sz w:val="24"/>
          <w:szCs w:val="24"/>
        </w:rPr>
      </w:pPr>
      <w:r w:rsidRPr="002247FA">
        <w:rPr>
          <w:rFonts w:ascii="Times New Roman" w:hAnsi="Times New Roman" w:cs="Times New Roman"/>
          <w:sz w:val="24"/>
          <w:szCs w:val="24"/>
        </w:rPr>
        <w:t>Les études de reconnaissance de site, études géophysiques et hydrologiques ;</w:t>
      </w:r>
    </w:p>
    <w:p w14:paraId="41C85582" w14:textId="77777777" w:rsidR="00C81EC8" w:rsidRPr="002247FA" w:rsidRDefault="00C81EC8">
      <w:pPr>
        <w:widowControl/>
        <w:numPr>
          <w:ilvl w:val="0"/>
          <w:numId w:val="131"/>
        </w:numPr>
        <w:autoSpaceDE/>
        <w:autoSpaceDN/>
        <w:ind w:right="357"/>
        <w:jc w:val="both"/>
        <w:rPr>
          <w:rFonts w:ascii="Times New Roman" w:hAnsi="Times New Roman" w:cs="Times New Roman"/>
          <w:sz w:val="24"/>
          <w:szCs w:val="24"/>
        </w:rPr>
      </w:pPr>
      <w:r w:rsidRPr="002247FA">
        <w:rPr>
          <w:rFonts w:ascii="Times New Roman" w:hAnsi="Times New Roman" w:cs="Times New Roman"/>
          <w:sz w:val="24"/>
          <w:szCs w:val="24"/>
        </w:rPr>
        <w:t>L’implantation des ouvrages;</w:t>
      </w:r>
    </w:p>
    <w:p w14:paraId="3D8538D7" w14:textId="77777777" w:rsidR="00C81EC8" w:rsidRPr="002247FA" w:rsidRDefault="00C81EC8">
      <w:pPr>
        <w:widowControl/>
        <w:numPr>
          <w:ilvl w:val="0"/>
          <w:numId w:val="131"/>
        </w:numPr>
        <w:autoSpaceDE/>
        <w:autoSpaceDN/>
        <w:ind w:right="357"/>
        <w:jc w:val="both"/>
        <w:rPr>
          <w:rFonts w:ascii="Times New Roman" w:hAnsi="Times New Roman" w:cs="Times New Roman"/>
          <w:sz w:val="24"/>
          <w:szCs w:val="24"/>
        </w:rPr>
      </w:pPr>
      <w:r w:rsidRPr="002247FA">
        <w:rPr>
          <w:rFonts w:ascii="Times New Roman" w:hAnsi="Times New Roman" w:cs="Times New Roman"/>
          <w:sz w:val="24"/>
          <w:szCs w:val="24"/>
        </w:rPr>
        <w:t>Sensibilisation et animation des populations locales ;</w:t>
      </w:r>
    </w:p>
    <w:p w14:paraId="3AE25710" w14:textId="77777777" w:rsidR="00C81EC8" w:rsidRPr="002247FA" w:rsidRDefault="00C81EC8">
      <w:pPr>
        <w:widowControl/>
        <w:numPr>
          <w:ilvl w:val="0"/>
          <w:numId w:val="131"/>
        </w:numPr>
        <w:autoSpaceDE/>
        <w:autoSpaceDN/>
        <w:ind w:right="357"/>
        <w:jc w:val="both"/>
        <w:rPr>
          <w:rFonts w:ascii="Times New Roman" w:hAnsi="Times New Roman" w:cs="Times New Roman"/>
          <w:sz w:val="24"/>
          <w:szCs w:val="24"/>
        </w:rPr>
      </w:pPr>
      <w:r w:rsidRPr="002247FA">
        <w:rPr>
          <w:rFonts w:ascii="Times New Roman" w:hAnsi="Times New Roman" w:cs="Times New Roman"/>
          <w:sz w:val="24"/>
          <w:szCs w:val="24"/>
        </w:rPr>
        <w:t>L’exécution d’un forage productif d’au moins 1,5m3/h de débit ;</w:t>
      </w:r>
    </w:p>
    <w:p w14:paraId="1832DB2E" w14:textId="77777777" w:rsidR="00C81EC8" w:rsidRPr="002247FA" w:rsidRDefault="00C81EC8">
      <w:pPr>
        <w:widowControl/>
        <w:numPr>
          <w:ilvl w:val="0"/>
          <w:numId w:val="131"/>
        </w:numPr>
        <w:autoSpaceDE/>
        <w:autoSpaceDN/>
        <w:ind w:right="357"/>
        <w:jc w:val="both"/>
        <w:rPr>
          <w:rFonts w:ascii="Times New Roman" w:hAnsi="Times New Roman" w:cs="Times New Roman"/>
          <w:sz w:val="24"/>
          <w:szCs w:val="24"/>
        </w:rPr>
      </w:pPr>
      <w:r w:rsidRPr="002247FA">
        <w:rPr>
          <w:rFonts w:ascii="Times New Roman" w:hAnsi="Times New Roman" w:cs="Times New Roman"/>
          <w:sz w:val="24"/>
          <w:szCs w:val="24"/>
        </w:rPr>
        <w:t>Le développement de l’ouvrage et l’exécution d’un essai de pompage ;</w:t>
      </w:r>
    </w:p>
    <w:p w14:paraId="720F296F" w14:textId="77777777" w:rsidR="00C81EC8" w:rsidRPr="002247FA" w:rsidRDefault="00C81EC8">
      <w:pPr>
        <w:widowControl/>
        <w:numPr>
          <w:ilvl w:val="0"/>
          <w:numId w:val="131"/>
        </w:numPr>
        <w:autoSpaceDE/>
        <w:autoSpaceDN/>
        <w:ind w:right="357"/>
        <w:jc w:val="both"/>
        <w:rPr>
          <w:rFonts w:ascii="Times New Roman" w:hAnsi="Times New Roman" w:cs="Times New Roman"/>
          <w:sz w:val="24"/>
          <w:szCs w:val="24"/>
        </w:rPr>
      </w:pPr>
      <w:r w:rsidRPr="002247FA">
        <w:rPr>
          <w:rFonts w:ascii="Times New Roman" w:hAnsi="Times New Roman" w:cs="Times New Roman"/>
          <w:sz w:val="24"/>
          <w:szCs w:val="24"/>
        </w:rPr>
        <w:t>L’équipement d’un forage;</w:t>
      </w:r>
    </w:p>
    <w:p w14:paraId="4AB56A3B" w14:textId="77777777" w:rsidR="00C81EC8" w:rsidRPr="002247FA" w:rsidRDefault="00C81EC8">
      <w:pPr>
        <w:widowControl/>
        <w:numPr>
          <w:ilvl w:val="0"/>
          <w:numId w:val="131"/>
        </w:numPr>
        <w:autoSpaceDE/>
        <w:autoSpaceDN/>
        <w:ind w:right="357"/>
        <w:jc w:val="both"/>
        <w:rPr>
          <w:rFonts w:ascii="Times New Roman" w:hAnsi="Times New Roman" w:cs="Times New Roman"/>
          <w:sz w:val="24"/>
          <w:szCs w:val="24"/>
        </w:rPr>
      </w:pPr>
      <w:r w:rsidRPr="002247FA">
        <w:rPr>
          <w:rFonts w:ascii="Times New Roman" w:hAnsi="Times New Roman" w:cs="Times New Roman"/>
          <w:sz w:val="24"/>
          <w:szCs w:val="24"/>
        </w:rPr>
        <w:t>L’aménagement de surface et anti bourbier ;</w:t>
      </w:r>
    </w:p>
    <w:p w14:paraId="2CB92A48" w14:textId="77777777" w:rsidR="00C81EC8" w:rsidRPr="002247FA" w:rsidRDefault="00C81EC8">
      <w:pPr>
        <w:pStyle w:val="Paragraphedeliste"/>
        <w:widowControl/>
        <w:numPr>
          <w:ilvl w:val="0"/>
          <w:numId w:val="131"/>
        </w:numPr>
        <w:adjustRightInd w:val="0"/>
        <w:contextualSpacing/>
        <w:rPr>
          <w:rFonts w:ascii="Times New Roman" w:hAnsi="Times New Roman" w:cs="Times New Roman"/>
          <w:sz w:val="24"/>
          <w:szCs w:val="24"/>
        </w:rPr>
      </w:pPr>
      <w:r w:rsidRPr="002247FA">
        <w:rPr>
          <w:rFonts w:ascii="Times New Roman" w:hAnsi="Times New Roman" w:cs="Times New Roman"/>
          <w:sz w:val="24"/>
          <w:szCs w:val="24"/>
        </w:rPr>
        <w:t>Fourniture et pose d’une pompe immergée avec son kit complet de panneau solaire ;</w:t>
      </w:r>
    </w:p>
    <w:p w14:paraId="5697E59F" w14:textId="77777777" w:rsidR="00C81EC8" w:rsidRPr="002247FA" w:rsidRDefault="00C81EC8">
      <w:pPr>
        <w:widowControl/>
        <w:numPr>
          <w:ilvl w:val="0"/>
          <w:numId w:val="131"/>
        </w:numPr>
        <w:autoSpaceDE/>
        <w:autoSpaceDN/>
        <w:ind w:right="357"/>
        <w:jc w:val="both"/>
        <w:rPr>
          <w:rFonts w:ascii="Times New Roman" w:hAnsi="Times New Roman" w:cs="Times New Roman"/>
          <w:sz w:val="24"/>
          <w:szCs w:val="24"/>
        </w:rPr>
      </w:pPr>
      <w:r w:rsidRPr="002247FA">
        <w:rPr>
          <w:rFonts w:ascii="Times New Roman" w:hAnsi="Times New Roman" w:cs="Times New Roman"/>
          <w:sz w:val="24"/>
          <w:szCs w:val="24"/>
        </w:rPr>
        <w:t>La construction d’un regard de protection à la tête de forage;</w:t>
      </w:r>
    </w:p>
    <w:p w14:paraId="1C50D9F5" w14:textId="77777777" w:rsidR="00C81EC8" w:rsidRPr="002247FA" w:rsidRDefault="00C81EC8">
      <w:pPr>
        <w:widowControl/>
        <w:numPr>
          <w:ilvl w:val="0"/>
          <w:numId w:val="131"/>
        </w:numPr>
        <w:autoSpaceDE/>
        <w:autoSpaceDN/>
        <w:ind w:right="-1"/>
        <w:jc w:val="both"/>
        <w:rPr>
          <w:rFonts w:ascii="Times New Roman" w:hAnsi="Times New Roman" w:cs="Times New Roman"/>
          <w:sz w:val="24"/>
          <w:szCs w:val="24"/>
        </w:rPr>
      </w:pPr>
      <w:r w:rsidRPr="002247FA">
        <w:rPr>
          <w:rFonts w:ascii="Times New Roman" w:hAnsi="Times New Roman" w:cs="Times New Roman"/>
          <w:sz w:val="24"/>
          <w:szCs w:val="24"/>
        </w:rPr>
        <w:t>La construction d’un château d’eau avec un réservoir en plastique de 5 mètres cube de 10m de haut ;</w:t>
      </w:r>
    </w:p>
    <w:p w14:paraId="64C653A2" w14:textId="77777777" w:rsidR="00C81EC8" w:rsidRPr="002247FA" w:rsidRDefault="00C81EC8">
      <w:pPr>
        <w:widowControl/>
        <w:numPr>
          <w:ilvl w:val="0"/>
          <w:numId w:val="131"/>
        </w:numPr>
        <w:autoSpaceDE/>
        <w:autoSpaceDN/>
        <w:ind w:right="357"/>
        <w:jc w:val="both"/>
        <w:rPr>
          <w:rFonts w:ascii="Times New Roman" w:hAnsi="Times New Roman" w:cs="Times New Roman"/>
          <w:sz w:val="24"/>
          <w:szCs w:val="24"/>
        </w:rPr>
      </w:pPr>
      <w:r w:rsidRPr="002247FA">
        <w:rPr>
          <w:rFonts w:ascii="Times New Roman" w:hAnsi="Times New Roman" w:cs="Times New Roman"/>
          <w:sz w:val="24"/>
          <w:szCs w:val="24"/>
        </w:rPr>
        <w:t>Fouilles pour canalisations ;</w:t>
      </w:r>
    </w:p>
    <w:p w14:paraId="27836092" w14:textId="77777777" w:rsidR="00C81EC8" w:rsidRPr="002247FA" w:rsidRDefault="00C81EC8">
      <w:pPr>
        <w:widowControl/>
        <w:numPr>
          <w:ilvl w:val="0"/>
          <w:numId w:val="131"/>
        </w:numPr>
        <w:autoSpaceDE/>
        <w:autoSpaceDN/>
        <w:ind w:right="357"/>
        <w:jc w:val="both"/>
        <w:rPr>
          <w:rFonts w:ascii="Times New Roman" w:hAnsi="Times New Roman" w:cs="Times New Roman"/>
          <w:sz w:val="24"/>
          <w:szCs w:val="24"/>
        </w:rPr>
      </w:pPr>
      <w:r w:rsidRPr="002247FA">
        <w:rPr>
          <w:rFonts w:ascii="Times New Roman" w:hAnsi="Times New Roman" w:cs="Times New Roman"/>
          <w:sz w:val="24"/>
          <w:szCs w:val="24"/>
        </w:rPr>
        <w:t>La construction d’un réseau de distribution d’eau du château vers les bornes fontaines;</w:t>
      </w:r>
    </w:p>
    <w:p w14:paraId="761C7809" w14:textId="77777777" w:rsidR="00C81EC8" w:rsidRPr="002247FA" w:rsidRDefault="00C81EC8">
      <w:pPr>
        <w:widowControl/>
        <w:numPr>
          <w:ilvl w:val="0"/>
          <w:numId w:val="131"/>
        </w:numPr>
        <w:autoSpaceDE/>
        <w:autoSpaceDN/>
        <w:ind w:right="357"/>
        <w:jc w:val="both"/>
        <w:rPr>
          <w:rFonts w:ascii="Times New Roman" w:hAnsi="Times New Roman" w:cs="Times New Roman"/>
          <w:sz w:val="24"/>
          <w:szCs w:val="24"/>
        </w:rPr>
      </w:pPr>
      <w:r w:rsidRPr="002247FA">
        <w:rPr>
          <w:rFonts w:ascii="Times New Roman" w:hAnsi="Times New Roman" w:cs="Times New Roman"/>
          <w:sz w:val="24"/>
          <w:szCs w:val="24"/>
        </w:rPr>
        <w:t>La construction de deux bornes fontaines (maçonnée avec du béton) ;</w:t>
      </w:r>
    </w:p>
    <w:p w14:paraId="3D35D78C" w14:textId="77777777" w:rsidR="00C81EC8" w:rsidRPr="002247FA" w:rsidRDefault="00C81EC8">
      <w:pPr>
        <w:widowControl/>
        <w:numPr>
          <w:ilvl w:val="0"/>
          <w:numId w:val="131"/>
        </w:numPr>
        <w:autoSpaceDE/>
        <w:autoSpaceDN/>
        <w:ind w:right="357"/>
        <w:jc w:val="both"/>
        <w:rPr>
          <w:rFonts w:ascii="Times New Roman" w:hAnsi="Times New Roman" w:cs="Times New Roman"/>
          <w:sz w:val="24"/>
          <w:szCs w:val="24"/>
        </w:rPr>
      </w:pPr>
      <w:r w:rsidRPr="002247FA">
        <w:rPr>
          <w:rFonts w:ascii="Times New Roman" w:hAnsi="Times New Roman" w:cs="Times New Roman"/>
          <w:sz w:val="24"/>
          <w:szCs w:val="24"/>
        </w:rPr>
        <w:t>Fourniture tuyauterie et accessoires de plomberie ;</w:t>
      </w:r>
    </w:p>
    <w:p w14:paraId="559AED73" w14:textId="77777777" w:rsidR="00C81EC8" w:rsidRPr="002247FA" w:rsidRDefault="00C81EC8">
      <w:pPr>
        <w:widowControl/>
        <w:numPr>
          <w:ilvl w:val="0"/>
          <w:numId w:val="131"/>
        </w:numPr>
        <w:autoSpaceDE/>
        <w:autoSpaceDN/>
        <w:ind w:right="357"/>
        <w:jc w:val="both"/>
        <w:rPr>
          <w:rFonts w:ascii="Times New Roman" w:hAnsi="Times New Roman" w:cs="Times New Roman"/>
          <w:sz w:val="24"/>
          <w:szCs w:val="24"/>
        </w:rPr>
      </w:pPr>
      <w:r w:rsidRPr="002247FA">
        <w:rPr>
          <w:rFonts w:ascii="Times New Roman" w:hAnsi="Times New Roman" w:cs="Times New Roman"/>
          <w:sz w:val="24"/>
          <w:szCs w:val="24"/>
        </w:rPr>
        <w:t>Essai de débit et de pression du système</w:t>
      </w:r>
    </w:p>
    <w:p w14:paraId="33943B94" w14:textId="77777777" w:rsidR="00C81EC8" w:rsidRPr="002247FA" w:rsidRDefault="00C81EC8">
      <w:pPr>
        <w:widowControl/>
        <w:numPr>
          <w:ilvl w:val="0"/>
          <w:numId w:val="131"/>
        </w:numPr>
        <w:autoSpaceDE/>
        <w:autoSpaceDN/>
        <w:ind w:right="357"/>
        <w:jc w:val="both"/>
        <w:rPr>
          <w:rFonts w:ascii="Times New Roman" w:hAnsi="Times New Roman" w:cs="Times New Roman"/>
          <w:sz w:val="24"/>
          <w:szCs w:val="24"/>
        </w:rPr>
      </w:pPr>
      <w:r w:rsidRPr="002247FA">
        <w:rPr>
          <w:rFonts w:ascii="Times New Roman" w:hAnsi="Times New Roman" w:cs="Times New Roman"/>
          <w:sz w:val="24"/>
          <w:szCs w:val="24"/>
        </w:rPr>
        <w:t>L’analyse des échantillons d’eau dans un centre d’analyse agrée par le Ministère de la Santé Publique ;</w:t>
      </w:r>
    </w:p>
    <w:p w14:paraId="58BE7EB2" w14:textId="77777777" w:rsidR="00C81EC8" w:rsidRPr="002247FA" w:rsidRDefault="00C81EC8">
      <w:pPr>
        <w:widowControl/>
        <w:numPr>
          <w:ilvl w:val="0"/>
          <w:numId w:val="131"/>
        </w:numPr>
        <w:autoSpaceDE/>
        <w:autoSpaceDN/>
        <w:ind w:right="357"/>
        <w:jc w:val="both"/>
        <w:rPr>
          <w:rFonts w:ascii="Times New Roman" w:hAnsi="Times New Roman" w:cs="Times New Roman"/>
          <w:sz w:val="24"/>
          <w:szCs w:val="24"/>
        </w:rPr>
      </w:pPr>
      <w:r w:rsidRPr="002247FA">
        <w:rPr>
          <w:rFonts w:ascii="Times New Roman" w:hAnsi="Times New Roman" w:cs="Times New Roman"/>
          <w:sz w:val="24"/>
          <w:szCs w:val="24"/>
        </w:rPr>
        <w:t>Le traitement éventuel de l’eau ;</w:t>
      </w:r>
    </w:p>
    <w:p w14:paraId="1F0F5C04" w14:textId="77777777" w:rsidR="00C81EC8" w:rsidRPr="002247FA" w:rsidRDefault="00C81EC8">
      <w:pPr>
        <w:widowControl/>
        <w:numPr>
          <w:ilvl w:val="0"/>
          <w:numId w:val="131"/>
        </w:numPr>
        <w:autoSpaceDE/>
        <w:autoSpaceDN/>
        <w:ind w:right="357"/>
        <w:jc w:val="both"/>
        <w:rPr>
          <w:rFonts w:ascii="Times New Roman" w:hAnsi="Times New Roman" w:cs="Times New Roman"/>
          <w:sz w:val="24"/>
          <w:szCs w:val="24"/>
        </w:rPr>
      </w:pPr>
      <w:r w:rsidRPr="002247FA">
        <w:rPr>
          <w:rFonts w:ascii="Times New Roman" w:hAnsi="Times New Roman" w:cs="Times New Roman"/>
          <w:sz w:val="24"/>
          <w:szCs w:val="24"/>
        </w:rPr>
        <w:t>Fourniture d’un stock de produit désinfectant,</w:t>
      </w:r>
    </w:p>
    <w:p w14:paraId="2B49C7C4" w14:textId="77777777" w:rsidR="00C81EC8" w:rsidRPr="002247FA" w:rsidRDefault="00C81EC8">
      <w:pPr>
        <w:widowControl/>
        <w:numPr>
          <w:ilvl w:val="0"/>
          <w:numId w:val="131"/>
        </w:numPr>
        <w:autoSpaceDE/>
        <w:autoSpaceDN/>
        <w:ind w:right="357"/>
        <w:jc w:val="both"/>
        <w:rPr>
          <w:rFonts w:ascii="Times New Roman" w:hAnsi="Times New Roman" w:cs="Times New Roman"/>
          <w:sz w:val="24"/>
          <w:szCs w:val="24"/>
        </w:rPr>
      </w:pPr>
      <w:r w:rsidRPr="002247FA">
        <w:rPr>
          <w:rFonts w:ascii="Times New Roman" w:hAnsi="Times New Roman" w:cs="Times New Roman"/>
          <w:sz w:val="24"/>
          <w:szCs w:val="24"/>
        </w:rPr>
        <w:lastRenderedPageBreak/>
        <w:t>Formation d’un agent de maintenance du système ;</w:t>
      </w:r>
    </w:p>
    <w:p w14:paraId="48817A87" w14:textId="77777777" w:rsidR="00C81EC8" w:rsidRPr="002247FA" w:rsidRDefault="00C81EC8">
      <w:pPr>
        <w:widowControl/>
        <w:numPr>
          <w:ilvl w:val="0"/>
          <w:numId w:val="131"/>
        </w:numPr>
        <w:autoSpaceDE/>
        <w:autoSpaceDN/>
        <w:ind w:right="357"/>
        <w:jc w:val="both"/>
        <w:rPr>
          <w:rFonts w:ascii="Times New Roman" w:hAnsi="Times New Roman" w:cs="Times New Roman"/>
          <w:sz w:val="24"/>
          <w:szCs w:val="24"/>
        </w:rPr>
      </w:pPr>
      <w:r w:rsidRPr="002247FA">
        <w:rPr>
          <w:rFonts w:ascii="Times New Roman" w:hAnsi="Times New Roman" w:cs="Times New Roman"/>
          <w:sz w:val="24"/>
          <w:szCs w:val="24"/>
        </w:rPr>
        <w:t>La mise en service des équipements.</w:t>
      </w:r>
    </w:p>
    <w:p w14:paraId="2A465C18" w14:textId="77777777" w:rsidR="00C81EC8" w:rsidRPr="002247FA" w:rsidRDefault="00C81EC8" w:rsidP="00C81EC8">
      <w:pPr>
        <w:ind w:right="-2"/>
        <w:jc w:val="both"/>
        <w:rPr>
          <w:rFonts w:ascii="Times New Roman" w:hAnsi="Times New Roman" w:cs="Times New Roman"/>
          <w:color w:val="000000"/>
          <w:sz w:val="24"/>
          <w:szCs w:val="24"/>
        </w:rPr>
      </w:pPr>
      <w:r w:rsidRPr="002247FA">
        <w:rPr>
          <w:rFonts w:ascii="Times New Roman" w:hAnsi="Times New Roman" w:cs="Times New Roman"/>
          <w:color w:val="000000"/>
          <w:sz w:val="24"/>
          <w:szCs w:val="24"/>
        </w:rPr>
        <w:t>Les présentes prescriptions techniques spéciales fixent les modalités de cet appel d’offres et sont destinées à faire connaître aux concurrents les données concernant le site d’implantation des ouvrages à construire, les besoins auxquels doivent répondre lesdits ouvrages, les contraintes relatives aux règlements ou à l’environnement ainsi que les exigences techniques ou autres auxquelles ils devront répondre.</w:t>
      </w:r>
    </w:p>
    <w:p w14:paraId="6847D065" w14:textId="77777777" w:rsidR="00C81EC8" w:rsidRDefault="00C81EC8" w:rsidP="00C81EC8">
      <w:pPr>
        <w:ind w:right="357"/>
        <w:jc w:val="both"/>
        <w:rPr>
          <w:b/>
          <w:bCs/>
          <w:iCs/>
          <w:u w:val="single"/>
        </w:rPr>
      </w:pPr>
    </w:p>
    <w:p w14:paraId="26129E11" w14:textId="77777777" w:rsidR="00C81EC8" w:rsidRPr="002247FA" w:rsidRDefault="00C81EC8" w:rsidP="00C81EC8">
      <w:pPr>
        <w:ind w:right="357"/>
        <w:jc w:val="both"/>
        <w:rPr>
          <w:rFonts w:ascii="Times New Roman" w:hAnsi="Times New Roman" w:cs="Times New Roman"/>
          <w:b/>
          <w:bCs/>
          <w:iCs/>
          <w:sz w:val="24"/>
          <w:szCs w:val="24"/>
        </w:rPr>
      </w:pPr>
      <w:r w:rsidRPr="002247FA">
        <w:rPr>
          <w:rFonts w:ascii="Times New Roman" w:hAnsi="Times New Roman" w:cs="Times New Roman"/>
          <w:b/>
          <w:bCs/>
          <w:iCs/>
          <w:sz w:val="24"/>
          <w:szCs w:val="24"/>
          <w:u w:val="single"/>
        </w:rPr>
        <w:t>ARTICLE 4</w:t>
      </w:r>
      <w:r w:rsidRPr="002247FA">
        <w:rPr>
          <w:rFonts w:ascii="Times New Roman" w:hAnsi="Times New Roman" w:cs="Times New Roman"/>
          <w:b/>
          <w:bCs/>
          <w:iCs/>
          <w:sz w:val="24"/>
          <w:szCs w:val="24"/>
        </w:rPr>
        <w:t> : DELAI D’EXECUTION DES TRAVAUX</w:t>
      </w:r>
    </w:p>
    <w:p w14:paraId="3346B0D1" w14:textId="77777777" w:rsidR="00C81EC8" w:rsidRPr="002247FA" w:rsidRDefault="00C81EC8" w:rsidP="00C81EC8">
      <w:pPr>
        <w:ind w:right="357"/>
        <w:jc w:val="both"/>
        <w:rPr>
          <w:rFonts w:ascii="Times New Roman" w:hAnsi="Times New Roman" w:cs="Times New Roman"/>
          <w:color w:val="000000"/>
          <w:sz w:val="24"/>
          <w:szCs w:val="24"/>
        </w:rPr>
      </w:pPr>
      <w:r w:rsidRPr="002247FA">
        <w:rPr>
          <w:rFonts w:ascii="Times New Roman" w:hAnsi="Times New Roman" w:cs="Times New Roman"/>
          <w:color w:val="000000"/>
          <w:sz w:val="24"/>
          <w:szCs w:val="24"/>
        </w:rPr>
        <w:t>Les travaux devront être exécutés dans un délai maximum de quatre (04) mois</w:t>
      </w:r>
    </w:p>
    <w:p w14:paraId="39FA1612" w14:textId="77777777" w:rsidR="00C81EC8" w:rsidRDefault="00C81EC8" w:rsidP="00C81EC8">
      <w:pPr>
        <w:ind w:right="357"/>
        <w:jc w:val="both"/>
        <w:rPr>
          <w:b/>
          <w:bCs/>
          <w:iCs/>
          <w:u w:val="single"/>
        </w:rPr>
      </w:pPr>
    </w:p>
    <w:p w14:paraId="4A2D89B4" w14:textId="77777777" w:rsidR="00C81EC8" w:rsidRPr="002247FA" w:rsidRDefault="00C81EC8" w:rsidP="00C81EC8">
      <w:pPr>
        <w:ind w:right="357"/>
        <w:jc w:val="both"/>
        <w:rPr>
          <w:rFonts w:ascii="Times New Roman" w:hAnsi="Times New Roman" w:cs="Times New Roman"/>
          <w:b/>
          <w:bCs/>
          <w:iCs/>
          <w:sz w:val="24"/>
          <w:szCs w:val="24"/>
        </w:rPr>
      </w:pPr>
      <w:r w:rsidRPr="002247FA">
        <w:rPr>
          <w:rFonts w:ascii="Times New Roman" w:hAnsi="Times New Roman" w:cs="Times New Roman"/>
          <w:b/>
          <w:bCs/>
          <w:iCs/>
          <w:sz w:val="24"/>
          <w:szCs w:val="24"/>
          <w:u w:val="single"/>
        </w:rPr>
        <w:t>ARTICLE 5</w:t>
      </w:r>
      <w:r w:rsidRPr="002247FA">
        <w:rPr>
          <w:rFonts w:ascii="Times New Roman" w:hAnsi="Times New Roman" w:cs="Times New Roman"/>
          <w:b/>
          <w:bCs/>
          <w:iCs/>
          <w:sz w:val="24"/>
          <w:szCs w:val="24"/>
        </w:rPr>
        <w:t> : CONTENU DE LA REALISATION</w:t>
      </w:r>
    </w:p>
    <w:p w14:paraId="50089E13" w14:textId="77777777" w:rsidR="00C81EC8" w:rsidRPr="002247FA" w:rsidRDefault="00C81EC8" w:rsidP="00C81EC8">
      <w:pPr>
        <w:ind w:right="357"/>
        <w:jc w:val="both"/>
        <w:rPr>
          <w:rFonts w:ascii="Times New Roman" w:hAnsi="Times New Roman" w:cs="Times New Roman"/>
          <w:color w:val="000000"/>
          <w:sz w:val="24"/>
          <w:szCs w:val="24"/>
        </w:rPr>
      </w:pPr>
      <w:r w:rsidRPr="002247FA">
        <w:rPr>
          <w:rFonts w:ascii="Times New Roman" w:hAnsi="Times New Roman" w:cs="Times New Roman"/>
          <w:color w:val="000000"/>
          <w:sz w:val="24"/>
          <w:szCs w:val="24"/>
        </w:rPr>
        <w:t>Le projet remis par les concurrents correspond à :</w:t>
      </w:r>
    </w:p>
    <w:p w14:paraId="75A51704" w14:textId="77777777" w:rsidR="00C81EC8" w:rsidRPr="002247FA" w:rsidRDefault="00C81EC8">
      <w:pPr>
        <w:widowControl/>
        <w:numPr>
          <w:ilvl w:val="0"/>
          <w:numId w:val="132"/>
        </w:numPr>
        <w:autoSpaceDE/>
        <w:autoSpaceDN/>
        <w:ind w:right="-2"/>
        <w:jc w:val="both"/>
        <w:rPr>
          <w:rFonts w:ascii="Times New Roman" w:hAnsi="Times New Roman" w:cs="Times New Roman"/>
          <w:color w:val="000000"/>
          <w:sz w:val="24"/>
          <w:szCs w:val="24"/>
        </w:rPr>
      </w:pPr>
      <w:r w:rsidRPr="002247FA">
        <w:rPr>
          <w:rFonts w:ascii="Times New Roman" w:hAnsi="Times New Roman" w:cs="Times New Roman"/>
          <w:color w:val="000000"/>
          <w:sz w:val="24"/>
          <w:szCs w:val="24"/>
        </w:rPr>
        <w:t>l’établissement sous leur entière responsabilité et comportant toutes les installations nécessaires à l’obtention des résultats demandés et des garanties imposées.</w:t>
      </w:r>
    </w:p>
    <w:p w14:paraId="5970E5AB" w14:textId="77777777" w:rsidR="00C81EC8" w:rsidRPr="002247FA" w:rsidRDefault="00C81EC8">
      <w:pPr>
        <w:pStyle w:val="Paragraphedeliste"/>
        <w:widowControl/>
        <w:numPr>
          <w:ilvl w:val="0"/>
          <w:numId w:val="132"/>
        </w:numPr>
        <w:autoSpaceDE/>
        <w:autoSpaceDN/>
        <w:ind w:right="-2"/>
        <w:contextualSpacing/>
        <w:jc w:val="both"/>
        <w:rPr>
          <w:rFonts w:ascii="Times New Roman" w:hAnsi="Times New Roman" w:cs="Times New Roman"/>
          <w:color w:val="000000"/>
          <w:sz w:val="24"/>
          <w:szCs w:val="24"/>
        </w:rPr>
      </w:pPr>
      <w:r w:rsidRPr="002247FA">
        <w:rPr>
          <w:rFonts w:ascii="Times New Roman" w:hAnsi="Times New Roman" w:cs="Times New Roman"/>
          <w:color w:val="000000"/>
          <w:sz w:val="24"/>
          <w:szCs w:val="24"/>
        </w:rPr>
        <w:t>L’exécution comprendra l’installation de chantier, la fourniture, le transport à pied d’œuvre de tous les matériaux, matériels et équipements nécessaires, ainsi que les travaux de mise en œuvre et de montage, à savoir :</w:t>
      </w:r>
    </w:p>
    <w:p w14:paraId="5B27BCA4" w14:textId="77777777" w:rsidR="00C81EC8" w:rsidRPr="002247FA" w:rsidRDefault="00C81EC8">
      <w:pPr>
        <w:widowControl/>
        <w:numPr>
          <w:ilvl w:val="1"/>
          <w:numId w:val="132"/>
        </w:numPr>
        <w:autoSpaceDE/>
        <w:autoSpaceDN/>
        <w:ind w:right="357"/>
        <w:jc w:val="both"/>
        <w:rPr>
          <w:rFonts w:ascii="Times New Roman" w:hAnsi="Times New Roman" w:cs="Times New Roman"/>
          <w:sz w:val="24"/>
          <w:szCs w:val="24"/>
        </w:rPr>
      </w:pPr>
      <w:r w:rsidRPr="002247FA">
        <w:rPr>
          <w:rFonts w:ascii="Times New Roman" w:hAnsi="Times New Roman" w:cs="Times New Roman"/>
          <w:sz w:val="24"/>
          <w:szCs w:val="24"/>
        </w:rPr>
        <w:t>Le décapage de l’ensemble de la zone à construire ;</w:t>
      </w:r>
    </w:p>
    <w:p w14:paraId="1E7CD285" w14:textId="77777777" w:rsidR="00C81EC8" w:rsidRPr="002247FA" w:rsidRDefault="00C81EC8">
      <w:pPr>
        <w:widowControl/>
        <w:numPr>
          <w:ilvl w:val="1"/>
          <w:numId w:val="132"/>
        </w:numPr>
        <w:autoSpaceDE/>
        <w:autoSpaceDN/>
        <w:ind w:right="357"/>
        <w:jc w:val="both"/>
        <w:rPr>
          <w:rFonts w:ascii="Times New Roman" w:hAnsi="Times New Roman" w:cs="Times New Roman"/>
          <w:sz w:val="24"/>
          <w:szCs w:val="24"/>
        </w:rPr>
      </w:pPr>
      <w:r w:rsidRPr="002247FA">
        <w:rPr>
          <w:rFonts w:ascii="Times New Roman" w:hAnsi="Times New Roman" w:cs="Times New Roman"/>
          <w:sz w:val="24"/>
          <w:szCs w:val="24"/>
        </w:rPr>
        <w:t>L’évaluation des délais excédentaires en décharge ou dans un lieu désigné par la collectivité ;</w:t>
      </w:r>
    </w:p>
    <w:p w14:paraId="35A50438" w14:textId="77777777" w:rsidR="00C81EC8" w:rsidRPr="002247FA" w:rsidRDefault="00C81EC8">
      <w:pPr>
        <w:widowControl/>
        <w:numPr>
          <w:ilvl w:val="1"/>
          <w:numId w:val="132"/>
        </w:numPr>
        <w:autoSpaceDE/>
        <w:autoSpaceDN/>
        <w:ind w:right="357"/>
        <w:jc w:val="both"/>
        <w:rPr>
          <w:rFonts w:ascii="Times New Roman" w:hAnsi="Times New Roman" w:cs="Times New Roman"/>
          <w:sz w:val="24"/>
          <w:szCs w:val="24"/>
        </w:rPr>
      </w:pPr>
      <w:r w:rsidRPr="002247FA">
        <w:rPr>
          <w:rFonts w:ascii="Times New Roman" w:hAnsi="Times New Roman" w:cs="Times New Roman"/>
          <w:sz w:val="24"/>
          <w:szCs w:val="24"/>
        </w:rPr>
        <w:t>Les aménagements autour de l’ouvrage d’accès et les accès ;</w:t>
      </w:r>
    </w:p>
    <w:p w14:paraId="169FB243" w14:textId="77777777" w:rsidR="00C81EC8" w:rsidRPr="002247FA" w:rsidRDefault="00C81EC8">
      <w:pPr>
        <w:widowControl/>
        <w:numPr>
          <w:ilvl w:val="1"/>
          <w:numId w:val="132"/>
        </w:numPr>
        <w:autoSpaceDE/>
        <w:autoSpaceDN/>
        <w:ind w:right="357"/>
        <w:jc w:val="both"/>
        <w:rPr>
          <w:rFonts w:ascii="Times New Roman" w:hAnsi="Times New Roman" w:cs="Times New Roman"/>
          <w:sz w:val="24"/>
          <w:szCs w:val="24"/>
        </w:rPr>
      </w:pPr>
      <w:r w:rsidRPr="002247FA">
        <w:rPr>
          <w:rFonts w:ascii="Times New Roman" w:hAnsi="Times New Roman" w:cs="Times New Roman"/>
          <w:sz w:val="24"/>
          <w:szCs w:val="24"/>
        </w:rPr>
        <w:t>Les pompes d’épuisement nécessaires pendant les travaux ;</w:t>
      </w:r>
    </w:p>
    <w:p w14:paraId="0786669F" w14:textId="77777777" w:rsidR="00C81EC8" w:rsidRPr="002247FA" w:rsidRDefault="00C81EC8">
      <w:pPr>
        <w:widowControl/>
        <w:numPr>
          <w:ilvl w:val="1"/>
          <w:numId w:val="132"/>
        </w:numPr>
        <w:autoSpaceDE/>
        <w:autoSpaceDN/>
        <w:ind w:right="-2"/>
        <w:jc w:val="both"/>
        <w:rPr>
          <w:rFonts w:ascii="Times New Roman" w:hAnsi="Times New Roman" w:cs="Times New Roman"/>
          <w:sz w:val="24"/>
          <w:szCs w:val="24"/>
        </w:rPr>
      </w:pPr>
      <w:r w:rsidRPr="002247FA">
        <w:rPr>
          <w:rFonts w:ascii="Times New Roman" w:hAnsi="Times New Roman" w:cs="Times New Roman"/>
          <w:sz w:val="24"/>
          <w:szCs w:val="24"/>
        </w:rPr>
        <w:t>La fourniture et la mise en œuvre des « équipements divers, notamment ceux qui permettent d’assurer l’exploitation dans les bonnes conditions d’hygiène et de sécurité, nécessaires au bon fonctionnement et à l’entretien des installations y compris ceux nécessaire pour prévenir ou réduire les nuisances de toute nature ;</w:t>
      </w:r>
    </w:p>
    <w:p w14:paraId="4A1B90AB" w14:textId="77777777" w:rsidR="00C81EC8" w:rsidRPr="002247FA" w:rsidRDefault="00C81EC8">
      <w:pPr>
        <w:widowControl/>
        <w:numPr>
          <w:ilvl w:val="1"/>
          <w:numId w:val="132"/>
        </w:numPr>
        <w:autoSpaceDE/>
        <w:autoSpaceDN/>
        <w:ind w:right="357"/>
        <w:jc w:val="both"/>
        <w:rPr>
          <w:rFonts w:ascii="Times New Roman" w:hAnsi="Times New Roman" w:cs="Times New Roman"/>
          <w:sz w:val="24"/>
          <w:szCs w:val="24"/>
        </w:rPr>
      </w:pPr>
      <w:r w:rsidRPr="002247FA">
        <w:rPr>
          <w:rFonts w:ascii="Times New Roman" w:hAnsi="Times New Roman" w:cs="Times New Roman"/>
          <w:sz w:val="24"/>
          <w:szCs w:val="24"/>
        </w:rPr>
        <w:t>L’exécution des voies d’accès, d’aires de manœuvre, de stationnement ;</w:t>
      </w:r>
    </w:p>
    <w:p w14:paraId="1E89BEB9" w14:textId="77777777" w:rsidR="00C81EC8" w:rsidRPr="002247FA" w:rsidRDefault="00C81EC8">
      <w:pPr>
        <w:widowControl/>
        <w:numPr>
          <w:ilvl w:val="1"/>
          <w:numId w:val="132"/>
        </w:numPr>
        <w:autoSpaceDE/>
        <w:autoSpaceDN/>
        <w:ind w:right="-2"/>
        <w:jc w:val="both"/>
        <w:rPr>
          <w:rFonts w:ascii="Times New Roman" w:hAnsi="Times New Roman" w:cs="Times New Roman"/>
          <w:sz w:val="24"/>
          <w:szCs w:val="24"/>
        </w:rPr>
      </w:pPr>
      <w:r w:rsidRPr="002247FA">
        <w:rPr>
          <w:rFonts w:ascii="Times New Roman" w:hAnsi="Times New Roman" w:cs="Times New Roman"/>
          <w:sz w:val="24"/>
          <w:szCs w:val="24"/>
        </w:rPr>
        <w:t>La mise en route de l’installation et l’exécution des essais en cours de travaux et notamment lors de la mise en régime et de la période d’observation en utilisation réelle.</w:t>
      </w:r>
    </w:p>
    <w:p w14:paraId="25668771" w14:textId="77777777" w:rsidR="00C81EC8" w:rsidRDefault="00C81EC8" w:rsidP="00C81EC8">
      <w:pPr>
        <w:ind w:right="357"/>
        <w:jc w:val="both"/>
        <w:rPr>
          <w:b/>
          <w:bCs/>
          <w:iCs/>
          <w:u w:val="single"/>
        </w:rPr>
      </w:pPr>
    </w:p>
    <w:p w14:paraId="6966B16C" w14:textId="77777777" w:rsidR="00C81EC8" w:rsidRPr="002247FA" w:rsidRDefault="00C81EC8" w:rsidP="00C81EC8">
      <w:pPr>
        <w:ind w:right="357"/>
        <w:jc w:val="both"/>
        <w:rPr>
          <w:rFonts w:ascii="Times New Roman" w:hAnsi="Times New Roman" w:cs="Times New Roman"/>
          <w:b/>
          <w:bCs/>
          <w:iCs/>
          <w:sz w:val="24"/>
          <w:szCs w:val="24"/>
        </w:rPr>
      </w:pPr>
      <w:r w:rsidRPr="002247FA">
        <w:rPr>
          <w:rFonts w:ascii="Times New Roman" w:hAnsi="Times New Roman" w:cs="Times New Roman"/>
          <w:b/>
          <w:bCs/>
          <w:iCs/>
          <w:sz w:val="24"/>
          <w:szCs w:val="24"/>
          <w:u w:val="single"/>
        </w:rPr>
        <w:t>ARTICLE 6</w:t>
      </w:r>
      <w:r w:rsidRPr="002247FA">
        <w:rPr>
          <w:rFonts w:ascii="Times New Roman" w:hAnsi="Times New Roman" w:cs="Times New Roman"/>
          <w:b/>
          <w:bCs/>
          <w:iCs/>
          <w:sz w:val="24"/>
          <w:szCs w:val="24"/>
        </w:rPr>
        <w:t> : DESCRIPTION DES MISSIONS DE L’ADJUDICATIARE</w:t>
      </w:r>
    </w:p>
    <w:p w14:paraId="23B15EFE" w14:textId="77777777" w:rsidR="00C81EC8" w:rsidRPr="002247FA" w:rsidRDefault="00C81EC8" w:rsidP="00C81EC8">
      <w:pPr>
        <w:jc w:val="both"/>
        <w:rPr>
          <w:rFonts w:ascii="Times New Roman" w:hAnsi="Times New Roman" w:cs="Times New Roman"/>
          <w:sz w:val="24"/>
          <w:szCs w:val="24"/>
        </w:rPr>
      </w:pPr>
      <w:r w:rsidRPr="002247FA">
        <w:rPr>
          <w:rFonts w:ascii="Times New Roman" w:hAnsi="Times New Roman" w:cs="Times New Roman"/>
          <w:sz w:val="24"/>
          <w:szCs w:val="24"/>
        </w:rPr>
        <w:t>L’adjudicataire exécutera les travaux sous le contrôle de l’Ingénieur de la lettre commande. Ses missions sont définies de la manière suivante :</w:t>
      </w:r>
    </w:p>
    <w:p w14:paraId="6695F92F" w14:textId="77777777" w:rsidR="00C81EC8" w:rsidRPr="002247FA" w:rsidRDefault="00C81EC8">
      <w:pPr>
        <w:widowControl/>
        <w:numPr>
          <w:ilvl w:val="1"/>
          <w:numId w:val="132"/>
        </w:numPr>
        <w:autoSpaceDE/>
        <w:autoSpaceDN/>
        <w:ind w:right="357"/>
        <w:jc w:val="both"/>
        <w:rPr>
          <w:rFonts w:ascii="Times New Roman" w:hAnsi="Times New Roman" w:cs="Times New Roman"/>
          <w:sz w:val="24"/>
          <w:szCs w:val="24"/>
        </w:rPr>
      </w:pPr>
      <w:r w:rsidRPr="002247FA">
        <w:rPr>
          <w:rFonts w:ascii="Times New Roman" w:hAnsi="Times New Roman" w:cs="Times New Roman"/>
          <w:sz w:val="24"/>
          <w:szCs w:val="24"/>
        </w:rPr>
        <w:t>Fixation d’un panneau de chantier ;</w:t>
      </w:r>
    </w:p>
    <w:p w14:paraId="228561C8" w14:textId="77777777" w:rsidR="00C81EC8" w:rsidRPr="002247FA" w:rsidRDefault="00C81EC8">
      <w:pPr>
        <w:widowControl/>
        <w:numPr>
          <w:ilvl w:val="1"/>
          <w:numId w:val="132"/>
        </w:numPr>
        <w:autoSpaceDE/>
        <w:autoSpaceDN/>
        <w:ind w:right="357"/>
        <w:jc w:val="both"/>
        <w:rPr>
          <w:rFonts w:ascii="Times New Roman" w:hAnsi="Times New Roman" w:cs="Times New Roman"/>
          <w:sz w:val="24"/>
          <w:szCs w:val="24"/>
        </w:rPr>
      </w:pPr>
      <w:r w:rsidRPr="002247FA">
        <w:rPr>
          <w:rFonts w:ascii="Times New Roman" w:hAnsi="Times New Roman" w:cs="Times New Roman"/>
          <w:sz w:val="24"/>
          <w:szCs w:val="24"/>
        </w:rPr>
        <w:t xml:space="preserve">Construction de la baraque de chantier ; </w:t>
      </w:r>
    </w:p>
    <w:p w14:paraId="72050A19" w14:textId="77777777" w:rsidR="00C81EC8" w:rsidRPr="002247FA" w:rsidRDefault="00C81EC8">
      <w:pPr>
        <w:widowControl/>
        <w:numPr>
          <w:ilvl w:val="1"/>
          <w:numId w:val="132"/>
        </w:numPr>
        <w:autoSpaceDE/>
        <w:autoSpaceDN/>
        <w:ind w:right="357"/>
        <w:jc w:val="both"/>
        <w:rPr>
          <w:rFonts w:ascii="Times New Roman" w:hAnsi="Times New Roman" w:cs="Times New Roman"/>
          <w:sz w:val="24"/>
          <w:szCs w:val="24"/>
        </w:rPr>
      </w:pPr>
      <w:r w:rsidRPr="002247FA">
        <w:rPr>
          <w:rFonts w:ascii="Times New Roman" w:hAnsi="Times New Roman" w:cs="Times New Roman"/>
          <w:sz w:val="24"/>
          <w:szCs w:val="24"/>
        </w:rPr>
        <w:t>Exécution des prestations dans le respect des clauses contractuelles ;</w:t>
      </w:r>
    </w:p>
    <w:p w14:paraId="4661561F" w14:textId="77777777" w:rsidR="00C81EC8" w:rsidRPr="002247FA" w:rsidRDefault="00C81EC8">
      <w:pPr>
        <w:widowControl/>
        <w:numPr>
          <w:ilvl w:val="1"/>
          <w:numId w:val="132"/>
        </w:numPr>
        <w:autoSpaceDE/>
        <w:autoSpaceDN/>
        <w:ind w:right="357"/>
        <w:jc w:val="both"/>
        <w:rPr>
          <w:rFonts w:ascii="Times New Roman" w:hAnsi="Times New Roman" w:cs="Times New Roman"/>
          <w:sz w:val="24"/>
          <w:szCs w:val="24"/>
        </w:rPr>
      </w:pPr>
      <w:r w:rsidRPr="002247FA">
        <w:rPr>
          <w:rFonts w:ascii="Times New Roman" w:hAnsi="Times New Roman" w:cs="Times New Roman"/>
          <w:sz w:val="24"/>
          <w:szCs w:val="24"/>
        </w:rPr>
        <w:t>Respect du planning des travaux.</w:t>
      </w:r>
    </w:p>
    <w:p w14:paraId="1F31B29D" w14:textId="77777777" w:rsidR="00C81EC8" w:rsidRPr="002247FA" w:rsidRDefault="00C81EC8">
      <w:pPr>
        <w:widowControl/>
        <w:numPr>
          <w:ilvl w:val="1"/>
          <w:numId w:val="132"/>
        </w:numPr>
        <w:autoSpaceDE/>
        <w:autoSpaceDN/>
        <w:ind w:right="-2"/>
        <w:jc w:val="both"/>
        <w:rPr>
          <w:rFonts w:ascii="Times New Roman" w:hAnsi="Times New Roman" w:cs="Times New Roman"/>
          <w:sz w:val="24"/>
          <w:szCs w:val="24"/>
        </w:rPr>
      </w:pPr>
      <w:r w:rsidRPr="002247FA">
        <w:rPr>
          <w:rFonts w:ascii="Times New Roman" w:hAnsi="Times New Roman" w:cs="Times New Roman"/>
          <w:sz w:val="24"/>
          <w:szCs w:val="24"/>
        </w:rPr>
        <w:t>Il a obligation d’informer l’Ingénieur de la lettre commande de l’avancement des travaux et de toute difficulté rencontrée dans l’exécution de ses missions.</w:t>
      </w:r>
    </w:p>
    <w:p w14:paraId="509DF239" w14:textId="77777777" w:rsidR="00C81EC8" w:rsidRPr="002247FA" w:rsidRDefault="00C81EC8">
      <w:pPr>
        <w:widowControl/>
        <w:numPr>
          <w:ilvl w:val="1"/>
          <w:numId w:val="132"/>
        </w:numPr>
        <w:autoSpaceDE/>
        <w:autoSpaceDN/>
        <w:ind w:right="-2"/>
        <w:jc w:val="both"/>
        <w:rPr>
          <w:rFonts w:ascii="Times New Roman" w:hAnsi="Times New Roman" w:cs="Times New Roman"/>
          <w:sz w:val="24"/>
          <w:szCs w:val="24"/>
        </w:rPr>
      </w:pPr>
      <w:r w:rsidRPr="002247FA">
        <w:rPr>
          <w:rFonts w:ascii="Times New Roman" w:hAnsi="Times New Roman" w:cs="Times New Roman"/>
          <w:sz w:val="24"/>
          <w:szCs w:val="24"/>
        </w:rPr>
        <w:t>Il tiendra par ailleurs un journal de chantier ou seront consignées toutes les observations. dans ce journal il devra également répertorier tous les événements pouvant influer sur le déroulement des travaux, tels ceux relatifs aux conditions climatiques.</w:t>
      </w:r>
    </w:p>
    <w:p w14:paraId="56624F98" w14:textId="77777777" w:rsidR="00C81EC8" w:rsidRPr="002247FA" w:rsidRDefault="00C81EC8">
      <w:pPr>
        <w:widowControl/>
        <w:numPr>
          <w:ilvl w:val="1"/>
          <w:numId w:val="132"/>
        </w:numPr>
        <w:autoSpaceDE/>
        <w:autoSpaceDN/>
        <w:ind w:right="-2"/>
        <w:jc w:val="both"/>
        <w:rPr>
          <w:rFonts w:ascii="Times New Roman" w:hAnsi="Times New Roman" w:cs="Times New Roman"/>
          <w:sz w:val="24"/>
          <w:szCs w:val="24"/>
        </w:rPr>
      </w:pPr>
      <w:r w:rsidRPr="002247FA">
        <w:rPr>
          <w:rFonts w:ascii="Times New Roman" w:hAnsi="Times New Roman" w:cs="Times New Roman"/>
          <w:sz w:val="24"/>
          <w:szCs w:val="24"/>
        </w:rPr>
        <w:t>Ce journal deviendra la propriété du Maître d’Ouvrage à qui lui sera remis à la réception provisoire des travaux.</w:t>
      </w:r>
    </w:p>
    <w:p w14:paraId="149460B9" w14:textId="77777777" w:rsidR="00C81EC8" w:rsidRPr="002247FA" w:rsidRDefault="00C81EC8">
      <w:pPr>
        <w:widowControl/>
        <w:numPr>
          <w:ilvl w:val="1"/>
          <w:numId w:val="132"/>
        </w:numPr>
        <w:autoSpaceDE/>
        <w:autoSpaceDN/>
        <w:ind w:right="-2"/>
        <w:jc w:val="both"/>
        <w:rPr>
          <w:rFonts w:ascii="Times New Roman" w:hAnsi="Times New Roman" w:cs="Times New Roman"/>
          <w:sz w:val="24"/>
          <w:szCs w:val="24"/>
        </w:rPr>
      </w:pPr>
      <w:r w:rsidRPr="002247FA">
        <w:rPr>
          <w:rFonts w:ascii="Times New Roman" w:hAnsi="Times New Roman" w:cs="Times New Roman"/>
          <w:sz w:val="24"/>
          <w:szCs w:val="24"/>
        </w:rPr>
        <w:t>Pour exercer le contrôle général des travaux, l’Ingénieur de la lettre commande pourra effectuer des visites de chantier régulièrement et inopinément.</w:t>
      </w:r>
    </w:p>
    <w:p w14:paraId="1B4F5F44" w14:textId="77777777" w:rsidR="00C81EC8" w:rsidRPr="002247FA" w:rsidRDefault="00C81EC8">
      <w:pPr>
        <w:widowControl/>
        <w:numPr>
          <w:ilvl w:val="1"/>
          <w:numId w:val="132"/>
        </w:numPr>
        <w:autoSpaceDE/>
        <w:autoSpaceDN/>
        <w:ind w:right="-2"/>
        <w:jc w:val="both"/>
        <w:rPr>
          <w:rFonts w:ascii="Times New Roman" w:hAnsi="Times New Roman" w:cs="Times New Roman"/>
          <w:sz w:val="24"/>
          <w:szCs w:val="24"/>
        </w:rPr>
      </w:pPr>
      <w:r w:rsidRPr="002247FA">
        <w:rPr>
          <w:rFonts w:ascii="Times New Roman" w:hAnsi="Times New Roman" w:cs="Times New Roman"/>
          <w:sz w:val="24"/>
          <w:szCs w:val="24"/>
        </w:rPr>
        <w:t>En fin de contrat, l’entrepreneur remet un rapport général récapitulant l’ensemble des travaux réalisés sur le site avec  les plans de recollement.</w:t>
      </w:r>
    </w:p>
    <w:p w14:paraId="4F06872C" w14:textId="77777777" w:rsidR="00C81EC8" w:rsidRPr="002247FA" w:rsidRDefault="00C81EC8">
      <w:pPr>
        <w:widowControl/>
        <w:numPr>
          <w:ilvl w:val="1"/>
          <w:numId w:val="132"/>
        </w:numPr>
        <w:autoSpaceDE/>
        <w:autoSpaceDN/>
        <w:ind w:right="-2"/>
        <w:jc w:val="both"/>
        <w:rPr>
          <w:rFonts w:ascii="Times New Roman" w:hAnsi="Times New Roman" w:cs="Times New Roman"/>
          <w:sz w:val="24"/>
          <w:szCs w:val="24"/>
        </w:rPr>
      </w:pPr>
      <w:r w:rsidRPr="002247FA">
        <w:rPr>
          <w:rFonts w:ascii="Times New Roman" w:hAnsi="Times New Roman" w:cs="Times New Roman"/>
          <w:sz w:val="24"/>
          <w:szCs w:val="24"/>
        </w:rPr>
        <w:t>Les travaux de nettoyage en fin de chantier sont exécutés par l’entreprise.</w:t>
      </w:r>
    </w:p>
    <w:p w14:paraId="487C8A29" w14:textId="77777777" w:rsidR="00C81EC8" w:rsidRPr="002247FA" w:rsidRDefault="00C81EC8">
      <w:pPr>
        <w:widowControl/>
        <w:numPr>
          <w:ilvl w:val="1"/>
          <w:numId w:val="132"/>
        </w:numPr>
        <w:autoSpaceDE/>
        <w:autoSpaceDN/>
        <w:ind w:right="-2"/>
        <w:jc w:val="both"/>
        <w:rPr>
          <w:rFonts w:ascii="Times New Roman" w:hAnsi="Times New Roman" w:cs="Times New Roman"/>
          <w:sz w:val="24"/>
          <w:szCs w:val="24"/>
        </w:rPr>
      </w:pPr>
      <w:r w:rsidRPr="002247FA">
        <w:rPr>
          <w:rFonts w:ascii="Times New Roman" w:hAnsi="Times New Roman" w:cs="Times New Roman"/>
          <w:sz w:val="24"/>
          <w:szCs w:val="24"/>
        </w:rPr>
        <w:t>L’entreprise aura à fournir après notification de l’attribution de la lettre commande des plans d’exécution portant sur la réalisation des travaux du projet.</w:t>
      </w:r>
    </w:p>
    <w:p w14:paraId="6CCD254D" w14:textId="77777777" w:rsidR="00C81EC8" w:rsidRPr="002247FA" w:rsidRDefault="00C81EC8">
      <w:pPr>
        <w:widowControl/>
        <w:numPr>
          <w:ilvl w:val="1"/>
          <w:numId w:val="132"/>
        </w:numPr>
        <w:autoSpaceDE/>
        <w:autoSpaceDN/>
        <w:ind w:right="-2"/>
        <w:jc w:val="both"/>
        <w:rPr>
          <w:rFonts w:ascii="Times New Roman" w:hAnsi="Times New Roman" w:cs="Times New Roman"/>
          <w:sz w:val="24"/>
          <w:szCs w:val="24"/>
        </w:rPr>
      </w:pPr>
      <w:r w:rsidRPr="002247FA">
        <w:rPr>
          <w:rFonts w:ascii="Times New Roman" w:hAnsi="Times New Roman" w:cs="Times New Roman"/>
          <w:sz w:val="24"/>
          <w:szCs w:val="24"/>
        </w:rPr>
        <w:t xml:space="preserve">D’une manière générale, la qualité des matériaux sera conforme aux normes en vigueur. Il sera porté la plus grande attention à la granulométrie qui devra être continue et la propreté </w:t>
      </w:r>
      <w:r w:rsidRPr="002247FA">
        <w:rPr>
          <w:rFonts w:ascii="Times New Roman" w:hAnsi="Times New Roman" w:cs="Times New Roman"/>
          <w:sz w:val="24"/>
          <w:szCs w:val="24"/>
        </w:rPr>
        <w:lastRenderedPageBreak/>
        <w:t>des agrégats stockés sur le chantier. Toute livraison défectueuse pourra être refusée par l’Ingénieur de la lettre commande.</w:t>
      </w:r>
    </w:p>
    <w:p w14:paraId="151CF615" w14:textId="77777777" w:rsidR="00C81EC8" w:rsidRPr="002247FA" w:rsidRDefault="00C81EC8">
      <w:pPr>
        <w:widowControl/>
        <w:numPr>
          <w:ilvl w:val="1"/>
          <w:numId w:val="132"/>
        </w:numPr>
        <w:autoSpaceDE/>
        <w:autoSpaceDN/>
        <w:ind w:right="-2"/>
        <w:jc w:val="both"/>
        <w:rPr>
          <w:rFonts w:ascii="Times New Roman" w:hAnsi="Times New Roman" w:cs="Times New Roman"/>
          <w:sz w:val="24"/>
          <w:szCs w:val="24"/>
        </w:rPr>
      </w:pPr>
      <w:r w:rsidRPr="002247FA">
        <w:rPr>
          <w:rFonts w:ascii="Times New Roman" w:hAnsi="Times New Roman" w:cs="Times New Roman"/>
          <w:sz w:val="24"/>
          <w:szCs w:val="24"/>
        </w:rPr>
        <w:t>Les essais et les analyses auront pour but de connaître les caractéristiques hydrauliques et la qualité physico-chimiques exacte de la nappe captive et s’assurer de leur conformité aux normes et cahier de prescriptions techniques. Tous les frais afférents à ces analyses seront à la charge de l’entrepreneur.</w:t>
      </w:r>
    </w:p>
    <w:p w14:paraId="131947E4" w14:textId="77777777" w:rsidR="00C81EC8" w:rsidRPr="002247FA" w:rsidRDefault="00C81EC8">
      <w:pPr>
        <w:widowControl/>
        <w:numPr>
          <w:ilvl w:val="1"/>
          <w:numId w:val="132"/>
        </w:numPr>
        <w:autoSpaceDE/>
        <w:autoSpaceDN/>
        <w:ind w:right="-2"/>
        <w:jc w:val="both"/>
        <w:rPr>
          <w:rFonts w:ascii="Times New Roman" w:hAnsi="Times New Roman" w:cs="Times New Roman"/>
          <w:sz w:val="24"/>
          <w:szCs w:val="24"/>
        </w:rPr>
      </w:pPr>
      <w:r w:rsidRPr="002247FA">
        <w:rPr>
          <w:rFonts w:ascii="Times New Roman" w:hAnsi="Times New Roman" w:cs="Times New Roman"/>
          <w:sz w:val="24"/>
          <w:szCs w:val="24"/>
        </w:rPr>
        <w:t>Toute entreprise adjudicataire devra suivre ce descriptif dans le strict respect des règles de l’art et des normes prescrites dans les DTU, la norme AFNOR…</w:t>
      </w:r>
    </w:p>
    <w:p w14:paraId="4BE7BB83" w14:textId="77777777" w:rsidR="00C81EC8" w:rsidRDefault="00C81EC8" w:rsidP="00C81EC8">
      <w:pPr>
        <w:ind w:right="357"/>
        <w:jc w:val="both"/>
        <w:rPr>
          <w:b/>
          <w:bCs/>
          <w:iCs/>
          <w:u w:val="single"/>
        </w:rPr>
      </w:pPr>
    </w:p>
    <w:p w14:paraId="14116796" w14:textId="77777777" w:rsidR="00C81EC8" w:rsidRPr="002247FA" w:rsidRDefault="00C81EC8" w:rsidP="00C81EC8">
      <w:pPr>
        <w:ind w:right="357"/>
        <w:jc w:val="both"/>
        <w:rPr>
          <w:rFonts w:ascii="Times New Roman" w:hAnsi="Times New Roman" w:cs="Times New Roman"/>
          <w:b/>
          <w:bCs/>
          <w:iCs/>
          <w:sz w:val="24"/>
          <w:szCs w:val="24"/>
        </w:rPr>
      </w:pPr>
      <w:r w:rsidRPr="002247FA">
        <w:rPr>
          <w:rFonts w:ascii="Times New Roman" w:hAnsi="Times New Roman" w:cs="Times New Roman"/>
          <w:b/>
          <w:bCs/>
          <w:iCs/>
          <w:sz w:val="24"/>
          <w:szCs w:val="24"/>
          <w:u w:val="single"/>
        </w:rPr>
        <w:t>ARTCLE 7</w:t>
      </w:r>
      <w:r w:rsidRPr="002247FA">
        <w:rPr>
          <w:rFonts w:ascii="Times New Roman" w:hAnsi="Times New Roman" w:cs="Times New Roman"/>
          <w:b/>
          <w:bCs/>
          <w:iCs/>
          <w:sz w:val="24"/>
          <w:szCs w:val="24"/>
        </w:rPr>
        <w:t> : CONSISTANCE DES TRAVAUX</w:t>
      </w:r>
    </w:p>
    <w:p w14:paraId="7ABF948B" w14:textId="77777777" w:rsidR="00C81EC8" w:rsidRPr="002247FA" w:rsidRDefault="00C81EC8" w:rsidP="00C81EC8">
      <w:pPr>
        <w:ind w:right="357"/>
        <w:jc w:val="both"/>
        <w:rPr>
          <w:rFonts w:ascii="Times New Roman" w:hAnsi="Times New Roman" w:cs="Times New Roman"/>
          <w:sz w:val="24"/>
          <w:szCs w:val="24"/>
        </w:rPr>
      </w:pPr>
      <w:r w:rsidRPr="002247FA">
        <w:rPr>
          <w:rFonts w:ascii="Times New Roman" w:hAnsi="Times New Roman" w:cs="Times New Roman"/>
          <w:sz w:val="24"/>
          <w:szCs w:val="24"/>
        </w:rPr>
        <w:t>Les travaux se passeront en plusieurs étapes ainsi qu’il suit :</w:t>
      </w:r>
    </w:p>
    <w:p w14:paraId="22B29B66" w14:textId="77777777" w:rsidR="00C81EC8" w:rsidRPr="002247FA" w:rsidRDefault="00C81EC8">
      <w:pPr>
        <w:widowControl/>
        <w:numPr>
          <w:ilvl w:val="0"/>
          <w:numId w:val="133"/>
        </w:numPr>
        <w:autoSpaceDE/>
        <w:autoSpaceDN/>
        <w:ind w:right="357"/>
        <w:jc w:val="both"/>
        <w:rPr>
          <w:rFonts w:ascii="Times New Roman" w:hAnsi="Times New Roman" w:cs="Times New Roman"/>
          <w:b/>
          <w:sz w:val="24"/>
          <w:szCs w:val="24"/>
        </w:rPr>
      </w:pPr>
      <w:r w:rsidRPr="002247FA">
        <w:rPr>
          <w:rFonts w:ascii="Times New Roman" w:hAnsi="Times New Roman" w:cs="Times New Roman"/>
          <w:b/>
          <w:sz w:val="24"/>
          <w:szCs w:val="24"/>
        </w:rPr>
        <w:t>Travaux  Préliminaires/ Etude d’implantation</w:t>
      </w:r>
    </w:p>
    <w:p w14:paraId="3900581E" w14:textId="77777777" w:rsidR="00C81EC8" w:rsidRPr="002247FA" w:rsidRDefault="00C81EC8" w:rsidP="00C81EC8">
      <w:pPr>
        <w:ind w:right="357"/>
        <w:jc w:val="both"/>
        <w:rPr>
          <w:rFonts w:ascii="Times New Roman" w:hAnsi="Times New Roman" w:cs="Times New Roman"/>
          <w:sz w:val="24"/>
          <w:szCs w:val="24"/>
        </w:rPr>
      </w:pPr>
      <w:r w:rsidRPr="002247FA">
        <w:rPr>
          <w:rFonts w:ascii="Times New Roman" w:hAnsi="Times New Roman" w:cs="Times New Roman"/>
          <w:sz w:val="24"/>
          <w:szCs w:val="24"/>
        </w:rPr>
        <w:t>Reconnaissance de site :</w:t>
      </w:r>
    </w:p>
    <w:p w14:paraId="5D415C5A" w14:textId="77777777" w:rsidR="00C81EC8" w:rsidRPr="002247FA" w:rsidRDefault="00C81EC8">
      <w:pPr>
        <w:widowControl/>
        <w:numPr>
          <w:ilvl w:val="1"/>
          <w:numId w:val="133"/>
        </w:numPr>
        <w:autoSpaceDE/>
        <w:autoSpaceDN/>
        <w:ind w:right="357"/>
        <w:jc w:val="both"/>
        <w:rPr>
          <w:rFonts w:ascii="Times New Roman" w:hAnsi="Times New Roman" w:cs="Times New Roman"/>
          <w:sz w:val="24"/>
          <w:szCs w:val="24"/>
        </w:rPr>
      </w:pPr>
      <w:r w:rsidRPr="002247FA">
        <w:rPr>
          <w:rFonts w:ascii="Times New Roman" w:hAnsi="Times New Roman" w:cs="Times New Roman"/>
          <w:sz w:val="24"/>
          <w:szCs w:val="24"/>
        </w:rPr>
        <w:t>Etudes d’implantation des ouvrages ;</w:t>
      </w:r>
    </w:p>
    <w:p w14:paraId="2F80C04A" w14:textId="77777777" w:rsidR="00C81EC8" w:rsidRPr="002247FA" w:rsidRDefault="00C81EC8">
      <w:pPr>
        <w:widowControl/>
        <w:numPr>
          <w:ilvl w:val="1"/>
          <w:numId w:val="133"/>
        </w:numPr>
        <w:autoSpaceDE/>
        <w:autoSpaceDN/>
        <w:ind w:right="357"/>
        <w:jc w:val="both"/>
        <w:rPr>
          <w:rFonts w:ascii="Times New Roman" w:hAnsi="Times New Roman" w:cs="Times New Roman"/>
          <w:sz w:val="24"/>
          <w:szCs w:val="24"/>
        </w:rPr>
      </w:pPr>
      <w:r w:rsidRPr="002247FA">
        <w:rPr>
          <w:rFonts w:ascii="Times New Roman" w:hAnsi="Times New Roman" w:cs="Times New Roman"/>
          <w:sz w:val="24"/>
          <w:szCs w:val="24"/>
        </w:rPr>
        <w:t>Etudes géophysiques ;</w:t>
      </w:r>
    </w:p>
    <w:p w14:paraId="795D9751" w14:textId="77777777" w:rsidR="00C81EC8" w:rsidRPr="002247FA" w:rsidRDefault="00C81EC8">
      <w:pPr>
        <w:widowControl/>
        <w:numPr>
          <w:ilvl w:val="1"/>
          <w:numId w:val="133"/>
        </w:numPr>
        <w:autoSpaceDE/>
        <w:autoSpaceDN/>
        <w:ind w:right="357"/>
        <w:jc w:val="both"/>
        <w:rPr>
          <w:rFonts w:ascii="Times New Roman" w:hAnsi="Times New Roman" w:cs="Times New Roman"/>
          <w:sz w:val="24"/>
          <w:szCs w:val="24"/>
        </w:rPr>
      </w:pPr>
      <w:r w:rsidRPr="002247FA">
        <w:rPr>
          <w:rFonts w:ascii="Times New Roman" w:hAnsi="Times New Roman" w:cs="Times New Roman"/>
          <w:sz w:val="24"/>
          <w:szCs w:val="24"/>
        </w:rPr>
        <w:t>Etudes hydrogéologiques</w:t>
      </w:r>
    </w:p>
    <w:p w14:paraId="168306B9" w14:textId="77777777" w:rsidR="00C81EC8" w:rsidRPr="002247FA" w:rsidRDefault="00C81EC8" w:rsidP="00C81EC8">
      <w:pPr>
        <w:ind w:right="-2"/>
        <w:jc w:val="both"/>
        <w:rPr>
          <w:rFonts w:ascii="Times New Roman" w:hAnsi="Times New Roman" w:cs="Times New Roman"/>
          <w:sz w:val="24"/>
          <w:szCs w:val="24"/>
        </w:rPr>
      </w:pPr>
      <w:r w:rsidRPr="002247FA">
        <w:rPr>
          <w:rFonts w:ascii="Times New Roman" w:hAnsi="Times New Roman" w:cs="Times New Roman"/>
          <w:sz w:val="24"/>
          <w:szCs w:val="24"/>
        </w:rPr>
        <w:t>Concernant l’implantation, avant l’ouverture des chantiers, l’entrepreneur sera tenu de reconnaître en présence de l’Ingénieur de la lettre commande les différents sites retenus pour l’implantation des ouvrages. L’Ingénieur se réserve cependant la possibilité de modifier ces implantations avant l’installation de l’équipe sur le site.</w:t>
      </w:r>
    </w:p>
    <w:p w14:paraId="3BA5AA45" w14:textId="77777777" w:rsidR="00C81EC8" w:rsidRPr="002247FA" w:rsidRDefault="00C81EC8" w:rsidP="00C81EC8">
      <w:pPr>
        <w:ind w:right="-2"/>
        <w:jc w:val="both"/>
        <w:rPr>
          <w:rFonts w:ascii="Times New Roman" w:hAnsi="Times New Roman" w:cs="Times New Roman"/>
          <w:sz w:val="24"/>
          <w:szCs w:val="24"/>
        </w:rPr>
      </w:pPr>
      <w:r w:rsidRPr="002247FA">
        <w:rPr>
          <w:rFonts w:ascii="Times New Roman" w:hAnsi="Times New Roman" w:cs="Times New Roman"/>
          <w:sz w:val="24"/>
          <w:szCs w:val="24"/>
        </w:rPr>
        <w:t>Concernant les études géophysiques, l’entreprise devra s’assurer par la méthode de la résistivité, de la présence d’une nappe dans le sol avant de commencer les travaux de fonçage sur le terrain.</w:t>
      </w:r>
    </w:p>
    <w:p w14:paraId="5D81E258" w14:textId="77777777" w:rsidR="00C81EC8" w:rsidRPr="002247FA" w:rsidRDefault="00C81EC8">
      <w:pPr>
        <w:widowControl/>
        <w:numPr>
          <w:ilvl w:val="0"/>
          <w:numId w:val="133"/>
        </w:numPr>
        <w:autoSpaceDE/>
        <w:autoSpaceDN/>
        <w:ind w:right="357"/>
        <w:jc w:val="both"/>
        <w:rPr>
          <w:rFonts w:ascii="Times New Roman" w:hAnsi="Times New Roman" w:cs="Times New Roman"/>
          <w:b/>
          <w:sz w:val="24"/>
          <w:szCs w:val="24"/>
        </w:rPr>
      </w:pPr>
      <w:r w:rsidRPr="002247FA">
        <w:rPr>
          <w:rFonts w:ascii="Times New Roman" w:hAnsi="Times New Roman" w:cs="Times New Roman"/>
          <w:b/>
          <w:sz w:val="24"/>
          <w:szCs w:val="24"/>
        </w:rPr>
        <w:t xml:space="preserve">Le forage </w:t>
      </w:r>
    </w:p>
    <w:p w14:paraId="5AD53C88" w14:textId="77777777" w:rsidR="00C81EC8" w:rsidRPr="002247FA" w:rsidRDefault="00C81EC8" w:rsidP="00C81EC8">
      <w:pPr>
        <w:ind w:right="-11"/>
        <w:jc w:val="both"/>
        <w:rPr>
          <w:rFonts w:ascii="Times New Roman" w:hAnsi="Times New Roman" w:cs="Times New Roman"/>
          <w:sz w:val="24"/>
          <w:szCs w:val="24"/>
        </w:rPr>
      </w:pPr>
      <w:r w:rsidRPr="002247FA">
        <w:rPr>
          <w:rFonts w:ascii="Times New Roman" w:hAnsi="Times New Roman" w:cs="Times New Roman"/>
          <w:sz w:val="24"/>
          <w:szCs w:val="24"/>
        </w:rPr>
        <w:t>La technique utilisée  sera fonction du type de catégorie de forage, on distingue deux :</w:t>
      </w:r>
    </w:p>
    <w:p w14:paraId="41802332" w14:textId="77777777" w:rsidR="00C81EC8" w:rsidRPr="002247FA" w:rsidRDefault="00C81EC8" w:rsidP="00C81EC8">
      <w:pPr>
        <w:ind w:right="544" w:firstLine="760"/>
        <w:jc w:val="both"/>
        <w:rPr>
          <w:rFonts w:ascii="Times New Roman" w:hAnsi="Times New Roman" w:cs="Times New Roman"/>
          <w:sz w:val="24"/>
          <w:szCs w:val="24"/>
        </w:rPr>
      </w:pPr>
      <w:r w:rsidRPr="002247FA">
        <w:rPr>
          <w:rFonts w:ascii="Times New Roman" w:hAnsi="Times New Roman" w:cs="Times New Roman"/>
          <w:b/>
          <w:sz w:val="24"/>
          <w:szCs w:val="24"/>
        </w:rPr>
        <w:t>a) le forage dans le socle</w:t>
      </w:r>
      <w:r w:rsidRPr="002247FA">
        <w:rPr>
          <w:rFonts w:ascii="Times New Roman" w:hAnsi="Times New Roman" w:cs="Times New Roman"/>
          <w:sz w:val="24"/>
          <w:szCs w:val="24"/>
        </w:rPr>
        <w:t xml:space="preserve"> caractérisé par :</w:t>
      </w:r>
    </w:p>
    <w:p w14:paraId="6BD2FD51" w14:textId="77777777" w:rsidR="00C81EC8" w:rsidRPr="002247FA" w:rsidRDefault="00C81EC8">
      <w:pPr>
        <w:widowControl/>
        <w:numPr>
          <w:ilvl w:val="1"/>
          <w:numId w:val="130"/>
        </w:numPr>
        <w:tabs>
          <w:tab w:val="left" w:pos="993"/>
        </w:tabs>
        <w:overflowPunct w:val="0"/>
        <w:adjustRightInd w:val="0"/>
        <w:ind w:left="1134" w:right="-11"/>
        <w:jc w:val="both"/>
        <w:textAlignment w:val="baseline"/>
        <w:rPr>
          <w:rFonts w:ascii="Times New Roman" w:hAnsi="Times New Roman" w:cs="Times New Roman"/>
          <w:sz w:val="24"/>
          <w:szCs w:val="24"/>
        </w:rPr>
      </w:pPr>
      <w:r w:rsidRPr="002247FA">
        <w:rPr>
          <w:rFonts w:ascii="Times New Roman" w:hAnsi="Times New Roman" w:cs="Times New Roman"/>
          <w:sz w:val="24"/>
          <w:szCs w:val="24"/>
        </w:rPr>
        <w:t>la foration des altérites au rotary en 9’’5/8 minimum jusqu’au toit du socle ;</w:t>
      </w:r>
    </w:p>
    <w:p w14:paraId="184D098F" w14:textId="77777777" w:rsidR="00C81EC8" w:rsidRPr="002247FA" w:rsidRDefault="00C81EC8">
      <w:pPr>
        <w:widowControl/>
        <w:numPr>
          <w:ilvl w:val="1"/>
          <w:numId w:val="130"/>
        </w:numPr>
        <w:overflowPunct w:val="0"/>
        <w:adjustRightInd w:val="0"/>
        <w:ind w:left="1134" w:right="546"/>
        <w:jc w:val="both"/>
        <w:textAlignment w:val="baseline"/>
        <w:rPr>
          <w:rFonts w:ascii="Times New Roman" w:hAnsi="Times New Roman" w:cs="Times New Roman"/>
          <w:sz w:val="24"/>
          <w:szCs w:val="24"/>
        </w:rPr>
      </w:pPr>
      <w:r w:rsidRPr="002247FA">
        <w:rPr>
          <w:rFonts w:ascii="Times New Roman" w:hAnsi="Times New Roman" w:cs="Times New Roman"/>
          <w:sz w:val="24"/>
          <w:szCs w:val="24"/>
        </w:rPr>
        <w:t>la mise en place d’une colonne de travail provisoire en PVC 178/195 ou en acier ;</w:t>
      </w:r>
    </w:p>
    <w:p w14:paraId="5E74739C" w14:textId="77777777" w:rsidR="00C81EC8" w:rsidRPr="002247FA" w:rsidRDefault="00C81EC8">
      <w:pPr>
        <w:widowControl/>
        <w:numPr>
          <w:ilvl w:val="1"/>
          <w:numId w:val="130"/>
        </w:numPr>
        <w:overflowPunct w:val="0"/>
        <w:adjustRightInd w:val="0"/>
        <w:ind w:left="1134" w:right="546"/>
        <w:jc w:val="both"/>
        <w:textAlignment w:val="baseline"/>
        <w:rPr>
          <w:rFonts w:ascii="Times New Roman" w:hAnsi="Times New Roman" w:cs="Times New Roman"/>
          <w:sz w:val="24"/>
          <w:szCs w:val="24"/>
        </w:rPr>
      </w:pPr>
      <w:r w:rsidRPr="002247FA">
        <w:rPr>
          <w:rFonts w:ascii="Times New Roman" w:hAnsi="Times New Roman" w:cs="Times New Roman"/>
          <w:sz w:val="24"/>
          <w:szCs w:val="24"/>
        </w:rPr>
        <w:t>la poursuite du forage dans le socle au marteau fond-de-trou, en 165 mm de diamètre, jusqu’à une profondeur totale maximale du forage de 100 mètres ;</w:t>
      </w:r>
    </w:p>
    <w:p w14:paraId="34841E82" w14:textId="77777777" w:rsidR="00C81EC8" w:rsidRPr="002247FA" w:rsidRDefault="00C81EC8">
      <w:pPr>
        <w:widowControl/>
        <w:numPr>
          <w:ilvl w:val="1"/>
          <w:numId w:val="130"/>
        </w:numPr>
        <w:overflowPunct w:val="0"/>
        <w:adjustRightInd w:val="0"/>
        <w:ind w:left="1134" w:right="546"/>
        <w:jc w:val="both"/>
        <w:textAlignment w:val="baseline"/>
        <w:rPr>
          <w:rFonts w:ascii="Times New Roman" w:hAnsi="Times New Roman" w:cs="Times New Roman"/>
          <w:sz w:val="24"/>
          <w:szCs w:val="24"/>
        </w:rPr>
      </w:pPr>
      <w:r w:rsidRPr="002247FA">
        <w:rPr>
          <w:rFonts w:ascii="Times New Roman" w:hAnsi="Times New Roman" w:cs="Times New Roman"/>
          <w:sz w:val="24"/>
          <w:szCs w:val="24"/>
        </w:rPr>
        <w:t>la mise en place d’une colonne de captage PVC de 110 à125mm ;</w:t>
      </w:r>
    </w:p>
    <w:p w14:paraId="4B933E36" w14:textId="77777777" w:rsidR="00C81EC8" w:rsidRPr="002247FA" w:rsidRDefault="00C81EC8">
      <w:pPr>
        <w:widowControl/>
        <w:numPr>
          <w:ilvl w:val="1"/>
          <w:numId w:val="130"/>
        </w:numPr>
        <w:overflowPunct w:val="0"/>
        <w:adjustRightInd w:val="0"/>
        <w:ind w:left="1134" w:right="546"/>
        <w:jc w:val="both"/>
        <w:textAlignment w:val="baseline"/>
        <w:rPr>
          <w:rFonts w:ascii="Times New Roman" w:hAnsi="Times New Roman" w:cs="Times New Roman"/>
          <w:sz w:val="24"/>
          <w:szCs w:val="24"/>
        </w:rPr>
      </w:pPr>
      <w:r w:rsidRPr="002247FA">
        <w:rPr>
          <w:rFonts w:ascii="Times New Roman" w:hAnsi="Times New Roman" w:cs="Times New Roman"/>
          <w:sz w:val="24"/>
          <w:szCs w:val="24"/>
        </w:rPr>
        <w:t>la mise en place d’un massif filtrant ;</w:t>
      </w:r>
    </w:p>
    <w:p w14:paraId="6AC6876A" w14:textId="77777777" w:rsidR="00C81EC8" w:rsidRPr="002247FA" w:rsidRDefault="00C81EC8">
      <w:pPr>
        <w:widowControl/>
        <w:numPr>
          <w:ilvl w:val="1"/>
          <w:numId w:val="130"/>
        </w:numPr>
        <w:overflowPunct w:val="0"/>
        <w:adjustRightInd w:val="0"/>
        <w:ind w:left="1134" w:right="546"/>
        <w:jc w:val="both"/>
        <w:textAlignment w:val="baseline"/>
        <w:rPr>
          <w:rFonts w:ascii="Times New Roman" w:hAnsi="Times New Roman" w:cs="Times New Roman"/>
          <w:sz w:val="24"/>
          <w:szCs w:val="24"/>
        </w:rPr>
      </w:pPr>
      <w:r w:rsidRPr="002247FA">
        <w:rPr>
          <w:rFonts w:ascii="Times New Roman" w:hAnsi="Times New Roman" w:cs="Times New Roman"/>
          <w:sz w:val="24"/>
          <w:szCs w:val="24"/>
        </w:rPr>
        <w:t>la mise en place d’un bouchon d’argile ;</w:t>
      </w:r>
    </w:p>
    <w:p w14:paraId="5D45D9A1" w14:textId="77777777" w:rsidR="00C81EC8" w:rsidRPr="002247FA" w:rsidRDefault="00C81EC8">
      <w:pPr>
        <w:widowControl/>
        <w:numPr>
          <w:ilvl w:val="1"/>
          <w:numId w:val="130"/>
        </w:numPr>
        <w:overflowPunct w:val="0"/>
        <w:adjustRightInd w:val="0"/>
        <w:ind w:left="1134" w:right="546"/>
        <w:jc w:val="both"/>
        <w:textAlignment w:val="baseline"/>
        <w:rPr>
          <w:rFonts w:ascii="Times New Roman" w:hAnsi="Times New Roman" w:cs="Times New Roman"/>
          <w:sz w:val="24"/>
          <w:szCs w:val="24"/>
        </w:rPr>
      </w:pPr>
      <w:r w:rsidRPr="002247FA">
        <w:rPr>
          <w:rFonts w:ascii="Times New Roman" w:hAnsi="Times New Roman" w:cs="Times New Roman"/>
          <w:sz w:val="24"/>
          <w:szCs w:val="24"/>
        </w:rPr>
        <w:t>l’extraction de la colonne de travail ;</w:t>
      </w:r>
    </w:p>
    <w:p w14:paraId="5BBAD386" w14:textId="77777777" w:rsidR="00C81EC8" w:rsidRPr="002247FA" w:rsidRDefault="00C81EC8">
      <w:pPr>
        <w:widowControl/>
        <w:numPr>
          <w:ilvl w:val="1"/>
          <w:numId w:val="130"/>
        </w:numPr>
        <w:overflowPunct w:val="0"/>
        <w:adjustRightInd w:val="0"/>
        <w:ind w:left="1134" w:right="546"/>
        <w:jc w:val="both"/>
        <w:textAlignment w:val="baseline"/>
        <w:rPr>
          <w:rFonts w:ascii="Times New Roman" w:hAnsi="Times New Roman" w:cs="Times New Roman"/>
          <w:sz w:val="24"/>
          <w:szCs w:val="24"/>
          <w:lang w:val="en-US"/>
        </w:rPr>
      </w:pPr>
      <w:r w:rsidRPr="002247FA">
        <w:rPr>
          <w:rFonts w:ascii="Times New Roman" w:hAnsi="Times New Roman" w:cs="Times New Roman"/>
          <w:sz w:val="24"/>
          <w:szCs w:val="24"/>
          <w:lang w:val="en-US"/>
        </w:rPr>
        <w:t>La cimenterie en tête.</w:t>
      </w:r>
    </w:p>
    <w:p w14:paraId="295193F2" w14:textId="77777777" w:rsidR="00C81EC8" w:rsidRPr="002247FA" w:rsidRDefault="00C81EC8" w:rsidP="00C81EC8">
      <w:pPr>
        <w:spacing w:before="120"/>
        <w:ind w:right="544" w:firstLine="760"/>
        <w:jc w:val="both"/>
        <w:rPr>
          <w:rFonts w:ascii="Times New Roman" w:hAnsi="Times New Roman" w:cs="Times New Roman"/>
          <w:b/>
          <w:sz w:val="24"/>
          <w:szCs w:val="24"/>
        </w:rPr>
      </w:pPr>
      <w:r w:rsidRPr="002247FA">
        <w:rPr>
          <w:rFonts w:ascii="Times New Roman" w:hAnsi="Times New Roman" w:cs="Times New Roman"/>
          <w:b/>
          <w:sz w:val="24"/>
          <w:szCs w:val="24"/>
        </w:rPr>
        <w:t>b) Le forage dans les formations sédimentaires ayant pour caractéristiques :</w:t>
      </w:r>
    </w:p>
    <w:p w14:paraId="39A583B4" w14:textId="77777777" w:rsidR="00C81EC8" w:rsidRPr="002247FA" w:rsidRDefault="00C81EC8">
      <w:pPr>
        <w:widowControl/>
        <w:numPr>
          <w:ilvl w:val="1"/>
          <w:numId w:val="130"/>
        </w:numPr>
        <w:overflowPunct w:val="0"/>
        <w:adjustRightInd w:val="0"/>
        <w:ind w:left="1134" w:right="546"/>
        <w:jc w:val="both"/>
        <w:textAlignment w:val="baseline"/>
        <w:rPr>
          <w:rFonts w:ascii="Times New Roman" w:hAnsi="Times New Roman" w:cs="Times New Roman"/>
          <w:sz w:val="24"/>
          <w:szCs w:val="24"/>
        </w:rPr>
      </w:pPr>
      <w:r w:rsidRPr="002247FA">
        <w:rPr>
          <w:rFonts w:ascii="Times New Roman" w:hAnsi="Times New Roman" w:cs="Times New Roman"/>
          <w:sz w:val="24"/>
          <w:szCs w:val="24"/>
        </w:rPr>
        <w:t>la foration des altérites au rotary en 9’’5/8 (éventuellement 12’’ 1/4),</w:t>
      </w:r>
    </w:p>
    <w:p w14:paraId="1DBA7399" w14:textId="77777777" w:rsidR="00C81EC8" w:rsidRPr="002247FA" w:rsidRDefault="00C81EC8">
      <w:pPr>
        <w:widowControl/>
        <w:numPr>
          <w:ilvl w:val="1"/>
          <w:numId w:val="130"/>
        </w:numPr>
        <w:overflowPunct w:val="0"/>
        <w:adjustRightInd w:val="0"/>
        <w:ind w:left="1134" w:right="-2"/>
        <w:jc w:val="both"/>
        <w:textAlignment w:val="baseline"/>
        <w:rPr>
          <w:rFonts w:ascii="Times New Roman" w:hAnsi="Times New Roman" w:cs="Times New Roman"/>
          <w:sz w:val="24"/>
          <w:szCs w:val="24"/>
        </w:rPr>
      </w:pPr>
      <w:r w:rsidRPr="002247FA">
        <w:rPr>
          <w:rFonts w:ascii="Times New Roman" w:hAnsi="Times New Roman" w:cs="Times New Roman"/>
          <w:sz w:val="24"/>
          <w:szCs w:val="24"/>
        </w:rPr>
        <w:t>la colonne de captage de 110/125 mm, crépinée au droit des niveaux les plus productifs, sur une hauteur totale de 12 à 24 m, en moyenne 20m, sabot de pied de 1m à la base.</w:t>
      </w:r>
    </w:p>
    <w:p w14:paraId="14F17AF1" w14:textId="77777777" w:rsidR="00C81EC8" w:rsidRPr="002247FA" w:rsidRDefault="00C81EC8">
      <w:pPr>
        <w:widowControl/>
        <w:numPr>
          <w:ilvl w:val="1"/>
          <w:numId w:val="130"/>
        </w:numPr>
        <w:overflowPunct w:val="0"/>
        <w:adjustRightInd w:val="0"/>
        <w:ind w:left="1134" w:right="546"/>
        <w:jc w:val="both"/>
        <w:textAlignment w:val="baseline"/>
        <w:rPr>
          <w:rFonts w:ascii="Times New Roman" w:hAnsi="Times New Roman" w:cs="Times New Roman"/>
          <w:sz w:val="24"/>
          <w:szCs w:val="24"/>
        </w:rPr>
      </w:pPr>
      <w:r w:rsidRPr="002247FA">
        <w:rPr>
          <w:rFonts w:ascii="Times New Roman" w:hAnsi="Times New Roman" w:cs="Times New Roman"/>
          <w:sz w:val="24"/>
          <w:szCs w:val="24"/>
        </w:rPr>
        <w:t>la mise en place d’un massif filtrant jusqu’au 3 m au-dessus du sommet des crépines,</w:t>
      </w:r>
    </w:p>
    <w:p w14:paraId="0F063889" w14:textId="77777777" w:rsidR="00C81EC8" w:rsidRPr="002247FA" w:rsidRDefault="00C81EC8">
      <w:pPr>
        <w:widowControl/>
        <w:numPr>
          <w:ilvl w:val="1"/>
          <w:numId w:val="130"/>
        </w:numPr>
        <w:overflowPunct w:val="0"/>
        <w:adjustRightInd w:val="0"/>
        <w:ind w:left="1134" w:right="544" w:hanging="357"/>
        <w:jc w:val="both"/>
        <w:textAlignment w:val="baseline"/>
        <w:rPr>
          <w:rFonts w:ascii="Times New Roman" w:hAnsi="Times New Roman" w:cs="Times New Roman"/>
          <w:sz w:val="24"/>
          <w:szCs w:val="24"/>
        </w:rPr>
      </w:pPr>
      <w:r w:rsidRPr="002247FA">
        <w:rPr>
          <w:rFonts w:ascii="Times New Roman" w:hAnsi="Times New Roman" w:cs="Times New Roman"/>
          <w:sz w:val="24"/>
          <w:szCs w:val="24"/>
        </w:rPr>
        <w:t>la mise en place d’un bouchon d’argile,</w:t>
      </w:r>
    </w:p>
    <w:p w14:paraId="7CB39018" w14:textId="77777777" w:rsidR="00C81EC8" w:rsidRPr="002247FA" w:rsidRDefault="00C81EC8">
      <w:pPr>
        <w:widowControl/>
        <w:numPr>
          <w:ilvl w:val="1"/>
          <w:numId w:val="130"/>
        </w:numPr>
        <w:overflowPunct w:val="0"/>
        <w:adjustRightInd w:val="0"/>
        <w:ind w:left="1134" w:right="544" w:hanging="357"/>
        <w:jc w:val="both"/>
        <w:textAlignment w:val="baseline"/>
        <w:rPr>
          <w:rFonts w:ascii="Times New Roman" w:hAnsi="Times New Roman" w:cs="Times New Roman"/>
          <w:sz w:val="24"/>
          <w:szCs w:val="24"/>
        </w:rPr>
      </w:pPr>
      <w:r w:rsidRPr="002247FA">
        <w:rPr>
          <w:rFonts w:ascii="Times New Roman" w:hAnsi="Times New Roman" w:cs="Times New Roman"/>
          <w:sz w:val="24"/>
          <w:szCs w:val="24"/>
        </w:rPr>
        <w:t>la cimentation en tête sur 5m minimum.</w:t>
      </w:r>
    </w:p>
    <w:p w14:paraId="0FABEEFE" w14:textId="77777777" w:rsidR="00C81EC8" w:rsidRPr="002247FA" w:rsidRDefault="00C81EC8" w:rsidP="00C81EC8">
      <w:pPr>
        <w:ind w:firstLine="426"/>
        <w:jc w:val="both"/>
        <w:rPr>
          <w:rFonts w:ascii="Times New Roman" w:hAnsi="Times New Roman" w:cs="Times New Roman"/>
          <w:sz w:val="24"/>
          <w:szCs w:val="24"/>
        </w:rPr>
      </w:pPr>
      <w:r w:rsidRPr="002247FA">
        <w:rPr>
          <w:rFonts w:ascii="Times New Roman" w:hAnsi="Times New Roman" w:cs="Times New Roman"/>
          <w:sz w:val="24"/>
          <w:szCs w:val="24"/>
        </w:rPr>
        <w:t>Le forage permet de capter les arrivées d'eau profondes (dans le socle), offrant ainsi une meilleure protection contre les pollutions superficielles.</w:t>
      </w:r>
    </w:p>
    <w:p w14:paraId="51FC4CEE" w14:textId="77777777" w:rsidR="00C81EC8" w:rsidRPr="002247FA" w:rsidRDefault="00C81EC8" w:rsidP="00C81EC8">
      <w:pPr>
        <w:ind w:right="-11"/>
        <w:jc w:val="both"/>
        <w:rPr>
          <w:rFonts w:ascii="Times New Roman" w:hAnsi="Times New Roman" w:cs="Times New Roman"/>
          <w:sz w:val="24"/>
          <w:szCs w:val="24"/>
        </w:rPr>
      </w:pPr>
      <w:r w:rsidRPr="002247FA">
        <w:rPr>
          <w:rFonts w:ascii="Times New Roman" w:hAnsi="Times New Roman" w:cs="Times New Roman"/>
          <w:sz w:val="24"/>
          <w:szCs w:val="24"/>
        </w:rPr>
        <w:t xml:space="preserve">Le diamètre d'un forage est en général de 150 à </w:t>
      </w:r>
      <w:smartTag w:uri="urn:schemas-microsoft-com:office:smarttags" w:element="metricconverter">
        <w:smartTagPr>
          <w:attr w:name="ProductID" w:val="200 mm"/>
        </w:smartTagPr>
        <w:r w:rsidRPr="002247FA">
          <w:rPr>
            <w:rFonts w:ascii="Times New Roman" w:hAnsi="Times New Roman" w:cs="Times New Roman"/>
            <w:sz w:val="24"/>
            <w:szCs w:val="24"/>
          </w:rPr>
          <w:t>200 mm</w:t>
        </w:r>
      </w:smartTag>
      <w:r w:rsidRPr="002247FA">
        <w:rPr>
          <w:rFonts w:ascii="Times New Roman" w:hAnsi="Times New Roman" w:cs="Times New Roman"/>
          <w:sz w:val="24"/>
          <w:szCs w:val="24"/>
        </w:rPr>
        <w:t xml:space="preserve"> sa profondeur moyenne est de 60 m en zone de socle, en terrain sédimentaire la profondeur peut atteindre plusieurs centaines de mètres.</w:t>
      </w:r>
    </w:p>
    <w:p w14:paraId="57202B50" w14:textId="77777777" w:rsidR="00C81EC8" w:rsidRPr="002247FA" w:rsidRDefault="00C81EC8" w:rsidP="00C81EC8">
      <w:pPr>
        <w:ind w:right="-11" w:firstLine="426"/>
        <w:jc w:val="both"/>
        <w:rPr>
          <w:rFonts w:ascii="Times New Roman" w:hAnsi="Times New Roman" w:cs="Times New Roman"/>
          <w:sz w:val="24"/>
          <w:szCs w:val="24"/>
        </w:rPr>
      </w:pPr>
      <w:r w:rsidRPr="002247FA">
        <w:rPr>
          <w:rFonts w:ascii="Times New Roman" w:hAnsi="Times New Roman" w:cs="Times New Roman"/>
          <w:sz w:val="24"/>
          <w:szCs w:val="24"/>
        </w:rPr>
        <w:t>Après la réalisation du trou, le forage est en général équipé d'un tubage en PVC qui est plein dans la partie correspondant au cuvelage du puits, et d’une crépine dans la partie captante. Les tuyaux  PVC qui font 3 m de long chacun sont emboités entre eux. Toutefois lorsque le forage est creusé dans une roche très dure, les parois peuvent être laissées à nu.</w:t>
      </w:r>
    </w:p>
    <w:p w14:paraId="082A88A3" w14:textId="77777777" w:rsidR="00C81EC8" w:rsidRPr="002247FA" w:rsidRDefault="00C81EC8">
      <w:pPr>
        <w:widowControl/>
        <w:numPr>
          <w:ilvl w:val="0"/>
          <w:numId w:val="133"/>
        </w:numPr>
        <w:autoSpaceDE/>
        <w:autoSpaceDN/>
        <w:ind w:right="357"/>
        <w:jc w:val="both"/>
        <w:rPr>
          <w:rFonts w:ascii="Times New Roman" w:hAnsi="Times New Roman" w:cs="Times New Roman"/>
          <w:b/>
          <w:sz w:val="24"/>
          <w:szCs w:val="24"/>
        </w:rPr>
      </w:pPr>
      <w:r w:rsidRPr="002247FA">
        <w:rPr>
          <w:rFonts w:ascii="Times New Roman" w:hAnsi="Times New Roman" w:cs="Times New Roman"/>
          <w:b/>
          <w:sz w:val="24"/>
          <w:szCs w:val="24"/>
        </w:rPr>
        <w:t>Essais de débit simplifié</w:t>
      </w:r>
    </w:p>
    <w:p w14:paraId="62C89042" w14:textId="77777777" w:rsidR="00C81EC8" w:rsidRPr="002247FA" w:rsidRDefault="00C81EC8" w:rsidP="00C81EC8">
      <w:pPr>
        <w:ind w:right="-2"/>
        <w:jc w:val="both"/>
        <w:rPr>
          <w:rFonts w:ascii="Times New Roman" w:hAnsi="Times New Roman" w:cs="Times New Roman"/>
          <w:sz w:val="24"/>
          <w:szCs w:val="24"/>
        </w:rPr>
      </w:pPr>
      <w:r w:rsidRPr="002247FA">
        <w:rPr>
          <w:rFonts w:ascii="Times New Roman" w:hAnsi="Times New Roman" w:cs="Times New Roman"/>
          <w:sz w:val="24"/>
          <w:szCs w:val="24"/>
        </w:rPr>
        <w:t>Cette opération interviendra (48h) à la fin du développement et sera conforme à la méthode « essai sur forage », méthode CIEH. L’essai de pompage se fera avec une pompe adéquate, capable de faire la vidange totale du forage. Il sera effectué un essai par palier de longue durée (4h pompage et 1h de remontée)</w:t>
      </w:r>
    </w:p>
    <w:p w14:paraId="435312E9" w14:textId="77777777" w:rsidR="00C81EC8" w:rsidRPr="002247FA" w:rsidRDefault="00C81EC8" w:rsidP="00C81EC8">
      <w:pPr>
        <w:ind w:right="357"/>
        <w:jc w:val="both"/>
        <w:rPr>
          <w:rFonts w:ascii="Times New Roman" w:hAnsi="Times New Roman" w:cs="Times New Roman"/>
          <w:sz w:val="24"/>
          <w:szCs w:val="24"/>
        </w:rPr>
      </w:pPr>
      <w:r w:rsidRPr="002247FA">
        <w:rPr>
          <w:rFonts w:ascii="Times New Roman" w:hAnsi="Times New Roman" w:cs="Times New Roman"/>
          <w:sz w:val="24"/>
          <w:szCs w:val="24"/>
        </w:rPr>
        <w:t xml:space="preserve">N.B : Cette opération fera l’objet d’un rapport essais et son interprétation, à soumettre l’ingénieur avant </w:t>
      </w:r>
      <w:r w:rsidRPr="002247FA">
        <w:rPr>
          <w:rFonts w:ascii="Times New Roman" w:hAnsi="Times New Roman" w:cs="Times New Roman"/>
          <w:sz w:val="24"/>
          <w:szCs w:val="24"/>
        </w:rPr>
        <w:lastRenderedPageBreak/>
        <w:t>la réception.</w:t>
      </w:r>
    </w:p>
    <w:p w14:paraId="650953CD" w14:textId="77777777" w:rsidR="00C81EC8" w:rsidRPr="002247FA" w:rsidRDefault="00C81EC8" w:rsidP="00C81EC8">
      <w:pPr>
        <w:ind w:right="357"/>
        <w:jc w:val="both"/>
        <w:rPr>
          <w:rFonts w:ascii="Times New Roman" w:hAnsi="Times New Roman" w:cs="Times New Roman"/>
          <w:b/>
          <w:sz w:val="24"/>
          <w:szCs w:val="24"/>
        </w:rPr>
      </w:pPr>
      <w:r w:rsidRPr="002247FA">
        <w:rPr>
          <w:rFonts w:ascii="Times New Roman" w:hAnsi="Times New Roman" w:cs="Times New Roman"/>
          <w:b/>
          <w:sz w:val="24"/>
          <w:szCs w:val="24"/>
        </w:rPr>
        <w:t>d) Aménagement de surface</w:t>
      </w:r>
    </w:p>
    <w:p w14:paraId="31E0D38A" w14:textId="77777777" w:rsidR="00C81EC8" w:rsidRPr="002247FA" w:rsidRDefault="00C81EC8" w:rsidP="00C81EC8">
      <w:pPr>
        <w:ind w:right="-2"/>
        <w:jc w:val="both"/>
        <w:rPr>
          <w:rFonts w:ascii="Times New Roman" w:hAnsi="Times New Roman" w:cs="Times New Roman"/>
          <w:sz w:val="24"/>
          <w:szCs w:val="24"/>
        </w:rPr>
      </w:pPr>
      <w:r w:rsidRPr="002247FA">
        <w:rPr>
          <w:rFonts w:ascii="Times New Roman" w:hAnsi="Times New Roman" w:cs="Times New Roman"/>
          <w:sz w:val="24"/>
          <w:szCs w:val="24"/>
        </w:rPr>
        <w:t>Il sera essentiellement mis en place une dalle anti bourbier ceinturés par des caniveaux rectangulaires bétonnés de 20 cm de largeur et de 20 cm de profondeur environ. Ces caniveaux drainent leurs eaux vers un puits perdu de 1.5 mètre de profondeur rempli de moellons. Le puits perdu sera couvert d’une dallette de 4 cm d’épaisseur. Un regard de protection de 50cm de côté équipé d’un couvercle métallique sera placé à la tête de forage</w:t>
      </w:r>
    </w:p>
    <w:p w14:paraId="19201679" w14:textId="77777777" w:rsidR="00C81EC8" w:rsidRPr="002247FA" w:rsidRDefault="00C81EC8" w:rsidP="00C81EC8">
      <w:pPr>
        <w:ind w:right="357"/>
        <w:jc w:val="both"/>
        <w:rPr>
          <w:rFonts w:ascii="Times New Roman" w:hAnsi="Times New Roman" w:cs="Times New Roman"/>
          <w:b/>
          <w:sz w:val="24"/>
          <w:szCs w:val="24"/>
        </w:rPr>
      </w:pPr>
      <w:r w:rsidRPr="002247FA">
        <w:rPr>
          <w:rFonts w:ascii="Times New Roman" w:hAnsi="Times New Roman" w:cs="Times New Roman"/>
          <w:b/>
          <w:sz w:val="24"/>
          <w:szCs w:val="24"/>
        </w:rPr>
        <w:t xml:space="preserve">e) Fourniture et pose d’une pompe immergée avec son kit complet de panneau solaire </w:t>
      </w:r>
    </w:p>
    <w:p w14:paraId="7F0AE26A" w14:textId="77777777" w:rsidR="00C81EC8" w:rsidRPr="002247FA" w:rsidRDefault="00C81EC8" w:rsidP="00C81EC8">
      <w:pPr>
        <w:ind w:right="-2"/>
        <w:jc w:val="both"/>
        <w:rPr>
          <w:rFonts w:ascii="Times New Roman" w:hAnsi="Times New Roman" w:cs="Times New Roman"/>
          <w:sz w:val="24"/>
          <w:szCs w:val="24"/>
        </w:rPr>
      </w:pPr>
      <w:r w:rsidRPr="002247FA">
        <w:rPr>
          <w:rFonts w:ascii="Times New Roman" w:hAnsi="Times New Roman" w:cs="Times New Roman"/>
          <w:sz w:val="24"/>
          <w:szCs w:val="24"/>
        </w:rPr>
        <w:t>La pompe immergée avec son kit complet de panneaux solaires sera logée à l’intérieur du forage à environ deux mètres au-dessus du piège à sable. Son encombrement sera de 5’’ maximum pour une bonne  circulation de l’eau. Toutefois, une pompe qui d’entretien facile et de durabilité pourra être proposée à l’Ingénieur de la lettre commande  qui se réserve le droit de l’accepter ou de la refuser avec des motivations objectives qu’il devra présenter à l’entreprise. Cette pompe sera équipée d’un contrôleur de charge.</w:t>
      </w:r>
    </w:p>
    <w:p w14:paraId="5F9D0121" w14:textId="77777777" w:rsidR="00C81EC8" w:rsidRPr="002247FA" w:rsidRDefault="00C81EC8" w:rsidP="00C81EC8">
      <w:pPr>
        <w:ind w:left="-142" w:right="357"/>
        <w:jc w:val="both"/>
        <w:rPr>
          <w:rFonts w:ascii="Times New Roman" w:hAnsi="Times New Roman" w:cs="Times New Roman"/>
          <w:b/>
          <w:sz w:val="24"/>
          <w:szCs w:val="24"/>
        </w:rPr>
      </w:pPr>
      <w:r w:rsidRPr="002247FA">
        <w:rPr>
          <w:rFonts w:ascii="Times New Roman" w:hAnsi="Times New Roman" w:cs="Times New Roman"/>
          <w:b/>
          <w:sz w:val="24"/>
          <w:szCs w:val="24"/>
        </w:rPr>
        <w:t>f)  Fourniture et pose d’un kit complet de panneau solaire</w:t>
      </w:r>
    </w:p>
    <w:p w14:paraId="25413C50" w14:textId="77777777" w:rsidR="00C81EC8" w:rsidRPr="002247FA" w:rsidRDefault="00C81EC8" w:rsidP="00C81EC8">
      <w:pPr>
        <w:adjustRightInd w:val="0"/>
        <w:jc w:val="both"/>
        <w:rPr>
          <w:rFonts w:ascii="Times New Roman" w:hAnsi="Times New Roman" w:cs="Times New Roman"/>
          <w:b/>
          <w:sz w:val="24"/>
          <w:szCs w:val="24"/>
        </w:rPr>
      </w:pPr>
      <w:r w:rsidRPr="002247FA">
        <w:rPr>
          <w:rFonts w:ascii="Times New Roman" w:hAnsi="Times New Roman" w:cs="Times New Roman"/>
          <w:sz w:val="24"/>
          <w:szCs w:val="24"/>
        </w:rPr>
        <w:t>Les panneaux solaires seront dimensionnés en fonction des caractéristiques de la pompe, mais toutes fois une pompe solaire complète (kit complet) pourra être une solution envisageable par le soumissionnaire. Les panneaux solaires devront être capables de fournir une puissance assez suffisante pour faire fonctionner la pompe en pleine régime</w:t>
      </w:r>
    </w:p>
    <w:p w14:paraId="52B37D10" w14:textId="77777777" w:rsidR="00C81EC8" w:rsidRPr="002247FA" w:rsidRDefault="00C81EC8" w:rsidP="00C81EC8">
      <w:pPr>
        <w:ind w:left="-142" w:right="357" w:firstLine="142"/>
        <w:jc w:val="both"/>
        <w:rPr>
          <w:rFonts w:ascii="Times New Roman" w:hAnsi="Times New Roman" w:cs="Times New Roman"/>
          <w:b/>
          <w:sz w:val="24"/>
          <w:szCs w:val="24"/>
        </w:rPr>
      </w:pPr>
      <w:r w:rsidRPr="002247FA">
        <w:rPr>
          <w:rFonts w:ascii="Times New Roman" w:hAnsi="Times New Roman" w:cs="Times New Roman"/>
          <w:b/>
          <w:sz w:val="24"/>
          <w:szCs w:val="24"/>
        </w:rPr>
        <w:t>g) le château d’eau avec réservoir en plastique de 5m3</w:t>
      </w:r>
    </w:p>
    <w:p w14:paraId="4AD1AAE6" w14:textId="77777777" w:rsidR="00C81EC8" w:rsidRPr="002247FA" w:rsidRDefault="00C81EC8" w:rsidP="00C81EC8">
      <w:pPr>
        <w:ind w:right="-2"/>
        <w:jc w:val="both"/>
        <w:rPr>
          <w:rFonts w:ascii="Times New Roman" w:hAnsi="Times New Roman" w:cs="Times New Roman"/>
          <w:sz w:val="24"/>
          <w:szCs w:val="24"/>
        </w:rPr>
      </w:pPr>
      <w:r w:rsidRPr="002247FA">
        <w:rPr>
          <w:rFonts w:ascii="Times New Roman" w:hAnsi="Times New Roman" w:cs="Times New Roman"/>
          <w:sz w:val="24"/>
          <w:szCs w:val="24"/>
        </w:rPr>
        <w:t>Il sera réalisé en béton armé et sera surélevé d’une hauteur 10 m sous radier général ou sur semelles en puits carrées de 100X100X150cm de profondeur en fonction du type de sol, afin d’alimenter correctement tout le réseau de distribution avec une pression normale. La capacité du réservoir en plastique du château sera de 5 mètres cube.</w:t>
      </w:r>
    </w:p>
    <w:p w14:paraId="68961C75" w14:textId="77777777" w:rsidR="00C81EC8" w:rsidRPr="002247FA" w:rsidRDefault="00C81EC8" w:rsidP="00C81EC8">
      <w:pPr>
        <w:ind w:right="357"/>
        <w:jc w:val="both"/>
        <w:rPr>
          <w:rFonts w:ascii="Times New Roman" w:hAnsi="Times New Roman" w:cs="Times New Roman"/>
          <w:b/>
          <w:sz w:val="24"/>
          <w:szCs w:val="24"/>
        </w:rPr>
      </w:pPr>
      <w:r w:rsidRPr="002247FA">
        <w:rPr>
          <w:rFonts w:ascii="Times New Roman" w:hAnsi="Times New Roman" w:cs="Times New Roman"/>
          <w:b/>
          <w:sz w:val="24"/>
          <w:szCs w:val="24"/>
        </w:rPr>
        <w:t xml:space="preserve">h) Réseau d’adduction de captage et de distribution </w:t>
      </w:r>
    </w:p>
    <w:p w14:paraId="61CEABB7" w14:textId="77777777" w:rsidR="00C81EC8" w:rsidRPr="002247FA" w:rsidRDefault="00C81EC8" w:rsidP="00C81EC8">
      <w:pPr>
        <w:ind w:right="357"/>
        <w:jc w:val="both"/>
        <w:rPr>
          <w:rFonts w:ascii="Times New Roman" w:hAnsi="Times New Roman" w:cs="Times New Roman"/>
          <w:sz w:val="24"/>
          <w:szCs w:val="24"/>
        </w:rPr>
      </w:pPr>
      <w:r w:rsidRPr="002247FA">
        <w:rPr>
          <w:rFonts w:ascii="Times New Roman" w:hAnsi="Times New Roman" w:cs="Times New Roman"/>
          <w:sz w:val="24"/>
          <w:szCs w:val="24"/>
        </w:rPr>
        <w:t>Ces réseaux seront réalisés en tuyau de PVC aux dimensions explicitées dans le cadre de devis quantitatif et estimatif.</w:t>
      </w:r>
    </w:p>
    <w:p w14:paraId="509E64F2" w14:textId="77777777" w:rsidR="00C81EC8" w:rsidRPr="002247FA" w:rsidRDefault="00C81EC8" w:rsidP="00C81EC8">
      <w:pPr>
        <w:ind w:left="-142" w:right="357"/>
        <w:jc w:val="both"/>
        <w:rPr>
          <w:rFonts w:ascii="Times New Roman" w:hAnsi="Times New Roman" w:cs="Times New Roman"/>
          <w:sz w:val="24"/>
          <w:szCs w:val="24"/>
        </w:rPr>
      </w:pPr>
      <w:r w:rsidRPr="002247FA">
        <w:rPr>
          <w:rFonts w:ascii="Times New Roman" w:hAnsi="Times New Roman" w:cs="Times New Roman"/>
          <w:b/>
          <w:sz w:val="24"/>
          <w:szCs w:val="24"/>
        </w:rPr>
        <w:t xml:space="preserve">   i) Bornes fontaines</w:t>
      </w:r>
    </w:p>
    <w:p w14:paraId="67936D1B" w14:textId="77777777" w:rsidR="00C81EC8" w:rsidRPr="002247FA" w:rsidRDefault="00C81EC8" w:rsidP="00C81EC8">
      <w:pPr>
        <w:ind w:right="-2"/>
        <w:jc w:val="both"/>
        <w:rPr>
          <w:rFonts w:ascii="Times New Roman" w:hAnsi="Times New Roman" w:cs="Times New Roman"/>
          <w:sz w:val="24"/>
          <w:szCs w:val="24"/>
        </w:rPr>
      </w:pPr>
      <w:r w:rsidRPr="002247FA">
        <w:rPr>
          <w:rFonts w:ascii="Times New Roman" w:hAnsi="Times New Roman" w:cs="Times New Roman"/>
          <w:sz w:val="24"/>
          <w:szCs w:val="24"/>
        </w:rPr>
        <w:t>Les bornes fontaines serons construites conforment aux dispositions prévue dans le plan et le devis. Elles devront être maçonnées dans du béton dosé a 350kg/m3 (air de puisage avec rigole d’assainissement)</w:t>
      </w:r>
    </w:p>
    <w:p w14:paraId="1DCD92CE" w14:textId="77777777" w:rsidR="00C81EC8" w:rsidRPr="002247FA" w:rsidRDefault="00C81EC8" w:rsidP="00C81EC8">
      <w:pPr>
        <w:ind w:right="357"/>
        <w:jc w:val="both"/>
        <w:rPr>
          <w:rFonts w:ascii="Times New Roman" w:hAnsi="Times New Roman" w:cs="Times New Roman"/>
          <w:b/>
          <w:sz w:val="24"/>
          <w:szCs w:val="24"/>
        </w:rPr>
      </w:pPr>
      <w:r w:rsidRPr="002247FA">
        <w:rPr>
          <w:rFonts w:ascii="Times New Roman" w:hAnsi="Times New Roman" w:cs="Times New Roman"/>
          <w:b/>
          <w:sz w:val="24"/>
          <w:szCs w:val="24"/>
        </w:rPr>
        <w:t>j) Mise en service des ouvrages</w:t>
      </w:r>
    </w:p>
    <w:p w14:paraId="7285B52F" w14:textId="77777777" w:rsidR="00C81EC8" w:rsidRPr="002247FA" w:rsidRDefault="00C81EC8" w:rsidP="00C81EC8">
      <w:pPr>
        <w:ind w:right="-2"/>
        <w:jc w:val="both"/>
        <w:rPr>
          <w:rFonts w:ascii="Times New Roman" w:hAnsi="Times New Roman" w:cs="Times New Roman"/>
          <w:sz w:val="24"/>
          <w:szCs w:val="24"/>
        </w:rPr>
      </w:pPr>
      <w:r w:rsidRPr="002247FA">
        <w:rPr>
          <w:rFonts w:ascii="Times New Roman" w:hAnsi="Times New Roman" w:cs="Times New Roman"/>
          <w:sz w:val="24"/>
          <w:szCs w:val="24"/>
        </w:rPr>
        <w:t>Après la construction et l’équipement des différents ouvrages, et pendant une semaine, les essais seront effectués en compagnie de l’équipe qui aura été mise en place pour la maintenance et l’entretien afin de déceler les éventuelles anomalies de fonctionnement et les difficultés d’utilisation avant la réception provisoire de l’ouvrage.</w:t>
      </w:r>
    </w:p>
    <w:p w14:paraId="0E84CFCD" w14:textId="77777777" w:rsidR="00C81EC8" w:rsidRDefault="00C81EC8" w:rsidP="00C81EC8">
      <w:pPr>
        <w:ind w:right="357"/>
        <w:jc w:val="both"/>
        <w:rPr>
          <w:b/>
          <w:bCs/>
          <w:iCs/>
          <w:u w:val="single"/>
        </w:rPr>
      </w:pPr>
    </w:p>
    <w:p w14:paraId="1824AB8A" w14:textId="77777777" w:rsidR="00C81EC8" w:rsidRPr="002247FA" w:rsidRDefault="00C81EC8" w:rsidP="00C81EC8">
      <w:pPr>
        <w:ind w:right="357"/>
        <w:jc w:val="both"/>
        <w:rPr>
          <w:rFonts w:ascii="Times New Roman" w:hAnsi="Times New Roman" w:cs="Times New Roman"/>
          <w:b/>
          <w:bCs/>
          <w:iCs/>
          <w:sz w:val="24"/>
          <w:szCs w:val="24"/>
        </w:rPr>
      </w:pPr>
      <w:r w:rsidRPr="002247FA">
        <w:rPr>
          <w:rFonts w:ascii="Times New Roman" w:hAnsi="Times New Roman" w:cs="Times New Roman"/>
          <w:b/>
          <w:bCs/>
          <w:iCs/>
          <w:sz w:val="24"/>
          <w:szCs w:val="24"/>
          <w:u w:val="single"/>
        </w:rPr>
        <w:t>ARTICLE 8</w:t>
      </w:r>
      <w:r w:rsidRPr="002247FA">
        <w:rPr>
          <w:rFonts w:ascii="Times New Roman" w:hAnsi="Times New Roman" w:cs="Times New Roman"/>
          <w:b/>
          <w:bCs/>
          <w:iCs/>
          <w:sz w:val="24"/>
          <w:szCs w:val="24"/>
        </w:rPr>
        <w:t xml:space="preserve"> : EXECUTION DES OUVRAGES </w:t>
      </w:r>
    </w:p>
    <w:p w14:paraId="51D58C39" w14:textId="77777777" w:rsidR="00C81EC8" w:rsidRPr="002247FA" w:rsidRDefault="00C81EC8">
      <w:pPr>
        <w:widowControl/>
        <w:numPr>
          <w:ilvl w:val="0"/>
          <w:numId w:val="134"/>
        </w:numPr>
        <w:autoSpaceDE/>
        <w:autoSpaceDN/>
        <w:ind w:right="-170"/>
        <w:contextualSpacing/>
        <w:jc w:val="both"/>
        <w:rPr>
          <w:rFonts w:ascii="Times New Roman" w:hAnsi="Times New Roman" w:cs="Times New Roman"/>
          <w:b/>
          <w:sz w:val="24"/>
          <w:szCs w:val="24"/>
        </w:rPr>
      </w:pPr>
      <w:r w:rsidRPr="002247FA">
        <w:rPr>
          <w:rFonts w:ascii="Times New Roman" w:hAnsi="Times New Roman" w:cs="Times New Roman"/>
          <w:b/>
          <w:sz w:val="24"/>
          <w:szCs w:val="24"/>
        </w:rPr>
        <w:t>Conditions générales d’exécution</w:t>
      </w:r>
    </w:p>
    <w:p w14:paraId="08713E4D" w14:textId="77777777" w:rsidR="00C81EC8" w:rsidRPr="002247FA" w:rsidRDefault="00C81EC8" w:rsidP="00C81EC8">
      <w:pPr>
        <w:ind w:right="-2"/>
        <w:contextualSpacing/>
        <w:jc w:val="both"/>
        <w:rPr>
          <w:rFonts w:ascii="Times New Roman" w:hAnsi="Times New Roman" w:cs="Times New Roman"/>
          <w:sz w:val="24"/>
          <w:szCs w:val="24"/>
        </w:rPr>
      </w:pPr>
      <w:r w:rsidRPr="002247FA">
        <w:rPr>
          <w:rFonts w:ascii="Times New Roman" w:hAnsi="Times New Roman" w:cs="Times New Roman"/>
          <w:sz w:val="24"/>
          <w:szCs w:val="24"/>
        </w:rPr>
        <w:t>Il est précisé que l’entreprise, prenant le terrain dans l’état où il se trouve, prend à sa charge le débroussage, le décapage, la mise à eau et le cas échéant, le transport et l’épandage des déblais. Les travaux de béton devront être non enduit et pourvu d’un coffrage soigné.</w:t>
      </w:r>
    </w:p>
    <w:p w14:paraId="7B6FD068" w14:textId="77777777" w:rsidR="00C81EC8" w:rsidRPr="002247FA" w:rsidRDefault="00C81EC8" w:rsidP="00C81EC8">
      <w:pPr>
        <w:ind w:right="283"/>
        <w:jc w:val="both"/>
        <w:rPr>
          <w:rFonts w:ascii="Times New Roman" w:hAnsi="Times New Roman" w:cs="Times New Roman"/>
          <w:sz w:val="24"/>
          <w:szCs w:val="24"/>
        </w:rPr>
      </w:pPr>
      <w:r w:rsidRPr="002247FA">
        <w:rPr>
          <w:rFonts w:ascii="Times New Roman" w:hAnsi="Times New Roman" w:cs="Times New Roman"/>
          <w:sz w:val="24"/>
          <w:szCs w:val="24"/>
        </w:rPr>
        <w:t>Plan des ouvrages</w:t>
      </w:r>
    </w:p>
    <w:p w14:paraId="0B9B2E14" w14:textId="77777777" w:rsidR="00C81EC8" w:rsidRPr="002247FA" w:rsidRDefault="00C81EC8" w:rsidP="00C81EC8">
      <w:pPr>
        <w:ind w:left="264" w:right="-170" w:hanging="406"/>
        <w:contextualSpacing/>
        <w:jc w:val="both"/>
        <w:rPr>
          <w:rFonts w:ascii="Times New Roman" w:hAnsi="Times New Roman" w:cs="Times New Roman"/>
          <w:sz w:val="24"/>
          <w:szCs w:val="24"/>
        </w:rPr>
      </w:pPr>
      <w:r w:rsidRPr="002247FA">
        <w:rPr>
          <w:rFonts w:ascii="Times New Roman" w:hAnsi="Times New Roman" w:cs="Times New Roman"/>
          <w:sz w:val="24"/>
          <w:szCs w:val="24"/>
        </w:rPr>
        <w:t>Les plans  et les dessins comprennent :</w:t>
      </w:r>
    </w:p>
    <w:p w14:paraId="5B437853" w14:textId="77777777" w:rsidR="00C81EC8" w:rsidRPr="002247FA" w:rsidRDefault="00C81EC8" w:rsidP="00C81EC8">
      <w:pPr>
        <w:ind w:left="709" w:right="-170" w:hanging="406"/>
        <w:contextualSpacing/>
        <w:jc w:val="both"/>
        <w:rPr>
          <w:rFonts w:ascii="Times New Roman" w:hAnsi="Times New Roman" w:cs="Times New Roman"/>
          <w:sz w:val="24"/>
          <w:szCs w:val="24"/>
        </w:rPr>
      </w:pPr>
      <w:r w:rsidRPr="002247FA">
        <w:rPr>
          <w:rFonts w:ascii="Times New Roman" w:hAnsi="Times New Roman" w:cs="Times New Roman"/>
          <w:sz w:val="24"/>
          <w:szCs w:val="24"/>
        </w:rPr>
        <w:t>-  un plan d’aménagement de surface ;</w:t>
      </w:r>
    </w:p>
    <w:p w14:paraId="466BF7CC" w14:textId="77777777" w:rsidR="00C81EC8" w:rsidRPr="002247FA" w:rsidRDefault="00C81EC8" w:rsidP="00C81EC8">
      <w:pPr>
        <w:ind w:left="709" w:right="-170" w:hanging="406"/>
        <w:contextualSpacing/>
        <w:jc w:val="both"/>
        <w:rPr>
          <w:rFonts w:ascii="Times New Roman" w:hAnsi="Times New Roman" w:cs="Times New Roman"/>
          <w:sz w:val="24"/>
          <w:szCs w:val="24"/>
        </w:rPr>
      </w:pPr>
      <w:r w:rsidRPr="002247FA">
        <w:rPr>
          <w:rFonts w:ascii="Times New Roman" w:hAnsi="Times New Roman" w:cs="Times New Roman"/>
          <w:sz w:val="24"/>
          <w:szCs w:val="24"/>
        </w:rPr>
        <w:t>-  un plan du château d’eau ;</w:t>
      </w:r>
    </w:p>
    <w:p w14:paraId="370E1950" w14:textId="77777777" w:rsidR="00C81EC8" w:rsidRPr="002247FA" w:rsidRDefault="00C81EC8" w:rsidP="00C81EC8">
      <w:pPr>
        <w:ind w:left="709" w:right="-170" w:hanging="406"/>
        <w:contextualSpacing/>
        <w:jc w:val="both"/>
        <w:rPr>
          <w:rFonts w:ascii="Times New Roman" w:hAnsi="Times New Roman" w:cs="Times New Roman"/>
          <w:sz w:val="24"/>
          <w:szCs w:val="24"/>
        </w:rPr>
      </w:pPr>
      <w:r w:rsidRPr="002247FA">
        <w:rPr>
          <w:rFonts w:ascii="Times New Roman" w:hAnsi="Times New Roman" w:cs="Times New Roman"/>
          <w:sz w:val="24"/>
          <w:szCs w:val="24"/>
        </w:rPr>
        <w:t>-  un plan de distribution d’eau ;</w:t>
      </w:r>
    </w:p>
    <w:p w14:paraId="32EDE17D" w14:textId="77777777" w:rsidR="00C81EC8" w:rsidRPr="002247FA" w:rsidRDefault="00C81EC8" w:rsidP="00C81EC8">
      <w:pPr>
        <w:ind w:left="709" w:right="-170" w:hanging="406"/>
        <w:contextualSpacing/>
        <w:jc w:val="both"/>
        <w:rPr>
          <w:rFonts w:ascii="Times New Roman" w:hAnsi="Times New Roman" w:cs="Times New Roman"/>
          <w:sz w:val="24"/>
          <w:szCs w:val="24"/>
        </w:rPr>
      </w:pPr>
      <w:r w:rsidRPr="002247FA">
        <w:rPr>
          <w:rFonts w:ascii="Times New Roman" w:hAnsi="Times New Roman" w:cs="Times New Roman"/>
          <w:sz w:val="24"/>
          <w:szCs w:val="24"/>
        </w:rPr>
        <w:t>-  un plan de circuit électrique ;</w:t>
      </w:r>
    </w:p>
    <w:p w14:paraId="6AF04090" w14:textId="77777777" w:rsidR="00C81EC8" w:rsidRPr="002247FA" w:rsidRDefault="00C81EC8" w:rsidP="00C81EC8">
      <w:pPr>
        <w:ind w:left="709" w:right="-170" w:hanging="406"/>
        <w:contextualSpacing/>
        <w:jc w:val="both"/>
        <w:rPr>
          <w:rFonts w:ascii="Times New Roman" w:hAnsi="Times New Roman" w:cs="Times New Roman"/>
          <w:sz w:val="24"/>
          <w:szCs w:val="24"/>
        </w:rPr>
      </w:pPr>
      <w:r w:rsidRPr="002247FA">
        <w:rPr>
          <w:rFonts w:ascii="Times New Roman" w:hAnsi="Times New Roman" w:cs="Times New Roman"/>
          <w:sz w:val="24"/>
          <w:szCs w:val="24"/>
        </w:rPr>
        <w:t>-  un plan type de forage avec les différentes coupes ;</w:t>
      </w:r>
    </w:p>
    <w:p w14:paraId="1DE9D172" w14:textId="77777777" w:rsidR="00C81EC8" w:rsidRPr="002247FA" w:rsidRDefault="00C81EC8" w:rsidP="00C81EC8">
      <w:pPr>
        <w:ind w:left="709" w:right="-170" w:hanging="406"/>
        <w:contextualSpacing/>
        <w:jc w:val="both"/>
        <w:rPr>
          <w:rFonts w:ascii="Times New Roman" w:hAnsi="Times New Roman" w:cs="Times New Roman"/>
          <w:sz w:val="24"/>
          <w:szCs w:val="24"/>
        </w:rPr>
      </w:pPr>
      <w:r w:rsidRPr="002247FA">
        <w:rPr>
          <w:rFonts w:ascii="Times New Roman" w:hAnsi="Times New Roman" w:cs="Times New Roman"/>
          <w:sz w:val="24"/>
          <w:szCs w:val="24"/>
        </w:rPr>
        <w:t>- un plan de construction des bornes fontaines.</w:t>
      </w:r>
    </w:p>
    <w:p w14:paraId="2E14C314" w14:textId="77777777" w:rsidR="00C81EC8" w:rsidRPr="002247FA" w:rsidRDefault="00C81EC8" w:rsidP="00C81EC8">
      <w:pPr>
        <w:ind w:right="-1"/>
        <w:contextualSpacing/>
        <w:jc w:val="both"/>
        <w:rPr>
          <w:rFonts w:ascii="Times New Roman" w:hAnsi="Times New Roman" w:cs="Times New Roman"/>
          <w:sz w:val="24"/>
          <w:szCs w:val="24"/>
        </w:rPr>
      </w:pPr>
      <w:r w:rsidRPr="002247FA">
        <w:rPr>
          <w:rFonts w:ascii="Times New Roman" w:hAnsi="Times New Roman" w:cs="Times New Roman"/>
          <w:sz w:val="24"/>
          <w:szCs w:val="24"/>
        </w:rPr>
        <w:t>Toutefois, l’entreprise proposera à la validation de l’Ingénieur de la lettre commande, les plans d’exécution, les procédés de construction, toutes les spécifications techniques détaillées utiles, aussi un rapport technique du Forage (coupe lithologique et technique des terrains traversés, caractéristiques techniques de la pompe). En cas de rejet, l’Ingénieur de la lettre commande spécifiera les motifs et les modifications à apporter.</w:t>
      </w:r>
    </w:p>
    <w:p w14:paraId="6D8CA6BC" w14:textId="77777777" w:rsidR="00C81EC8" w:rsidRPr="002247FA" w:rsidRDefault="00C81EC8">
      <w:pPr>
        <w:widowControl/>
        <w:numPr>
          <w:ilvl w:val="0"/>
          <w:numId w:val="134"/>
        </w:numPr>
        <w:autoSpaceDE/>
        <w:autoSpaceDN/>
        <w:ind w:right="-170"/>
        <w:contextualSpacing/>
        <w:jc w:val="both"/>
        <w:rPr>
          <w:rFonts w:ascii="Times New Roman" w:hAnsi="Times New Roman" w:cs="Times New Roman"/>
          <w:b/>
          <w:sz w:val="24"/>
          <w:szCs w:val="24"/>
        </w:rPr>
      </w:pPr>
      <w:r w:rsidRPr="002247FA">
        <w:rPr>
          <w:rFonts w:ascii="Times New Roman" w:hAnsi="Times New Roman" w:cs="Times New Roman"/>
          <w:b/>
          <w:sz w:val="24"/>
          <w:szCs w:val="24"/>
        </w:rPr>
        <w:t xml:space="preserve">Mise en œuvre des bétons </w:t>
      </w:r>
    </w:p>
    <w:p w14:paraId="47E57DA5" w14:textId="77777777" w:rsidR="00C81EC8" w:rsidRPr="002247FA" w:rsidRDefault="00C81EC8">
      <w:pPr>
        <w:widowControl/>
        <w:numPr>
          <w:ilvl w:val="0"/>
          <w:numId w:val="135"/>
        </w:numPr>
        <w:autoSpaceDE/>
        <w:autoSpaceDN/>
        <w:ind w:right="-170"/>
        <w:contextualSpacing/>
        <w:jc w:val="both"/>
        <w:rPr>
          <w:rFonts w:ascii="Times New Roman" w:hAnsi="Times New Roman" w:cs="Times New Roman"/>
          <w:sz w:val="24"/>
          <w:szCs w:val="24"/>
        </w:rPr>
      </w:pPr>
      <w:r w:rsidRPr="002247FA">
        <w:rPr>
          <w:rFonts w:ascii="Times New Roman" w:hAnsi="Times New Roman" w:cs="Times New Roman"/>
          <w:sz w:val="24"/>
          <w:szCs w:val="24"/>
        </w:rPr>
        <w:t xml:space="preserve">Composition </w:t>
      </w:r>
    </w:p>
    <w:p w14:paraId="4A120CD1" w14:textId="77777777" w:rsidR="00C81EC8" w:rsidRPr="002247FA" w:rsidRDefault="00C81EC8" w:rsidP="00C81EC8">
      <w:pPr>
        <w:ind w:left="284" w:right="357"/>
        <w:jc w:val="both"/>
        <w:rPr>
          <w:rFonts w:ascii="Times New Roman" w:hAnsi="Times New Roman" w:cs="Times New Roman"/>
          <w:sz w:val="24"/>
          <w:szCs w:val="24"/>
        </w:rPr>
      </w:pPr>
      <w:r w:rsidRPr="002247FA">
        <w:rPr>
          <w:rFonts w:ascii="Times New Roman" w:hAnsi="Times New Roman" w:cs="Times New Roman"/>
          <w:sz w:val="24"/>
          <w:szCs w:val="24"/>
        </w:rPr>
        <w:lastRenderedPageBreak/>
        <w:t>Le type de béton prévu ici aura  pour dosage 400kg/m3 pour la réalisation des aménagements de surface.</w:t>
      </w:r>
    </w:p>
    <w:p w14:paraId="31827AA7" w14:textId="77777777" w:rsidR="00C81EC8" w:rsidRPr="002247FA" w:rsidRDefault="00C81EC8" w:rsidP="00C81EC8">
      <w:pPr>
        <w:ind w:right="357" w:firstLine="40"/>
        <w:jc w:val="both"/>
        <w:rPr>
          <w:rFonts w:ascii="Times New Roman" w:hAnsi="Times New Roman" w:cs="Times New Roman"/>
          <w:sz w:val="24"/>
          <w:szCs w:val="24"/>
        </w:rPr>
      </w:pPr>
      <w:r w:rsidRPr="002247FA">
        <w:rPr>
          <w:rFonts w:ascii="Times New Roman" w:hAnsi="Times New Roman" w:cs="Times New Roman"/>
          <w:sz w:val="24"/>
          <w:szCs w:val="24"/>
        </w:rPr>
        <w:t xml:space="preserve">Les agrégats seront composés de matériaux durs non friables, propres et dépourvus de terre, d’argile et de déchets organiques. Ils auront les granulométries suivantes : </w:t>
      </w:r>
    </w:p>
    <w:p w14:paraId="75A83281" w14:textId="77777777" w:rsidR="00C81EC8" w:rsidRPr="002247FA" w:rsidRDefault="00C81EC8" w:rsidP="00C81EC8">
      <w:pPr>
        <w:ind w:right="357" w:firstLine="465"/>
        <w:jc w:val="both"/>
        <w:rPr>
          <w:rFonts w:ascii="Times New Roman" w:hAnsi="Times New Roman" w:cs="Times New Roman"/>
          <w:sz w:val="24"/>
          <w:szCs w:val="24"/>
        </w:rPr>
      </w:pPr>
      <w:r w:rsidRPr="002247FA">
        <w:rPr>
          <w:rFonts w:ascii="Times New Roman" w:hAnsi="Times New Roman" w:cs="Times New Roman"/>
          <w:sz w:val="24"/>
          <w:szCs w:val="24"/>
        </w:rPr>
        <w:t>-  sable : 2 à 3 mm ; ES › 80% ;</w:t>
      </w:r>
    </w:p>
    <w:p w14:paraId="50A676E6" w14:textId="77777777" w:rsidR="00C81EC8" w:rsidRPr="002247FA" w:rsidRDefault="00C81EC8" w:rsidP="00C81EC8">
      <w:pPr>
        <w:ind w:right="357" w:firstLine="465"/>
        <w:jc w:val="both"/>
        <w:rPr>
          <w:rFonts w:ascii="Times New Roman" w:hAnsi="Times New Roman" w:cs="Times New Roman"/>
          <w:sz w:val="24"/>
          <w:szCs w:val="24"/>
        </w:rPr>
      </w:pPr>
      <w:r w:rsidRPr="002247FA">
        <w:rPr>
          <w:rFonts w:ascii="Times New Roman" w:hAnsi="Times New Roman" w:cs="Times New Roman"/>
          <w:sz w:val="24"/>
          <w:szCs w:val="24"/>
        </w:rPr>
        <w:t>-  gravillon : 3 à 15 mm ;</w:t>
      </w:r>
    </w:p>
    <w:p w14:paraId="1D2C2F19" w14:textId="77777777" w:rsidR="00C81EC8" w:rsidRPr="002247FA" w:rsidRDefault="00C81EC8" w:rsidP="00C81EC8">
      <w:pPr>
        <w:ind w:right="357" w:firstLine="465"/>
        <w:jc w:val="both"/>
        <w:rPr>
          <w:rFonts w:ascii="Times New Roman" w:hAnsi="Times New Roman" w:cs="Times New Roman"/>
          <w:sz w:val="24"/>
          <w:szCs w:val="24"/>
        </w:rPr>
      </w:pPr>
      <w:r w:rsidRPr="002247FA">
        <w:rPr>
          <w:rFonts w:ascii="Times New Roman" w:hAnsi="Times New Roman" w:cs="Times New Roman"/>
          <w:sz w:val="24"/>
          <w:szCs w:val="24"/>
        </w:rPr>
        <w:t>-  gravier : 15 à 25 mm</w:t>
      </w:r>
    </w:p>
    <w:p w14:paraId="431787E1" w14:textId="77777777" w:rsidR="00C81EC8" w:rsidRPr="002247FA" w:rsidRDefault="00C81EC8" w:rsidP="00C81EC8">
      <w:pPr>
        <w:ind w:right="357"/>
        <w:jc w:val="both"/>
        <w:rPr>
          <w:rFonts w:ascii="Times New Roman" w:hAnsi="Times New Roman" w:cs="Times New Roman"/>
          <w:sz w:val="24"/>
          <w:szCs w:val="24"/>
        </w:rPr>
      </w:pPr>
      <w:r w:rsidRPr="002247FA">
        <w:rPr>
          <w:rFonts w:ascii="Times New Roman" w:hAnsi="Times New Roman" w:cs="Times New Roman"/>
          <w:sz w:val="24"/>
          <w:szCs w:val="24"/>
        </w:rPr>
        <w:t xml:space="preserve">2- Mise en œuvre </w:t>
      </w:r>
    </w:p>
    <w:p w14:paraId="78C4AC9C" w14:textId="77777777" w:rsidR="00C81EC8" w:rsidRPr="002247FA" w:rsidRDefault="00C81EC8" w:rsidP="00C81EC8">
      <w:pPr>
        <w:ind w:right="357" w:firstLine="40"/>
        <w:jc w:val="both"/>
        <w:rPr>
          <w:rFonts w:ascii="Times New Roman" w:hAnsi="Times New Roman" w:cs="Times New Roman"/>
          <w:sz w:val="24"/>
          <w:szCs w:val="24"/>
        </w:rPr>
      </w:pPr>
      <w:r w:rsidRPr="002247FA">
        <w:rPr>
          <w:rFonts w:ascii="Times New Roman" w:hAnsi="Times New Roman" w:cs="Times New Roman"/>
          <w:sz w:val="24"/>
          <w:szCs w:val="24"/>
        </w:rPr>
        <w:t>Les bétons seront fabriqués à proximité des lieux des travaux et l’entreprise devra prendre toutes les dispositions nécessaires pour un malaxage correct et pour un enrobage des agrégats.</w:t>
      </w:r>
    </w:p>
    <w:p w14:paraId="2C1ECFC3" w14:textId="77777777" w:rsidR="00C81EC8" w:rsidRPr="002247FA" w:rsidRDefault="00C81EC8" w:rsidP="00C81EC8">
      <w:pPr>
        <w:ind w:right="357"/>
        <w:jc w:val="both"/>
        <w:rPr>
          <w:rFonts w:ascii="Times New Roman" w:hAnsi="Times New Roman" w:cs="Times New Roman"/>
          <w:sz w:val="24"/>
          <w:szCs w:val="24"/>
        </w:rPr>
      </w:pPr>
      <w:r w:rsidRPr="002247FA">
        <w:rPr>
          <w:rFonts w:ascii="Times New Roman" w:hAnsi="Times New Roman" w:cs="Times New Roman"/>
          <w:sz w:val="24"/>
          <w:szCs w:val="24"/>
        </w:rPr>
        <w:t>3- Fers</w:t>
      </w:r>
    </w:p>
    <w:p w14:paraId="351545AE" w14:textId="77777777" w:rsidR="00C81EC8" w:rsidRPr="002247FA" w:rsidRDefault="00C81EC8" w:rsidP="00C81EC8">
      <w:pPr>
        <w:ind w:right="-170"/>
        <w:contextualSpacing/>
        <w:jc w:val="both"/>
        <w:rPr>
          <w:rFonts w:ascii="Times New Roman" w:hAnsi="Times New Roman" w:cs="Times New Roman"/>
          <w:sz w:val="24"/>
          <w:szCs w:val="24"/>
        </w:rPr>
      </w:pPr>
      <w:r w:rsidRPr="002247FA">
        <w:rPr>
          <w:rFonts w:ascii="Times New Roman" w:hAnsi="Times New Roman" w:cs="Times New Roman"/>
          <w:sz w:val="24"/>
          <w:szCs w:val="24"/>
        </w:rPr>
        <w:t>Le ferraillage sera fait avec des aciers du type  HA FE 400. On respectera un enrobage de 3 cm au plus.</w:t>
      </w:r>
    </w:p>
    <w:p w14:paraId="0C1EF5E3" w14:textId="77777777" w:rsidR="00C81EC8" w:rsidRDefault="00C81EC8" w:rsidP="00C81EC8">
      <w:pPr>
        <w:ind w:left="284" w:right="-170" w:hanging="284"/>
        <w:contextualSpacing/>
        <w:jc w:val="both"/>
        <w:rPr>
          <w:b/>
          <w:bCs/>
          <w:iCs/>
          <w:u w:val="single"/>
        </w:rPr>
      </w:pPr>
    </w:p>
    <w:p w14:paraId="1ACBB87E" w14:textId="77777777" w:rsidR="00C81EC8" w:rsidRPr="002247FA" w:rsidRDefault="00C81EC8" w:rsidP="00C81EC8">
      <w:pPr>
        <w:ind w:left="284" w:right="-170" w:hanging="284"/>
        <w:contextualSpacing/>
        <w:jc w:val="both"/>
        <w:rPr>
          <w:rFonts w:ascii="Times New Roman" w:hAnsi="Times New Roman" w:cs="Times New Roman"/>
          <w:b/>
          <w:bCs/>
          <w:iCs/>
          <w:sz w:val="24"/>
          <w:szCs w:val="24"/>
        </w:rPr>
      </w:pPr>
      <w:r w:rsidRPr="002247FA">
        <w:rPr>
          <w:rFonts w:ascii="Times New Roman" w:hAnsi="Times New Roman" w:cs="Times New Roman"/>
          <w:b/>
          <w:bCs/>
          <w:iCs/>
          <w:sz w:val="24"/>
          <w:szCs w:val="24"/>
          <w:u w:val="single"/>
        </w:rPr>
        <w:t>ARTICLE 9</w:t>
      </w:r>
      <w:r w:rsidRPr="002247FA">
        <w:rPr>
          <w:rFonts w:ascii="Times New Roman" w:hAnsi="Times New Roman" w:cs="Times New Roman"/>
          <w:b/>
          <w:bCs/>
          <w:iCs/>
          <w:sz w:val="24"/>
          <w:szCs w:val="24"/>
        </w:rPr>
        <w:t xml:space="preserve"> : TECHNIQUE DE FORAGE ET MODE D’EXECUTION </w:t>
      </w:r>
    </w:p>
    <w:p w14:paraId="14718800" w14:textId="77777777" w:rsidR="00C81EC8" w:rsidRPr="002247FA" w:rsidRDefault="00C81EC8">
      <w:pPr>
        <w:widowControl/>
        <w:numPr>
          <w:ilvl w:val="0"/>
          <w:numId w:val="137"/>
        </w:numPr>
        <w:autoSpaceDE/>
        <w:autoSpaceDN/>
        <w:ind w:right="-1"/>
        <w:contextualSpacing/>
        <w:jc w:val="both"/>
        <w:rPr>
          <w:rFonts w:ascii="Times New Roman" w:hAnsi="Times New Roman" w:cs="Times New Roman"/>
          <w:sz w:val="24"/>
          <w:szCs w:val="24"/>
        </w:rPr>
      </w:pPr>
      <w:r w:rsidRPr="002247FA">
        <w:rPr>
          <w:rFonts w:ascii="Times New Roman" w:hAnsi="Times New Roman" w:cs="Times New Roman"/>
          <w:sz w:val="24"/>
          <w:szCs w:val="24"/>
        </w:rPr>
        <w:t>Forage des altérites jusqu’au toit du socle, soit au marteau fond de trou en diamètre 10", soit au rotary à la boue en diamètre 9"5/8 à 12 "1/4 et pose d’une colonne de soutènement en PVC 178/195 mm ou en acier 7à 8" ;</w:t>
      </w:r>
    </w:p>
    <w:p w14:paraId="627B33C0" w14:textId="77777777" w:rsidR="00C81EC8" w:rsidRPr="002247FA" w:rsidRDefault="00C81EC8">
      <w:pPr>
        <w:widowControl/>
        <w:numPr>
          <w:ilvl w:val="0"/>
          <w:numId w:val="137"/>
        </w:numPr>
        <w:autoSpaceDE/>
        <w:autoSpaceDN/>
        <w:ind w:right="-1"/>
        <w:contextualSpacing/>
        <w:jc w:val="both"/>
        <w:rPr>
          <w:rFonts w:ascii="Times New Roman" w:hAnsi="Times New Roman" w:cs="Times New Roman"/>
          <w:sz w:val="24"/>
          <w:szCs w:val="24"/>
        </w:rPr>
      </w:pPr>
      <w:r w:rsidRPr="002247FA">
        <w:rPr>
          <w:rFonts w:ascii="Times New Roman" w:hAnsi="Times New Roman" w:cs="Times New Roman"/>
          <w:sz w:val="24"/>
          <w:szCs w:val="24"/>
        </w:rPr>
        <w:t xml:space="preserve">cette colonne, si elle est définitive, doit être ancrée sur une hauteur d’un (1) mètre dans le socle </w:t>
      </w:r>
    </w:p>
    <w:p w14:paraId="2B7D3F18" w14:textId="77777777" w:rsidR="00C81EC8" w:rsidRPr="002247FA" w:rsidRDefault="00C81EC8">
      <w:pPr>
        <w:widowControl/>
        <w:numPr>
          <w:ilvl w:val="0"/>
          <w:numId w:val="137"/>
        </w:numPr>
        <w:autoSpaceDE/>
        <w:autoSpaceDN/>
        <w:ind w:right="-1"/>
        <w:contextualSpacing/>
        <w:jc w:val="both"/>
        <w:rPr>
          <w:rFonts w:ascii="Times New Roman" w:hAnsi="Times New Roman" w:cs="Times New Roman"/>
          <w:sz w:val="24"/>
          <w:szCs w:val="24"/>
        </w:rPr>
      </w:pPr>
      <w:r w:rsidRPr="002247FA">
        <w:rPr>
          <w:rFonts w:ascii="Times New Roman" w:hAnsi="Times New Roman" w:cs="Times New Roman"/>
          <w:sz w:val="24"/>
          <w:szCs w:val="24"/>
        </w:rPr>
        <w:t>Forage du rocher compact au marteau fond-de-trou à l’air, en diamètre 6"1/2 (ou un diamètre supérieur);</w:t>
      </w:r>
    </w:p>
    <w:p w14:paraId="7EEA363C" w14:textId="77777777" w:rsidR="00C81EC8" w:rsidRPr="002247FA" w:rsidRDefault="00C81EC8">
      <w:pPr>
        <w:widowControl/>
        <w:numPr>
          <w:ilvl w:val="0"/>
          <w:numId w:val="137"/>
        </w:numPr>
        <w:autoSpaceDE/>
        <w:autoSpaceDN/>
        <w:ind w:right="-1"/>
        <w:contextualSpacing/>
        <w:jc w:val="both"/>
        <w:rPr>
          <w:rFonts w:ascii="Times New Roman" w:hAnsi="Times New Roman" w:cs="Times New Roman"/>
          <w:sz w:val="24"/>
          <w:szCs w:val="24"/>
        </w:rPr>
      </w:pPr>
      <w:r w:rsidRPr="002247FA">
        <w:rPr>
          <w:rFonts w:ascii="Times New Roman" w:hAnsi="Times New Roman" w:cs="Times New Roman"/>
          <w:sz w:val="24"/>
          <w:szCs w:val="24"/>
        </w:rPr>
        <w:t>Mise en place, si le débit de l’ouvrage atteint 5 m3/h, d’une colonne de captage en PVC, constituée d’éléments vissés, pleins et crépinés (slots de</w:t>
      </w:r>
      <w:r w:rsidRPr="002247FA">
        <w:rPr>
          <w:rFonts w:ascii="Times New Roman" w:hAnsi="Times New Roman" w:cs="Times New Roman"/>
          <w:sz w:val="24"/>
          <w:szCs w:val="24"/>
        </w:rPr>
        <w:t xml:space="preserve"> 1 mm), de longueur 6 ou 3 m, de diamètre 120/140 mm, comportant à sa base un décanteur ; </w:t>
      </w:r>
    </w:p>
    <w:p w14:paraId="7A2F96AD" w14:textId="77777777" w:rsidR="00C81EC8" w:rsidRPr="002247FA" w:rsidRDefault="00C81EC8">
      <w:pPr>
        <w:widowControl/>
        <w:numPr>
          <w:ilvl w:val="0"/>
          <w:numId w:val="137"/>
        </w:numPr>
        <w:autoSpaceDE/>
        <w:autoSpaceDN/>
        <w:ind w:right="-1"/>
        <w:contextualSpacing/>
        <w:jc w:val="both"/>
        <w:rPr>
          <w:rFonts w:ascii="Times New Roman" w:hAnsi="Times New Roman" w:cs="Times New Roman"/>
          <w:sz w:val="24"/>
          <w:szCs w:val="24"/>
        </w:rPr>
      </w:pPr>
      <w:r w:rsidRPr="002247FA">
        <w:rPr>
          <w:rFonts w:ascii="Times New Roman" w:hAnsi="Times New Roman" w:cs="Times New Roman"/>
          <w:sz w:val="24"/>
          <w:szCs w:val="24"/>
        </w:rPr>
        <w:t xml:space="preserve">Mise en place d’un massif de gravier siliceux, de granulométrie 3 à 5 mm, jusqu’à une hauteur minimale de 5 m au-dessus du sommet du dernier élément crépiné placé ; </w:t>
      </w:r>
    </w:p>
    <w:p w14:paraId="0EB466DB" w14:textId="77777777" w:rsidR="00C81EC8" w:rsidRPr="002247FA" w:rsidRDefault="00C81EC8">
      <w:pPr>
        <w:widowControl/>
        <w:numPr>
          <w:ilvl w:val="0"/>
          <w:numId w:val="137"/>
        </w:numPr>
        <w:autoSpaceDE/>
        <w:autoSpaceDN/>
        <w:ind w:right="-1"/>
        <w:contextualSpacing/>
        <w:jc w:val="both"/>
        <w:rPr>
          <w:rFonts w:ascii="Times New Roman" w:hAnsi="Times New Roman" w:cs="Times New Roman"/>
          <w:sz w:val="24"/>
          <w:szCs w:val="24"/>
        </w:rPr>
      </w:pPr>
      <w:r w:rsidRPr="002247FA">
        <w:rPr>
          <w:rFonts w:ascii="Times New Roman" w:hAnsi="Times New Roman" w:cs="Times New Roman"/>
          <w:sz w:val="24"/>
          <w:szCs w:val="24"/>
        </w:rPr>
        <w:t xml:space="preserve">Extraction du tubage provisoire si la profondeur tubée est inférieure à 50 m ; </w:t>
      </w:r>
    </w:p>
    <w:p w14:paraId="39DAAAB6" w14:textId="77777777" w:rsidR="00C81EC8" w:rsidRPr="002247FA" w:rsidRDefault="00C81EC8">
      <w:pPr>
        <w:widowControl/>
        <w:numPr>
          <w:ilvl w:val="0"/>
          <w:numId w:val="137"/>
        </w:numPr>
        <w:autoSpaceDE/>
        <w:autoSpaceDN/>
        <w:ind w:right="-1"/>
        <w:contextualSpacing/>
        <w:jc w:val="both"/>
        <w:rPr>
          <w:rFonts w:ascii="Times New Roman" w:hAnsi="Times New Roman" w:cs="Times New Roman"/>
          <w:sz w:val="24"/>
          <w:szCs w:val="24"/>
        </w:rPr>
      </w:pPr>
      <w:r w:rsidRPr="002247FA">
        <w:rPr>
          <w:rFonts w:ascii="Times New Roman" w:hAnsi="Times New Roman" w:cs="Times New Roman"/>
          <w:sz w:val="24"/>
          <w:szCs w:val="24"/>
        </w:rPr>
        <w:t xml:space="preserve">Développement : soufflage de l’ouvrage à l’air lift jusqu’à obtention d’une eau claire exempte de sable. </w:t>
      </w:r>
    </w:p>
    <w:p w14:paraId="14D3E914" w14:textId="77777777" w:rsidR="00C81EC8" w:rsidRPr="002247FA" w:rsidRDefault="00C81EC8" w:rsidP="00C81EC8">
      <w:pPr>
        <w:ind w:left="720" w:right="-1"/>
        <w:contextualSpacing/>
        <w:jc w:val="both"/>
        <w:rPr>
          <w:rFonts w:ascii="Times New Roman" w:hAnsi="Times New Roman" w:cs="Times New Roman"/>
          <w:sz w:val="24"/>
          <w:szCs w:val="24"/>
        </w:rPr>
      </w:pPr>
      <w:r w:rsidRPr="002247FA">
        <w:rPr>
          <w:rFonts w:ascii="Times New Roman" w:hAnsi="Times New Roman" w:cs="Times New Roman"/>
          <w:sz w:val="24"/>
          <w:szCs w:val="24"/>
        </w:rPr>
        <w:t xml:space="preserve">Cimentation en tête de forage sur 2 m ; </w:t>
      </w:r>
    </w:p>
    <w:p w14:paraId="20A15964" w14:textId="77777777" w:rsidR="00C81EC8" w:rsidRPr="002247FA" w:rsidRDefault="00C81EC8">
      <w:pPr>
        <w:widowControl/>
        <w:numPr>
          <w:ilvl w:val="0"/>
          <w:numId w:val="137"/>
        </w:numPr>
        <w:autoSpaceDE/>
        <w:autoSpaceDN/>
        <w:ind w:right="-1"/>
        <w:contextualSpacing/>
        <w:jc w:val="both"/>
        <w:rPr>
          <w:rFonts w:ascii="Times New Roman" w:hAnsi="Times New Roman" w:cs="Times New Roman"/>
          <w:sz w:val="24"/>
          <w:szCs w:val="24"/>
        </w:rPr>
      </w:pPr>
      <w:r w:rsidRPr="002247FA">
        <w:rPr>
          <w:rFonts w:ascii="Times New Roman" w:hAnsi="Times New Roman" w:cs="Times New Roman"/>
          <w:sz w:val="24"/>
          <w:szCs w:val="24"/>
        </w:rPr>
        <w:t xml:space="preserve"> Fermeture du forage par un chapeau métallique muni d’un cadenas. </w:t>
      </w:r>
    </w:p>
    <w:p w14:paraId="68EF22D9" w14:textId="77777777" w:rsidR="00C81EC8" w:rsidRPr="002247FA" w:rsidRDefault="00C81EC8" w:rsidP="00C81EC8">
      <w:pPr>
        <w:ind w:right="-1"/>
        <w:contextualSpacing/>
        <w:jc w:val="both"/>
        <w:rPr>
          <w:rFonts w:ascii="Times New Roman" w:hAnsi="Times New Roman" w:cs="Times New Roman"/>
          <w:sz w:val="24"/>
          <w:szCs w:val="24"/>
        </w:rPr>
      </w:pPr>
      <w:r w:rsidRPr="002247FA">
        <w:rPr>
          <w:rFonts w:ascii="Times New Roman" w:hAnsi="Times New Roman" w:cs="Times New Roman"/>
          <w:sz w:val="24"/>
          <w:szCs w:val="24"/>
        </w:rPr>
        <w:t>Il est précisé que la traversée de niveaux non consolidés dans les altérations du socle pourra nécessiter une injection de mousse ou l’emploi de boue. La profondeur moyenne prévisionnelle des ouvrages est de 100 m. Il est à noter que la profondeur forée est susceptible d’atteindre ou dépasser localement 120 m, notamment dans la zone du biseau sec.</w:t>
      </w:r>
    </w:p>
    <w:p w14:paraId="3918D0A6" w14:textId="77777777" w:rsidR="00C81EC8" w:rsidRDefault="00C81EC8" w:rsidP="00C81EC8">
      <w:pPr>
        <w:ind w:left="284" w:right="-170" w:hanging="284"/>
        <w:contextualSpacing/>
        <w:jc w:val="both"/>
        <w:rPr>
          <w:b/>
          <w:bCs/>
          <w:iCs/>
          <w:u w:val="single"/>
        </w:rPr>
      </w:pPr>
    </w:p>
    <w:p w14:paraId="080946C7" w14:textId="77777777" w:rsidR="00C81EC8" w:rsidRPr="002247FA" w:rsidRDefault="00C81EC8" w:rsidP="00C81EC8">
      <w:pPr>
        <w:ind w:left="284" w:right="-170" w:hanging="284"/>
        <w:contextualSpacing/>
        <w:jc w:val="both"/>
        <w:rPr>
          <w:rFonts w:ascii="Times New Roman" w:hAnsi="Times New Roman" w:cs="Times New Roman"/>
          <w:sz w:val="24"/>
          <w:szCs w:val="24"/>
        </w:rPr>
      </w:pPr>
      <w:r w:rsidRPr="002247FA">
        <w:rPr>
          <w:rFonts w:ascii="Times New Roman" w:hAnsi="Times New Roman" w:cs="Times New Roman"/>
          <w:b/>
          <w:bCs/>
          <w:iCs/>
          <w:sz w:val="24"/>
          <w:szCs w:val="24"/>
          <w:u w:val="single"/>
        </w:rPr>
        <w:t>ARTICLE 10</w:t>
      </w:r>
      <w:r w:rsidRPr="002247FA">
        <w:rPr>
          <w:rFonts w:ascii="Times New Roman" w:hAnsi="Times New Roman" w:cs="Times New Roman"/>
          <w:b/>
          <w:bCs/>
          <w:iCs/>
          <w:sz w:val="24"/>
          <w:szCs w:val="24"/>
        </w:rPr>
        <w:t xml:space="preserve"> : PRISE D’ECHANTILLONS </w:t>
      </w:r>
    </w:p>
    <w:p w14:paraId="66ECE4EE" w14:textId="77777777" w:rsidR="00C81EC8" w:rsidRPr="002247FA" w:rsidRDefault="00C81EC8" w:rsidP="00C81EC8">
      <w:pPr>
        <w:adjustRightInd w:val="0"/>
        <w:jc w:val="both"/>
        <w:rPr>
          <w:rFonts w:ascii="Times New Roman" w:hAnsi="Times New Roman" w:cs="Times New Roman"/>
          <w:sz w:val="24"/>
          <w:szCs w:val="24"/>
        </w:rPr>
      </w:pPr>
      <w:r w:rsidRPr="002247FA">
        <w:rPr>
          <w:rFonts w:ascii="Times New Roman" w:hAnsi="Times New Roman" w:cs="Times New Roman"/>
          <w:sz w:val="24"/>
          <w:szCs w:val="24"/>
        </w:rPr>
        <w:t xml:space="preserve">Au cours de la foration, les cuttings seront prélevés à chaque mètre. Les échantillons seront gardés au chantier dans des caisses à casiers ou dans des sachets en plastique, avec indication de la profondeur de prélèvement. Ils seront à la disposition de l’ingénieur qui décidera de leur conservation ou non. </w:t>
      </w:r>
    </w:p>
    <w:p w14:paraId="291777D9" w14:textId="77777777" w:rsidR="00C81EC8" w:rsidRDefault="00C81EC8" w:rsidP="00C81EC8">
      <w:pPr>
        <w:ind w:left="284" w:right="-170" w:hanging="284"/>
        <w:contextualSpacing/>
        <w:jc w:val="both"/>
        <w:rPr>
          <w:b/>
          <w:u w:val="single"/>
        </w:rPr>
      </w:pPr>
    </w:p>
    <w:p w14:paraId="045D7D34" w14:textId="77777777" w:rsidR="00C81EC8" w:rsidRPr="002247FA" w:rsidRDefault="00C81EC8" w:rsidP="00C81EC8">
      <w:pPr>
        <w:ind w:left="284" w:right="-170" w:hanging="284"/>
        <w:contextualSpacing/>
        <w:jc w:val="both"/>
        <w:rPr>
          <w:rFonts w:ascii="Times New Roman" w:hAnsi="Times New Roman" w:cs="Times New Roman"/>
          <w:b/>
          <w:sz w:val="24"/>
          <w:szCs w:val="24"/>
        </w:rPr>
      </w:pPr>
      <w:r w:rsidRPr="002247FA">
        <w:rPr>
          <w:rFonts w:ascii="Times New Roman" w:hAnsi="Times New Roman" w:cs="Times New Roman"/>
          <w:b/>
          <w:sz w:val="24"/>
          <w:szCs w:val="24"/>
          <w:u w:val="single"/>
        </w:rPr>
        <w:t>ARTICLE 11</w:t>
      </w:r>
      <w:r w:rsidRPr="002247FA">
        <w:rPr>
          <w:rFonts w:ascii="Times New Roman" w:hAnsi="Times New Roman" w:cs="Times New Roman"/>
          <w:b/>
          <w:sz w:val="24"/>
          <w:szCs w:val="24"/>
        </w:rPr>
        <w:t xml:space="preserve"> : EQUIPEMENT DES FORAGES </w:t>
      </w:r>
    </w:p>
    <w:p w14:paraId="1198DE4E" w14:textId="77777777" w:rsidR="00C81EC8" w:rsidRPr="002247FA" w:rsidRDefault="00C81EC8" w:rsidP="00C81EC8">
      <w:pPr>
        <w:ind w:right="-1"/>
        <w:contextualSpacing/>
        <w:jc w:val="both"/>
        <w:rPr>
          <w:rFonts w:ascii="Times New Roman" w:hAnsi="Times New Roman" w:cs="Times New Roman"/>
          <w:sz w:val="24"/>
          <w:szCs w:val="24"/>
        </w:rPr>
      </w:pPr>
      <w:r w:rsidRPr="002247FA">
        <w:rPr>
          <w:rFonts w:ascii="Times New Roman" w:hAnsi="Times New Roman" w:cs="Times New Roman"/>
          <w:sz w:val="24"/>
          <w:szCs w:val="24"/>
        </w:rPr>
        <w:t xml:space="preserve">Le forage jugé positif sera équipé suivant le plan de captage élaboré par l’Ingénieur de la lettre commande en concertation avec l’Entrepreneur. Le plan de captage sera clairement détaillé et consigné dans le cahier de chantier. L’équipement se fera selon les modalités figurant à l’article 11 ci-dessus. En rappel ou en complément, on retiendra ce qui suit : Le forage productif sera équipé sur toute sa hauteur en PVC 120/140 mm. Le forage réalisé pourra être équipé si le débit mesuré au cours de la reconnaissance atteint 1,5m3/h. Toutefois, il appartient à l’Ingénieur de la lettre commande de décider de l’équipement ou non du forage. Le forage présentant un débit inférieur à 1,5m3/h sera soumis, après avis favorable de l’ingénieur de la lettre commande, à la fracturation hydraulique. Dans cette attente, le tubage de soutènement ne sera pas retiré par l’Entrepreneur. Les éléments crépinés de longueur 6 mètres (éventuellement 3 m) seront placés au droit de venues d’eau (zone de socle). La base de la colonne est constituée par un décanteur fermé dont la longueur utile sera déterminée sur le terrain. Le décanteur sera obturé par un sabot en ciment ou un bouchon en PVC vissé. Les tubages crépinés seront munis d’un dispositif de centrage (centreurs) permettant d’obtenir une répartition uniforme du massif filtrant. La colonne ne devra subir aucune pression lors de sa mise en place ; en cas d'éboulement ou de formation de bouchon, le rétablissement de la circulation est </w:t>
      </w:r>
      <w:r w:rsidRPr="002247FA">
        <w:rPr>
          <w:rFonts w:ascii="Times New Roman" w:hAnsi="Times New Roman" w:cs="Times New Roman"/>
          <w:sz w:val="24"/>
          <w:szCs w:val="24"/>
        </w:rPr>
        <w:lastRenderedPageBreak/>
        <w:t>impératif. L'espace annulaire entre le terrain et la colonne sera gravillonné sur toute la hauteur des crépines et sur 5 à 10 mètres au-dessus du sommet des crépines. Toutefois, la hauteur définitive exacte du massif filtrant sera fixée par l’Ingénieur-conseil. La mise en place du gravier sera réalisée avec le plus grand soin et un contrôle permanent sera effectué. Après gravillonnage, l’Entrepreneur est tenu de laver le forage à l’eau claire. Au-dessus du massif filtrant, sera placé un packer d’épaisseur 1 m et l’espace annulaire restant sera comblé par du tout-venant et cimenté sur 2 mètres en tête de forage. Le tubage provisoire sera retiré si la profondeur tubée est inférieure à 50 m. Les tubages qui n’ont pas pu être retirés alors qu’ils devaient l’être ne seront pas prises en charge. La tolérance sur la verticalité des tubages sera de 0,5 %.</w:t>
      </w:r>
    </w:p>
    <w:p w14:paraId="30950278" w14:textId="77777777" w:rsidR="00C81EC8" w:rsidRPr="002247FA" w:rsidRDefault="00C81EC8" w:rsidP="00C81EC8">
      <w:pPr>
        <w:adjustRightInd w:val="0"/>
        <w:ind w:right="-1"/>
        <w:jc w:val="both"/>
        <w:rPr>
          <w:rFonts w:ascii="Times New Roman" w:hAnsi="Times New Roman" w:cs="Times New Roman"/>
          <w:sz w:val="24"/>
          <w:szCs w:val="24"/>
        </w:rPr>
      </w:pPr>
      <w:r w:rsidRPr="002247FA">
        <w:rPr>
          <w:rFonts w:ascii="Times New Roman" w:hAnsi="Times New Roman" w:cs="Times New Roman"/>
          <w:sz w:val="24"/>
          <w:szCs w:val="24"/>
        </w:rPr>
        <w:t xml:space="preserve">Le tubage dépassera de 0,50 m la surface du sol, il sera momentanément fermé par un bouchon métallique cadenassé. </w:t>
      </w:r>
    </w:p>
    <w:p w14:paraId="5F8C8EE8" w14:textId="77777777" w:rsidR="00C81EC8" w:rsidRDefault="00C81EC8" w:rsidP="00C81EC8">
      <w:pPr>
        <w:ind w:left="284" w:right="-170" w:hanging="284"/>
        <w:contextualSpacing/>
        <w:jc w:val="both"/>
        <w:rPr>
          <w:b/>
          <w:u w:val="single"/>
        </w:rPr>
      </w:pPr>
    </w:p>
    <w:p w14:paraId="2E5347E7" w14:textId="77777777" w:rsidR="00C81EC8" w:rsidRPr="002247FA" w:rsidRDefault="00C81EC8" w:rsidP="00C81EC8">
      <w:pPr>
        <w:ind w:left="284" w:right="-170" w:hanging="284"/>
        <w:contextualSpacing/>
        <w:jc w:val="both"/>
        <w:rPr>
          <w:rFonts w:ascii="Times New Roman" w:hAnsi="Times New Roman" w:cs="Times New Roman"/>
          <w:b/>
          <w:sz w:val="24"/>
          <w:szCs w:val="24"/>
        </w:rPr>
      </w:pPr>
      <w:r w:rsidRPr="002247FA">
        <w:rPr>
          <w:rFonts w:ascii="Times New Roman" w:hAnsi="Times New Roman" w:cs="Times New Roman"/>
          <w:b/>
          <w:sz w:val="24"/>
          <w:szCs w:val="24"/>
          <w:u w:val="single"/>
        </w:rPr>
        <w:t>ARTICLE 12</w:t>
      </w:r>
      <w:r w:rsidRPr="002247FA">
        <w:rPr>
          <w:rFonts w:ascii="Times New Roman" w:hAnsi="Times New Roman" w:cs="Times New Roman"/>
          <w:b/>
          <w:sz w:val="24"/>
          <w:szCs w:val="24"/>
        </w:rPr>
        <w:t xml:space="preserve"> : DEVELOPPEMENT </w:t>
      </w:r>
    </w:p>
    <w:p w14:paraId="4BFA38CB" w14:textId="77777777" w:rsidR="00C81EC8" w:rsidRPr="002247FA" w:rsidRDefault="00C81EC8" w:rsidP="00C81EC8">
      <w:pPr>
        <w:adjustRightInd w:val="0"/>
        <w:jc w:val="both"/>
        <w:rPr>
          <w:rFonts w:ascii="Times New Roman" w:hAnsi="Times New Roman" w:cs="Times New Roman"/>
          <w:sz w:val="24"/>
          <w:szCs w:val="24"/>
        </w:rPr>
      </w:pPr>
      <w:r w:rsidRPr="002247FA">
        <w:rPr>
          <w:rFonts w:ascii="Times New Roman" w:hAnsi="Times New Roman" w:cs="Times New Roman"/>
          <w:sz w:val="24"/>
          <w:szCs w:val="24"/>
        </w:rPr>
        <w:t xml:space="preserve">Le développement sera effectué par l’atelier de forage ou par une unité spéciale, 24 heures au plus tard après la mise en place de l’équipement, à l’air lift (dispositif double colonne) et/ou par soufflage et pompage. Le développement sera poursuivi jusqu’à obtention d’une eau claire, sans particules sableuses ou argileuses. La durée moyenne du développement sera de 6 heures. Si des défauts d'exécution apparaissent lors de la réalisation du forage ou pendant le développement, la poursuite des opérations de développement au-delà de la durée sus-indiquée sera à la charge de l'Entrepreneur et, si elles ne peuvent aboutir à l'obtention d'une eau claire, l'ouvrage ne sera pas réceptionné. Dans le cas d'un développement par une unité indépendante le retour de l'atelier de forage, pour reprise partielle ou totale de l'ouvrage, restera à la charge de l'Entrepreneur, au même titre que les opérations de reprise. Le débit mesuré au développement ne devra pas être inférieur au débit mesuré au soufflage en fin de foration. Si tel est le cas, le forage ne sera pas réceptionné. </w:t>
      </w:r>
    </w:p>
    <w:p w14:paraId="59618F59" w14:textId="77777777" w:rsidR="00C81EC8" w:rsidRDefault="00C81EC8" w:rsidP="00C81EC8">
      <w:pPr>
        <w:ind w:left="284" w:right="-170" w:hanging="284"/>
        <w:contextualSpacing/>
        <w:jc w:val="both"/>
        <w:rPr>
          <w:b/>
          <w:u w:val="single"/>
        </w:rPr>
      </w:pPr>
    </w:p>
    <w:p w14:paraId="0EC52DBD" w14:textId="77777777" w:rsidR="00C81EC8" w:rsidRPr="002247FA" w:rsidRDefault="00C81EC8" w:rsidP="00C81EC8">
      <w:pPr>
        <w:ind w:left="284" w:right="-170" w:hanging="284"/>
        <w:contextualSpacing/>
        <w:jc w:val="both"/>
        <w:rPr>
          <w:rFonts w:ascii="Times New Roman" w:hAnsi="Times New Roman" w:cs="Times New Roman"/>
          <w:b/>
          <w:sz w:val="24"/>
          <w:szCs w:val="24"/>
        </w:rPr>
      </w:pPr>
      <w:r w:rsidRPr="002247FA">
        <w:rPr>
          <w:rFonts w:ascii="Times New Roman" w:hAnsi="Times New Roman" w:cs="Times New Roman"/>
          <w:b/>
          <w:sz w:val="24"/>
          <w:szCs w:val="24"/>
          <w:u w:val="single"/>
        </w:rPr>
        <w:t>ARTICLE 13</w:t>
      </w:r>
      <w:r w:rsidRPr="002247FA">
        <w:rPr>
          <w:rFonts w:ascii="Times New Roman" w:hAnsi="Times New Roman" w:cs="Times New Roman"/>
          <w:b/>
          <w:sz w:val="24"/>
          <w:szCs w:val="24"/>
        </w:rPr>
        <w:t xml:space="preserve"> : POMPAGES D’ESSAI </w:t>
      </w:r>
    </w:p>
    <w:p w14:paraId="3D786E6C" w14:textId="77777777" w:rsidR="00C81EC8" w:rsidRPr="002247FA" w:rsidRDefault="00C81EC8" w:rsidP="00C81EC8">
      <w:pPr>
        <w:adjustRightInd w:val="0"/>
        <w:jc w:val="both"/>
        <w:rPr>
          <w:rFonts w:ascii="Times New Roman" w:hAnsi="Times New Roman" w:cs="Times New Roman"/>
          <w:sz w:val="24"/>
          <w:szCs w:val="24"/>
        </w:rPr>
      </w:pPr>
      <w:r w:rsidRPr="002247FA">
        <w:rPr>
          <w:rFonts w:ascii="Times New Roman" w:hAnsi="Times New Roman" w:cs="Times New Roman"/>
          <w:sz w:val="24"/>
          <w:szCs w:val="24"/>
        </w:rPr>
        <w:t xml:space="preserve">L’essai de débit ne peut avoir lieu qu'après la remontée complète de la nappe. Les débits de pompage seront fonction des résultats du développement. Avant et après l’essai de débit la profondeur du forage sera mesurée. L’essai sera exécuté à l'aide d’une pompe immergée, dont la capacité sera adaptée aux résultats obtenus au développement. La durée de l’essai de pompage sera de 5 heures (4 heures de pompage et 1 heures de suivi de la remontée). L’essai de débit comprendra un ou plusieurs paliers de pompage. Les mesures de profondeur du niveau d’eau seront effectuées à la sonde électrique, les mesures de débit seront faites à l’aide d’un débitmètre ordinaire et d’un chronomètre. Toutes les mesures seront notées sur une fiche agréée par l’Ingénieur de la lettre commande. Les détails de l’exécution de l’essai de pompage seront arrêtés par l’Ingénieur et l’Entrepreneur. </w:t>
      </w:r>
    </w:p>
    <w:p w14:paraId="5030F901" w14:textId="77777777" w:rsidR="00C81EC8" w:rsidRDefault="00C81EC8" w:rsidP="00C81EC8">
      <w:pPr>
        <w:ind w:left="284" w:right="-170" w:hanging="284"/>
        <w:contextualSpacing/>
        <w:jc w:val="both"/>
        <w:rPr>
          <w:b/>
          <w:u w:val="single"/>
        </w:rPr>
      </w:pPr>
    </w:p>
    <w:p w14:paraId="01CD780E" w14:textId="77777777" w:rsidR="00C81EC8" w:rsidRPr="002247FA" w:rsidRDefault="00C81EC8" w:rsidP="00C81EC8">
      <w:pPr>
        <w:ind w:left="284" w:right="-170" w:hanging="284"/>
        <w:contextualSpacing/>
        <w:jc w:val="both"/>
        <w:rPr>
          <w:rFonts w:ascii="Times New Roman" w:hAnsi="Times New Roman" w:cs="Times New Roman"/>
          <w:b/>
          <w:sz w:val="24"/>
          <w:szCs w:val="24"/>
        </w:rPr>
      </w:pPr>
      <w:r w:rsidRPr="002247FA">
        <w:rPr>
          <w:rFonts w:ascii="Times New Roman" w:hAnsi="Times New Roman" w:cs="Times New Roman"/>
          <w:b/>
          <w:sz w:val="24"/>
          <w:szCs w:val="24"/>
          <w:u w:val="single"/>
        </w:rPr>
        <w:t>ARTICLE 14</w:t>
      </w:r>
      <w:r w:rsidRPr="002247FA">
        <w:rPr>
          <w:rFonts w:ascii="Times New Roman" w:hAnsi="Times New Roman" w:cs="Times New Roman"/>
          <w:b/>
          <w:sz w:val="24"/>
          <w:szCs w:val="24"/>
        </w:rPr>
        <w:t xml:space="preserve"> : PRELEVEMENT ET ANALYSE D’EAU </w:t>
      </w:r>
    </w:p>
    <w:p w14:paraId="428358A6" w14:textId="77777777" w:rsidR="00C81EC8" w:rsidRPr="002247FA" w:rsidRDefault="00C81EC8" w:rsidP="00C81EC8">
      <w:pPr>
        <w:ind w:right="-1"/>
        <w:contextualSpacing/>
        <w:jc w:val="both"/>
        <w:rPr>
          <w:rFonts w:ascii="Times New Roman" w:hAnsi="Times New Roman" w:cs="Times New Roman"/>
          <w:sz w:val="24"/>
          <w:szCs w:val="24"/>
        </w:rPr>
      </w:pPr>
      <w:r w:rsidRPr="002247FA">
        <w:rPr>
          <w:rFonts w:ascii="Times New Roman" w:hAnsi="Times New Roman" w:cs="Times New Roman"/>
          <w:sz w:val="24"/>
          <w:szCs w:val="24"/>
        </w:rPr>
        <w:t>Le forage fera l’objet d’un prélèvement d’eau en fin de pompage pour analyse physico-chimique. Cette analyse, à la charge de l’Entrepreneur, sera effectuée par un laboratoire agréé par le Ministère de la Santé et reconnu par le MINEE. Ce prélèvement se fera par des inspecteurs assermentés de l’eau conforment aux disposions réglementaires de la loi de l’eau N°98-005 du 14 avril 2005 portant régime de l’eau.</w:t>
      </w:r>
    </w:p>
    <w:p w14:paraId="43ECAE8D" w14:textId="77777777" w:rsidR="00C81EC8" w:rsidRDefault="00C81EC8" w:rsidP="00C81EC8">
      <w:pPr>
        <w:ind w:left="284" w:right="-170" w:hanging="284"/>
        <w:contextualSpacing/>
        <w:jc w:val="both"/>
        <w:rPr>
          <w:b/>
          <w:u w:val="single"/>
        </w:rPr>
      </w:pPr>
    </w:p>
    <w:p w14:paraId="69F12452" w14:textId="77777777" w:rsidR="00C81EC8" w:rsidRPr="002247FA" w:rsidRDefault="00C81EC8" w:rsidP="00C81EC8">
      <w:pPr>
        <w:ind w:left="284" w:right="-170" w:hanging="284"/>
        <w:contextualSpacing/>
        <w:jc w:val="both"/>
        <w:rPr>
          <w:rFonts w:ascii="Times New Roman" w:hAnsi="Times New Roman" w:cs="Times New Roman"/>
          <w:b/>
          <w:sz w:val="24"/>
          <w:szCs w:val="24"/>
        </w:rPr>
      </w:pPr>
      <w:r w:rsidRPr="002247FA">
        <w:rPr>
          <w:rFonts w:ascii="Times New Roman" w:hAnsi="Times New Roman" w:cs="Times New Roman"/>
          <w:b/>
          <w:sz w:val="24"/>
          <w:szCs w:val="24"/>
          <w:u w:val="single"/>
        </w:rPr>
        <w:t>ARTICLE 15</w:t>
      </w:r>
      <w:r w:rsidRPr="002247FA">
        <w:rPr>
          <w:rFonts w:ascii="Times New Roman" w:hAnsi="Times New Roman" w:cs="Times New Roman"/>
          <w:b/>
          <w:sz w:val="24"/>
          <w:szCs w:val="24"/>
        </w:rPr>
        <w:t xml:space="preserve"> : DESCRIPTION ET SPECIFICATIONS DU MATERIEL </w:t>
      </w:r>
    </w:p>
    <w:p w14:paraId="630B5A78" w14:textId="77777777" w:rsidR="00C81EC8" w:rsidRPr="002247FA" w:rsidRDefault="00C81EC8" w:rsidP="00C81EC8">
      <w:pPr>
        <w:adjustRightInd w:val="0"/>
        <w:jc w:val="both"/>
        <w:rPr>
          <w:rFonts w:ascii="Times New Roman" w:hAnsi="Times New Roman" w:cs="Times New Roman"/>
          <w:sz w:val="24"/>
          <w:szCs w:val="24"/>
        </w:rPr>
      </w:pPr>
      <w:r w:rsidRPr="002247FA">
        <w:rPr>
          <w:rFonts w:ascii="Times New Roman" w:hAnsi="Times New Roman" w:cs="Times New Roman"/>
          <w:sz w:val="24"/>
          <w:szCs w:val="24"/>
        </w:rPr>
        <w:t xml:space="preserve">La composition du matériel et les spécifications ci-dessous sont données à titre indicatif pour les travaux : </w:t>
      </w:r>
    </w:p>
    <w:p w14:paraId="459A9106" w14:textId="77777777" w:rsidR="00C81EC8" w:rsidRPr="002247FA" w:rsidRDefault="00C81EC8" w:rsidP="00C81EC8">
      <w:pPr>
        <w:adjustRightInd w:val="0"/>
        <w:jc w:val="both"/>
        <w:rPr>
          <w:rFonts w:ascii="Times New Roman" w:hAnsi="Times New Roman" w:cs="Times New Roman"/>
          <w:sz w:val="24"/>
          <w:szCs w:val="24"/>
        </w:rPr>
      </w:pPr>
      <w:r w:rsidRPr="002247FA">
        <w:rPr>
          <w:rFonts w:ascii="Times New Roman" w:hAnsi="Times New Roman" w:cs="Times New Roman"/>
          <w:sz w:val="24"/>
          <w:szCs w:val="24"/>
        </w:rPr>
        <w:t xml:space="preserve">Sondeuse </w:t>
      </w:r>
    </w:p>
    <w:p w14:paraId="55BA6E71" w14:textId="77777777" w:rsidR="00C81EC8" w:rsidRPr="002247FA" w:rsidRDefault="00C81EC8">
      <w:pPr>
        <w:widowControl/>
        <w:numPr>
          <w:ilvl w:val="0"/>
          <w:numId w:val="138"/>
        </w:numPr>
        <w:adjustRightInd w:val="0"/>
        <w:spacing w:after="59"/>
        <w:ind w:right="357"/>
        <w:jc w:val="both"/>
        <w:rPr>
          <w:rFonts w:ascii="Times New Roman" w:hAnsi="Times New Roman" w:cs="Times New Roman"/>
          <w:sz w:val="24"/>
          <w:szCs w:val="24"/>
        </w:rPr>
      </w:pPr>
      <w:r w:rsidRPr="002247FA">
        <w:rPr>
          <w:rFonts w:ascii="Times New Roman" w:hAnsi="Times New Roman" w:cs="Times New Roman"/>
          <w:sz w:val="24"/>
          <w:szCs w:val="24"/>
        </w:rPr>
        <w:t xml:space="preserve">Effectif : 1 </w:t>
      </w:r>
    </w:p>
    <w:p w14:paraId="6C2BC807" w14:textId="77777777" w:rsidR="00C81EC8" w:rsidRPr="002247FA" w:rsidRDefault="00C81EC8">
      <w:pPr>
        <w:widowControl/>
        <w:numPr>
          <w:ilvl w:val="0"/>
          <w:numId w:val="138"/>
        </w:numPr>
        <w:adjustRightInd w:val="0"/>
        <w:spacing w:after="59"/>
        <w:ind w:right="357"/>
        <w:jc w:val="both"/>
        <w:rPr>
          <w:rFonts w:ascii="Times New Roman" w:hAnsi="Times New Roman" w:cs="Times New Roman"/>
          <w:sz w:val="24"/>
          <w:szCs w:val="24"/>
        </w:rPr>
      </w:pPr>
      <w:r w:rsidRPr="002247FA">
        <w:rPr>
          <w:rFonts w:ascii="Times New Roman" w:hAnsi="Times New Roman" w:cs="Times New Roman"/>
          <w:sz w:val="24"/>
          <w:szCs w:val="24"/>
        </w:rPr>
        <w:t xml:space="preserve">Modèle polyvalent, permettant l’utilisation des techniques Rotary à la boue, à l’eau et à l’air, la circulation directe ou éventuellement inverse </w:t>
      </w:r>
    </w:p>
    <w:p w14:paraId="66A5B2B8" w14:textId="77777777" w:rsidR="00C81EC8" w:rsidRPr="002247FA" w:rsidRDefault="00C81EC8">
      <w:pPr>
        <w:widowControl/>
        <w:numPr>
          <w:ilvl w:val="0"/>
          <w:numId w:val="138"/>
        </w:numPr>
        <w:adjustRightInd w:val="0"/>
        <w:spacing w:after="59"/>
        <w:ind w:right="357"/>
        <w:jc w:val="both"/>
        <w:rPr>
          <w:rFonts w:ascii="Times New Roman" w:hAnsi="Times New Roman" w:cs="Times New Roman"/>
          <w:sz w:val="24"/>
          <w:szCs w:val="24"/>
        </w:rPr>
      </w:pPr>
      <w:r w:rsidRPr="002247FA">
        <w:rPr>
          <w:rFonts w:ascii="Times New Roman" w:hAnsi="Times New Roman" w:cs="Times New Roman"/>
          <w:sz w:val="24"/>
          <w:szCs w:val="24"/>
        </w:rPr>
        <w:t xml:space="preserve">Capacité : selon l’atelier, au moins 100 m en diamètre 6"1/2 dans le socle ; </w:t>
      </w:r>
    </w:p>
    <w:p w14:paraId="7DC6388C" w14:textId="77777777" w:rsidR="00C81EC8" w:rsidRPr="002247FA" w:rsidRDefault="00C81EC8">
      <w:pPr>
        <w:widowControl/>
        <w:numPr>
          <w:ilvl w:val="0"/>
          <w:numId w:val="138"/>
        </w:numPr>
        <w:adjustRightInd w:val="0"/>
        <w:ind w:right="357"/>
        <w:jc w:val="both"/>
        <w:rPr>
          <w:rFonts w:ascii="Times New Roman" w:hAnsi="Times New Roman" w:cs="Times New Roman"/>
          <w:sz w:val="24"/>
          <w:szCs w:val="24"/>
        </w:rPr>
      </w:pPr>
      <w:r w:rsidRPr="002247FA">
        <w:rPr>
          <w:rFonts w:ascii="Times New Roman" w:hAnsi="Times New Roman" w:cs="Times New Roman"/>
          <w:sz w:val="24"/>
          <w:szCs w:val="24"/>
        </w:rPr>
        <w:t xml:space="preserve">Camions porteur 6 x 6. </w:t>
      </w:r>
    </w:p>
    <w:p w14:paraId="38744ECB" w14:textId="77777777" w:rsidR="00C81EC8" w:rsidRPr="002247FA" w:rsidRDefault="00C81EC8" w:rsidP="00C81EC8">
      <w:pPr>
        <w:adjustRightInd w:val="0"/>
        <w:jc w:val="both"/>
        <w:rPr>
          <w:rFonts w:ascii="Times New Roman" w:hAnsi="Times New Roman" w:cs="Times New Roman"/>
          <w:sz w:val="24"/>
          <w:szCs w:val="24"/>
        </w:rPr>
      </w:pPr>
      <w:r w:rsidRPr="002247FA">
        <w:rPr>
          <w:rFonts w:ascii="Times New Roman" w:hAnsi="Times New Roman" w:cs="Times New Roman"/>
          <w:sz w:val="24"/>
          <w:szCs w:val="24"/>
        </w:rPr>
        <w:t xml:space="preserve">Compresseurs </w:t>
      </w:r>
    </w:p>
    <w:p w14:paraId="60FF8601" w14:textId="77777777" w:rsidR="00C81EC8" w:rsidRPr="002247FA" w:rsidRDefault="00C81EC8">
      <w:pPr>
        <w:widowControl/>
        <w:numPr>
          <w:ilvl w:val="0"/>
          <w:numId w:val="139"/>
        </w:numPr>
        <w:adjustRightInd w:val="0"/>
        <w:spacing w:after="53"/>
        <w:ind w:right="357"/>
        <w:jc w:val="both"/>
        <w:rPr>
          <w:rFonts w:ascii="Times New Roman" w:hAnsi="Times New Roman" w:cs="Times New Roman"/>
          <w:sz w:val="24"/>
          <w:szCs w:val="24"/>
        </w:rPr>
      </w:pPr>
      <w:r w:rsidRPr="002247FA">
        <w:rPr>
          <w:rFonts w:ascii="Times New Roman" w:hAnsi="Times New Roman" w:cs="Times New Roman"/>
          <w:sz w:val="24"/>
          <w:szCs w:val="24"/>
        </w:rPr>
        <w:t xml:space="preserve">Effectif : 1 </w:t>
      </w:r>
    </w:p>
    <w:p w14:paraId="45C4C069" w14:textId="77777777" w:rsidR="00C81EC8" w:rsidRPr="002247FA" w:rsidRDefault="00C81EC8">
      <w:pPr>
        <w:widowControl/>
        <w:numPr>
          <w:ilvl w:val="0"/>
          <w:numId w:val="139"/>
        </w:numPr>
        <w:adjustRightInd w:val="0"/>
        <w:spacing w:after="53"/>
        <w:ind w:right="357"/>
        <w:jc w:val="both"/>
        <w:rPr>
          <w:rFonts w:ascii="Times New Roman" w:hAnsi="Times New Roman" w:cs="Times New Roman"/>
          <w:sz w:val="24"/>
          <w:szCs w:val="24"/>
        </w:rPr>
      </w:pPr>
      <w:r w:rsidRPr="002247FA">
        <w:rPr>
          <w:rFonts w:ascii="Times New Roman" w:hAnsi="Times New Roman" w:cs="Times New Roman"/>
          <w:sz w:val="24"/>
          <w:szCs w:val="24"/>
        </w:rPr>
        <w:t xml:space="preserve">Débit d’air et pression : 21 m3/min à 20 bars </w:t>
      </w:r>
    </w:p>
    <w:p w14:paraId="28165323" w14:textId="77777777" w:rsidR="00C81EC8" w:rsidRPr="002247FA" w:rsidRDefault="00C81EC8">
      <w:pPr>
        <w:widowControl/>
        <w:numPr>
          <w:ilvl w:val="0"/>
          <w:numId w:val="139"/>
        </w:numPr>
        <w:adjustRightInd w:val="0"/>
        <w:ind w:right="357"/>
        <w:jc w:val="both"/>
        <w:rPr>
          <w:rFonts w:ascii="Times New Roman" w:hAnsi="Times New Roman" w:cs="Times New Roman"/>
          <w:sz w:val="24"/>
          <w:szCs w:val="24"/>
        </w:rPr>
      </w:pPr>
      <w:r w:rsidRPr="002247FA">
        <w:rPr>
          <w:rFonts w:ascii="Times New Roman" w:hAnsi="Times New Roman" w:cs="Times New Roman"/>
          <w:sz w:val="24"/>
          <w:szCs w:val="24"/>
        </w:rPr>
        <w:t xml:space="preserve">Camions porteur 6 x 6 </w:t>
      </w:r>
    </w:p>
    <w:p w14:paraId="7B803B21" w14:textId="77777777" w:rsidR="00C81EC8" w:rsidRPr="002247FA" w:rsidRDefault="00C81EC8" w:rsidP="00C81EC8">
      <w:pPr>
        <w:adjustRightInd w:val="0"/>
        <w:jc w:val="both"/>
        <w:rPr>
          <w:rFonts w:ascii="Times New Roman" w:hAnsi="Times New Roman" w:cs="Times New Roman"/>
          <w:sz w:val="24"/>
          <w:szCs w:val="24"/>
        </w:rPr>
      </w:pPr>
      <w:r w:rsidRPr="002247FA">
        <w:rPr>
          <w:rFonts w:ascii="Times New Roman" w:hAnsi="Times New Roman" w:cs="Times New Roman"/>
          <w:sz w:val="24"/>
          <w:szCs w:val="24"/>
        </w:rPr>
        <w:t xml:space="preserve">Pompe à boue </w:t>
      </w:r>
    </w:p>
    <w:p w14:paraId="016963E4" w14:textId="77777777" w:rsidR="00C81EC8" w:rsidRPr="002247FA" w:rsidRDefault="00C81EC8">
      <w:pPr>
        <w:widowControl/>
        <w:numPr>
          <w:ilvl w:val="0"/>
          <w:numId w:val="140"/>
        </w:numPr>
        <w:adjustRightInd w:val="0"/>
        <w:spacing w:after="59"/>
        <w:ind w:right="357"/>
        <w:jc w:val="both"/>
        <w:rPr>
          <w:rFonts w:ascii="Times New Roman" w:hAnsi="Times New Roman" w:cs="Times New Roman"/>
          <w:sz w:val="24"/>
          <w:szCs w:val="24"/>
        </w:rPr>
      </w:pPr>
      <w:r w:rsidRPr="002247FA">
        <w:rPr>
          <w:rFonts w:ascii="Times New Roman" w:hAnsi="Times New Roman" w:cs="Times New Roman"/>
          <w:sz w:val="24"/>
          <w:szCs w:val="24"/>
        </w:rPr>
        <w:lastRenderedPageBreak/>
        <w:t xml:space="preserve">Nombre : 1 </w:t>
      </w:r>
    </w:p>
    <w:p w14:paraId="4329E1E4" w14:textId="77777777" w:rsidR="00C81EC8" w:rsidRPr="002247FA" w:rsidRDefault="00C81EC8">
      <w:pPr>
        <w:widowControl/>
        <w:numPr>
          <w:ilvl w:val="0"/>
          <w:numId w:val="140"/>
        </w:numPr>
        <w:adjustRightInd w:val="0"/>
        <w:spacing w:after="59"/>
        <w:ind w:right="357"/>
        <w:jc w:val="both"/>
        <w:rPr>
          <w:rFonts w:ascii="Times New Roman" w:hAnsi="Times New Roman" w:cs="Times New Roman"/>
          <w:sz w:val="24"/>
          <w:szCs w:val="24"/>
        </w:rPr>
      </w:pPr>
      <w:r w:rsidRPr="002247FA">
        <w:rPr>
          <w:rFonts w:ascii="Times New Roman" w:hAnsi="Times New Roman" w:cs="Times New Roman"/>
          <w:sz w:val="24"/>
          <w:szCs w:val="24"/>
        </w:rPr>
        <w:t xml:space="preserve">Pression (maximum) : 15 à 20 bars </w:t>
      </w:r>
    </w:p>
    <w:p w14:paraId="38CBCD48" w14:textId="77777777" w:rsidR="00C81EC8" w:rsidRPr="002247FA" w:rsidRDefault="00C81EC8">
      <w:pPr>
        <w:widowControl/>
        <w:numPr>
          <w:ilvl w:val="0"/>
          <w:numId w:val="140"/>
        </w:numPr>
        <w:adjustRightInd w:val="0"/>
        <w:ind w:right="357"/>
        <w:jc w:val="both"/>
        <w:rPr>
          <w:rFonts w:ascii="Times New Roman" w:hAnsi="Times New Roman" w:cs="Times New Roman"/>
          <w:sz w:val="24"/>
          <w:szCs w:val="24"/>
        </w:rPr>
      </w:pPr>
      <w:r w:rsidRPr="002247FA">
        <w:rPr>
          <w:rFonts w:ascii="Times New Roman" w:hAnsi="Times New Roman" w:cs="Times New Roman"/>
          <w:sz w:val="24"/>
          <w:szCs w:val="24"/>
        </w:rPr>
        <w:t xml:space="preserve">Débit effectif : 80 à 100 m3/h </w:t>
      </w:r>
    </w:p>
    <w:p w14:paraId="7D8F2635" w14:textId="77777777" w:rsidR="00C81EC8" w:rsidRPr="002247FA" w:rsidRDefault="00C81EC8" w:rsidP="00C81EC8">
      <w:pPr>
        <w:adjustRightInd w:val="0"/>
        <w:jc w:val="both"/>
        <w:rPr>
          <w:rFonts w:ascii="Times New Roman" w:hAnsi="Times New Roman" w:cs="Times New Roman"/>
          <w:sz w:val="24"/>
          <w:szCs w:val="24"/>
        </w:rPr>
      </w:pPr>
      <w:r w:rsidRPr="002247FA">
        <w:rPr>
          <w:rFonts w:ascii="Times New Roman" w:hAnsi="Times New Roman" w:cs="Times New Roman"/>
          <w:sz w:val="24"/>
          <w:szCs w:val="24"/>
        </w:rPr>
        <w:t xml:space="preserve">Equipement pour le développement et les essais de pompage </w:t>
      </w:r>
    </w:p>
    <w:p w14:paraId="77B9C466" w14:textId="77777777" w:rsidR="00C81EC8" w:rsidRPr="002247FA" w:rsidRDefault="00C81EC8">
      <w:pPr>
        <w:widowControl/>
        <w:numPr>
          <w:ilvl w:val="0"/>
          <w:numId w:val="141"/>
        </w:numPr>
        <w:adjustRightInd w:val="0"/>
        <w:spacing w:after="59"/>
        <w:ind w:right="357"/>
        <w:jc w:val="both"/>
        <w:rPr>
          <w:rFonts w:ascii="Times New Roman" w:hAnsi="Times New Roman" w:cs="Times New Roman"/>
          <w:sz w:val="24"/>
          <w:szCs w:val="24"/>
        </w:rPr>
      </w:pPr>
      <w:r w:rsidRPr="002247FA">
        <w:rPr>
          <w:rFonts w:ascii="Times New Roman" w:hAnsi="Times New Roman" w:cs="Times New Roman"/>
          <w:sz w:val="24"/>
          <w:szCs w:val="24"/>
        </w:rPr>
        <w:t xml:space="preserve">Compresseurs HP (15 à 30 bars) </w:t>
      </w:r>
    </w:p>
    <w:p w14:paraId="2CB074B7" w14:textId="77777777" w:rsidR="00C81EC8" w:rsidRPr="002247FA" w:rsidRDefault="00C81EC8">
      <w:pPr>
        <w:widowControl/>
        <w:numPr>
          <w:ilvl w:val="0"/>
          <w:numId w:val="141"/>
        </w:numPr>
        <w:adjustRightInd w:val="0"/>
        <w:spacing w:after="59"/>
        <w:ind w:right="357"/>
        <w:jc w:val="both"/>
        <w:rPr>
          <w:rFonts w:ascii="Times New Roman" w:hAnsi="Times New Roman" w:cs="Times New Roman"/>
          <w:sz w:val="24"/>
          <w:szCs w:val="24"/>
        </w:rPr>
      </w:pPr>
      <w:r w:rsidRPr="002247FA">
        <w:rPr>
          <w:rFonts w:ascii="Times New Roman" w:hAnsi="Times New Roman" w:cs="Times New Roman"/>
          <w:sz w:val="24"/>
          <w:szCs w:val="24"/>
        </w:rPr>
        <w:t xml:space="preserve">Groupe électrogène (10 à 25 KVA environ) </w:t>
      </w:r>
    </w:p>
    <w:p w14:paraId="087A6D78" w14:textId="77777777" w:rsidR="00C81EC8" w:rsidRPr="002247FA" w:rsidRDefault="00C81EC8">
      <w:pPr>
        <w:widowControl/>
        <w:numPr>
          <w:ilvl w:val="0"/>
          <w:numId w:val="141"/>
        </w:numPr>
        <w:adjustRightInd w:val="0"/>
        <w:spacing w:after="59"/>
        <w:ind w:right="357"/>
        <w:jc w:val="both"/>
        <w:rPr>
          <w:rFonts w:ascii="Times New Roman" w:hAnsi="Times New Roman" w:cs="Times New Roman"/>
          <w:sz w:val="24"/>
          <w:szCs w:val="24"/>
        </w:rPr>
      </w:pPr>
      <w:r w:rsidRPr="002247FA">
        <w:rPr>
          <w:rFonts w:ascii="Times New Roman" w:hAnsi="Times New Roman" w:cs="Times New Roman"/>
          <w:sz w:val="24"/>
          <w:szCs w:val="24"/>
        </w:rPr>
        <w:t xml:space="preserve">Pompes immergées 4 et 6" (pour débits de 5 à 20 m3/h et HMT de 70 à 100 m) </w:t>
      </w:r>
    </w:p>
    <w:p w14:paraId="5BC65807" w14:textId="77777777" w:rsidR="00C81EC8" w:rsidRPr="002247FA" w:rsidRDefault="00C81EC8">
      <w:pPr>
        <w:widowControl/>
        <w:numPr>
          <w:ilvl w:val="0"/>
          <w:numId w:val="141"/>
        </w:numPr>
        <w:adjustRightInd w:val="0"/>
        <w:spacing w:after="59"/>
        <w:ind w:right="357"/>
        <w:jc w:val="both"/>
        <w:rPr>
          <w:rFonts w:ascii="Times New Roman" w:hAnsi="Times New Roman" w:cs="Times New Roman"/>
          <w:sz w:val="24"/>
          <w:szCs w:val="24"/>
        </w:rPr>
      </w:pPr>
      <w:r w:rsidRPr="002247FA">
        <w:rPr>
          <w:rFonts w:ascii="Times New Roman" w:hAnsi="Times New Roman" w:cs="Times New Roman"/>
          <w:sz w:val="24"/>
          <w:szCs w:val="24"/>
        </w:rPr>
        <w:t xml:space="preserve">Double colonne de tubes </w:t>
      </w:r>
    </w:p>
    <w:p w14:paraId="632BF0AA" w14:textId="77777777" w:rsidR="00C81EC8" w:rsidRPr="002247FA" w:rsidRDefault="00C81EC8">
      <w:pPr>
        <w:widowControl/>
        <w:numPr>
          <w:ilvl w:val="0"/>
          <w:numId w:val="141"/>
        </w:numPr>
        <w:adjustRightInd w:val="0"/>
        <w:ind w:right="357"/>
        <w:jc w:val="both"/>
        <w:rPr>
          <w:rFonts w:ascii="Times New Roman" w:hAnsi="Times New Roman" w:cs="Times New Roman"/>
          <w:sz w:val="24"/>
          <w:szCs w:val="24"/>
        </w:rPr>
      </w:pPr>
      <w:r w:rsidRPr="002247FA">
        <w:rPr>
          <w:rFonts w:ascii="Times New Roman" w:hAnsi="Times New Roman" w:cs="Times New Roman"/>
          <w:sz w:val="24"/>
          <w:szCs w:val="24"/>
        </w:rPr>
        <w:t xml:space="preserve">Instruments de mesure (sondes, compteur, chronomètres…) </w:t>
      </w:r>
    </w:p>
    <w:p w14:paraId="27BC87B8" w14:textId="77777777" w:rsidR="00C81EC8" w:rsidRPr="002247FA" w:rsidRDefault="00C81EC8" w:rsidP="00C81EC8">
      <w:pPr>
        <w:adjustRightInd w:val="0"/>
        <w:jc w:val="both"/>
        <w:rPr>
          <w:rFonts w:ascii="Times New Roman" w:hAnsi="Times New Roman" w:cs="Times New Roman"/>
          <w:sz w:val="24"/>
          <w:szCs w:val="24"/>
        </w:rPr>
      </w:pPr>
      <w:r w:rsidRPr="002247FA">
        <w:rPr>
          <w:rFonts w:ascii="Times New Roman" w:hAnsi="Times New Roman" w:cs="Times New Roman"/>
          <w:sz w:val="24"/>
          <w:szCs w:val="24"/>
        </w:rPr>
        <w:t xml:space="preserve">Véhicules d’accompagnement et moyens de communication </w:t>
      </w:r>
    </w:p>
    <w:p w14:paraId="06AF6F25" w14:textId="77777777" w:rsidR="00C81EC8" w:rsidRPr="002247FA" w:rsidRDefault="00C81EC8">
      <w:pPr>
        <w:widowControl/>
        <w:numPr>
          <w:ilvl w:val="0"/>
          <w:numId w:val="142"/>
        </w:numPr>
        <w:adjustRightInd w:val="0"/>
        <w:spacing w:after="53"/>
        <w:ind w:right="357"/>
        <w:jc w:val="both"/>
        <w:rPr>
          <w:rFonts w:ascii="Times New Roman" w:hAnsi="Times New Roman" w:cs="Times New Roman"/>
          <w:sz w:val="24"/>
          <w:szCs w:val="24"/>
        </w:rPr>
      </w:pPr>
      <w:r w:rsidRPr="002247FA">
        <w:rPr>
          <w:rFonts w:ascii="Times New Roman" w:hAnsi="Times New Roman" w:cs="Times New Roman"/>
          <w:sz w:val="24"/>
          <w:szCs w:val="24"/>
        </w:rPr>
        <w:t xml:space="preserve">1 camion-grue </w:t>
      </w:r>
    </w:p>
    <w:p w14:paraId="134794FE" w14:textId="77777777" w:rsidR="00C81EC8" w:rsidRPr="002247FA" w:rsidRDefault="00C81EC8">
      <w:pPr>
        <w:widowControl/>
        <w:numPr>
          <w:ilvl w:val="0"/>
          <w:numId w:val="142"/>
        </w:numPr>
        <w:adjustRightInd w:val="0"/>
        <w:spacing w:after="53"/>
        <w:ind w:right="357"/>
        <w:jc w:val="both"/>
        <w:rPr>
          <w:rFonts w:ascii="Times New Roman" w:hAnsi="Times New Roman" w:cs="Times New Roman"/>
          <w:sz w:val="24"/>
          <w:szCs w:val="24"/>
        </w:rPr>
      </w:pPr>
      <w:r w:rsidRPr="002247FA">
        <w:rPr>
          <w:rFonts w:ascii="Times New Roman" w:hAnsi="Times New Roman" w:cs="Times New Roman"/>
          <w:sz w:val="24"/>
          <w:szCs w:val="24"/>
        </w:rPr>
        <w:t xml:space="preserve">1 camion-citerne à eau (10 à 15 m3) </w:t>
      </w:r>
    </w:p>
    <w:p w14:paraId="3C2B90BE" w14:textId="77777777" w:rsidR="00C81EC8" w:rsidRPr="002247FA" w:rsidRDefault="00C81EC8">
      <w:pPr>
        <w:widowControl/>
        <w:numPr>
          <w:ilvl w:val="0"/>
          <w:numId w:val="142"/>
        </w:numPr>
        <w:adjustRightInd w:val="0"/>
        <w:spacing w:after="53"/>
        <w:ind w:right="357"/>
        <w:jc w:val="both"/>
        <w:rPr>
          <w:rFonts w:ascii="Times New Roman" w:hAnsi="Times New Roman" w:cs="Times New Roman"/>
          <w:sz w:val="24"/>
          <w:szCs w:val="24"/>
        </w:rPr>
      </w:pPr>
      <w:r w:rsidRPr="002247FA">
        <w:rPr>
          <w:rFonts w:ascii="Times New Roman" w:hAnsi="Times New Roman" w:cs="Times New Roman"/>
          <w:sz w:val="24"/>
          <w:szCs w:val="24"/>
        </w:rPr>
        <w:t xml:space="preserve">1 camion-citerne à gas-oil </w:t>
      </w:r>
    </w:p>
    <w:p w14:paraId="6E5C92E6" w14:textId="77777777" w:rsidR="00C81EC8" w:rsidRPr="002247FA" w:rsidRDefault="00C81EC8">
      <w:pPr>
        <w:widowControl/>
        <w:numPr>
          <w:ilvl w:val="0"/>
          <w:numId w:val="142"/>
        </w:numPr>
        <w:adjustRightInd w:val="0"/>
        <w:spacing w:after="53"/>
        <w:ind w:right="357"/>
        <w:jc w:val="both"/>
        <w:rPr>
          <w:rFonts w:ascii="Times New Roman" w:hAnsi="Times New Roman" w:cs="Times New Roman"/>
          <w:sz w:val="24"/>
          <w:szCs w:val="24"/>
        </w:rPr>
      </w:pPr>
      <w:r w:rsidRPr="002247FA">
        <w:rPr>
          <w:rFonts w:ascii="Times New Roman" w:hAnsi="Times New Roman" w:cs="Times New Roman"/>
          <w:sz w:val="24"/>
          <w:szCs w:val="24"/>
        </w:rPr>
        <w:t xml:space="preserve">1 camion pour approvisionnement en produits de forage et matériaux </w:t>
      </w:r>
    </w:p>
    <w:p w14:paraId="707C8580" w14:textId="77777777" w:rsidR="00C81EC8" w:rsidRPr="002247FA" w:rsidRDefault="00C81EC8">
      <w:pPr>
        <w:widowControl/>
        <w:numPr>
          <w:ilvl w:val="0"/>
          <w:numId w:val="142"/>
        </w:numPr>
        <w:adjustRightInd w:val="0"/>
        <w:spacing w:after="53"/>
        <w:ind w:right="357"/>
        <w:jc w:val="both"/>
        <w:rPr>
          <w:rFonts w:ascii="Times New Roman" w:hAnsi="Times New Roman" w:cs="Times New Roman"/>
          <w:sz w:val="24"/>
          <w:szCs w:val="24"/>
        </w:rPr>
      </w:pPr>
      <w:r w:rsidRPr="002247FA">
        <w:rPr>
          <w:rFonts w:ascii="Times New Roman" w:hAnsi="Times New Roman" w:cs="Times New Roman"/>
          <w:sz w:val="24"/>
          <w:szCs w:val="24"/>
        </w:rPr>
        <w:t xml:space="preserve">1 à 2 véhicules 4 x 4 de liaison </w:t>
      </w:r>
    </w:p>
    <w:p w14:paraId="741A7AC1" w14:textId="77777777" w:rsidR="00C81EC8" w:rsidRPr="002247FA" w:rsidRDefault="00C81EC8">
      <w:pPr>
        <w:widowControl/>
        <w:numPr>
          <w:ilvl w:val="0"/>
          <w:numId w:val="142"/>
        </w:numPr>
        <w:adjustRightInd w:val="0"/>
        <w:ind w:right="357"/>
        <w:jc w:val="both"/>
        <w:rPr>
          <w:rFonts w:ascii="Times New Roman" w:hAnsi="Times New Roman" w:cs="Times New Roman"/>
          <w:sz w:val="24"/>
          <w:szCs w:val="24"/>
        </w:rPr>
      </w:pPr>
      <w:r w:rsidRPr="002247FA">
        <w:rPr>
          <w:rFonts w:ascii="Times New Roman" w:hAnsi="Times New Roman" w:cs="Times New Roman"/>
          <w:sz w:val="24"/>
          <w:szCs w:val="24"/>
        </w:rPr>
        <w:t xml:space="preserve">radio </w:t>
      </w:r>
    </w:p>
    <w:p w14:paraId="36E436AC" w14:textId="77777777" w:rsidR="00C81EC8" w:rsidRDefault="00C81EC8" w:rsidP="00C81EC8">
      <w:pPr>
        <w:ind w:left="284" w:right="-170" w:hanging="284"/>
        <w:contextualSpacing/>
        <w:jc w:val="both"/>
        <w:rPr>
          <w:b/>
          <w:u w:val="single"/>
        </w:rPr>
      </w:pPr>
    </w:p>
    <w:p w14:paraId="6C12485D" w14:textId="77777777" w:rsidR="00C81EC8" w:rsidRPr="002247FA" w:rsidRDefault="00C81EC8" w:rsidP="00C81EC8">
      <w:pPr>
        <w:ind w:left="284" w:right="-170" w:hanging="284"/>
        <w:contextualSpacing/>
        <w:jc w:val="both"/>
        <w:rPr>
          <w:rFonts w:ascii="Times New Roman" w:hAnsi="Times New Roman" w:cs="Times New Roman"/>
          <w:b/>
          <w:sz w:val="24"/>
          <w:szCs w:val="24"/>
        </w:rPr>
      </w:pPr>
      <w:r w:rsidRPr="002247FA">
        <w:rPr>
          <w:rFonts w:ascii="Times New Roman" w:hAnsi="Times New Roman" w:cs="Times New Roman"/>
          <w:b/>
          <w:sz w:val="24"/>
          <w:szCs w:val="24"/>
          <w:u w:val="single"/>
        </w:rPr>
        <w:t>ARTICLE 16</w:t>
      </w:r>
      <w:r w:rsidRPr="002247FA">
        <w:rPr>
          <w:rFonts w:ascii="Times New Roman" w:hAnsi="Times New Roman" w:cs="Times New Roman"/>
          <w:b/>
          <w:sz w:val="24"/>
          <w:szCs w:val="24"/>
        </w:rPr>
        <w:t xml:space="preserve"> : VISITE DE CONFORMITE </w:t>
      </w:r>
    </w:p>
    <w:p w14:paraId="146EF67F" w14:textId="77777777" w:rsidR="00C81EC8" w:rsidRPr="002247FA" w:rsidRDefault="00C81EC8" w:rsidP="00C81EC8">
      <w:pPr>
        <w:adjustRightInd w:val="0"/>
        <w:jc w:val="both"/>
        <w:rPr>
          <w:rFonts w:ascii="Times New Roman" w:hAnsi="Times New Roman" w:cs="Times New Roman"/>
          <w:sz w:val="24"/>
          <w:szCs w:val="24"/>
        </w:rPr>
      </w:pPr>
      <w:r w:rsidRPr="002247FA">
        <w:rPr>
          <w:rFonts w:ascii="Times New Roman" w:hAnsi="Times New Roman" w:cs="Times New Roman"/>
          <w:sz w:val="24"/>
          <w:szCs w:val="24"/>
        </w:rPr>
        <w:t xml:space="preserve">Une visite de conformité des matériels sera faite contradictoirement au début des travaux dans le but de constater la conformité avec le matériel proposé dans l’offre et la compatibilité entre les capacités de ce matériel, les prescriptions techniques et les délais d’exécution. La prononciation de cette conformité par procès-verbal ne libère en rien l’Entrepreneur de ses engagements. </w:t>
      </w:r>
    </w:p>
    <w:p w14:paraId="7FF33063" w14:textId="77777777" w:rsidR="00C81EC8" w:rsidRDefault="00C81EC8" w:rsidP="00C81EC8">
      <w:pPr>
        <w:ind w:left="284" w:right="-170" w:hanging="284"/>
        <w:contextualSpacing/>
        <w:jc w:val="both"/>
        <w:rPr>
          <w:b/>
          <w:u w:val="single"/>
        </w:rPr>
      </w:pPr>
    </w:p>
    <w:p w14:paraId="2F944665" w14:textId="77777777" w:rsidR="00C81EC8" w:rsidRPr="002247FA" w:rsidRDefault="00C81EC8" w:rsidP="00C81EC8">
      <w:pPr>
        <w:ind w:left="284" w:right="-170" w:hanging="284"/>
        <w:contextualSpacing/>
        <w:jc w:val="both"/>
        <w:rPr>
          <w:rFonts w:ascii="Times New Roman" w:hAnsi="Times New Roman" w:cs="Times New Roman"/>
          <w:b/>
          <w:sz w:val="24"/>
          <w:szCs w:val="24"/>
        </w:rPr>
      </w:pPr>
      <w:r w:rsidRPr="002247FA">
        <w:rPr>
          <w:rFonts w:ascii="Times New Roman" w:hAnsi="Times New Roman" w:cs="Times New Roman"/>
          <w:b/>
          <w:sz w:val="24"/>
          <w:szCs w:val="24"/>
          <w:u w:val="single"/>
        </w:rPr>
        <w:t>ARTICLE 17</w:t>
      </w:r>
      <w:r w:rsidRPr="002247FA">
        <w:rPr>
          <w:rFonts w:ascii="Times New Roman" w:hAnsi="Times New Roman" w:cs="Times New Roman"/>
          <w:b/>
          <w:sz w:val="24"/>
          <w:szCs w:val="24"/>
        </w:rPr>
        <w:t xml:space="preserve"> : CAHIER DE CHANTIER </w:t>
      </w:r>
    </w:p>
    <w:p w14:paraId="665D510E" w14:textId="77777777" w:rsidR="00C81EC8" w:rsidRPr="002247FA" w:rsidRDefault="00C81EC8" w:rsidP="00C81EC8">
      <w:pPr>
        <w:adjustRightInd w:val="0"/>
        <w:jc w:val="both"/>
        <w:rPr>
          <w:rFonts w:ascii="Times New Roman" w:hAnsi="Times New Roman" w:cs="Times New Roman"/>
          <w:sz w:val="24"/>
          <w:szCs w:val="24"/>
        </w:rPr>
      </w:pPr>
      <w:r w:rsidRPr="002247FA">
        <w:rPr>
          <w:rFonts w:ascii="Times New Roman" w:hAnsi="Times New Roman" w:cs="Times New Roman"/>
          <w:sz w:val="24"/>
          <w:szCs w:val="24"/>
        </w:rPr>
        <w:t xml:space="preserve">Afin de permettre un suivi efficace des travaux, l’Entrepreneur tiendra un cahier de chantier sur lequel seront reportés tous les renseignements relatifs aux travaux. Ce cahier permettra à l’Agent chargé du contrôle, de connaître exactement l’état d’avancement du forage, dès son arrivée sur le chantier. Sur le cahier de chantier seront notés les renseignements suivants : </w:t>
      </w:r>
    </w:p>
    <w:p w14:paraId="24FB610D" w14:textId="77777777" w:rsidR="00C81EC8" w:rsidRPr="002247FA" w:rsidRDefault="00C81EC8" w:rsidP="00C81EC8">
      <w:pPr>
        <w:adjustRightInd w:val="0"/>
        <w:spacing w:after="57"/>
        <w:jc w:val="both"/>
        <w:rPr>
          <w:rFonts w:ascii="Times New Roman" w:hAnsi="Times New Roman" w:cs="Times New Roman"/>
          <w:sz w:val="24"/>
          <w:szCs w:val="24"/>
        </w:rPr>
      </w:pPr>
      <w:r w:rsidRPr="002247FA">
        <w:rPr>
          <w:rFonts w:ascii="Times New Roman" w:hAnsi="Times New Roman" w:cs="Times New Roman"/>
          <w:sz w:val="24"/>
          <w:szCs w:val="24"/>
        </w:rPr>
        <w:t xml:space="preserve">- appellation du chantier (nom de la localité et indice localité) ; </w:t>
      </w:r>
    </w:p>
    <w:p w14:paraId="5AC6F6D4" w14:textId="77777777" w:rsidR="00C81EC8" w:rsidRPr="002247FA" w:rsidRDefault="00C81EC8" w:rsidP="00C81EC8">
      <w:pPr>
        <w:adjustRightInd w:val="0"/>
        <w:spacing w:after="57"/>
        <w:jc w:val="both"/>
        <w:rPr>
          <w:rFonts w:ascii="Times New Roman" w:hAnsi="Times New Roman" w:cs="Times New Roman"/>
          <w:sz w:val="24"/>
          <w:szCs w:val="24"/>
        </w:rPr>
      </w:pPr>
      <w:r w:rsidRPr="002247FA">
        <w:rPr>
          <w:rFonts w:ascii="Times New Roman" w:hAnsi="Times New Roman" w:cs="Times New Roman"/>
          <w:sz w:val="24"/>
          <w:szCs w:val="24"/>
        </w:rPr>
        <w:t xml:space="preserve">- date, heure d’arrivée et de départ de la sondeuse ; </w:t>
      </w:r>
    </w:p>
    <w:p w14:paraId="1DF80B51" w14:textId="77777777" w:rsidR="00C81EC8" w:rsidRPr="002247FA" w:rsidRDefault="00C81EC8" w:rsidP="00C81EC8">
      <w:pPr>
        <w:adjustRightInd w:val="0"/>
        <w:spacing w:after="57"/>
        <w:jc w:val="both"/>
        <w:rPr>
          <w:rFonts w:ascii="Times New Roman" w:hAnsi="Times New Roman" w:cs="Times New Roman"/>
          <w:sz w:val="24"/>
          <w:szCs w:val="24"/>
        </w:rPr>
      </w:pPr>
      <w:r w:rsidRPr="002247FA">
        <w:rPr>
          <w:rFonts w:ascii="Times New Roman" w:hAnsi="Times New Roman" w:cs="Times New Roman"/>
          <w:sz w:val="24"/>
          <w:szCs w:val="24"/>
        </w:rPr>
        <w:t xml:space="preserve">- compteur horaire du compresseur au début et à la fin des travaux ; </w:t>
      </w:r>
    </w:p>
    <w:p w14:paraId="4FD6F645" w14:textId="77777777" w:rsidR="00C81EC8" w:rsidRPr="002247FA" w:rsidRDefault="00C81EC8" w:rsidP="00C81EC8">
      <w:pPr>
        <w:adjustRightInd w:val="0"/>
        <w:spacing w:after="57"/>
        <w:jc w:val="both"/>
        <w:rPr>
          <w:rFonts w:ascii="Times New Roman" w:hAnsi="Times New Roman" w:cs="Times New Roman"/>
          <w:sz w:val="24"/>
          <w:szCs w:val="24"/>
        </w:rPr>
      </w:pPr>
      <w:r w:rsidRPr="002247FA">
        <w:rPr>
          <w:rFonts w:ascii="Times New Roman" w:hAnsi="Times New Roman" w:cs="Times New Roman"/>
          <w:sz w:val="24"/>
          <w:szCs w:val="24"/>
        </w:rPr>
        <w:t xml:space="preserve">- heure de mise en place et heure de début de foration ; </w:t>
      </w:r>
    </w:p>
    <w:p w14:paraId="04B298BA" w14:textId="77777777" w:rsidR="00C81EC8" w:rsidRPr="002247FA" w:rsidRDefault="00C81EC8" w:rsidP="00C81EC8">
      <w:pPr>
        <w:adjustRightInd w:val="0"/>
        <w:spacing w:after="57"/>
        <w:jc w:val="both"/>
        <w:rPr>
          <w:rFonts w:ascii="Times New Roman" w:hAnsi="Times New Roman" w:cs="Times New Roman"/>
          <w:sz w:val="24"/>
          <w:szCs w:val="24"/>
        </w:rPr>
      </w:pPr>
      <w:r w:rsidRPr="002247FA">
        <w:rPr>
          <w:rFonts w:ascii="Times New Roman" w:hAnsi="Times New Roman" w:cs="Times New Roman"/>
          <w:sz w:val="24"/>
          <w:szCs w:val="24"/>
        </w:rPr>
        <w:t xml:space="preserve">- temps de foration mètre par mètre ; </w:t>
      </w:r>
    </w:p>
    <w:p w14:paraId="5299BB03" w14:textId="77777777" w:rsidR="00C81EC8" w:rsidRPr="002247FA" w:rsidRDefault="00C81EC8" w:rsidP="00C81EC8">
      <w:pPr>
        <w:adjustRightInd w:val="0"/>
        <w:spacing w:after="57"/>
        <w:jc w:val="both"/>
        <w:rPr>
          <w:rFonts w:ascii="Times New Roman" w:hAnsi="Times New Roman" w:cs="Times New Roman"/>
          <w:sz w:val="24"/>
          <w:szCs w:val="24"/>
        </w:rPr>
      </w:pPr>
      <w:r w:rsidRPr="002247FA">
        <w:rPr>
          <w:rFonts w:ascii="Times New Roman" w:hAnsi="Times New Roman" w:cs="Times New Roman"/>
          <w:sz w:val="24"/>
          <w:szCs w:val="24"/>
        </w:rPr>
        <w:t xml:space="preserve">- diamètre et technique utilisés mètre par mètre ; </w:t>
      </w:r>
    </w:p>
    <w:p w14:paraId="6EA838B4" w14:textId="77777777" w:rsidR="00C81EC8" w:rsidRPr="002247FA" w:rsidRDefault="00C81EC8" w:rsidP="00C81EC8">
      <w:pPr>
        <w:adjustRightInd w:val="0"/>
        <w:spacing w:after="57"/>
        <w:jc w:val="both"/>
        <w:rPr>
          <w:rFonts w:ascii="Times New Roman" w:hAnsi="Times New Roman" w:cs="Times New Roman"/>
          <w:sz w:val="24"/>
          <w:szCs w:val="24"/>
        </w:rPr>
      </w:pPr>
      <w:r w:rsidRPr="002247FA">
        <w:rPr>
          <w:rFonts w:ascii="Times New Roman" w:hAnsi="Times New Roman" w:cs="Times New Roman"/>
          <w:sz w:val="24"/>
          <w:szCs w:val="24"/>
        </w:rPr>
        <w:t xml:space="preserve">- vitesse d’avancement de l’outil de forage ; </w:t>
      </w:r>
    </w:p>
    <w:p w14:paraId="469450B2" w14:textId="77777777" w:rsidR="00C81EC8" w:rsidRPr="002247FA" w:rsidRDefault="00C81EC8" w:rsidP="00C81EC8">
      <w:pPr>
        <w:adjustRightInd w:val="0"/>
        <w:spacing w:after="57"/>
        <w:jc w:val="both"/>
        <w:rPr>
          <w:rFonts w:ascii="Times New Roman" w:hAnsi="Times New Roman" w:cs="Times New Roman"/>
          <w:sz w:val="24"/>
          <w:szCs w:val="24"/>
        </w:rPr>
      </w:pPr>
      <w:r w:rsidRPr="002247FA">
        <w:rPr>
          <w:rFonts w:ascii="Times New Roman" w:hAnsi="Times New Roman" w:cs="Times New Roman"/>
          <w:sz w:val="24"/>
          <w:szCs w:val="24"/>
        </w:rPr>
        <w:t xml:space="preserve">- profondeur atteinte par chaque tige ; </w:t>
      </w:r>
    </w:p>
    <w:p w14:paraId="42E88784" w14:textId="77777777" w:rsidR="00C81EC8" w:rsidRPr="002247FA" w:rsidRDefault="00C81EC8" w:rsidP="00C81EC8">
      <w:pPr>
        <w:adjustRightInd w:val="0"/>
        <w:spacing w:after="57"/>
        <w:jc w:val="both"/>
        <w:rPr>
          <w:rFonts w:ascii="Times New Roman" w:hAnsi="Times New Roman" w:cs="Times New Roman"/>
          <w:sz w:val="24"/>
          <w:szCs w:val="24"/>
        </w:rPr>
      </w:pPr>
      <w:r w:rsidRPr="002247FA">
        <w:rPr>
          <w:rFonts w:ascii="Times New Roman" w:hAnsi="Times New Roman" w:cs="Times New Roman"/>
          <w:sz w:val="24"/>
          <w:szCs w:val="24"/>
        </w:rPr>
        <w:t xml:space="preserve">- nature des terrains traversés ; </w:t>
      </w:r>
    </w:p>
    <w:p w14:paraId="6DA3BE66" w14:textId="77777777" w:rsidR="00C81EC8" w:rsidRPr="002247FA" w:rsidRDefault="00C81EC8" w:rsidP="00C81EC8">
      <w:pPr>
        <w:adjustRightInd w:val="0"/>
        <w:spacing w:after="57"/>
        <w:jc w:val="both"/>
        <w:rPr>
          <w:rFonts w:ascii="Times New Roman" w:hAnsi="Times New Roman" w:cs="Times New Roman"/>
          <w:sz w:val="24"/>
          <w:szCs w:val="24"/>
        </w:rPr>
      </w:pPr>
      <w:r w:rsidRPr="002247FA">
        <w:rPr>
          <w:rFonts w:ascii="Times New Roman" w:hAnsi="Times New Roman" w:cs="Times New Roman"/>
          <w:sz w:val="24"/>
          <w:szCs w:val="24"/>
        </w:rPr>
        <w:t xml:space="preserve">- viscosité et densité de la boue à chaque changement de terrain ; </w:t>
      </w:r>
    </w:p>
    <w:p w14:paraId="3DCC3B07" w14:textId="77777777" w:rsidR="00C81EC8" w:rsidRPr="002247FA" w:rsidRDefault="00C81EC8" w:rsidP="00C81EC8">
      <w:pPr>
        <w:adjustRightInd w:val="0"/>
        <w:spacing w:after="57"/>
        <w:jc w:val="both"/>
        <w:rPr>
          <w:rFonts w:ascii="Times New Roman" w:hAnsi="Times New Roman" w:cs="Times New Roman"/>
          <w:sz w:val="24"/>
          <w:szCs w:val="24"/>
        </w:rPr>
      </w:pPr>
      <w:r w:rsidRPr="002247FA">
        <w:rPr>
          <w:rFonts w:ascii="Times New Roman" w:hAnsi="Times New Roman" w:cs="Times New Roman"/>
          <w:sz w:val="24"/>
          <w:szCs w:val="24"/>
        </w:rPr>
        <w:t xml:space="preserve">- composition de l’équipement du forage : longueur de tubes pleins et des tubes crépinés, volume de gravier, hauteur de cimentation etc.… ; </w:t>
      </w:r>
    </w:p>
    <w:p w14:paraId="5F014BA4" w14:textId="77777777" w:rsidR="00C81EC8" w:rsidRPr="002247FA" w:rsidRDefault="00C81EC8" w:rsidP="00C81EC8">
      <w:pPr>
        <w:adjustRightInd w:val="0"/>
        <w:spacing w:after="57"/>
        <w:jc w:val="both"/>
        <w:rPr>
          <w:rFonts w:ascii="Times New Roman" w:hAnsi="Times New Roman" w:cs="Times New Roman"/>
          <w:sz w:val="24"/>
          <w:szCs w:val="24"/>
        </w:rPr>
      </w:pPr>
      <w:r w:rsidRPr="002247FA">
        <w:rPr>
          <w:rFonts w:ascii="Times New Roman" w:hAnsi="Times New Roman" w:cs="Times New Roman"/>
          <w:sz w:val="24"/>
          <w:szCs w:val="24"/>
        </w:rPr>
        <w:t xml:space="preserve">- heure, temps, débits, niveaux d’eau, profondeurs, appréciation de la turbidité, suivant indications de l’Ingénieur-conseil, lors des opérations de développement et de pompage d’essai ; </w:t>
      </w:r>
    </w:p>
    <w:p w14:paraId="4FBFB316" w14:textId="77777777" w:rsidR="00C81EC8" w:rsidRPr="002247FA" w:rsidRDefault="00C81EC8" w:rsidP="00C81EC8">
      <w:pPr>
        <w:adjustRightInd w:val="0"/>
        <w:jc w:val="both"/>
        <w:rPr>
          <w:rFonts w:ascii="Times New Roman" w:hAnsi="Times New Roman" w:cs="Times New Roman"/>
          <w:sz w:val="24"/>
          <w:szCs w:val="24"/>
        </w:rPr>
      </w:pPr>
      <w:r w:rsidRPr="002247FA">
        <w:rPr>
          <w:rFonts w:ascii="Times New Roman" w:hAnsi="Times New Roman" w:cs="Times New Roman"/>
          <w:sz w:val="24"/>
          <w:szCs w:val="24"/>
        </w:rPr>
        <w:t xml:space="preserve">- et d’une façon générale, tous les détails techniques, incidents, pannes, difficultés propres au déroulement des travaux, avec indication des heures où ils se sont produits. </w:t>
      </w:r>
    </w:p>
    <w:p w14:paraId="08462B09" w14:textId="77777777" w:rsidR="00C81EC8" w:rsidRPr="002247FA" w:rsidRDefault="00C81EC8" w:rsidP="00C81EC8">
      <w:pPr>
        <w:ind w:right="-170"/>
        <w:contextualSpacing/>
        <w:jc w:val="both"/>
        <w:rPr>
          <w:rFonts w:ascii="Times New Roman" w:hAnsi="Times New Roman" w:cs="Times New Roman"/>
          <w:sz w:val="24"/>
          <w:szCs w:val="24"/>
        </w:rPr>
      </w:pPr>
      <w:r w:rsidRPr="002247FA">
        <w:rPr>
          <w:rFonts w:ascii="Times New Roman" w:hAnsi="Times New Roman" w:cs="Times New Roman"/>
          <w:sz w:val="24"/>
          <w:szCs w:val="24"/>
        </w:rPr>
        <w:t>Le cahier de chantier sera visé par le représentant de l’Ingénieur-conseil et celui de l’Entrepreneur et servira de base à l’établissement des attachements. Les remarques et réserves de l’Entrepreneur et/ou de l’Ingénieur-conseil seront portées sur le cahier de chantier.</w:t>
      </w:r>
    </w:p>
    <w:p w14:paraId="06EDBC29" w14:textId="77777777" w:rsidR="00C81EC8" w:rsidRDefault="00C81EC8" w:rsidP="00C81EC8">
      <w:pPr>
        <w:ind w:left="284" w:right="-170" w:hanging="284"/>
        <w:contextualSpacing/>
        <w:jc w:val="both"/>
        <w:rPr>
          <w:b/>
          <w:u w:val="single"/>
        </w:rPr>
      </w:pPr>
    </w:p>
    <w:p w14:paraId="695813BC" w14:textId="77777777" w:rsidR="00C81EC8" w:rsidRPr="002247FA" w:rsidRDefault="00C81EC8" w:rsidP="00C81EC8">
      <w:pPr>
        <w:ind w:left="284" w:right="-170" w:hanging="284"/>
        <w:contextualSpacing/>
        <w:jc w:val="both"/>
        <w:rPr>
          <w:rFonts w:ascii="Times New Roman" w:hAnsi="Times New Roman" w:cs="Times New Roman"/>
          <w:b/>
          <w:sz w:val="24"/>
          <w:szCs w:val="24"/>
        </w:rPr>
      </w:pPr>
      <w:r w:rsidRPr="002247FA">
        <w:rPr>
          <w:rFonts w:ascii="Times New Roman" w:hAnsi="Times New Roman" w:cs="Times New Roman"/>
          <w:b/>
          <w:sz w:val="24"/>
          <w:szCs w:val="24"/>
          <w:u w:val="single"/>
        </w:rPr>
        <w:t>ARTICLE 18</w:t>
      </w:r>
      <w:r w:rsidRPr="002247FA">
        <w:rPr>
          <w:rFonts w:ascii="Times New Roman" w:hAnsi="Times New Roman" w:cs="Times New Roman"/>
          <w:b/>
          <w:sz w:val="24"/>
          <w:szCs w:val="24"/>
        </w:rPr>
        <w:t xml:space="preserve"> : CONTROLE ET SURVEILLANCE DES TRAVAUX </w:t>
      </w:r>
    </w:p>
    <w:p w14:paraId="72F9FEE4" w14:textId="77777777" w:rsidR="00C81EC8" w:rsidRPr="002247FA" w:rsidRDefault="00C81EC8" w:rsidP="00C81EC8">
      <w:pPr>
        <w:adjustRightInd w:val="0"/>
        <w:jc w:val="both"/>
        <w:rPr>
          <w:rFonts w:ascii="Times New Roman" w:hAnsi="Times New Roman" w:cs="Times New Roman"/>
          <w:sz w:val="24"/>
          <w:szCs w:val="24"/>
        </w:rPr>
      </w:pPr>
      <w:r w:rsidRPr="002247FA">
        <w:rPr>
          <w:rFonts w:ascii="Times New Roman" w:hAnsi="Times New Roman" w:cs="Times New Roman"/>
          <w:sz w:val="24"/>
          <w:szCs w:val="24"/>
        </w:rPr>
        <w:t xml:space="preserve">Le contrôle et la surveillance des travaux assurés par l’Ingénieur portera sur les points suivants : </w:t>
      </w:r>
    </w:p>
    <w:p w14:paraId="7BB46ABC" w14:textId="77777777" w:rsidR="00C81EC8" w:rsidRPr="002247FA" w:rsidRDefault="00C81EC8" w:rsidP="00C81EC8">
      <w:pPr>
        <w:adjustRightInd w:val="0"/>
        <w:spacing w:after="59"/>
        <w:jc w:val="both"/>
        <w:rPr>
          <w:rFonts w:ascii="Times New Roman" w:hAnsi="Times New Roman" w:cs="Times New Roman"/>
          <w:sz w:val="24"/>
          <w:szCs w:val="24"/>
        </w:rPr>
      </w:pPr>
      <w:r w:rsidRPr="002247FA">
        <w:rPr>
          <w:rFonts w:ascii="Times New Roman" w:hAnsi="Times New Roman" w:cs="Times New Roman"/>
          <w:sz w:val="24"/>
          <w:szCs w:val="24"/>
        </w:rPr>
        <w:lastRenderedPageBreak/>
        <w:t xml:space="preserve">- définition du programme des travaux en accord avec l’Entrepreneur ; </w:t>
      </w:r>
    </w:p>
    <w:p w14:paraId="536F9C84" w14:textId="77777777" w:rsidR="00C81EC8" w:rsidRPr="002247FA" w:rsidRDefault="00C81EC8" w:rsidP="00C81EC8">
      <w:pPr>
        <w:adjustRightInd w:val="0"/>
        <w:spacing w:after="59"/>
        <w:jc w:val="both"/>
        <w:rPr>
          <w:rFonts w:ascii="Times New Roman" w:hAnsi="Times New Roman" w:cs="Times New Roman"/>
          <w:sz w:val="24"/>
          <w:szCs w:val="24"/>
        </w:rPr>
      </w:pPr>
      <w:r w:rsidRPr="002247FA">
        <w:rPr>
          <w:rFonts w:ascii="Times New Roman" w:hAnsi="Times New Roman" w:cs="Times New Roman"/>
          <w:sz w:val="24"/>
          <w:szCs w:val="24"/>
        </w:rPr>
        <w:t xml:space="preserve">- communication de l’implantation de l’ouvrage à l’Entrepreneur ; </w:t>
      </w:r>
    </w:p>
    <w:p w14:paraId="7BD45548" w14:textId="77777777" w:rsidR="00C81EC8" w:rsidRPr="002247FA" w:rsidRDefault="00C81EC8" w:rsidP="00C81EC8">
      <w:pPr>
        <w:adjustRightInd w:val="0"/>
        <w:spacing w:after="59"/>
        <w:jc w:val="both"/>
        <w:rPr>
          <w:rFonts w:ascii="Times New Roman" w:hAnsi="Times New Roman" w:cs="Times New Roman"/>
          <w:sz w:val="24"/>
          <w:szCs w:val="24"/>
        </w:rPr>
      </w:pPr>
      <w:r w:rsidRPr="002247FA">
        <w:rPr>
          <w:rFonts w:ascii="Times New Roman" w:hAnsi="Times New Roman" w:cs="Times New Roman"/>
          <w:sz w:val="24"/>
          <w:szCs w:val="24"/>
        </w:rPr>
        <w:t xml:space="preserve">- indications prévisionnelles données à l’Entrepreneur sur la géologie et sur la profondeur à atteindre ; </w:t>
      </w:r>
    </w:p>
    <w:p w14:paraId="1BD8A97D" w14:textId="77777777" w:rsidR="00C81EC8" w:rsidRPr="002247FA" w:rsidRDefault="00C81EC8" w:rsidP="00C81EC8">
      <w:pPr>
        <w:adjustRightInd w:val="0"/>
        <w:spacing w:after="59"/>
        <w:jc w:val="both"/>
        <w:rPr>
          <w:rFonts w:ascii="Times New Roman" w:hAnsi="Times New Roman" w:cs="Times New Roman"/>
          <w:sz w:val="24"/>
          <w:szCs w:val="24"/>
        </w:rPr>
      </w:pPr>
      <w:r w:rsidRPr="002247FA">
        <w:rPr>
          <w:rFonts w:ascii="Times New Roman" w:hAnsi="Times New Roman" w:cs="Times New Roman"/>
          <w:sz w:val="24"/>
          <w:szCs w:val="24"/>
        </w:rPr>
        <w:t xml:space="preserve">- décisions quant à la poursuite ou à l’arrêt du forage, son équipement ou son abandon ; </w:t>
      </w:r>
    </w:p>
    <w:p w14:paraId="61EADD7A" w14:textId="77777777" w:rsidR="00C81EC8" w:rsidRPr="002247FA" w:rsidRDefault="00C81EC8" w:rsidP="00C81EC8">
      <w:pPr>
        <w:adjustRightInd w:val="0"/>
        <w:spacing w:after="59"/>
        <w:jc w:val="both"/>
        <w:rPr>
          <w:rFonts w:ascii="Times New Roman" w:hAnsi="Times New Roman" w:cs="Times New Roman"/>
          <w:sz w:val="24"/>
          <w:szCs w:val="24"/>
        </w:rPr>
      </w:pPr>
      <w:r w:rsidRPr="002247FA">
        <w:rPr>
          <w:rFonts w:ascii="Times New Roman" w:hAnsi="Times New Roman" w:cs="Times New Roman"/>
          <w:sz w:val="24"/>
          <w:szCs w:val="24"/>
        </w:rPr>
        <w:t xml:space="preserve">- plan d’équipement du forage, défini avec le chef foreur ; </w:t>
      </w:r>
    </w:p>
    <w:p w14:paraId="0A3F6C96" w14:textId="77777777" w:rsidR="00C81EC8" w:rsidRPr="002247FA" w:rsidRDefault="00C81EC8" w:rsidP="00C81EC8">
      <w:pPr>
        <w:adjustRightInd w:val="0"/>
        <w:spacing w:after="59"/>
        <w:jc w:val="both"/>
        <w:rPr>
          <w:rFonts w:ascii="Times New Roman" w:hAnsi="Times New Roman" w:cs="Times New Roman"/>
          <w:sz w:val="24"/>
          <w:szCs w:val="24"/>
        </w:rPr>
      </w:pPr>
      <w:r w:rsidRPr="002247FA">
        <w:rPr>
          <w:rFonts w:ascii="Times New Roman" w:hAnsi="Times New Roman" w:cs="Times New Roman"/>
          <w:sz w:val="24"/>
          <w:szCs w:val="24"/>
        </w:rPr>
        <w:t xml:space="preserve">- suivi du développement et de l’essai de débit ; </w:t>
      </w:r>
    </w:p>
    <w:p w14:paraId="3E35731C" w14:textId="77777777" w:rsidR="00C81EC8" w:rsidRPr="002247FA" w:rsidRDefault="00C81EC8" w:rsidP="00C81EC8">
      <w:pPr>
        <w:adjustRightInd w:val="0"/>
        <w:spacing w:after="59"/>
        <w:jc w:val="both"/>
        <w:rPr>
          <w:rFonts w:ascii="Times New Roman" w:hAnsi="Times New Roman" w:cs="Times New Roman"/>
          <w:sz w:val="24"/>
          <w:szCs w:val="24"/>
        </w:rPr>
      </w:pPr>
      <w:r w:rsidRPr="002247FA">
        <w:rPr>
          <w:rFonts w:ascii="Times New Roman" w:hAnsi="Times New Roman" w:cs="Times New Roman"/>
          <w:sz w:val="24"/>
          <w:szCs w:val="24"/>
        </w:rPr>
        <w:t>- validation de la fourniture et pose du matériel prévu ;</w:t>
      </w:r>
    </w:p>
    <w:p w14:paraId="238DD0FD" w14:textId="77777777" w:rsidR="00C81EC8" w:rsidRPr="002247FA" w:rsidRDefault="00C81EC8" w:rsidP="00C81EC8">
      <w:pPr>
        <w:adjustRightInd w:val="0"/>
        <w:spacing w:after="59"/>
        <w:jc w:val="both"/>
        <w:rPr>
          <w:rFonts w:ascii="Times New Roman" w:hAnsi="Times New Roman" w:cs="Times New Roman"/>
          <w:sz w:val="24"/>
          <w:szCs w:val="24"/>
        </w:rPr>
      </w:pPr>
      <w:r w:rsidRPr="002247FA">
        <w:rPr>
          <w:rFonts w:ascii="Times New Roman" w:hAnsi="Times New Roman" w:cs="Times New Roman"/>
          <w:sz w:val="24"/>
          <w:szCs w:val="24"/>
        </w:rPr>
        <w:t>- la vérification de la conformité des travaux forage, château, canalisations ;</w:t>
      </w:r>
    </w:p>
    <w:p w14:paraId="12974F42" w14:textId="77777777" w:rsidR="00C81EC8" w:rsidRPr="002247FA" w:rsidRDefault="00C81EC8" w:rsidP="00C81EC8">
      <w:pPr>
        <w:adjustRightInd w:val="0"/>
        <w:spacing w:after="59"/>
        <w:jc w:val="both"/>
        <w:rPr>
          <w:rFonts w:ascii="Times New Roman" w:hAnsi="Times New Roman" w:cs="Times New Roman"/>
          <w:sz w:val="24"/>
          <w:szCs w:val="24"/>
        </w:rPr>
      </w:pPr>
      <w:r w:rsidRPr="002247FA">
        <w:rPr>
          <w:rFonts w:ascii="Times New Roman" w:hAnsi="Times New Roman" w:cs="Times New Roman"/>
          <w:sz w:val="24"/>
          <w:szCs w:val="24"/>
        </w:rPr>
        <w:t>- respect des normes en vigueur ;</w:t>
      </w:r>
    </w:p>
    <w:p w14:paraId="51C8462E" w14:textId="77777777" w:rsidR="00C81EC8" w:rsidRPr="002247FA" w:rsidRDefault="00C81EC8" w:rsidP="00C81EC8">
      <w:pPr>
        <w:adjustRightInd w:val="0"/>
        <w:spacing w:after="59"/>
        <w:jc w:val="both"/>
        <w:rPr>
          <w:rFonts w:ascii="Times New Roman" w:hAnsi="Times New Roman" w:cs="Times New Roman"/>
          <w:sz w:val="24"/>
          <w:szCs w:val="24"/>
        </w:rPr>
      </w:pPr>
      <w:r w:rsidRPr="002247FA">
        <w:rPr>
          <w:rFonts w:ascii="Times New Roman" w:hAnsi="Times New Roman" w:cs="Times New Roman"/>
          <w:sz w:val="24"/>
          <w:szCs w:val="24"/>
        </w:rPr>
        <w:t xml:space="preserve">- établissement d’un rapport sur les travaux réalisés ; </w:t>
      </w:r>
    </w:p>
    <w:p w14:paraId="0B393D30" w14:textId="77777777" w:rsidR="00C81EC8" w:rsidRPr="002247FA" w:rsidRDefault="00C81EC8" w:rsidP="00C81EC8">
      <w:pPr>
        <w:adjustRightInd w:val="0"/>
        <w:jc w:val="both"/>
        <w:rPr>
          <w:rFonts w:ascii="Times New Roman" w:hAnsi="Times New Roman" w:cs="Times New Roman"/>
          <w:sz w:val="24"/>
          <w:szCs w:val="24"/>
        </w:rPr>
      </w:pPr>
      <w:r w:rsidRPr="002247FA">
        <w:rPr>
          <w:rFonts w:ascii="Times New Roman" w:hAnsi="Times New Roman" w:cs="Times New Roman"/>
          <w:sz w:val="24"/>
          <w:szCs w:val="24"/>
        </w:rPr>
        <w:t xml:space="preserve">- établissement d’un rapport final sur les travaux auquel sera joint le plan d’implantation de l’ouvrage, la coupe géologique, la diagraphie, la coupe technique du forage, le plan de tubage avec toutes les indications utiles sur les crépines et le massif filtrant. </w:t>
      </w:r>
    </w:p>
    <w:p w14:paraId="2DED1230" w14:textId="77777777" w:rsidR="00C81EC8" w:rsidRPr="002247FA" w:rsidRDefault="00C81EC8" w:rsidP="00C81EC8">
      <w:pPr>
        <w:adjustRightInd w:val="0"/>
        <w:jc w:val="both"/>
        <w:rPr>
          <w:rFonts w:ascii="Times New Roman" w:hAnsi="Times New Roman" w:cs="Times New Roman"/>
          <w:sz w:val="24"/>
          <w:szCs w:val="24"/>
        </w:rPr>
      </w:pPr>
      <w:r w:rsidRPr="002247FA">
        <w:rPr>
          <w:rFonts w:ascii="Times New Roman" w:hAnsi="Times New Roman" w:cs="Times New Roman"/>
          <w:sz w:val="24"/>
          <w:szCs w:val="24"/>
        </w:rPr>
        <w:t xml:space="preserve">Il est précisé que le plan de captage est défini en concertation avec le chef foreur mais que la réalisation du captage dans les règles de l’art relève de la responsabilité de l’Entrepreneur. Les feuilles d’attachement des travaux seront établies quotidiennement et signées par les parties en présence. </w:t>
      </w:r>
    </w:p>
    <w:p w14:paraId="7ADF744E" w14:textId="77777777" w:rsidR="00C81EC8" w:rsidRDefault="00C81EC8" w:rsidP="00C81EC8">
      <w:pPr>
        <w:ind w:left="284" w:right="-170" w:hanging="284"/>
        <w:contextualSpacing/>
        <w:jc w:val="both"/>
        <w:rPr>
          <w:b/>
          <w:u w:val="single"/>
        </w:rPr>
      </w:pPr>
    </w:p>
    <w:p w14:paraId="697DCF5E" w14:textId="77777777" w:rsidR="00C81EC8" w:rsidRPr="002247FA" w:rsidRDefault="00C81EC8" w:rsidP="00C81EC8">
      <w:pPr>
        <w:ind w:left="284" w:right="-170" w:hanging="284"/>
        <w:contextualSpacing/>
        <w:jc w:val="both"/>
        <w:rPr>
          <w:rFonts w:ascii="Times New Roman" w:hAnsi="Times New Roman" w:cs="Times New Roman"/>
          <w:b/>
          <w:sz w:val="24"/>
          <w:szCs w:val="24"/>
        </w:rPr>
      </w:pPr>
      <w:r w:rsidRPr="002247FA">
        <w:rPr>
          <w:rFonts w:ascii="Times New Roman" w:hAnsi="Times New Roman" w:cs="Times New Roman"/>
          <w:b/>
          <w:sz w:val="24"/>
          <w:szCs w:val="24"/>
          <w:u w:val="single"/>
        </w:rPr>
        <w:t>ARTICLE 19</w:t>
      </w:r>
      <w:r w:rsidRPr="002247FA">
        <w:rPr>
          <w:rFonts w:ascii="Times New Roman" w:hAnsi="Times New Roman" w:cs="Times New Roman"/>
          <w:b/>
          <w:sz w:val="24"/>
          <w:szCs w:val="24"/>
        </w:rPr>
        <w:t xml:space="preserve"> : RENDEZ-VOUS DE CHANTIER </w:t>
      </w:r>
    </w:p>
    <w:p w14:paraId="1A892CE1" w14:textId="77777777" w:rsidR="00C81EC8" w:rsidRPr="002247FA" w:rsidRDefault="00C81EC8" w:rsidP="00C81EC8">
      <w:pPr>
        <w:ind w:right="-170"/>
        <w:contextualSpacing/>
        <w:jc w:val="both"/>
        <w:rPr>
          <w:rFonts w:ascii="Times New Roman" w:hAnsi="Times New Roman" w:cs="Times New Roman"/>
          <w:sz w:val="24"/>
          <w:szCs w:val="24"/>
        </w:rPr>
      </w:pPr>
      <w:r w:rsidRPr="002247FA">
        <w:rPr>
          <w:rFonts w:ascii="Times New Roman" w:hAnsi="Times New Roman" w:cs="Times New Roman"/>
          <w:sz w:val="24"/>
          <w:szCs w:val="24"/>
        </w:rPr>
        <w:t>L’Entrepreneur est tenu d’assister à tous les rendez-vous de chantier fixés par l’Ingénieur. Il aura la faculté de se faire représenter par un agent qui aura tous pouvoirs pour donner les instructions immédiates sur le chantier et pour prendre toute décision d’ordre administratif ou financier.</w:t>
      </w:r>
    </w:p>
    <w:p w14:paraId="1B8B8483" w14:textId="77777777" w:rsidR="00C81EC8" w:rsidRDefault="00C81EC8" w:rsidP="00C81EC8">
      <w:pPr>
        <w:ind w:left="284" w:right="-170" w:hanging="284"/>
        <w:contextualSpacing/>
        <w:jc w:val="both"/>
        <w:rPr>
          <w:b/>
          <w:u w:val="single"/>
        </w:rPr>
      </w:pPr>
    </w:p>
    <w:p w14:paraId="52676816" w14:textId="77777777" w:rsidR="00C81EC8" w:rsidRPr="002247FA" w:rsidRDefault="00C81EC8" w:rsidP="00C81EC8">
      <w:pPr>
        <w:ind w:left="284" w:right="-170" w:hanging="284"/>
        <w:contextualSpacing/>
        <w:jc w:val="both"/>
        <w:rPr>
          <w:rFonts w:ascii="Times New Roman" w:hAnsi="Times New Roman" w:cs="Times New Roman"/>
          <w:b/>
          <w:sz w:val="24"/>
          <w:szCs w:val="24"/>
        </w:rPr>
      </w:pPr>
      <w:r w:rsidRPr="002247FA">
        <w:rPr>
          <w:rFonts w:ascii="Times New Roman" w:hAnsi="Times New Roman" w:cs="Times New Roman"/>
          <w:b/>
          <w:sz w:val="24"/>
          <w:szCs w:val="24"/>
          <w:u w:val="single"/>
        </w:rPr>
        <w:t>ARTICLE 20</w:t>
      </w:r>
      <w:r w:rsidRPr="002247FA">
        <w:rPr>
          <w:rFonts w:ascii="Times New Roman" w:hAnsi="Times New Roman" w:cs="Times New Roman"/>
          <w:b/>
          <w:sz w:val="24"/>
          <w:szCs w:val="24"/>
        </w:rPr>
        <w:t xml:space="preserve"> : GARANTIE DES TRAVAUX </w:t>
      </w:r>
    </w:p>
    <w:p w14:paraId="6410ED4E" w14:textId="77777777" w:rsidR="00C81EC8" w:rsidRPr="002247FA" w:rsidRDefault="00C81EC8" w:rsidP="00C81EC8">
      <w:pPr>
        <w:adjustRightInd w:val="0"/>
        <w:jc w:val="both"/>
        <w:rPr>
          <w:rFonts w:ascii="Times New Roman" w:hAnsi="Times New Roman" w:cs="Times New Roman"/>
          <w:sz w:val="24"/>
          <w:szCs w:val="24"/>
        </w:rPr>
      </w:pPr>
      <w:r w:rsidRPr="002247FA">
        <w:rPr>
          <w:rFonts w:ascii="Times New Roman" w:hAnsi="Times New Roman" w:cs="Times New Roman"/>
          <w:sz w:val="24"/>
          <w:szCs w:val="24"/>
        </w:rPr>
        <w:t xml:space="preserve">L’Entrepreneur s’engage à exécuter avec le matériel qu’il propose, tous les travaux dans les règles de l’art. En cas d’accident entraînant l’abandon du forage, l’Entrepreneur pourra, sauf conditions géologiques exceptionnelles, être astreint à recommencer un second forage au voisinage du premier et n’aura droit à aucune rémunération pour le forage abandonné. Il pourra également être relevé de cette garantie dans le cas suivant : accident dû à des opérations spéciales (essais de débit, arrêt de forage en cours), exécutées sur la demande de l’Ingénieur et pour lesquelles l’Entrepreneur aurait fait par écrit toutes les réserves avant exécution. </w:t>
      </w:r>
    </w:p>
    <w:p w14:paraId="786CB6F4" w14:textId="77777777" w:rsidR="00C81EC8" w:rsidRDefault="00C81EC8" w:rsidP="00C81EC8">
      <w:pPr>
        <w:ind w:left="284" w:right="-170" w:hanging="284"/>
        <w:contextualSpacing/>
        <w:jc w:val="both"/>
        <w:rPr>
          <w:b/>
          <w:u w:val="single"/>
        </w:rPr>
      </w:pPr>
    </w:p>
    <w:p w14:paraId="7DB3A4E0" w14:textId="77777777" w:rsidR="00C81EC8" w:rsidRPr="002247FA" w:rsidRDefault="00C81EC8" w:rsidP="00C81EC8">
      <w:pPr>
        <w:ind w:left="284" w:right="-170" w:hanging="284"/>
        <w:contextualSpacing/>
        <w:jc w:val="both"/>
        <w:rPr>
          <w:rFonts w:ascii="Times New Roman" w:hAnsi="Times New Roman" w:cs="Times New Roman"/>
          <w:b/>
          <w:sz w:val="24"/>
          <w:szCs w:val="24"/>
        </w:rPr>
      </w:pPr>
      <w:r w:rsidRPr="002247FA">
        <w:rPr>
          <w:rFonts w:ascii="Times New Roman" w:hAnsi="Times New Roman" w:cs="Times New Roman"/>
          <w:b/>
          <w:sz w:val="24"/>
          <w:szCs w:val="24"/>
          <w:u w:val="single"/>
        </w:rPr>
        <w:t>ARTICLE 21</w:t>
      </w:r>
      <w:r w:rsidRPr="002247FA">
        <w:rPr>
          <w:rFonts w:ascii="Times New Roman" w:hAnsi="Times New Roman" w:cs="Times New Roman"/>
          <w:b/>
          <w:sz w:val="24"/>
          <w:szCs w:val="24"/>
        </w:rPr>
        <w:t xml:space="preserve"> : CARACTERISTIQUES DES TUBAGES </w:t>
      </w:r>
    </w:p>
    <w:p w14:paraId="6FC9177D" w14:textId="77777777" w:rsidR="00C81EC8" w:rsidRPr="002247FA" w:rsidRDefault="00C81EC8" w:rsidP="00C81EC8">
      <w:pPr>
        <w:ind w:right="-1"/>
        <w:contextualSpacing/>
        <w:jc w:val="both"/>
        <w:rPr>
          <w:rFonts w:ascii="Times New Roman" w:hAnsi="Times New Roman" w:cs="Times New Roman"/>
          <w:sz w:val="24"/>
          <w:szCs w:val="24"/>
        </w:rPr>
      </w:pPr>
      <w:r w:rsidRPr="002247FA">
        <w:rPr>
          <w:rFonts w:ascii="Times New Roman" w:hAnsi="Times New Roman" w:cs="Times New Roman"/>
          <w:sz w:val="24"/>
          <w:szCs w:val="24"/>
        </w:rPr>
        <w:t>Les tubages seront en PVC rigide (qualité forage, pression 16 bars). Les diamètres de tubage seront de 120/140 mm en terrain dur (socle) ;</w:t>
      </w:r>
    </w:p>
    <w:p w14:paraId="109708D4" w14:textId="77777777" w:rsidR="00C81EC8" w:rsidRPr="002247FA" w:rsidRDefault="00C81EC8" w:rsidP="00C81EC8">
      <w:pPr>
        <w:adjustRightInd w:val="0"/>
        <w:ind w:right="-1"/>
        <w:jc w:val="both"/>
        <w:rPr>
          <w:rFonts w:ascii="Times New Roman" w:hAnsi="Times New Roman" w:cs="Times New Roman"/>
          <w:sz w:val="24"/>
          <w:szCs w:val="24"/>
        </w:rPr>
      </w:pPr>
      <w:r w:rsidRPr="002247FA">
        <w:rPr>
          <w:rFonts w:ascii="Times New Roman" w:hAnsi="Times New Roman" w:cs="Times New Roman"/>
          <w:sz w:val="24"/>
          <w:szCs w:val="24"/>
        </w:rPr>
        <w:t xml:space="preserve">Le crépinage sera fait mécaniquement en usine, et sera du type à fentes discontinues, avec une ouverture des fentes de 1 mm pour les forages du socle et 0,5 à 0,7mm pour ceux du sédimentaire. Le pourcentage d'ouverture ne sera pas inférieur à 8 % de la surface totale de PVC. L'origine et la qualité des crépines et des tubages devront être soumises à approbation de l'Administration. Ils seront en éléments lisses vissés sur la demi-épaisseur. Le filetage sera robuste, trapézoïdale et n'aura pas d'excentricité de façon à ce que la manutention des tubages puisse se faire sans problème jusqu'aux profondeurs de 100 mètres. Les tubages devront présenter toutes garanties de résistance aux efforts de cisaillement, d'écrasement ou de torsion au cours de leur mise en place et durant l'utilisation des ouvrages. Le PVC aura la qualité alimentaire et ne possédera pas d'éléments susceptibles de se dissoudre dans l'eau ou de modifier sa potabilité. Le soumissionnaire peut proposer des solutions alternatives pour l’ensemble des crépines et des massifs filtrants, tout en garantissant la retenue effective des particules fines et le débit escompté. </w:t>
      </w:r>
    </w:p>
    <w:p w14:paraId="0D3A6E95" w14:textId="77777777" w:rsidR="00C81EC8" w:rsidRDefault="00C81EC8" w:rsidP="00C81EC8">
      <w:pPr>
        <w:ind w:left="284" w:right="-170" w:hanging="284"/>
        <w:contextualSpacing/>
        <w:jc w:val="both"/>
        <w:rPr>
          <w:b/>
          <w:u w:val="single"/>
        </w:rPr>
      </w:pPr>
    </w:p>
    <w:p w14:paraId="15B0FB23" w14:textId="77777777" w:rsidR="00C81EC8" w:rsidRPr="002247FA" w:rsidRDefault="00C81EC8" w:rsidP="00C81EC8">
      <w:pPr>
        <w:ind w:left="284" w:right="-170" w:hanging="284"/>
        <w:contextualSpacing/>
        <w:jc w:val="both"/>
        <w:rPr>
          <w:rFonts w:ascii="Times New Roman" w:hAnsi="Times New Roman" w:cs="Times New Roman"/>
          <w:b/>
          <w:sz w:val="24"/>
          <w:szCs w:val="24"/>
        </w:rPr>
      </w:pPr>
      <w:r w:rsidRPr="002247FA">
        <w:rPr>
          <w:rFonts w:ascii="Times New Roman" w:hAnsi="Times New Roman" w:cs="Times New Roman"/>
          <w:b/>
          <w:sz w:val="24"/>
          <w:szCs w:val="24"/>
          <w:u w:val="single"/>
        </w:rPr>
        <w:t>ARTICLE 22</w:t>
      </w:r>
      <w:r w:rsidRPr="002247FA">
        <w:rPr>
          <w:rFonts w:ascii="Times New Roman" w:hAnsi="Times New Roman" w:cs="Times New Roman"/>
          <w:b/>
          <w:sz w:val="24"/>
          <w:szCs w:val="24"/>
        </w:rPr>
        <w:t xml:space="preserve"> : NATURE ET QUALITE DU GRAVIER </w:t>
      </w:r>
    </w:p>
    <w:p w14:paraId="419F1940" w14:textId="77777777" w:rsidR="00C81EC8" w:rsidRPr="002247FA" w:rsidRDefault="00C81EC8" w:rsidP="00C81EC8">
      <w:pPr>
        <w:adjustRightInd w:val="0"/>
        <w:jc w:val="both"/>
        <w:rPr>
          <w:rFonts w:ascii="Times New Roman" w:hAnsi="Times New Roman" w:cs="Times New Roman"/>
          <w:sz w:val="24"/>
          <w:szCs w:val="24"/>
        </w:rPr>
      </w:pPr>
      <w:r w:rsidRPr="002247FA">
        <w:rPr>
          <w:rFonts w:ascii="Times New Roman" w:hAnsi="Times New Roman" w:cs="Times New Roman"/>
          <w:sz w:val="24"/>
          <w:szCs w:val="24"/>
        </w:rPr>
        <w:t xml:space="preserve">Le massif filtrant sera constitué de matériau quartzeux, roulé, propre, calibré (granulométrie 3 à 5 mm pour les ouvrages en zone de socle) devra être adapté à l’aquifère. Il sera issu de carrières agréées par l’Administration. L’approbation préalable de l’Ingénieur est requise avant son utilisation. La mise en place de ce matériau fera l’objet d’une grande attention. </w:t>
      </w:r>
    </w:p>
    <w:p w14:paraId="0F98742F" w14:textId="77777777" w:rsidR="00C81EC8" w:rsidRDefault="00C81EC8" w:rsidP="00C81EC8">
      <w:pPr>
        <w:ind w:left="284" w:right="-170" w:hanging="284"/>
        <w:contextualSpacing/>
        <w:jc w:val="both"/>
        <w:rPr>
          <w:b/>
          <w:u w:val="single"/>
        </w:rPr>
      </w:pPr>
    </w:p>
    <w:p w14:paraId="486B62FF" w14:textId="77777777" w:rsidR="00C81EC8" w:rsidRDefault="00C81EC8" w:rsidP="00C81EC8">
      <w:pPr>
        <w:ind w:left="284" w:right="-170" w:hanging="284"/>
        <w:contextualSpacing/>
        <w:jc w:val="both"/>
        <w:rPr>
          <w:rFonts w:ascii="Times New Roman" w:hAnsi="Times New Roman" w:cs="Times New Roman"/>
          <w:b/>
          <w:sz w:val="24"/>
          <w:szCs w:val="24"/>
          <w:u w:val="single"/>
        </w:rPr>
      </w:pPr>
    </w:p>
    <w:p w14:paraId="66ADF0EF" w14:textId="5AC1B38A" w:rsidR="00C81EC8" w:rsidRPr="002247FA" w:rsidRDefault="00C81EC8" w:rsidP="00C81EC8">
      <w:pPr>
        <w:ind w:left="284" w:right="-170" w:hanging="284"/>
        <w:contextualSpacing/>
        <w:jc w:val="both"/>
        <w:rPr>
          <w:rFonts w:ascii="Times New Roman" w:hAnsi="Times New Roman" w:cs="Times New Roman"/>
          <w:b/>
          <w:sz w:val="24"/>
          <w:szCs w:val="24"/>
        </w:rPr>
      </w:pPr>
      <w:r>
        <w:rPr>
          <w:rFonts w:ascii="Times New Roman" w:hAnsi="Times New Roman" w:cs="Times New Roman"/>
          <w:b/>
          <w:sz w:val="24"/>
          <w:szCs w:val="24"/>
          <w:u w:val="single"/>
        </w:rPr>
        <w:lastRenderedPageBreak/>
        <w:t xml:space="preserve"> </w:t>
      </w:r>
      <w:r w:rsidRPr="002247FA">
        <w:rPr>
          <w:rFonts w:ascii="Times New Roman" w:hAnsi="Times New Roman" w:cs="Times New Roman"/>
          <w:b/>
          <w:sz w:val="24"/>
          <w:szCs w:val="24"/>
          <w:u w:val="single"/>
        </w:rPr>
        <w:t>ARTICLE 23</w:t>
      </w:r>
      <w:r w:rsidRPr="002247FA">
        <w:rPr>
          <w:rFonts w:ascii="Times New Roman" w:hAnsi="Times New Roman" w:cs="Times New Roman"/>
          <w:b/>
          <w:sz w:val="24"/>
          <w:szCs w:val="24"/>
        </w:rPr>
        <w:t xml:space="preserve"> : CIMENT</w:t>
      </w:r>
    </w:p>
    <w:p w14:paraId="3A00F411" w14:textId="77777777" w:rsidR="00C81EC8" w:rsidRPr="002247FA" w:rsidRDefault="00C81EC8" w:rsidP="00C81EC8">
      <w:pPr>
        <w:ind w:right="-1"/>
        <w:contextualSpacing/>
        <w:jc w:val="both"/>
        <w:rPr>
          <w:rFonts w:ascii="Times New Roman" w:hAnsi="Times New Roman" w:cs="Times New Roman"/>
          <w:sz w:val="24"/>
          <w:szCs w:val="24"/>
        </w:rPr>
      </w:pPr>
      <w:r w:rsidRPr="002247FA">
        <w:rPr>
          <w:rFonts w:ascii="Times New Roman" w:hAnsi="Times New Roman" w:cs="Times New Roman"/>
          <w:sz w:val="24"/>
          <w:szCs w:val="24"/>
        </w:rPr>
        <w:t>Le ciment à utiliser sera du ciment PORTLAND artificiel CPA 35 ou 42,5. Il devra être livré en sacs de 50 kg à l’exclusion de tout autre emballage. Tout sac présentant des grumeaux sera refusé. La récupération des poussières de ciment sera interdite.</w:t>
      </w:r>
    </w:p>
    <w:p w14:paraId="519FF196" w14:textId="77777777" w:rsidR="00C81EC8" w:rsidRDefault="00C81EC8" w:rsidP="00C81EC8">
      <w:pPr>
        <w:ind w:left="284" w:right="-170" w:hanging="284"/>
        <w:contextualSpacing/>
        <w:jc w:val="both"/>
        <w:rPr>
          <w:b/>
          <w:u w:val="single"/>
        </w:rPr>
      </w:pPr>
    </w:p>
    <w:p w14:paraId="0003F74A" w14:textId="77777777" w:rsidR="00C81EC8" w:rsidRPr="002247FA" w:rsidRDefault="00C81EC8" w:rsidP="00C81EC8">
      <w:pPr>
        <w:ind w:left="284" w:right="-170" w:hanging="284"/>
        <w:contextualSpacing/>
        <w:jc w:val="both"/>
        <w:rPr>
          <w:rFonts w:ascii="Times New Roman" w:hAnsi="Times New Roman" w:cs="Times New Roman"/>
          <w:b/>
          <w:sz w:val="24"/>
          <w:szCs w:val="24"/>
        </w:rPr>
      </w:pPr>
      <w:r w:rsidRPr="002247FA">
        <w:rPr>
          <w:rFonts w:ascii="Times New Roman" w:hAnsi="Times New Roman" w:cs="Times New Roman"/>
          <w:b/>
          <w:sz w:val="24"/>
          <w:szCs w:val="24"/>
          <w:u w:val="single"/>
        </w:rPr>
        <w:t>ARTICLE 24</w:t>
      </w:r>
      <w:r w:rsidRPr="002247FA">
        <w:rPr>
          <w:rFonts w:ascii="Times New Roman" w:hAnsi="Times New Roman" w:cs="Times New Roman"/>
          <w:b/>
          <w:sz w:val="24"/>
          <w:szCs w:val="24"/>
        </w:rPr>
        <w:t xml:space="preserve"> : CONDITIONS DE RECEPTION PROVISOIRE </w:t>
      </w:r>
    </w:p>
    <w:p w14:paraId="333285A9" w14:textId="77777777" w:rsidR="00C81EC8" w:rsidRPr="002247FA" w:rsidRDefault="00C81EC8" w:rsidP="00C81EC8">
      <w:pPr>
        <w:ind w:right="-1"/>
        <w:contextualSpacing/>
        <w:jc w:val="both"/>
        <w:rPr>
          <w:rFonts w:ascii="Times New Roman" w:hAnsi="Times New Roman" w:cs="Times New Roman"/>
          <w:sz w:val="24"/>
          <w:szCs w:val="24"/>
        </w:rPr>
      </w:pPr>
      <w:r w:rsidRPr="002247FA">
        <w:rPr>
          <w:rFonts w:ascii="Times New Roman" w:hAnsi="Times New Roman" w:cs="Times New Roman"/>
          <w:sz w:val="24"/>
          <w:szCs w:val="24"/>
        </w:rPr>
        <w:t xml:space="preserve">La réception provisoire sera prononcée au vu des résultats et des constatations qui seront faites sur le terrain, sauf  réserves faites par l’entrepreneur dans le cahier de chantier. </w:t>
      </w:r>
    </w:p>
    <w:p w14:paraId="343E6B94" w14:textId="77777777" w:rsidR="00C81EC8" w:rsidRPr="002247FA" w:rsidRDefault="00C81EC8" w:rsidP="00C81EC8">
      <w:pPr>
        <w:ind w:right="-170"/>
        <w:contextualSpacing/>
        <w:jc w:val="both"/>
        <w:rPr>
          <w:rFonts w:ascii="Times New Roman" w:hAnsi="Times New Roman" w:cs="Times New Roman"/>
          <w:sz w:val="24"/>
          <w:szCs w:val="24"/>
        </w:rPr>
      </w:pPr>
      <w:r w:rsidRPr="002247FA">
        <w:rPr>
          <w:rFonts w:ascii="Times New Roman" w:hAnsi="Times New Roman" w:cs="Times New Roman"/>
          <w:sz w:val="24"/>
          <w:szCs w:val="24"/>
        </w:rPr>
        <w:t xml:space="preserve">Les conditions de réception provisoire seront précisées au cas par cas, elles incluront notamment : </w:t>
      </w:r>
    </w:p>
    <w:p w14:paraId="59B1E37E" w14:textId="77777777" w:rsidR="00C81EC8" w:rsidRPr="002247FA" w:rsidRDefault="00C81EC8">
      <w:pPr>
        <w:widowControl/>
        <w:numPr>
          <w:ilvl w:val="0"/>
          <w:numId w:val="136"/>
        </w:numPr>
        <w:autoSpaceDE/>
        <w:autoSpaceDN/>
        <w:ind w:right="-170"/>
        <w:contextualSpacing/>
        <w:jc w:val="both"/>
        <w:rPr>
          <w:rFonts w:ascii="Times New Roman" w:hAnsi="Times New Roman" w:cs="Times New Roman"/>
          <w:sz w:val="24"/>
          <w:szCs w:val="24"/>
        </w:rPr>
      </w:pPr>
      <w:r w:rsidRPr="002247FA">
        <w:rPr>
          <w:rFonts w:ascii="Times New Roman" w:hAnsi="Times New Roman" w:cs="Times New Roman"/>
          <w:sz w:val="24"/>
          <w:szCs w:val="24"/>
        </w:rPr>
        <w:t>débit instantané conforme aux caractéristiques annoncées, dans le rapport d’essais de débit,</w:t>
      </w:r>
    </w:p>
    <w:p w14:paraId="18714F5A" w14:textId="77777777" w:rsidR="00C81EC8" w:rsidRPr="002247FA" w:rsidRDefault="00C81EC8">
      <w:pPr>
        <w:widowControl/>
        <w:numPr>
          <w:ilvl w:val="0"/>
          <w:numId w:val="136"/>
        </w:numPr>
        <w:autoSpaceDE/>
        <w:autoSpaceDN/>
        <w:ind w:right="-170"/>
        <w:contextualSpacing/>
        <w:jc w:val="both"/>
        <w:rPr>
          <w:rFonts w:ascii="Times New Roman" w:hAnsi="Times New Roman" w:cs="Times New Roman"/>
          <w:sz w:val="24"/>
          <w:szCs w:val="24"/>
        </w:rPr>
      </w:pPr>
      <w:r w:rsidRPr="002247FA">
        <w:rPr>
          <w:rFonts w:ascii="Times New Roman" w:hAnsi="Times New Roman" w:cs="Times New Roman"/>
          <w:sz w:val="24"/>
          <w:szCs w:val="24"/>
        </w:rPr>
        <w:t>manipulation possible par les agents de maintenance.</w:t>
      </w:r>
    </w:p>
    <w:p w14:paraId="4DFDE126" w14:textId="77777777" w:rsidR="00C81EC8" w:rsidRPr="002247FA" w:rsidRDefault="00C81EC8" w:rsidP="00C81EC8">
      <w:pPr>
        <w:ind w:right="-1"/>
        <w:contextualSpacing/>
        <w:jc w:val="both"/>
        <w:rPr>
          <w:rFonts w:ascii="Times New Roman" w:hAnsi="Times New Roman" w:cs="Times New Roman"/>
          <w:sz w:val="24"/>
          <w:szCs w:val="24"/>
        </w:rPr>
      </w:pPr>
      <w:r w:rsidRPr="002247FA">
        <w:rPr>
          <w:rFonts w:ascii="Times New Roman" w:hAnsi="Times New Roman" w:cs="Times New Roman"/>
          <w:sz w:val="24"/>
          <w:szCs w:val="24"/>
        </w:rPr>
        <w:t>La réception provisoire sera réalisée et notifiée à l’entrepreneur par le Maître d’Ouvrage ; elle  fera l’objet d’un procès-verbal.</w:t>
      </w:r>
    </w:p>
    <w:p w14:paraId="1FB34426" w14:textId="77777777" w:rsidR="00C81EC8" w:rsidRPr="002247FA" w:rsidRDefault="00C81EC8" w:rsidP="00C81EC8">
      <w:pPr>
        <w:ind w:left="624" w:right="-170"/>
        <w:contextualSpacing/>
        <w:jc w:val="both"/>
        <w:rPr>
          <w:rFonts w:ascii="Times New Roman" w:hAnsi="Times New Roman" w:cs="Times New Roman"/>
          <w:sz w:val="24"/>
          <w:szCs w:val="24"/>
        </w:rPr>
      </w:pPr>
    </w:p>
    <w:p w14:paraId="3B4A3B60" w14:textId="77777777" w:rsidR="00C81EC8" w:rsidRPr="002247FA" w:rsidRDefault="00C81EC8" w:rsidP="00C81EC8">
      <w:pPr>
        <w:ind w:left="284" w:right="-170" w:hanging="284"/>
        <w:contextualSpacing/>
        <w:jc w:val="both"/>
        <w:rPr>
          <w:rFonts w:ascii="Times New Roman" w:hAnsi="Times New Roman" w:cs="Times New Roman"/>
          <w:b/>
          <w:sz w:val="24"/>
          <w:szCs w:val="24"/>
        </w:rPr>
      </w:pPr>
      <w:r w:rsidRPr="002247FA">
        <w:rPr>
          <w:rFonts w:ascii="Times New Roman" w:hAnsi="Times New Roman" w:cs="Times New Roman"/>
          <w:b/>
          <w:sz w:val="24"/>
          <w:szCs w:val="24"/>
          <w:u w:val="single"/>
        </w:rPr>
        <w:t>ARTICLE 25</w:t>
      </w:r>
      <w:r w:rsidRPr="002247FA">
        <w:rPr>
          <w:rFonts w:ascii="Times New Roman" w:hAnsi="Times New Roman" w:cs="Times New Roman"/>
          <w:b/>
          <w:sz w:val="24"/>
          <w:szCs w:val="24"/>
        </w:rPr>
        <w:t> : CONDITIONS DE RECEPTION DEFINITIVE</w:t>
      </w:r>
    </w:p>
    <w:p w14:paraId="29D495FD" w14:textId="77777777" w:rsidR="00C81EC8" w:rsidRPr="002247FA" w:rsidRDefault="00C81EC8" w:rsidP="00C81EC8">
      <w:pPr>
        <w:ind w:left="284" w:right="-1" w:hanging="284"/>
        <w:contextualSpacing/>
        <w:jc w:val="both"/>
        <w:rPr>
          <w:rFonts w:ascii="Times New Roman" w:hAnsi="Times New Roman" w:cs="Times New Roman"/>
          <w:sz w:val="24"/>
          <w:szCs w:val="24"/>
        </w:rPr>
      </w:pPr>
      <w:r w:rsidRPr="002247FA">
        <w:rPr>
          <w:rFonts w:ascii="Times New Roman" w:hAnsi="Times New Roman" w:cs="Times New Roman"/>
          <w:sz w:val="24"/>
          <w:szCs w:val="24"/>
        </w:rPr>
        <w:t xml:space="preserve">La réception définitive sera prononcée à l’expiration de la période de garantie fixée à 1 an. </w:t>
      </w:r>
    </w:p>
    <w:p w14:paraId="5B8AC2A8" w14:textId="77777777" w:rsidR="00C81EC8" w:rsidRPr="002247FA" w:rsidRDefault="00C81EC8" w:rsidP="00C81EC8">
      <w:pPr>
        <w:ind w:right="-1"/>
        <w:contextualSpacing/>
        <w:jc w:val="both"/>
        <w:rPr>
          <w:rFonts w:ascii="Times New Roman" w:hAnsi="Times New Roman" w:cs="Times New Roman"/>
          <w:sz w:val="24"/>
          <w:szCs w:val="24"/>
        </w:rPr>
      </w:pPr>
      <w:r w:rsidRPr="002247FA">
        <w:rPr>
          <w:rFonts w:ascii="Times New Roman" w:hAnsi="Times New Roman" w:cs="Times New Roman"/>
          <w:sz w:val="24"/>
          <w:szCs w:val="24"/>
        </w:rPr>
        <w:t>Il ne sera pas précédé à des essais particuliers mais simplement à un nouveau contrôle du fonctionnement du dispositif de maintenance, une vérification de l’état de la pompe, une vérification de la productivité du forage, un test de débit  avec mesure  du volume d’exhaure et une enquête auprès de la population pour s’assurer du bon fonctionnement au cours du temps écoulé (fonctionnement des équipements et du dispositif d’entretien).</w:t>
      </w:r>
    </w:p>
    <w:p w14:paraId="755A8643" w14:textId="77777777" w:rsidR="00C81EC8" w:rsidRPr="002247FA" w:rsidRDefault="00C81EC8" w:rsidP="00C81EC8">
      <w:pPr>
        <w:ind w:right="-1"/>
        <w:contextualSpacing/>
        <w:jc w:val="both"/>
        <w:rPr>
          <w:rFonts w:ascii="Times New Roman" w:hAnsi="Times New Roman" w:cs="Times New Roman"/>
          <w:sz w:val="24"/>
          <w:szCs w:val="24"/>
        </w:rPr>
      </w:pPr>
      <w:r w:rsidRPr="002247FA">
        <w:rPr>
          <w:rFonts w:ascii="Times New Roman" w:hAnsi="Times New Roman" w:cs="Times New Roman"/>
          <w:sz w:val="24"/>
          <w:szCs w:val="24"/>
        </w:rPr>
        <w:t>Si des conditions inférieures à celles de la réception provisoire étaient constatées, l’entrepreneur serait dans l’obligation de rétablir les caractéristiques initiales à ses frais.</w:t>
      </w:r>
    </w:p>
    <w:p w14:paraId="2CDDB360" w14:textId="77777777" w:rsidR="00C81EC8" w:rsidRPr="002247FA" w:rsidRDefault="00C81EC8" w:rsidP="00C81EC8">
      <w:pPr>
        <w:ind w:right="-170"/>
        <w:contextualSpacing/>
        <w:jc w:val="both"/>
        <w:rPr>
          <w:rFonts w:ascii="Times New Roman" w:hAnsi="Times New Roman" w:cs="Times New Roman"/>
          <w:sz w:val="24"/>
          <w:szCs w:val="24"/>
        </w:rPr>
      </w:pPr>
      <w:r w:rsidRPr="002247FA">
        <w:rPr>
          <w:rFonts w:ascii="Times New Roman" w:hAnsi="Times New Roman" w:cs="Times New Roman"/>
          <w:sz w:val="24"/>
          <w:szCs w:val="24"/>
        </w:rPr>
        <w:t>La réception définitive sera notifiée à l’entrepreneur par le Maître d’Ouvrage.</w:t>
      </w:r>
    </w:p>
    <w:p w14:paraId="5037273E" w14:textId="77777777" w:rsidR="00C81EC8" w:rsidRDefault="00C81EC8" w:rsidP="00C81EC8">
      <w:pPr>
        <w:ind w:right="-170"/>
        <w:contextualSpacing/>
        <w:jc w:val="both"/>
        <w:rPr>
          <w:b/>
          <w:u w:val="single"/>
        </w:rPr>
      </w:pPr>
    </w:p>
    <w:p w14:paraId="6EE9464B" w14:textId="77777777" w:rsidR="00C81EC8" w:rsidRPr="002247FA" w:rsidRDefault="00C81EC8" w:rsidP="00C81EC8">
      <w:pPr>
        <w:ind w:right="-170"/>
        <w:contextualSpacing/>
        <w:jc w:val="both"/>
        <w:rPr>
          <w:rFonts w:ascii="Times New Roman" w:hAnsi="Times New Roman" w:cs="Times New Roman"/>
          <w:b/>
          <w:sz w:val="24"/>
          <w:szCs w:val="24"/>
        </w:rPr>
      </w:pPr>
      <w:r w:rsidRPr="002247FA">
        <w:rPr>
          <w:rFonts w:ascii="Times New Roman" w:hAnsi="Times New Roman" w:cs="Times New Roman"/>
          <w:b/>
          <w:sz w:val="24"/>
          <w:szCs w:val="24"/>
          <w:u w:val="single"/>
        </w:rPr>
        <w:t>ARTICLE 26</w:t>
      </w:r>
      <w:r w:rsidRPr="002247FA">
        <w:rPr>
          <w:rFonts w:ascii="Times New Roman" w:hAnsi="Times New Roman" w:cs="Times New Roman"/>
          <w:b/>
          <w:sz w:val="24"/>
          <w:szCs w:val="24"/>
        </w:rPr>
        <w:t xml:space="preserve"> : GARANTIE </w:t>
      </w:r>
    </w:p>
    <w:p w14:paraId="063AA41C" w14:textId="77777777" w:rsidR="00C81EC8" w:rsidRPr="002247FA" w:rsidRDefault="00C81EC8" w:rsidP="00C81EC8">
      <w:pPr>
        <w:ind w:right="-1"/>
        <w:contextualSpacing/>
        <w:jc w:val="both"/>
        <w:rPr>
          <w:rFonts w:ascii="Times New Roman" w:hAnsi="Times New Roman" w:cs="Times New Roman"/>
          <w:sz w:val="24"/>
          <w:szCs w:val="24"/>
        </w:rPr>
      </w:pPr>
      <w:r w:rsidRPr="002247FA">
        <w:rPr>
          <w:rFonts w:ascii="Times New Roman" w:hAnsi="Times New Roman" w:cs="Times New Roman"/>
          <w:sz w:val="24"/>
          <w:szCs w:val="24"/>
        </w:rPr>
        <w:t>Les obligations de l’entrepreneur pendant la période de garantie consistent à changer, ou réparer les pièces défectueuses ou celles qui ont été endommagées suite à un défaut de fabrication.</w:t>
      </w:r>
    </w:p>
    <w:p w14:paraId="12B67933" w14:textId="77777777" w:rsidR="00C81EC8" w:rsidRPr="002247FA" w:rsidRDefault="00C81EC8" w:rsidP="00C81EC8">
      <w:pPr>
        <w:ind w:right="-1"/>
        <w:contextualSpacing/>
        <w:jc w:val="both"/>
        <w:rPr>
          <w:rFonts w:ascii="Times New Roman" w:hAnsi="Times New Roman" w:cs="Times New Roman"/>
          <w:sz w:val="24"/>
          <w:szCs w:val="24"/>
        </w:rPr>
      </w:pPr>
      <w:r w:rsidRPr="002247FA">
        <w:rPr>
          <w:rFonts w:ascii="Times New Roman" w:hAnsi="Times New Roman" w:cs="Times New Roman"/>
          <w:sz w:val="24"/>
          <w:szCs w:val="24"/>
        </w:rPr>
        <w:t>Afin d’assurer un suivi rigoureux du fonctionnement et de l’entretien des équipements durant la période de garantie, l’entrepreneur devra effectuer des tournées de suivi dans la  localité du projet.</w:t>
      </w:r>
    </w:p>
    <w:p w14:paraId="7D5467C0" w14:textId="77777777" w:rsidR="00C81EC8" w:rsidRPr="002247FA" w:rsidRDefault="00C81EC8" w:rsidP="00C81EC8">
      <w:pPr>
        <w:ind w:right="-1"/>
        <w:contextualSpacing/>
        <w:jc w:val="both"/>
        <w:rPr>
          <w:rFonts w:ascii="Times New Roman" w:hAnsi="Times New Roman" w:cs="Times New Roman"/>
          <w:sz w:val="24"/>
          <w:szCs w:val="24"/>
        </w:rPr>
      </w:pPr>
      <w:r w:rsidRPr="002247FA">
        <w:rPr>
          <w:rFonts w:ascii="Times New Roman" w:hAnsi="Times New Roman" w:cs="Times New Roman"/>
          <w:sz w:val="24"/>
          <w:szCs w:val="24"/>
        </w:rPr>
        <w:t>Au cours de ces tournées, auxquelles pourront être associées le Maître d’Ouvrage et l’Ingénieur de la lettre commande, seront examinés le fonctionnement des installations et des interventions des artisans réparateurs. Les compléments de formation nécessaires et des séances de rappel systématiques seront dispensés à cette occasion. Chacune de ces tournées fera l’objet d’un compte rendu détaillé.</w:t>
      </w:r>
    </w:p>
    <w:p w14:paraId="2A1D22DE" w14:textId="77777777" w:rsidR="00C81EC8" w:rsidRPr="002247FA" w:rsidRDefault="00C81EC8" w:rsidP="00C81EC8">
      <w:pPr>
        <w:jc w:val="center"/>
        <w:rPr>
          <w:rFonts w:ascii="Times New Roman" w:eastAsia="Arial Unicode MS" w:hAnsi="Times New Roman" w:cs="Times New Roman"/>
          <w:bCs/>
          <w:sz w:val="24"/>
          <w:szCs w:val="24"/>
        </w:rPr>
      </w:pPr>
    </w:p>
    <w:p w14:paraId="3ACF6AB4" w14:textId="77777777" w:rsidR="00C81EC8" w:rsidRPr="002247FA" w:rsidRDefault="00C81EC8" w:rsidP="00C81EC8">
      <w:pPr>
        <w:rPr>
          <w:rFonts w:ascii="Times New Roman" w:hAnsi="Times New Roman" w:cs="Times New Roman"/>
          <w:sz w:val="24"/>
          <w:szCs w:val="24"/>
        </w:rPr>
      </w:pPr>
    </w:p>
    <w:p w14:paraId="67BB79D3" w14:textId="77777777" w:rsidR="000C31E7" w:rsidRPr="001F3357" w:rsidRDefault="000C31E7" w:rsidP="000C31E7">
      <w:pPr>
        <w:pStyle w:val="Corpsdetexte"/>
        <w:ind w:left="0"/>
        <w:rPr>
          <w:rFonts w:ascii="Times New Roman" w:hAnsi="Times New Roman" w:cs="Times New Roman"/>
        </w:rPr>
      </w:pPr>
    </w:p>
    <w:p w14:paraId="1E3D7EE1" w14:textId="77777777" w:rsidR="000C31E7" w:rsidRPr="001F3357" w:rsidRDefault="000C31E7" w:rsidP="000C31E7">
      <w:pPr>
        <w:ind w:left="6328"/>
        <w:rPr>
          <w:rFonts w:ascii="Times New Roman" w:hAnsi="Times New Roman" w:cs="Times New Roman"/>
          <w:sz w:val="24"/>
          <w:szCs w:val="24"/>
        </w:rPr>
      </w:pPr>
      <w:r w:rsidRPr="001F3357">
        <w:rPr>
          <w:rFonts w:ascii="Times New Roman" w:hAnsi="Times New Roman" w:cs="Times New Roman"/>
          <w:sz w:val="24"/>
          <w:szCs w:val="24"/>
        </w:rPr>
        <w:t>Lu</w:t>
      </w:r>
      <w:r w:rsidRPr="001F3357">
        <w:rPr>
          <w:rFonts w:ascii="Times New Roman" w:hAnsi="Times New Roman" w:cs="Times New Roman"/>
          <w:spacing w:val="-4"/>
          <w:sz w:val="24"/>
          <w:szCs w:val="24"/>
        </w:rPr>
        <w:t xml:space="preserve"> </w:t>
      </w:r>
      <w:r w:rsidRPr="001F3357">
        <w:rPr>
          <w:rFonts w:ascii="Times New Roman" w:hAnsi="Times New Roman" w:cs="Times New Roman"/>
          <w:sz w:val="24"/>
          <w:szCs w:val="24"/>
        </w:rPr>
        <w:t>et</w:t>
      </w:r>
      <w:r w:rsidRPr="001F3357">
        <w:rPr>
          <w:rFonts w:ascii="Times New Roman" w:hAnsi="Times New Roman" w:cs="Times New Roman"/>
          <w:spacing w:val="-3"/>
          <w:sz w:val="24"/>
          <w:szCs w:val="24"/>
        </w:rPr>
        <w:t xml:space="preserve"> </w:t>
      </w:r>
      <w:r w:rsidRPr="001F3357">
        <w:rPr>
          <w:rFonts w:ascii="Times New Roman" w:hAnsi="Times New Roman" w:cs="Times New Roman"/>
          <w:sz w:val="24"/>
          <w:szCs w:val="24"/>
        </w:rPr>
        <w:t>accepté</w:t>
      </w:r>
      <w:r w:rsidRPr="001F3357">
        <w:rPr>
          <w:rFonts w:ascii="Times New Roman" w:hAnsi="Times New Roman" w:cs="Times New Roman"/>
          <w:spacing w:val="-2"/>
          <w:sz w:val="24"/>
          <w:szCs w:val="24"/>
        </w:rPr>
        <w:t xml:space="preserve"> </w:t>
      </w:r>
      <w:r w:rsidRPr="001F3357">
        <w:rPr>
          <w:rFonts w:ascii="Times New Roman" w:hAnsi="Times New Roman" w:cs="Times New Roman"/>
          <w:sz w:val="24"/>
          <w:szCs w:val="24"/>
        </w:rPr>
        <w:t>par</w:t>
      </w:r>
      <w:r w:rsidRPr="001F3357">
        <w:rPr>
          <w:rFonts w:ascii="Times New Roman" w:hAnsi="Times New Roman" w:cs="Times New Roman"/>
          <w:spacing w:val="-2"/>
          <w:sz w:val="24"/>
          <w:szCs w:val="24"/>
        </w:rPr>
        <w:t xml:space="preserve"> l'Entrepreneur</w:t>
      </w:r>
    </w:p>
    <w:p w14:paraId="3EA5118E" w14:textId="3980C94B" w:rsidR="00AC2F1F" w:rsidRPr="00D13F96" w:rsidRDefault="00AC2F1F" w:rsidP="008F2EED">
      <w:pPr>
        <w:pStyle w:val="Corpsdetexte"/>
        <w:ind w:left="0"/>
        <w:rPr>
          <w:sz w:val="20"/>
        </w:rPr>
      </w:pPr>
    </w:p>
    <w:p w14:paraId="5D9F37DF" w14:textId="19AAE577" w:rsidR="00AC2F1F" w:rsidRPr="00D13F96" w:rsidRDefault="00AC2F1F" w:rsidP="008F2EED">
      <w:pPr>
        <w:pStyle w:val="Corpsdetexte"/>
        <w:ind w:left="688"/>
        <w:rPr>
          <w:sz w:val="20"/>
        </w:rPr>
      </w:pPr>
    </w:p>
    <w:p w14:paraId="6CD991C0" w14:textId="77777777" w:rsidR="00AC2F1F" w:rsidRDefault="00AC2F1F" w:rsidP="005D3D50">
      <w:pPr>
        <w:pStyle w:val="Corpsdetexte"/>
        <w:ind w:left="0"/>
        <w:rPr>
          <w:sz w:val="20"/>
        </w:rPr>
      </w:pPr>
    </w:p>
    <w:p w14:paraId="6E2BFE0C" w14:textId="77777777" w:rsidR="00403783" w:rsidRDefault="00403783" w:rsidP="005D3D50">
      <w:pPr>
        <w:pStyle w:val="Corpsdetexte"/>
        <w:ind w:left="0"/>
        <w:rPr>
          <w:sz w:val="20"/>
        </w:rPr>
      </w:pPr>
    </w:p>
    <w:p w14:paraId="1B881658" w14:textId="77777777" w:rsidR="00403783" w:rsidRDefault="00403783" w:rsidP="005D3D50">
      <w:pPr>
        <w:pStyle w:val="Corpsdetexte"/>
        <w:ind w:left="0"/>
        <w:rPr>
          <w:sz w:val="20"/>
        </w:rPr>
      </w:pPr>
    </w:p>
    <w:p w14:paraId="4B1DC649" w14:textId="77777777" w:rsidR="00403783" w:rsidRDefault="00403783" w:rsidP="005D3D50">
      <w:pPr>
        <w:pStyle w:val="Corpsdetexte"/>
        <w:ind w:left="0"/>
        <w:rPr>
          <w:sz w:val="20"/>
        </w:rPr>
      </w:pPr>
    </w:p>
    <w:p w14:paraId="29385F62" w14:textId="77777777" w:rsidR="00403783" w:rsidRDefault="00403783" w:rsidP="005D3D50">
      <w:pPr>
        <w:pStyle w:val="Corpsdetexte"/>
        <w:ind w:left="0"/>
        <w:rPr>
          <w:sz w:val="20"/>
        </w:rPr>
      </w:pPr>
    </w:p>
    <w:p w14:paraId="6236F222" w14:textId="77777777" w:rsidR="00403783" w:rsidRDefault="00403783" w:rsidP="005D3D50">
      <w:pPr>
        <w:pStyle w:val="Corpsdetexte"/>
        <w:ind w:left="0"/>
        <w:rPr>
          <w:sz w:val="20"/>
        </w:rPr>
      </w:pPr>
    </w:p>
    <w:p w14:paraId="585E3DEF" w14:textId="77777777" w:rsidR="00403783" w:rsidRDefault="00403783" w:rsidP="005D3D50">
      <w:pPr>
        <w:pStyle w:val="Corpsdetexte"/>
        <w:ind w:left="0"/>
        <w:rPr>
          <w:sz w:val="20"/>
        </w:rPr>
      </w:pPr>
    </w:p>
    <w:p w14:paraId="66132DD5" w14:textId="77777777" w:rsidR="00403783" w:rsidRDefault="00403783" w:rsidP="005D3D50">
      <w:pPr>
        <w:pStyle w:val="Corpsdetexte"/>
        <w:ind w:left="0"/>
        <w:rPr>
          <w:sz w:val="20"/>
        </w:rPr>
      </w:pPr>
    </w:p>
    <w:p w14:paraId="03DA8E1C" w14:textId="77777777" w:rsidR="00403783" w:rsidRDefault="00403783" w:rsidP="005D3D50">
      <w:pPr>
        <w:pStyle w:val="Corpsdetexte"/>
        <w:ind w:left="0"/>
        <w:rPr>
          <w:sz w:val="20"/>
        </w:rPr>
      </w:pPr>
    </w:p>
    <w:p w14:paraId="44DECAAD" w14:textId="77777777" w:rsidR="00403783" w:rsidRDefault="00403783" w:rsidP="005D3D50">
      <w:pPr>
        <w:pStyle w:val="Corpsdetexte"/>
        <w:ind w:left="0"/>
        <w:rPr>
          <w:sz w:val="20"/>
        </w:rPr>
      </w:pPr>
    </w:p>
    <w:p w14:paraId="7DF4B681" w14:textId="77777777" w:rsidR="00403783" w:rsidRDefault="00403783" w:rsidP="005D3D50">
      <w:pPr>
        <w:pStyle w:val="Corpsdetexte"/>
        <w:ind w:left="0"/>
        <w:rPr>
          <w:sz w:val="20"/>
        </w:rPr>
      </w:pPr>
    </w:p>
    <w:p w14:paraId="18890BFB" w14:textId="77777777" w:rsidR="00403783" w:rsidRDefault="00403783" w:rsidP="005D3D50">
      <w:pPr>
        <w:pStyle w:val="Corpsdetexte"/>
        <w:ind w:left="0"/>
        <w:rPr>
          <w:sz w:val="20"/>
        </w:rPr>
      </w:pPr>
    </w:p>
    <w:p w14:paraId="1D898F97" w14:textId="77777777" w:rsidR="00403783" w:rsidRDefault="00403783" w:rsidP="005D3D50">
      <w:pPr>
        <w:pStyle w:val="Corpsdetexte"/>
        <w:ind w:left="0"/>
        <w:rPr>
          <w:sz w:val="20"/>
        </w:rPr>
      </w:pPr>
    </w:p>
    <w:p w14:paraId="2814E15E" w14:textId="77777777" w:rsidR="00403783" w:rsidRDefault="00403783" w:rsidP="005D3D50">
      <w:pPr>
        <w:pStyle w:val="Corpsdetexte"/>
        <w:ind w:left="0"/>
        <w:rPr>
          <w:sz w:val="20"/>
        </w:rPr>
      </w:pPr>
    </w:p>
    <w:p w14:paraId="34649E2E" w14:textId="77777777" w:rsidR="00403783" w:rsidRDefault="00403783" w:rsidP="005D3D50">
      <w:pPr>
        <w:pStyle w:val="Corpsdetexte"/>
        <w:ind w:left="0"/>
        <w:rPr>
          <w:sz w:val="20"/>
        </w:rPr>
      </w:pPr>
    </w:p>
    <w:p w14:paraId="2A174A34" w14:textId="77777777" w:rsidR="00403783" w:rsidRDefault="00403783" w:rsidP="005D3D50">
      <w:pPr>
        <w:pStyle w:val="Corpsdetexte"/>
        <w:ind w:left="0"/>
        <w:rPr>
          <w:sz w:val="20"/>
        </w:rPr>
      </w:pPr>
    </w:p>
    <w:p w14:paraId="71FA92FF" w14:textId="77777777" w:rsidR="00403783" w:rsidRDefault="00403783" w:rsidP="005D3D50">
      <w:pPr>
        <w:pStyle w:val="Corpsdetexte"/>
        <w:ind w:left="0"/>
        <w:rPr>
          <w:sz w:val="20"/>
        </w:rPr>
      </w:pPr>
    </w:p>
    <w:p w14:paraId="7E8EFE3A" w14:textId="77777777" w:rsidR="00403783" w:rsidRDefault="00403783" w:rsidP="005D3D50">
      <w:pPr>
        <w:pStyle w:val="Corpsdetexte"/>
        <w:ind w:left="0"/>
        <w:rPr>
          <w:sz w:val="20"/>
        </w:rPr>
      </w:pPr>
    </w:p>
    <w:p w14:paraId="1D491BE6" w14:textId="77777777" w:rsidR="00403783" w:rsidRDefault="00403783" w:rsidP="005D3D50">
      <w:pPr>
        <w:pStyle w:val="Corpsdetexte"/>
        <w:ind w:left="0"/>
        <w:rPr>
          <w:sz w:val="20"/>
        </w:rPr>
      </w:pPr>
    </w:p>
    <w:p w14:paraId="1A5D5A42" w14:textId="77777777" w:rsidR="00403783" w:rsidRDefault="00403783" w:rsidP="005D3D50">
      <w:pPr>
        <w:pStyle w:val="Corpsdetexte"/>
        <w:ind w:left="0"/>
        <w:rPr>
          <w:sz w:val="20"/>
        </w:rPr>
      </w:pPr>
    </w:p>
    <w:p w14:paraId="1423FA2A" w14:textId="77777777" w:rsidR="00403783" w:rsidRDefault="00403783" w:rsidP="005D3D50">
      <w:pPr>
        <w:pStyle w:val="Corpsdetexte"/>
        <w:ind w:left="0"/>
        <w:rPr>
          <w:sz w:val="20"/>
        </w:rPr>
      </w:pPr>
    </w:p>
    <w:p w14:paraId="2B9F8AEC" w14:textId="77777777" w:rsidR="00403783" w:rsidRDefault="00403783" w:rsidP="005D3D50">
      <w:pPr>
        <w:pStyle w:val="Corpsdetexte"/>
        <w:ind w:left="0"/>
        <w:rPr>
          <w:sz w:val="20"/>
        </w:rPr>
      </w:pPr>
    </w:p>
    <w:p w14:paraId="22411639" w14:textId="77777777" w:rsidR="00403783" w:rsidRDefault="00403783" w:rsidP="005D3D50">
      <w:pPr>
        <w:pStyle w:val="Corpsdetexte"/>
        <w:ind w:left="0"/>
        <w:rPr>
          <w:sz w:val="20"/>
        </w:rPr>
      </w:pPr>
    </w:p>
    <w:p w14:paraId="79B016B2" w14:textId="77777777" w:rsidR="00403783" w:rsidRDefault="00403783" w:rsidP="005D3D50">
      <w:pPr>
        <w:pStyle w:val="Corpsdetexte"/>
        <w:ind w:left="0"/>
        <w:rPr>
          <w:sz w:val="20"/>
        </w:rPr>
      </w:pPr>
    </w:p>
    <w:p w14:paraId="4E435EFD" w14:textId="77777777" w:rsidR="00403783" w:rsidRDefault="00403783" w:rsidP="005D3D50">
      <w:pPr>
        <w:pStyle w:val="Corpsdetexte"/>
        <w:ind w:left="0"/>
        <w:rPr>
          <w:sz w:val="20"/>
        </w:rPr>
      </w:pPr>
    </w:p>
    <w:p w14:paraId="5778352E" w14:textId="77777777" w:rsidR="00403783" w:rsidRDefault="00403783" w:rsidP="005D3D50">
      <w:pPr>
        <w:pStyle w:val="Corpsdetexte"/>
        <w:ind w:left="0"/>
        <w:rPr>
          <w:sz w:val="20"/>
        </w:rPr>
      </w:pPr>
    </w:p>
    <w:p w14:paraId="56DC57B4" w14:textId="77777777" w:rsidR="00403783" w:rsidRDefault="00403783" w:rsidP="005D3D50">
      <w:pPr>
        <w:pStyle w:val="Corpsdetexte"/>
        <w:ind w:left="0"/>
        <w:rPr>
          <w:sz w:val="20"/>
        </w:rPr>
      </w:pPr>
    </w:p>
    <w:p w14:paraId="2CEEFE84" w14:textId="77777777" w:rsidR="00403783" w:rsidRDefault="00403783" w:rsidP="005D3D50">
      <w:pPr>
        <w:pStyle w:val="Corpsdetexte"/>
        <w:ind w:left="0"/>
        <w:rPr>
          <w:sz w:val="20"/>
        </w:rPr>
      </w:pPr>
    </w:p>
    <w:p w14:paraId="089E6DDA" w14:textId="77777777" w:rsidR="00403783" w:rsidRDefault="00403783" w:rsidP="005D3D50">
      <w:pPr>
        <w:pStyle w:val="Corpsdetexte"/>
        <w:ind w:left="0"/>
        <w:rPr>
          <w:sz w:val="20"/>
        </w:rPr>
      </w:pPr>
    </w:p>
    <w:p w14:paraId="4752320C" w14:textId="77777777" w:rsidR="00403783" w:rsidRDefault="00403783" w:rsidP="005D3D50">
      <w:pPr>
        <w:pStyle w:val="Corpsdetexte"/>
        <w:ind w:left="0"/>
        <w:rPr>
          <w:sz w:val="20"/>
        </w:rPr>
      </w:pPr>
    </w:p>
    <w:p w14:paraId="1B4CA5DF" w14:textId="77777777" w:rsidR="00403783" w:rsidRDefault="00403783" w:rsidP="005D3D50">
      <w:pPr>
        <w:pStyle w:val="Corpsdetexte"/>
        <w:ind w:left="0"/>
        <w:rPr>
          <w:sz w:val="20"/>
        </w:rPr>
      </w:pPr>
    </w:p>
    <w:p w14:paraId="74167749" w14:textId="77777777" w:rsidR="00403783" w:rsidRDefault="00403783" w:rsidP="005D3D50">
      <w:pPr>
        <w:pStyle w:val="Corpsdetexte"/>
        <w:ind w:left="0"/>
        <w:rPr>
          <w:sz w:val="20"/>
        </w:rPr>
      </w:pPr>
    </w:p>
    <w:p w14:paraId="03277EE9" w14:textId="77777777" w:rsidR="00403783" w:rsidRDefault="00403783" w:rsidP="005D3D50">
      <w:pPr>
        <w:pStyle w:val="Corpsdetexte"/>
        <w:ind w:left="0"/>
        <w:rPr>
          <w:sz w:val="20"/>
        </w:rPr>
      </w:pPr>
    </w:p>
    <w:p w14:paraId="2E644742" w14:textId="77777777" w:rsidR="00403783" w:rsidRDefault="00403783" w:rsidP="005D3D50">
      <w:pPr>
        <w:pStyle w:val="Corpsdetexte"/>
        <w:ind w:left="0"/>
        <w:rPr>
          <w:sz w:val="20"/>
        </w:rPr>
      </w:pPr>
    </w:p>
    <w:p w14:paraId="414A4419" w14:textId="77777777" w:rsidR="00403783" w:rsidRDefault="00403783" w:rsidP="005D3D50">
      <w:pPr>
        <w:pStyle w:val="Corpsdetexte"/>
        <w:ind w:left="0"/>
        <w:rPr>
          <w:sz w:val="20"/>
        </w:rPr>
      </w:pPr>
    </w:p>
    <w:p w14:paraId="38E65B72" w14:textId="77777777" w:rsidR="00403783" w:rsidRDefault="00403783" w:rsidP="005D3D50">
      <w:pPr>
        <w:pStyle w:val="Corpsdetexte"/>
        <w:ind w:left="0"/>
        <w:rPr>
          <w:sz w:val="20"/>
        </w:rPr>
      </w:pPr>
    </w:p>
    <w:p w14:paraId="05834312" w14:textId="77777777" w:rsidR="00403783" w:rsidRDefault="00403783" w:rsidP="005D3D50">
      <w:pPr>
        <w:pStyle w:val="Corpsdetexte"/>
        <w:ind w:left="0"/>
        <w:rPr>
          <w:sz w:val="20"/>
        </w:rPr>
      </w:pPr>
    </w:p>
    <w:p w14:paraId="72671316" w14:textId="77777777" w:rsidR="00403783" w:rsidRDefault="00403783" w:rsidP="005D3D50">
      <w:pPr>
        <w:pStyle w:val="Corpsdetexte"/>
        <w:ind w:left="0"/>
        <w:rPr>
          <w:sz w:val="20"/>
        </w:rPr>
      </w:pPr>
    </w:p>
    <w:p w14:paraId="74FA8E5F" w14:textId="77777777" w:rsidR="00403783" w:rsidRDefault="00403783" w:rsidP="005D3D50">
      <w:pPr>
        <w:pStyle w:val="Corpsdetexte"/>
        <w:ind w:left="0"/>
        <w:rPr>
          <w:sz w:val="20"/>
        </w:rPr>
      </w:pPr>
    </w:p>
    <w:p w14:paraId="44FD42CC" w14:textId="77777777" w:rsidR="00403783" w:rsidRDefault="00403783" w:rsidP="005D3D50">
      <w:pPr>
        <w:pStyle w:val="Corpsdetexte"/>
        <w:ind w:left="0"/>
        <w:rPr>
          <w:sz w:val="20"/>
        </w:rPr>
      </w:pPr>
    </w:p>
    <w:p w14:paraId="4C74E395" w14:textId="77777777" w:rsidR="00403783" w:rsidRDefault="00403783" w:rsidP="005D3D50">
      <w:pPr>
        <w:pStyle w:val="Corpsdetexte"/>
        <w:ind w:left="0"/>
        <w:rPr>
          <w:sz w:val="20"/>
        </w:rPr>
      </w:pPr>
    </w:p>
    <w:p w14:paraId="5ECB3DDC" w14:textId="77777777" w:rsidR="00403783" w:rsidRDefault="00403783" w:rsidP="005D3D50">
      <w:pPr>
        <w:pStyle w:val="Corpsdetexte"/>
        <w:ind w:left="0"/>
        <w:rPr>
          <w:sz w:val="20"/>
        </w:rPr>
      </w:pPr>
    </w:p>
    <w:p w14:paraId="48730E58" w14:textId="77777777" w:rsidR="00403783" w:rsidRDefault="00403783" w:rsidP="005D3D50">
      <w:pPr>
        <w:pStyle w:val="Corpsdetexte"/>
        <w:ind w:left="0"/>
        <w:rPr>
          <w:sz w:val="20"/>
        </w:rPr>
      </w:pPr>
    </w:p>
    <w:p w14:paraId="148F51CD" w14:textId="77777777" w:rsidR="00403783" w:rsidRDefault="00403783" w:rsidP="005D3D50">
      <w:pPr>
        <w:pStyle w:val="Corpsdetexte"/>
        <w:ind w:left="0"/>
        <w:rPr>
          <w:sz w:val="20"/>
        </w:rPr>
      </w:pPr>
    </w:p>
    <w:p w14:paraId="4D60A8A2" w14:textId="77777777" w:rsidR="00403783" w:rsidRDefault="00403783" w:rsidP="005D3D50">
      <w:pPr>
        <w:pStyle w:val="Corpsdetexte"/>
        <w:ind w:left="0"/>
        <w:rPr>
          <w:sz w:val="20"/>
        </w:rPr>
      </w:pPr>
    </w:p>
    <w:p w14:paraId="6F4D0019" w14:textId="77777777" w:rsidR="00403783" w:rsidRDefault="00403783" w:rsidP="005D3D50">
      <w:pPr>
        <w:pStyle w:val="Corpsdetexte"/>
        <w:ind w:left="0"/>
        <w:rPr>
          <w:sz w:val="20"/>
        </w:rPr>
      </w:pPr>
    </w:p>
    <w:p w14:paraId="2988FEDB" w14:textId="77777777" w:rsidR="00403783" w:rsidRDefault="00403783" w:rsidP="005D3D50">
      <w:pPr>
        <w:pStyle w:val="Corpsdetexte"/>
        <w:ind w:left="0"/>
        <w:rPr>
          <w:sz w:val="20"/>
        </w:rPr>
      </w:pPr>
    </w:p>
    <w:p w14:paraId="029839D6" w14:textId="77777777" w:rsidR="00403783" w:rsidRDefault="00403783" w:rsidP="005D3D50">
      <w:pPr>
        <w:pStyle w:val="Corpsdetexte"/>
        <w:ind w:left="0"/>
        <w:rPr>
          <w:sz w:val="20"/>
        </w:rPr>
      </w:pPr>
    </w:p>
    <w:p w14:paraId="1258C636" w14:textId="77777777" w:rsidR="00403783" w:rsidRDefault="00403783" w:rsidP="005D3D50">
      <w:pPr>
        <w:pStyle w:val="Corpsdetexte"/>
        <w:ind w:left="0"/>
        <w:rPr>
          <w:sz w:val="20"/>
        </w:rPr>
      </w:pPr>
    </w:p>
    <w:p w14:paraId="341D39D5" w14:textId="77777777" w:rsidR="00403783" w:rsidRDefault="00403783" w:rsidP="005D3D50">
      <w:pPr>
        <w:pStyle w:val="Corpsdetexte"/>
        <w:ind w:left="0"/>
        <w:rPr>
          <w:sz w:val="20"/>
        </w:rPr>
      </w:pPr>
    </w:p>
    <w:p w14:paraId="20FFF1A9" w14:textId="77777777" w:rsidR="00403783" w:rsidRDefault="00403783" w:rsidP="005D3D50">
      <w:pPr>
        <w:pStyle w:val="Corpsdetexte"/>
        <w:ind w:left="0"/>
        <w:rPr>
          <w:sz w:val="20"/>
        </w:rPr>
      </w:pPr>
    </w:p>
    <w:p w14:paraId="4D167D67" w14:textId="77777777" w:rsidR="00403783" w:rsidRDefault="00403783" w:rsidP="005D3D50">
      <w:pPr>
        <w:pStyle w:val="Corpsdetexte"/>
        <w:ind w:left="0"/>
        <w:rPr>
          <w:sz w:val="20"/>
        </w:rPr>
      </w:pPr>
    </w:p>
    <w:p w14:paraId="0C3E12FA" w14:textId="77777777" w:rsidR="00403783" w:rsidRDefault="00403783" w:rsidP="005D3D50">
      <w:pPr>
        <w:pStyle w:val="Corpsdetexte"/>
        <w:ind w:left="0"/>
        <w:rPr>
          <w:sz w:val="20"/>
        </w:rPr>
      </w:pPr>
    </w:p>
    <w:p w14:paraId="4F39FAC2" w14:textId="77777777" w:rsidR="00403783" w:rsidRDefault="00403783" w:rsidP="005D3D50">
      <w:pPr>
        <w:pStyle w:val="Corpsdetexte"/>
        <w:ind w:left="0"/>
        <w:rPr>
          <w:sz w:val="20"/>
        </w:rPr>
      </w:pPr>
    </w:p>
    <w:p w14:paraId="3E1C10F0" w14:textId="77777777" w:rsidR="00403783" w:rsidRDefault="00403783" w:rsidP="005D3D50">
      <w:pPr>
        <w:pStyle w:val="Corpsdetexte"/>
        <w:ind w:left="0"/>
        <w:rPr>
          <w:sz w:val="20"/>
        </w:rPr>
      </w:pPr>
    </w:p>
    <w:p w14:paraId="267A5D49" w14:textId="77777777" w:rsidR="00403783" w:rsidRDefault="00403783" w:rsidP="005D3D50">
      <w:pPr>
        <w:pStyle w:val="Corpsdetexte"/>
        <w:ind w:left="0"/>
        <w:rPr>
          <w:sz w:val="20"/>
        </w:rPr>
      </w:pPr>
    </w:p>
    <w:p w14:paraId="68C7D57E" w14:textId="77777777" w:rsidR="00403783" w:rsidRDefault="00403783" w:rsidP="005D3D50">
      <w:pPr>
        <w:pStyle w:val="Corpsdetexte"/>
        <w:ind w:left="0"/>
        <w:rPr>
          <w:sz w:val="20"/>
        </w:rPr>
      </w:pPr>
    </w:p>
    <w:p w14:paraId="6429FDFB" w14:textId="77777777" w:rsidR="00403783" w:rsidRDefault="00403783" w:rsidP="005D3D50">
      <w:pPr>
        <w:pStyle w:val="Corpsdetexte"/>
        <w:ind w:left="0"/>
        <w:rPr>
          <w:sz w:val="20"/>
        </w:rPr>
      </w:pPr>
    </w:p>
    <w:p w14:paraId="641DBD35" w14:textId="77777777" w:rsidR="00403783" w:rsidRDefault="00403783" w:rsidP="005D3D50">
      <w:pPr>
        <w:pStyle w:val="Corpsdetexte"/>
        <w:ind w:left="0"/>
        <w:rPr>
          <w:sz w:val="20"/>
        </w:rPr>
      </w:pPr>
    </w:p>
    <w:p w14:paraId="1F93557D" w14:textId="77777777" w:rsidR="00403783" w:rsidRDefault="00403783" w:rsidP="005D3D50">
      <w:pPr>
        <w:pStyle w:val="Corpsdetexte"/>
        <w:ind w:left="0"/>
        <w:rPr>
          <w:sz w:val="20"/>
        </w:rPr>
      </w:pPr>
    </w:p>
    <w:p w14:paraId="1F84194A" w14:textId="77777777" w:rsidR="00403783" w:rsidRDefault="00403783" w:rsidP="005D3D50">
      <w:pPr>
        <w:pStyle w:val="Corpsdetexte"/>
        <w:ind w:left="0"/>
        <w:rPr>
          <w:sz w:val="20"/>
        </w:rPr>
      </w:pPr>
    </w:p>
    <w:p w14:paraId="684C0E0E" w14:textId="77777777" w:rsidR="00403783" w:rsidRDefault="00403783" w:rsidP="005D3D50">
      <w:pPr>
        <w:pStyle w:val="Corpsdetexte"/>
        <w:ind w:left="0"/>
        <w:rPr>
          <w:sz w:val="20"/>
        </w:rPr>
      </w:pPr>
    </w:p>
    <w:p w14:paraId="2F9AD576" w14:textId="78677EF1" w:rsidR="00403783" w:rsidRDefault="00403783" w:rsidP="005D3D50">
      <w:pPr>
        <w:pStyle w:val="Corpsdetexte"/>
        <w:ind w:left="0"/>
        <w:rPr>
          <w:sz w:val="20"/>
        </w:rPr>
      </w:pPr>
    </w:p>
    <w:p w14:paraId="17D45B58" w14:textId="2EFC8ADC" w:rsidR="00403783" w:rsidRDefault="00403783" w:rsidP="005D3D50">
      <w:pPr>
        <w:pStyle w:val="Corpsdetexte"/>
        <w:ind w:left="0"/>
        <w:rPr>
          <w:sz w:val="20"/>
        </w:rPr>
      </w:pPr>
    </w:p>
    <w:p w14:paraId="2D894C6E" w14:textId="3BC652BC" w:rsidR="00403783" w:rsidRDefault="00403783" w:rsidP="005D3D50">
      <w:pPr>
        <w:pStyle w:val="Corpsdetexte"/>
        <w:ind w:left="0"/>
        <w:rPr>
          <w:sz w:val="20"/>
        </w:rPr>
      </w:pPr>
    </w:p>
    <w:p w14:paraId="220C4F21" w14:textId="644D7F99" w:rsidR="00403783" w:rsidRDefault="00403783" w:rsidP="005D3D50">
      <w:pPr>
        <w:pStyle w:val="Corpsdetexte"/>
        <w:ind w:left="0"/>
        <w:rPr>
          <w:sz w:val="20"/>
        </w:rPr>
      </w:pPr>
    </w:p>
    <w:p w14:paraId="53E5892D" w14:textId="085736AB" w:rsidR="00403783" w:rsidRDefault="00403783" w:rsidP="005D3D50">
      <w:pPr>
        <w:pStyle w:val="Corpsdetexte"/>
        <w:ind w:left="0"/>
        <w:rPr>
          <w:sz w:val="20"/>
        </w:rPr>
      </w:pPr>
    </w:p>
    <w:p w14:paraId="65C98FFD" w14:textId="4C31C159" w:rsidR="00403783" w:rsidRDefault="00403783" w:rsidP="005D3D50">
      <w:pPr>
        <w:pStyle w:val="Corpsdetexte"/>
        <w:ind w:left="0"/>
        <w:rPr>
          <w:sz w:val="20"/>
        </w:rPr>
      </w:pPr>
      <w:r>
        <w:rPr>
          <w:rFonts w:ascii="Times New Roman" w:hAnsi="Times New Roman" w:cs="Times New Roman"/>
          <w:noProof/>
        </w:rPr>
        <mc:AlternateContent>
          <mc:Choice Requires="wps">
            <w:drawing>
              <wp:anchor distT="0" distB="0" distL="114300" distR="114300" simplePos="0" relativeHeight="487655424" behindDoc="0" locked="0" layoutInCell="1" allowOverlap="1" wp14:anchorId="7EE30136" wp14:editId="705DE0B5">
                <wp:simplePos x="0" y="0"/>
                <wp:positionH relativeFrom="column">
                  <wp:posOffset>739140</wp:posOffset>
                </wp:positionH>
                <wp:positionV relativeFrom="paragraph">
                  <wp:posOffset>906145</wp:posOffset>
                </wp:positionV>
                <wp:extent cx="5189220" cy="1752600"/>
                <wp:effectExtent l="0" t="0" r="11430" b="19050"/>
                <wp:wrapNone/>
                <wp:docPr id="167574915" name="Zone de texte 86"/>
                <wp:cNvGraphicFramePr/>
                <a:graphic xmlns:a="http://schemas.openxmlformats.org/drawingml/2006/main">
                  <a:graphicData uri="http://schemas.microsoft.com/office/word/2010/wordprocessingShape">
                    <wps:wsp>
                      <wps:cNvSpPr txBox="1"/>
                      <wps:spPr>
                        <a:xfrm>
                          <a:off x="0" y="0"/>
                          <a:ext cx="5189220" cy="1752600"/>
                        </a:xfrm>
                        <a:prstGeom prst="rect">
                          <a:avLst/>
                        </a:prstGeom>
                        <a:solidFill>
                          <a:schemeClr val="lt1"/>
                        </a:solidFill>
                        <a:ln w="6350">
                          <a:solidFill>
                            <a:prstClr val="black"/>
                          </a:solidFill>
                        </a:ln>
                      </wps:spPr>
                      <wps:txbx>
                        <w:txbxContent>
                          <w:p w14:paraId="3F5E5C5E" w14:textId="77777777" w:rsidR="009C217F" w:rsidRDefault="009C217F" w:rsidP="009C217F">
                            <w:pPr>
                              <w:jc w:val="center"/>
                              <w:rPr>
                                <w:rFonts w:ascii="Arial" w:hAnsi="Arial" w:cs="Arial"/>
                                <w:sz w:val="44"/>
                                <w:szCs w:val="44"/>
                              </w:rPr>
                            </w:pPr>
                          </w:p>
                          <w:p w14:paraId="220A5E03" w14:textId="77777777" w:rsidR="009C217F" w:rsidRPr="00274187" w:rsidRDefault="009C217F" w:rsidP="009C217F">
                            <w:pPr>
                              <w:jc w:val="center"/>
                              <w:rPr>
                                <w:rFonts w:ascii="Arial" w:hAnsi="Arial" w:cs="Arial"/>
                                <w:sz w:val="44"/>
                                <w:szCs w:val="44"/>
                              </w:rPr>
                            </w:pPr>
                            <w:r w:rsidRPr="00274187">
                              <w:rPr>
                                <w:rFonts w:ascii="Arial" w:hAnsi="Arial" w:cs="Arial"/>
                                <w:sz w:val="44"/>
                                <w:szCs w:val="44"/>
                              </w:rPr>
                              <w:t>PIECE N° 6</w:t>
                            </w:r>
                          </w:p>
                          <w:p w14:paraId="02C56718" w14:textId="77777777" w:rsidR="009C217F" w:rsidRPr="00274187" w:rsidRDefault="009C217F" w:rsidP="009C217F">
                            <w:pPr>
                              <w:jc w:val="center"/>
                              <w:rPr>
                                <w:rFonts w:ascii="Arial" w:hAnsi="Arial" w:cs="Arial"/>
                                <w:sz w:val="44"/>
                                <w:szCs w:val="44"/>
                              </w:rPr>
                            </w:pPr>
                            <w:r w:rsidRPr="00274187">
                              <w:rPr>
                                <w:rFonts w:ascii="Arial" w:hAnsi="Arial" w:cs="Arial"/>
                                <w:sz w:val="44"/>
                                <w:szCs w:val="44"/>
                              </w:rPr>
                              <w:t>CADRE DU BORDEREAU DES PRIX UNITAIRES</w:t>
                            </w:r>
                          </w:p>
                          <w:p w14:paraId="6A10BA90" w14:textId="77777777" w:rsidR="009C217F" w:rsidRPr="00274187" w:rsidRDefault="009C217F" w:rsidP="009C217F">
                            <w:pPr>
                              <w:jc w:val="center"/>
                              <w:rPr>
                                <w:rFonts w:ascii="Arial" w:hAnsi="Arial" w:cs="Arial"/>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E30136" id="Zone de texte 86" o:spid="_x0000_s1038" type="#_x0000_t202" style="position:absolute;margin-left:58.2pt;margin-top:71.35pt;width:408.6pt;height:138pt;z-index:487655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" fillcolor="white [3201]" strokeweight=".5pt">
                <v:textbox>
                  <w:txbxContent>
                    <w:p w14:paraId="3F5E5C5E" w14:textId="77777777" w:rsidR="009C217F" w:rsidRDefault="009C217F" w:rsidP="009C217F">
                      <w:pPr>
                        <w:jc w:val="center"/>
                        <w:rPr>
                          <w:rFonts w:ascii="Arial" w:hAnsi="Arial" w:cs="Arial"/>
                          <w:sz w:val="44"/>
                          <w:szCs w:val="44"/>
                        </w:rPr>
                      </w:pPr>
                    </w:p>
                    <w:p w14:paraId="220A5E03" w14:textId="77777777" w:rsidR="009C217F" w:rsidRPr="00274187" w:rsidRDefault="009C217F" w:rsidP="009C217F">
                      <w:pPr>
                        <w:jc w:val="center"/>
                        <w:rPr>
                          <w:rFonts w:ascii="Arial" w:hAnsi="Arial" w:cs="Arial"/>
                          <w:sz w:val="44"/>
                          <w:szCs w:val="44"/>
                        </w:rPr>
                      </w:pPr>
                      <w:r w:rsidRPr="00274187">
                        <w:rPr>
                          <w:rFonts w:ascii="Arial" w:hAnsi="Arial" w:cs="Arial"/>
                          <w:sz w:val="44"/>
                          <w:szCs w:val="44"/>
                        </w:rPr>
                        <w:t>PIECE N° 6</w:t>
                      </w:r>
                    </w:p>
                    <w:p w14:paraId="02C56718" w14:textId="77777777" w:rsidR="009C217F" w:rsidRPr="00274187" w:rsidRDefault="009C217F" w:rsidP="009C217F">
                      <w:pPr>
                        <w:jc w:val="center"/>
                        <w:rPr>
                          <w:rFonts w:ascii="Arial" w:hAnsi="Arial" w:cs="Arial"/>
                          <w:sz w:val="44"/>
                          <w:szCs w:val="44"/>
                        </w:rPr>
                      </w:pPr>
                      <w:r w:rsidRPr="00274187">
                        <w:rPr>
                          <w:rFonts w:ascii="Arial" w:hAnsi="Arial" w:cs="Arial"/>
                          <w:sz w:val="44"/>
                          <w:szCs w:val="44"/>
                        </w:rPr>
                        <w:t>CADRE DU BORDEREAU DES PRIX UNITAIRES</w:t>
                      </w:r>
                    </w:p>
                    <w:p w14:paraId="6A10BA90" w14:textId="77777777" w:rsidR="009C217F" w:rsidRPr="00274187" w:rsidRDefault="009C217F" w:rsidP="009C217F">
                      <w:pPr>
                        <w:jc w:val="center"/>
                        <w:rPr>
                          <w:rFonts w:ascii="Arial" w:hAnsi="Arial" w:cs="Arial"/>
                          <w:sz w:val="44"/>
                          <w:szCs w:val="44"/>
                        </w:rPr>
                      </w:pPr>
                    </w:p>
                  </w:txbxContent>
                </v:textbox>
              </v:shape>
            </w:pict>
          </mc:Fallback>
        </mc:AlternateContent>
      </w:r>
    </w:p>
    <w:p w14:paraId="402F4432" w14:textId="77777777" w:rsidR="00403783" w:rsidRPr="00D13F96" w:rsidRDefault="00403783" w:rsidP="005D3D50">
      <w:pPr>
        <w:pStyle w:val="Corpsdetexte"/>
        <w:ind w:left="0"/>
        <w:rPr>
          <w:sz w:val="20"/>
        </w:rPr>
        <w:sectPr w:rsidR="00403783" w:rsidRPr="00D13F96" w:rsidSect="0085420E">
          <w:pgSz w:w="11910" w:h="16850"/>
          <w:pgMar w:top="851" w:right="851" w:bottom="851" w:left="851" w:header="0" w:footer="652" w:gutter="0"/>
          <w:cols w:space="720"/>
        </w:sectPr>
      </w:pPr>
    </w:p>
    <w:tbl>
      <w:tblPr>
        <w:tblStyle w:val="Grilledutableau"/>
        <w:tblW w:w="0" w:type="auto"/>
        <w:tblLook w:val="04A0" w:firstRow="1" w:lastRow="0" w:firstColumn="1" w:lastColumn="0" w:noHBand="0" w:noVBand="1"/>
      </w:tblPr>
      <w:tblGrid>
        <w:gridCol w:w="690"/>
        <w:gridCol w:w="5274"/>
        <w:gridCol w:w="705"/>
        <w:gridCol w:w="1579"/>
        <w:gridCol w:w="1843"/>
      </w:tblGrid>
      <w:tr w:rsidR="003D52D1" w:rsidRPr="00031A95" w14:paraId="560D343E" w14:textId="77777777" w:rsidTr="003D52D1">
        <w:tc>
          <w:tcPr>
            <w:tcW w:w="690" w:type="dxa"/>
          </w:tcPr>
          <w:p w14:paraId="182A9D3F" w14:textId="77777777" w:rsidR="003D52D1" w:rsidRPr="00031A95" w:rsidRDefault="003D52D1" w:rsidP="004F4C30">
            <w:pPr>
              <w:tabs>
                <w:tab w:val="left" w:pos="6345"/>
              </w:tabs>
              <w:rPr>
                <w:b/>
                <w:bCs/>
              </w:rPr>
            </w:pPr>
            <w:r w:rsidRPr="00031A95">
              <w:rPr>
                <w:b/>
                <w:bCs/>
              </w:rPr>
              <w:lastRenderedPageBreak/>
              <w:t>N°</w:t>
            </w:r>
          </w:p>
        </w:tc>
        <w:tc>
          <w:tcPr>
            <w:tcW w:w="5274" w:type="dxa"/>
          </w:tcPr>
          <w:p w14:paraId="35DF33A8" w14:textId="77777777" w:rsidR="003D52D1" w:rsidRPr="00031A95" w:rsidRDefault="003D52D1" w:rsidP="004F4C30">
            <w:pPr>
              <w:tabs>
                <w:tab w:val="left" w:pos="6345"/>
              </w:tabs>
              <w:rPr>
                <w:b/>
                <w:bCs/>
              </w:rPr>
            </w:pPr>
            <w:r w:rsidRPr="00031A95">
              <w:rPr>
                <w:rFonts w:ascii="Times New Roman" w:hAnsi="Times New Roman" w:cs="Times New Roman"/>
                <w:b/>
                <w:bCs/>
                <w:sz w:val="22"/>
                <w:szCs w:val="22"/>
              </w:rPr>
              <w:t>DESIGNATIONS</w:t>
            </w:r>
          </w:p>
        </w:tc>
        <w:tc>
          <w:tcPr>
            <w:tcW w:w="705" w:type="dxa"/>
          </w:tcPr>
          <w:p w14:paraId="4ECD8F98" w14:textId="77777777" w:rsidR="003D52D1" w:rsidRPr="00031A95" w:rsidRDefault="003D52D1" w:rsidP="004F4C30">
            <w:pPr>
              <w:tabs>
                <w:tab w:val="left" w:pos="6345"/>
              </w:tabs>
              <w:jc w:val="center"/>
              <w:rPr>
                <w:b/>
                <w:bCs/>
              </w:rPr>
            </w:pPr>
            <w:r w:rsidRPr="00031A95">
              <w:rPr>
                <w:rFonts w:ascii="Times New Roman" w:hAnsi="Times New Roman" w:cs="Times New Roman"/>
                <w:b/>
                <w:bCs/>
                <w:sz w:val="22"/>
                <w:szCs w:val="22"/>
              </w:rPr>
              <w:t>U</w:t>
            </w:r>
          </w:p>
        </w:tc>
        <w:tc>
          <w:tcPr>
            <w:tcW w:w="1579" w:type="dxa"/>
          </w:tcPr>
          <w:p w14:paraId="3F0A92B6" w14:textId="2D273B8C" w:rsidR="003D52D1" w:rsidRPr="00031A95" w:rsidRDefault="003D52D1" w:rsidP="004F4C30">
            <w:pPr>
              <w:tabs>
                <w:tab w:val="left" w:pos="6345"/>
              </w:tabs>
              <w:jc w:val="center"/>
              <w:rPr>
                <w:b/>
                <w:bCs/>
              </w:rPr>
            </w:pPr>
            <w:r>
              <w:rPr>
                <w:b/>
                <w:bCs/>
              </w:rPr>
              <w:t>PU en chiffers</w:t>
            </w:r>
          </w:p>
        </w:tc>
        <w:tc>
          <w:tcPr>
            <w:tcW w:w="1843" w:type="dxa"/>
          </w:tcPr>
          <w:p w14:paraId="13AB1774" w14:textId="009437A9" w:rsidR="003D52D1" w:rsidRPr="00031A95" w:rsidRDefault="003D52D1" w:rsidP="004F4C30">
            <w:pPr>
              <w:tabs>
                <w:tab w:val="left" w:pos="6345"/>
              </w:tabs>
              <w:rPr>
                <w:b/>
                <w:bCs/>
              </w:rPr>
            </w:pPr>
            <w:r>
              <w:rPr>
                <w:rFonts w:ascii="Times New Roman" w:hAnsi="Times New Roman" w:cs="Times New Roman"/>
                <w:b/>
                <w:bCs/>
                <w:sz w:val="22"/>
                <w:szCs w:val="22"/>
              </w:rPr>
              <w:t>PU en lettres</w:t>
            </w:r>
          </w:p>
        </w:tc>
      </w:tr>
      <w:tr w:rsidR="003D52D1" w:rsidRPr="00031A95" w14:paraId="22D2DFC0" w14:textId="77777777" w:rsidTr="003D52D1">
        <w:tc>
          <w:tcPr>
            <w:tcW w:w="10091" w:type="dxa"/>
            <w:gridSpan w:val="5"/>
          </w:tcPr>
          <w:p w14:paraId="25FBDA1C" w14:textId="77777777" w:rsidR="003D52D1" w:rsidRPr="00031A95" w:rsidRDefault="003D52D1" w:rsidP="004F4C30">
            <w:pPr>
              <w:tabs>
                <w:tab w:val="left" w:pos="6345"/>
              </w:tabs>
              <w:rPr>
                <w:b/>
                <w:bCs/>
              </w:rPr>
            </w:pPr>
            <w:r w:rsidRPr="00031A95">
              <w:rPr>
                <w:b/>
                <w:bCs/>
              </w:rPr>
              <w:t>100</w:t>
            </w:r>
          </w:p>
          <w:p w14:paraId="144D6180" w14:textId="7EEB5A80" w:rsidR="003D52D1" w:rsidRPr="00031A95" w:rsidRDefault="003D52D1" w:rsidP="004F4C30">
            <w:pPr>
              <w:tabs>
                <w:tab w:val="left" w:pos="6345"/>
              </w:tabs>
              <w:rPr>
                <w:b/>
                <w:bCs/>
              </w:rPr>
            </w:pPr>
            <w:r w:rsidRPr="00031A95">
              <w:rPr>
                <w:rFonts w:ascii="Times New Roman" w:hAnsi="Times New Roman" w:cs="Times New Roman"/>
                <w:b/>
                <w:bCs/>
                <w:sz w:val="22"/>
                <w:szCs w:val="22"/>
              </w:rPr>
              <w:t>ETUDES D'IMPLANTATION ET INSTALLATION DU CHANTIER</w:t>
            </w:r>
          </w:p>
        </w:tc>
      </w:tr>
      <w:tr w:rsidR="003D52D1" w14:paraId="596E6479" w14:textId="77777777" w:rsidTr="003D52D1">
        <w:tc>
          <w:tcPr>
            <w:tcW w:w="690" w:type="dxa"/>
          </w:tcPr>
          <w:p w14:paraId="0EDE98B4" w14:textId="77777777" w:rsidR="003D52D1" w:rsidRDefault="003D52D1" w:rsidP="004F4C30">
            <w:pPr>
              <w:tabs>
                <w:tab w:val="left" w:pos="6345"/>
              </w:tabs>
            </w:pPr>
            <w:r>
              <w:t>101</w:t>
            </w:r>
          </w:p>
        </w:tc>
        <w:tc>
          <w:tcPr>
            <w:tcW w:w="5274" w:type="dxa"/>
          </w:tcPr>
          <w:p w14:paraId="0C94DD9A" w14:textId="77777777" w:rsidR="003D52D1" w:rsidRDefault="003D52D1" w:rsidP="004F4C30">
            <w:pPr>
              <w:tabs>
                <w:tab w:val="left" w:pos="6345"/>
              </w:tabs>
            </w:pPr>
            <w:r w:rsidRPr="00355B0E">
              <w:rPr>
                <w:rFonts w:ascii="Times New Roman" w:hAnsi="Times New Roman" w:cs="Times New Roman"/>
                <w:sz w:val="22"/>
                <w:szCs w:val="22"/>
              </w:rPr>
              <w:t>Etudes</w:t>
            </w:r>
            <w:r>
              <w:rPr>
                <w:rFonts w:ascii="Times New Roman" w:hAnsi="Times New Roman" w:cs="Times New Roman"/>
                <w:sz w:val="22"/>
                <w:szCs w:val="22"/>
              </w:rPr>
              <w:t xml:space="preserve"> </w:t>
            </w:r>
            <w:r w:rsidRPr="00355B0E">
              <w:rPr>
                <w:rFonts w:ascii="Times New Roman" w:hAnsi="Times New Roman" w:cs="Times New Roman"/>
                <w:sz w:val="22"/>
                <w:szCs w:val="22"/>
              </w:rPr>
              <w:t>h</w:t>
            </w:r>
            <w:r>
              <w:rPr>
                <w:rFonts w:ascii="Times New Roman" w:hAnsi="Times New Roman" w:cs="Times New Roman"/>
                <w:sz w:val="22"/>
                <w:szCs w:val="22"/>
              </w:rPr>
              <w:t>ydrogéologiques, géophysiques et implantation du forage</w:t>
            </w:r>
          </w:p>
        </w:tc>
        <w:tc>
          <w:tcPr>
            <w:tcW w:w="705" w:type="dxa"/>
          </w:tcPr>
          <w:p w14:paraId="460616DD" w14:textId="77777777" w:rsidR="003D52D1" w:rsidRDefault="003D52D1" w:rsidP="004F4C30">
            <w:pPr>
              <w:tabs>
                <w:tab w:val="left" w:pos="6345"/>
              </w:tabs>
              <w:jc w:val="center"/>
            </w:pPr>
            <w:r>
              <w:t>FF</w:t>
            </w:r>
          </w:p>
        </w:tc>
        <w:tc>
          <w:tcPr>
            <w:tcW w:w="1579" w:type="dxa"/>
          </w:tcPr>
          <w:p w14:paraId="72A805C8" w14:textId="73D8868F" w:rsidR="003D52D1" w:rsidRDefault="003D52D1" w:rsidP="004F4C30">
            <w:pPr>
              <w:tabs>
                <w:tab w:val="left" w:pos="6345"/>
              </w:tabs>
              <w:jc w:val="center"/>
            </w:pPr>
          </w:p>
        </w:tc>
        <w:tc>
          <w:tcPr>
            <w:tcW w:w="1843" w:type="dxa"/>
          </w:tcPr>
          <w:p w14:paraId="32F2C045" w14:textId="77777777" w:rsidR="003D52D1" w:rsidRDefault="003D52D1" w:rsidP="004F4C30">
            <w:pPr>
              <w:tabs>
                <w:tab w:val="left" w:pos="6345"/>
              </w:tabs>
            </w:pPr>
          </w:p>
        </w:tc>
      </w:tr>
      <w:tr w:rsidR="003D52D1" w14:paraId="6E702E0A" w14:textId="77777777" w:rsidTr="003D52D1">
        <w:tc>
          <w:tcPr>
            <w:tcW w:w="690" w:type="dxa"/>
          </w:tcPr>
          <w:p w14:paraId="7B115CD5" w14:textId="77777777" w:rsidR="003D52D1" w:rsidRDefault="003D52D1" w:rsidP="004F4C30">
            <w:pPr>
              <w:tabs>
                <w:tab w:val="left" w:pos="6345"/>
              </w:tabs>
            </w:pPr>
            <w:r>
              <w:t>102</w:t>
            </w:r>
          </w:p>
        </w:tc>
        <w:tc>
          <w:tcPr>
            <w:tcW w:w="5274" w:type="dxa"/>
          </w:tcPr>
          <w:p w14:paraId="64234047" w14:textId="77777777" w:rsidR="003D52D1" w:rsidRDefault="003D52D1" w:rsidP="004F4C30">
            <w:pPr>
              <w:tabs>
                <w:tab w:val="left" w:pos="6345"/>
              </w:tabs>
            </w:pPr>
            <w:r w:rsidRPr="00355B0E">
              <w:rPr>
                <w:rFonts w:ascii="Times New Roman" w:hAnsi="Times New Roman" w:cs="Times New Roman"/>
                <w:sz w:val="22"/>
                <w:szCs w:val="22"/>
              </w:rPr>
              <w:t>Amenée et re li du matériel et du ersonnel</w:t>
            </w:r>
          </w:p>
        </w:tc>
        <w:tc>
          <w:tcPr>
            <w:tcW w:w="705" w:type="dxa"/>
          </w:tcPr>
          <w:p w14:paraId="3765C906" w14:textId="77777777" w:rsidR="003D52D1" w:rsidRDefault="003D52D1" w:rsidP="004F4C30">
            <w:pPr>
              <w:tabs>
                <w:tab w:val="left" w:pos="6345"/>
              </w:tabs>
              <w:jc w:val="center"/>
            </w:pPr>
            <w:r>
              <w:t>FF</w:t>
            </w:r>
          </w:p>
        </w:tc>
        <w:tc>
          <w:tcPr>
            <w:tcW w:w="1579" w:type="dxa"/>
          </w:tcPr>
          <w:p w14:paraId="56DDADDD" w14:textId="54AF22AB" w:rsidR="003D52D1" w:rsidRDefault="003D52D1" w:rsidP="004F4C30">
            <w:pPr>
              <w:tabs>
                <w:tab w:val="left" w:pos="6345"/>
              </w:tabs>
              <w:jc w:val="center"/>
            </w:pPr>
          </w:p>
        </w:tc>
        <w:tc>
          <w:tcPr>
            <w:tcW w:w="1843" w:type="dxa"/>
          </w:tcPr>
          <w:p w14:paraId="1163EA74" w14:textId="77777777" w:rsidR="003D52D1" w:rsidRDefault="003D52D1" w:rsidP="004F4C30">
            <w:pPr>
              <w:tabs>
                <w:tab w:val="left" w:pos="6345"/>
              </w:tabs>
            </w:pPr>
          </w:p>
        </w:tc>
      </w:tr>
      <w:tr w:rsidR="003D52D1" w14:paraId="54054FF3" w14:textId="77777777" w:rsidTr="003D52D1">
        <w:tc>
          <w:tcPr>
            <w:tcW w:w="690" w:type="dxa"/>
          </w:tcPr>
          <w:p w14:paraId="60A335C2" w14:textId="77777777" w:rsidR="003D52D1" w:rsidRDefault="003D52D1" w:rsidP="004F4C30">
            <w:pPr>
              <w:tabs>
                <w:tab w:val="left" w:pos="6345"/>
              </w:tabs>
            </w:pPr>
            <w:r>
              <w:t>103</w:t>
            </w:r>
          </w:p>
        </w:tc>
        <w:tc>
          <w:tcPr>
            <w:tcW w:w="5274" w:type="dxa"/>
          </w:tcPr>
          <w:p w14:paraId="705244B1" w14:textId="77777777" w:rsidR="003D52D1" w:rsidRDefault="003D52D1" w:rsidP="004F4C30">
            <w:pPr>
              <w:tabs>
                <w:tab w:val="left" w:pos="6345"/>
              </w:tabs>
            </w:pPr>
            <w:r w:rsidRPr="00355B0E">
              <w:rPr>
                <w:rFonts w:ascii="Times New Roman" w:hAnsi="Times New Roman" w:cs="Times New Roman"/>
                <w:sz w:val="22"/>
                <w:szCs w:val="22"/>
              </w:rPr>
              <w:t>Dé lacement de l'atelier our le site</w:t>
            </w:r>
          </w:p>
        </w:tc>
        <w:tc>
          <w:tcPr>
            <w:tcW w:w="705" w:type="dxa"/>
          </w:tcPr>
          <w:p w14:paraId="1F2225C0" w14:textId="77777777" w:rsidR="003D52D1" w:rsidRDefault="003D52D1" w:rsidP="004F4C30">
            <w:pPr>
              <w:tabs>
                <w:tab w:val="left" w:pos="6345"/>
              </w:tabs>
              <w:jc w:val="center"/>
            </w:pPr>
            <w:r>
              <w:t>FF</w:t>
            </w:r>
          </w:p>
        </w:tc>
        <w:tc>
          <w:tcPr>
            <w:tcW w:w="1579" w:type="dxa"/>
          </w:tcPr>
          <w:p w14:paraId="7C0EFC81" w14:textId="5DD1EABD" w:rsidR="003D52D1" w:rsidRDefault="003D52D1" w:rsidP="004F4C30">
            <w:pPr>
              <w:tabs>
                <w:tab w:val="left" w:pos="6345"/>
              </w:tabs>
              <w:jc w:val="center"/>
            </w:pPr>
          </w:p>
        </w:tc>
        <w:tc>
          <w:tcPr>
            <w:tcW w:w="1843" w:type="dxa"/>
          </w:tcPr>
          <w:p w14:paraId="65F9E52F" w14:textId="77777777" w:rsidR="003D52D1" w:rsidRDefault="003D52D1" w:rsidP="004F4C30">
            <w:pPr>
              <w:tabs>
                <w:tab w:val="left" w:pos="6345"/>
              </w:tabs>
            </w:pPr>
          </w:p>
        </w:tc>
      </w:tr>
      <w:tr w:rsidR="003D52D1" w14:paraId="7D310BB7" w14:textId="77777777" w:rsidTr="003D52D1">
        <w:tc>
          <w:tcPr>
            <w:tcW w:w="690" w:type="dxa"/>
          </w:tcPr>
          <w:p w14:paraId="6AD8F7DD" w14:textId="77777777" w:rsidR="003D52D1" w:rsidRDefault="003D52D1" w:rsidP="004F4C30">
            <w:pPr>
              <w:tabs>
                <w:tab w:val="left" w:pos="6345"/>
              </w:tabs>
            </w:pPr>
            <w:r>
              <w:t>104</w:t>
            </w:r>
          </w:p>
        </w:tc>
        <w:tc>
          <w:tcPr>
            <w:tcW w:w="5274" w:type="dxa"/>
          </w:tcPr>
          <w:p w14:paraId="20A9CA47" w14:textId="77777777" w:rsidR="003D52D1" w:rsidRDefault="003D52D1" w:rsidP="004F4C30">
            <w:pPr>
              <w:tabs>
                <w:tab w:val="left" w:pos="6345"/>
              </w:tabs>
            </w:pPr>
            <w:r w:rsidRPr="00355B0E">
              <w:rPr>
                <w:rFonts w:ascii="Times New Roman" w:hAnsi="Times New Roman" w:cs="Times New Roman"/>
                <w:sz w:val="22"/>
                <w:szCs w:val="22"/>
              </w:rPr>
              <w:t>Panneau de chantier</w:t>
            </w:r>
          </w:p>
        </w:tc>
        <w:tc>
          <w:tcPr>
            <w:tcW w:w="705" w:type="dxa"/>
          </w:tcPr>
          <w:p w14:paraId="2CC1DC56" w14:textId="77777777" w:rsidR="003D52D1" w:rsidRDefault="003D52D1" w:rsidP="004F4C30">
            <w:pPr>
              <w:tabs>
                <w:tab w:val="left" w:pos="6345"/>
              </w:tabs>
              <w:jc w:val="center"/>
            </w:pPr>
            <w:r>
              <w:t>U</w:t>
            </w:r>
          </w:p>
        </w:tc>
        <w:tc>
          <w:tcPr>
            <w:tcW w:w="1579" w:type="dxa"/>
          </w:tcPr>
          <w:p w14:paraId="242EA137" w14:textId="59272EB9" w:rsidR="003D52D1" w:rsidRDefault="003D52D1" w:rsidP="004F4C30">
            <w:pPr>
              <w:tabs>
                <w:tab w:val="left" w:pos="6345"/>
              </w:tabs>
              <w:jc w:val="center"/>
            </w:pPr>
          </w:p>
        </w:tc>
        <w:tc>
          <w:tcPr>
            <w:tcW w:w="1843" w:type="dxa"/>
          </w:tcPr>
          <w:p w14:paraId="2BEB89E2" w14:textId="77777777" w:rsidR="003D52D1" w:rsidRDefault="003D52D1" w:rsidP="004F4C30">
            <w:pPr>
              <w:tabs>
                <w:tab w:val="left" w:pos="6345"/>
              </w:tabs>
            </w:pPr>
          </w:p>
        </w:tc>
      </w:tr>
      <w:tr w:rsidR="003D52D1" w14:paraId="627A979E" w14:textId="77777777" w:rsidTr="003D52D1">
        <w:tc>
          <w:tcPr>
            <w:tcW w:w="690" w:type="dxa"/>
          </w:tcPr>
          <w:p w14:paraId="5D9B7619" w14:textId="77777777" w:rsidR="003D52D1" w:rsidRDefault="003D52D1" w:rsidP="004F4C30">
            <w:pPr>
              <w:tabs>
                <w:tab w:val="left" w:pos="6345"/>
              </w:tabs>
            </w:pPr>
            <w:r>
              <w:t>105</w:t>
            </w:r>
          </w:p>
        </w:tc>
        <w:tc>
          <w:tcPr>
            <w:tcW w:w="5274" w:type="dxa"/>
          </w:tcPr>
          <w:p w14:paraId="300E786C" w14:textId="77777777" w:rsidR="003D52D1" w:rsidRDefault="003D52D1" w:rsidP="004F4C30">
            <w:pPr>
              <w:tabs>
                <w:tab w:val="left" w:pos="6345"/>
              </w:tabs>
            </w:pPr>
            <w:r w:rsidRPr="00355B0E">
              <w:rPr>
                <w:rFonts w:ascii="Times New Roman" w:hAnsi="Times New Roman" w:cs="Times New Roman"/>
                <w:sz w:val="22"/>
                <w:szCs w:val="22"/>
              </w:rPr>
              <w:t xml:space="preserve">Elaboration du </w:t>
            </w:r>
            <w:r>
              <w:rPr>
                <w:rFonts w:ascii="Times New Roman" w:hAnsi="Times New Roman" w:cs="Times New Roman"/>
                <w:sz w:val="22"/>
                <w:szCs w:val="22"/>
              </w:rPr>
              <w:t>projet</w:t>
            </w:r>
            <w:r w:rsidRPr="00355B0E">
              <w:rPr>
                <w:rFonts w:ascii="Times New Roman" w:hAnsi="Times New Roman" w:cs="Times New Roman"/>
                <w:sz w:val="22"/>
                <w:szCs w:val="22"/>
              </w:rPr>
              <w:t xml:space="preserve"> d'exécution</w:t>
            </w:r>
          </w:p>
        </w:tc>
        <w:tc>
          <w:tcPr>
            <w:tcW w:w="705" w:type="dxa"/>
          </w:tcPr>
          <w:p w14:paraId="362E8AD2" w14:textId="77777777" w:rsidR="003D52D1" w:rsidRDefault="003D52D1" w:rsidP="004F4C30">
            <w:pPr>
              <w:tabs>
                <w:tab w:val="left" w:pos="6345"/>
              </w:tabs>
              <w:jc w:val="center"/>
            </w:pPr>
            <w:r>
              <w:t>U</w:t>
            </w:r>
          </w:p>
        </w:tc>
        <w:tc>
          <w:tcPr>
            <w:tcW w:w="1579" w:type="dxa"/>
          </w:tcPr>
          <w:p w14:paraId="32906DFC" w14:textId="4F3855C9" w:rsidR="003D52D1" w:rsidRDefault="003D52D1" w:rsidP="004F4C30">
            <w:pPr>
              <w:tabs>
                <w:tab w:val="left" w:pos="6345"/>
              </w:tabs>
              <w:jc w:val="center"/>
            </w:pPr>
          </w:p>
        </w:tc>
        <w:tc>
          <w:tcPr>
            <w:tcW w:w="1843" w:type="dxa"/>
          </w:tcPr>
          <w:p w14:paraId="69D83243" w14:textId="77777777" w:rsidR="003D52D1" w:rsidRDefault="003D52D1" w:rsidP="004F4C30">
            <w:pPr>
              <w:tabs>
                <w:tab w:val="left" w:pos="6345"/>
              </w:tabs>
            </w:pPr>
          </w:p>
        </w:tc>
      </w:tr>
      <w:tr w:rsidR="003D52D1" w:rsidRPr="00031A95" w14:paraId="39EF5037" w14:textId="77777777" w:rsidTr="003D52D1">
        <w:tc>
          <w:tcPr>
            <w:tcW w:w="690" w:type="dxa"/>
          </w:tcPr>
          <w:p w14:paraId="25B1731B" w14:textId="77777777" w:rsidR="003D52D1" w:rsidRPr="00031A95" w:rsidRDefault="003D52D1" w:rsidP="004F4C30">
            <w:pPr>
              <w:tabs>
                <w:tab w:val="left" w:pos="6345"/>
              </w:tabs>
              <w:rPr>
                <w:b/>
                <w:bCs/>
              </w:rPr>
            </w:pPr>
            <w:r w:rsidRPr="00031A95">
              <w:rPr>
                <w:b/>
                <w:bCs/>
              </w:rPr>
              <w:t>200</w:t>
            </w:r>
          </w:p>
        </w:tc>
        <w:tc>
          <w:tcPr>
            <w:tcW w:w="9401" w:type="dxa"/>
            <w:gridSpan w:val="4"/>
          </w:tcPr>
          <w:p w14:paraId="08654930" w14:textId="16D90D3B" w:rsidR="003D52D1" w:rsidRPr="00031A95" w:rsidRDefault="003D52D1" w:rsidP="004F4C30">
            <w:pPr>
              <w:tabs>
                <w:tab w:val="left" w:pos="6345"/>
              </w:tabs>
              <w:rPr>
                <w:b/>
                <w:bCs/>
              </w:rPr>
            </w:pPr>
            <w:r w:rsidRPr="00031A95">
              <w:rPr>
                <w:rFonts w:ascii="Times New Roman" w:hAnsi="Times New Roman" w:cs="Times New Roman"/>
                <w:b/>
                <w:bCs/>
                <w:sz w:val="22"/>
                <w:szCs w:val="22"/>
              </w:rPr>
              <w:t>FORATION ET EQUIPEMENT DU FORAGE</w:t>
            </w:r>
          </w:p>
        </w:tc>
      </w:tr>
      <w:tr w:rsidR="003D52D1" w14:paraId="0532E223" w14:textId="77777777" w:rsidTr="003D52D1">
        <w:tc>
          <w:tcPr>
            <w:tcW w:w="690" w:type="dxa"/>
          </w:tcPr>
          <w:p w14:paraId="2CE52AD1" w14:textId="77777777" w:rsidR="003D52D1" w:rsidRDefault="003D52D1" w:rsidP="004F4C30">
            <w:pPr>
              <w:tabs>
                <w:tab w:val="left" w:pos="6345"/>
              </w:tabs>
            </w:pPr>
            <w:r>
              <w:t>201</w:t>
            </w:r>
          </w:p>
        </w:tc>
        <w:tc>
          <w:tcPr>
            <w:tcW w:w="5274" w:type="dxa"/>
          </w:tcPr>
          <w:p w14:paraId="6EA86FC9" w14:textId="77777777" w:rsidR="003D52D1" w:rsidRDefault="003D52D1" w:rsidP="004F4C30">
            <w:pPr>
              <w:tabs>
                <w:tab w:val="left" w:pos="6345"/>
              </w:tabs>
            </w:pPr>
            <w:r w:rsidRPr="00355B0E">
              <w:rPr>
                <w:rFonts w:ascii="Times New Roman" w:hAnsi="Times New Roman" w:cs="Times New Roman"/>
                <w:sz w:val="22"/>
                <w:szCs w:val="22"/>
              </w:rPr>
              <w:t xml:space="preserve">Foration au Rota en terrain tendre </w:t>
            </w:r>
            <w:r>
              <w:rPr>
                <w:rFonts w:ascii="Times New Roman" w:hAnsi="Times New Roman" w:cs="Times New Roman"/>
                <w:sz w:val="22"/>
                <w:szCs w:val="22"/>
              </w:rPr>
              <w:t>(</w:t>
            </w:r>
            <w:r w:rsidRPr="00355B0E">
              <w:rPr>
                <w:rFonts w:ascii="Times New Roman" w:hAnsi="Times New Roman" w:cs="Times New Roman"/>
                <w:sz w:val="22"/>
                <w:szCs w:val="22"/>
              </w:rPr>
              <w:t>9"7/8 à 12"1/4</w:t>
            </w:r>
            <w:r>
              <w:rPr>
                <w:rFonts w:ascii="Times New Roman" w:hAnsi="Times New Roman" w:cs="Times New Roman"/>
                <w:sz w:val="22"/>
                <w:szCs w:val="22"/>
              </w:rPr>
              <w:t>)</w:t>
            </w:r>
          </w:p>
        </w:tc>
        <w:tc>
          <w:tcPr>
            <w:tcW w:w="705" w:type="dxa"/>
          </w:tcPr>
          <w:p w14:paraId="4ED56662" w14:textId="77777777" w:rsidR="003D52D1" w:rsidRDefault="003D52D1" w:rsidP="004F4C30">
            <w:pPr>
              <w:tabs>
                <w:tab w:val="left" w:pos="6345"/>
              </w:tabs>
              <w:jc w:val="center"/>
            </w:pPr>
            <w:r>
              <w:t>ml</w:t>
            </w:r>
          </w:p>
        </w:tc>
        <w:tc>
          <w:tcPr>
            <w:tcW w:w="1579" w:type="dxa"/>
          </w:tcPr>
          <w:p w14:paraId="6BC59AE3" w14:textId="3F3FCD0C" w:rsidR="003D52D1" w:rsidRDefault="003D52D1" w:rsidP="004F4C30">
            <w:pPr>
              <w:tabs>
                <w:tab w:val="left" w:pos="6345"/>
              </w:tabs>
              <w:jc w:val="center"/>
            </w:pPr>
          </w:p>
        </w:tc>
        <w:tc>
          <w:tcPr>
            <w:tcW w:w="1843" w:type="dxa"/>
          </w:tcPr>
          <w:p w14:paraId="16D3D5C7" w14:textId="77777777" w:rsidR="003D52D1" w:rsidRDefault="003D52D1" w:rsidP="004F4C30">
            <w:pPr>
              <w:tabs>
                <w:tab w:val="left" w:pos="6345"/>
              </w:tabs>
            </w:pPr>
          </w:p>
        </w:tc>
      </w:tr>
      <w:tr w:rsidR="003D52D1" w14:paraId="5CC38956" w14:textId="77777777" w:rsidTr="003D52D1">
        <w:tc>
          <w:tcPr>
            <w:tcW w:w="690" w:type="dxa"/>
          </w:tcPr>
          <w:p w14:paraId="0C1A1BEE" w14:textId="77777777" w:rsidR="003D52D1" w:rsidRDefault="003D52D1" w:rsidP="004F4C30">
            <w:pPr>
              <w:tabs>
                <w:tab w:val="left" w:pos="6345"/>
              </w:tabs>
            </w:pPr>
            <w:r>
              <w:t>202</w:t>
            </w:r>
          </w:p>
        </w:tc>
        <w:tc>
          <w:tcPr>
            <w:tcW w:w="5274" w:type="dxa"/>
          </w:tcPr>
          <w:p w14:paraId="60AE2A50" w14:textId="77777777" w:rsidR="003D52D1" w:rsidRPr="00905AEF" w:rsidRDefault="003D52D1" w:rsidP="004F4C30">
            <w:pPr>
              <w:tabs>
                <w:tab w:val="left" w:pos="6345"/>
              </w:tabs>
              <w:rPr>
                <w:rFonts w:ascii="Times New Roman" w:hAnsi="Times New Roman" w:cs="Times New Roman"/>
                <w:sz w:val="22"/>
                <w:szCs w:val="22"/>
              </w:rPr>
            </w:pPr>
            <w:r w:rsidRPr="00355B0E">
              <w:rPr>
                <w:rFonts w:ascii="Times New Roman" w:hAnsi="Times New Roman" w:cs="Times New Roman"/>
                <w:sz w:val="22"/>
                <w:szCs w:val="22"/>
              </w:rPr>
              <w:t xml:space="preserve">Fourniture et pose du tubage provisoire protection et retrait après forage </w:t>
            </w:r>
            <w:r>
              <w:rPr>
                <w:rStyle w:val="fontstyle01"/>
              </w:rPr>
              <w:t xml:space="preserve">Ø </w:t>
            </w:r>
            <w:r w:rsidRPr="00355B0E">
              <w:rPr>
                <w:rFonts w:ascii="Times New Roman" w:hAnsi="Times New Roman" w:cs="Times New Roman"/>
                <w:sz w:val="22"/>
                <w:szCs w:val="22"/>
              </w:rPr>
              <w:t>175/195</w:t>
            </w:r>
          </w:p>
        </w:tc>
        <w:tc>
          <w:tcPr>
            <w:tcW w:w="705" w:type="dxa"/>
          </w:tcPr>
          <w:p w14:paraId="149A2964" w14:textId="77777777" w:rsidR="003D52D1" w:rsidRDefault="003D52D1" w:rsidP="004F4C30">
            <w:pPr>
              <w:tabs>
                <w:tab w:val="left" w:pos="6345"/>
              </w:tabs>
              <w:jc w:val="center"/>
            </w:pPr>
            <w:r w:rsidRPr="003D13BD">
              <w:t>ml</w:t>
            </w:r>
          </w:p>
        </w:tc>
        <w:tc>
          <w:tcPr>
            <w:tcW w:w="1579" w:type="dxa"/>
            <w:vAlign w:val="center"/>
          </w:tcPr>
          <w:p w14:paraId="79328B23" w14:textId="0DAA14B6" w:rsidR="003D52D1" w:rsidRDefault="003D52D1" w:rsidP="004F4C30">
            <w:pPr>
              <w:tabs>
                <w:tab w:val="left" w:pos="6345"/>
              </w:tabs>
              <w:jc w:val="center"/>
            </w:pPr>
          </w:p>
        </w:tc>
        <w:tc>
          <w:tcPr>
            <w:tcW w:w="1843" w:type="dxa"/>
          </w:tcPr>
          <w:p w14:paraId="2310A531" w14:textId="77777777" w:rsidR="003D52D1" w:rsidRDefault="003D52D1" w:rsidP="004F4C30">
            <w:pPr>
              <w:tabs>
                <w:tab w:val="left" w:pos="6345"/>
              </w:tabs>
            </w:pPr>
          </w:p>
        </w:tc>
      </w:tr>
      <w:tr w:rsidR="003D52D1" w14:paraId="096EE957" w14:textId="77777777" w:rsidTr="003D52D1">
        <w:tc>
          <w:tcPr>
            <w:tcW w:w="690" w:type="dxa"/>
          </w:tcPr>
          <w:p w14:paraId="5478902B" w14:textId="77777777" w:rsidR="003D52D1" w:rsidRDefault="003D52D1" w:rsidP="004F4C30">
            <w:pPr>
              <w:tabs>
                <w:tab w:val="left" w:pos="6345"/>
              </w:tabs>
            </w:pPr>
            <w:r>
              <w:t>203</w:t>
            </w:r>
          </w:p>
        </w:tc>
        <w:tc>
          <w:tcPr>
            <w:tcW w:w="5274" w:type="dxa"/>
          </w:tcPr>
          <w:p w14:paraId="303F98FD" w14:textId="77777777" w:rsidR="003D52D1" w:rsidRDefault="003D52D1" w:rsidP="004F4C30">
            <w:pPr>
              <w:tabs>
                <w:tab w:val="left" w:pos="6345"/>
              </w:tabs>
            </w:pPr>
            <w:r w:rsidRPr="00355B0E">
              <w:rPr>
                <w:rFonts w:ascii="Times New Roman" w:hAnsi="Times New Roman" w:cs="Times New Roman"/>
                <w:sz w:val="22"/>
                <w:szCs w:val="22"/>
              </w:rPr>
              <w:t xml:space="preserve">Foration au marteau fond de trou </w:t>
            </w:r>
            <w:r>
              <w:rPr>
                <w:rStyle w:val="fontstyle01"/>
              </w:rPr>
              <w:t>Ø</w:t>
            </w:r>
            <w:r w:rsidRPr="00355B0E">
              <w:rPr>
                <w:rFonts w:ascii="Times New Roman" w:hAnsi="Times New Roman" w:cs="Times New Roman"/>
                <w:sz w:val="22"/>
                <w:szCs w:val="22"/>
              </w:rPr>
              <w:t xml:space="preserve"> 6</w:t>
            </w:r>
            <w:r w:rsidRPr="00355B0E">
              <w:rPr>
                <w:rFonts w:ascii="Times New Roman" w:hAnsi="Times New Roman" w:cs="Times New Roman"/>
                <w:sz w:val="22"/>
                <w:szCs w:val="22"/>
                <w:vertAlign w:val="superscript"/>
              </w:rPr>
              <w:t xml:space="preserve">11 </w:t>
            </w:r>
            <w:r w:rsidRPr="00355B0E">
              <w:rPr>
                <w:rFonts w:ascii="Times New Roman" w:hAnsi="Times New Roman" w:cs="Times New Roman"/>
                <w:sz w:val="22"/>
                <w:szCs w:val="22"/>
              </w:rPr>
              <w:t>1/2 en terrain dur</w:t>
            </w:r>
          </w:p>
        </w:tc>
        <w:tc>
          <w:tcPr>
            <w:tcW w:w="705" w:type="dxa"/>
          </w:tcPr>
          <w:p w14:paraId="12DCF3CF" w14:textId="77777777" w:rsidR="003D52D1" w:rsidRDefault="003D52D1" w:rsidP="004F4C30">
            <w:pPr>
              <w:tabs>
                <w:tab w:val="left" w:pos="6345"/>
              </w:tabs>
              <w:jc w:val="center"/>
            </w:pPr>
            <w:r w:rsidRPr="003D13BD">
              <w:t>ml</w:t>
            </w:r>
          </w:p>
        </w:tc>
        <w:tc>
          <w:tcPr>
            <w:tcW w:w="1579" w:type="dxa"/>
          </w:tcPr>
          <w:p w14:paraId="41821421" w14:textId="50E94B4E" w:rsidR="003D52D1" w:rsidRDefault="003D52D1" w:rsidP="004F4C30">
            <w:pPr>
              <w:tabs>
                <w:tab w:val="left" w:pos="6345"/>
              </w:tabs>
              <w:jc w:val="center"/>
            </w:pPr>
          </w:p>
        </w:tc>
        <w:tc>
          <w:tcPr>
            <w:tcW w:w="1843" w:type="dxa"/>
          </w:tcPr>
          <w:p w14:paraId="364B1E37" w14:textId="77777777" w:rsidR="003D52D1" w:rsidRDefault="003D52D1" w:rsidP="004F4C30">
            <w:pPr>
              <w:tabs>
                <w:tab w:val="left" w:pos="6345"/>
              </w:tabs>
            </w:pPr>
          </w:p>
        </w:tc>
      </w:tr>
      <w:tr w:rsidR="003D52D1" w14:paraId="6337EA7E" w14:textId="77777777" w:rsidTr="003D52D1">
        <w:tc>
          <w:tcPr>
            <w:tcW w:w="690" w:type="dxa"/>
          </w:tcPr>
          <w:p w14:paraId="7EFA51BE" w14:textId="77777777" w:rsidR="003D52D1" w:rsidRDefault="003D52D1" w:rsidP="004F4C30">
            <w:pPr>
              <w:tabs>
                <w:tab w:val="left" w:pos="6345"/>
              </w:tabs>
            </w:pPr>
            <w:r>
              <w:t>204</w:t>
            </w:r>
          </w:p>
        </w:tc>
        <w:tc>
          <w:tcPr>
            <w:tcW w:w="5274" w:type="dxa"/>
          </w:tcPr>
          <w:p w14:paraId="641EED7E" w14:textId="77777777" w:rsidR="003D52D1" w:rsidRDefault="003D52D1" w:rsidP="004F4C30">
            <w:pPr>
              <w:tabs>
                <w:tab w:val="left" w:pos="6345"/>
              </w:tabs>
            </w:pPr>
            <w:r w:rsidRPr="00355B0E">
              <w:rPr>
                <w:rFonts w:ascii="Times New Roman" w:hAnsi="Times New Roman" w:cs="Times New Roman"/>
                <w:sz w:val="22"/>
                <w:szCs w:val="22"/>
              </w:rPr>
              <w:t xml:space="preserve">Fourniture et </w:t>
            </w:r>
            <w:r>
              <w:rPr>
                <w:rFonts w:ascii="Times New Roman" w:hAnsi="Times New Roman" w:cs="Times New Roman"/>
                <w:sz w:val="22"/>
                <w:szCs w:val="22"/>
              </w:rPr>
              <w:t>p</w:t>
            </w:r>
            <w:r w:rsidRPr="00355B0E">
              <w:rPr>
                <w:rFonts w:ascii="Times New Roman" w:hAnsi="Times New Roman" w:cs="Times New Roman"/>
                <w:sz w:val="22"/>
                <w:szCs w:val="22"/>
              </w:rPr>
              <w:t xml:space="preserve">ose de tubes PVC </w:t>
            </w:r>
            <w:r>
              <w:rPr>
                <w:rFonts w:ascii="Times New Roman" w:hAnsi="Times New Roman" w:cs="Times New Roman"/>
                <w:sz w:val="22"/>
                <w:szCs w:val="22"/>
              </w:rPr>
              <w:t>p</w:t>
            </w:r>
            <w:r w:rsidRPr="00355B0E">
              <w:rPr>
                <w:rFonts w:ascii="Times New Roman" w:hAnsi="Times New Roman" w:cs="Times New Roman"/>
                <w:sz w:val="22"/>
                <w:szCs w:val="22"/>
              </w:rPr>
              <w:t xml:space="preserve">lein </w:t>
            </w:r>
            <w:r>
              <w:rPr>
                <w:rStyle w:val="fontstyle01"/>
              </w:rPr>
              <w:t>Ø</w:t>
            </w:r>
            <w:r w:rsidRPr="00355B0E">
              <w:rPr>
                <w:rFonts w:ascii="Times New Roman" w:hAnsi="Times New Roman" w:cs="Times New Roman"/>
                <w:sz w:val="22"/>
                <w:szCs w:val="22"/>
              </w:rPr>
              <w:t xml:space="preserve"> 140</w:t>
            </w:r>
          </w:p>
        </w:tc>
        <w:tc>
          <w:tcPr>
            <w:tcW w:w="705" w:type="dxa"/>
          </w:tcPr>
          <w:p w14:paraId="1189E433" w14:textId="77777777" w:rsidR="003D52D1" w:rsidRDefault="003D52D1" w:rsidP="004F4C30">
            <w:pPr>
              <w:tabs>
                <w:tab w:val="left" w:pos="6345"/>
              </w:tabs>
              <w:jc w:val="center"/>
            </w:pPr>
            <w:r w:rsidRPr="003D13BD">
              <w:t>ml</w:t>
            </w:r>
          </w:p>
        </w:tc>
        <w:tc>
          <w:tcPr>
            <w:tcW w:w="1579" w:type="dxa"/>
          </w:tcPr>
          <w:p w14:paraId="720441CE" w14:textId="20FACA3A" w:rsidR="003D52D1" w:rsidRDefault="003D52D1" w:rsidP="004F4C30">
            <w:pPr>
              <w:tabs>
                <w:tab w:val="left" w:pos="6345"/>
              </w:tabs>
              <w:jc w:val="center"/>
            </w:pPr>
          </w:p>
        </w:tc>
        <w:tc>
          <w:tcPr>
            <w:tcW w:w="1843" w:type="dxa"/>
          </w:tcPr>
          <w:p w14:paraId="285D6E67" w14:textId="77777777" w:rsidR="003D52D1" w:rsidRDefault="003D52D1" w:rsidP="004F4C30">
            <w:pPr>
              <w:tabs>
                <w:tab w:val="left" w:pos="6345"/>
              </w:tabs>
            </w:pPr>
          </w:p>
        </w:tc>
      </w:tr>
      <w:tr w:rsidR="003D52D1" w14:paraId="25FF5BC6" w14:textId="77777777" w:rsidTr="003D52D1">
        <w:tc>
          <w:tcPr>
            <w:tcW w:w="690" w:type="dxa"/>
          </w:tcPr>
          <w:p w14:paraId="732BDCC8" w14:textId="77777777" w:rsidR="003D52D1" w:rsidRDefault="003D52D1" w:rsidP="004F4C30">
            <w:pPr>
              <w:tabs>
                <w:tab w:val="left" w:pos="6345"/>
              </w:tabs>
            </w:pPr>
            <w:r>
              <w:t>205</w:t>
            </w:r>
          </w:p>
        </w:tc>
        <w:tc>
          <w:tcPr>
            <w:tcW w:w="5274" w:type="dxa"/>
          </w:tcPr>
          <w:p w14:paraId="74C1CBE8" w14:textId="77777777" w:rsidR="003D52D1" w:rsidRDefault="003D52D1" w:rsidP="004F4C30">
            <w:pPr>
              <w:tabs>
                <w:tab w:val="left" w:pos="6345"/>
              </w:tabs>
            </w:pPr>
            <w:r w:rsidRPr="00355B0E">
              <w:rPr>
                <w:rFonts w:ascii="Times New Roman" w:hAnsi="Times New Roman" w:cs="Times New Roman"/>
                <w:sz w:val="22"/>
                <w:szCs w:val="22"/>
              </w:rPr>
              <w:t xml:space="preserve">Fourniture et </w:t>
            </w:r>
            <w:r>
              <w:rPr>
                <w:rFonts w:ascii="Times New Roman" w:hAnsi="Times New Roman" w:cs="Times New Roman"/>
                <w:sz w:val="22"/>
                <w:szCs w:val="22"/>
              </w:rPr>
              <w:t>p</w:t>
            </w:r>
            <w:r w:rsidRPr="00355B0E">
              <w:rPr>
                <w:rFonts w:ascii="Times New Roman" w:hAnsi="Times New Roman" w:cs="Times New Roman"/>
                <w:sz w:val="22"/>
                <w:szCs w:val="22"/>
              </w:rPr>
              <w:t>ose de tubes PVC cré</w:t>
            </w:r>
            <w:r>
              <w:rPr>
                <w:rFonts w:ascii="Times New Roman" w:hAnsi="Times New Roman" w:cs="Times New Roman"/>
                <w:sz w:val="22"/>
                <w:szCs w:val="22"/>
              </w:rPr>
              <w:t>p</w:t>
            </w:r>
            <w:r w:rsidRPr="00355B0E">
              <w:rPr>
                <w:rFonts w:ascii="Times New Roman" w:hAnsi="Times New Roman" w:cs="Times New Roman"/>
                <w:sz w:val="22"/>
                <w:szCs w:val="22"/>
              </w:rPr>
              <w:t xml:space="preserve">inés </w:t>
            </w:r>
            <w:r>
              <w:rPr>
                <w:rStyle w:val="fontstyle01"/>
              </w:rPr>
              <w:t>Ø</w:t>
            </w:r>
            <w:r w:rsidRPr="00355B0E">
              <w:rPr>
                <w:rFonts w:ascii="Times New Roman" w:hAnsi="Times New Roman" w:cs="Times New Roman"/>
                <w:sz w:val="22"/>
                <w:szCs w:val="22"/>
              </w:rPr>
              <w:t xml:space="preserve"> 140</w:t>
            </w:r>
          </w:p>
        </w:tc>
        <w:tc>
          <w:tcPr>
            <w:tcW w:w="705" w:type="dxa"/>
          </w:tcPr>
          <w:p w14:paraId="49B868CF" w14:textId="77777777" w:rsidR="003D52D1" w:rsidRDefault="003D52D1" w:rsidP="004F4C30">
            <w:pPr>
              <w:tabs>
                <w:tab w:val="left" w:pos="6345"/>
              </w:tabs>
              <w:jc w:val="center"/>
            </w:pPr>
            <w:r w:rsidRPr="003D13BD">
              <w:t>ml</w:t>
            </w:r>
          </w:p>
        </w:tc>
        <w:tc>
          <w:tcPr>
            <w:tcW w:w="1579" w:type="dxa"/>
          </w:tcPr>
          <w:p w14:paraId="4299ABD5" w14:textId="502CD335" w:rsidR="003D52D1" w:rsidRDefault="003D52D1" w:rsidP="004F4C30">
            <w:pPr>
              <w:tabs>
                <w:tab w:val="left" w:pos="6345"/>
              </w:tabs>
              <w:jc w:val="center"/>
            </w:pPr>
          </w:p>
        </w:tc>
        <w:tc>
          <w:tcPr>
            <w:tcW w:w="1843" w:type="dxa"/>
          </w:tcPr>
          <w:p w14:paraId="1C61F408" w14:textId="77777777" w:rsidR="003D52D1" w:rsidRDefault="003D52D1" w:rsidP="004F4C30">
            <w:pPr>
              <w:tabs>
                <w:tab w:val="left" w:pos="6345"/>
              </w:tabs>
            </w:pPr>
          </w:p>
        </w:tc>
      </w:tr>
      <w:tr w:rsidR="003D52D1" w14:paraId="27FD8C55" w14:textId="77777777" w:rsidTr="003D52D1">
        <w:tc>
          <w:tcPr>
            <w:tcW w:w="690" w:type="dxa"/>
          </w:tcPr>
          <w:p w14:paraId="50708B7A" w14:textId="77777777" w:rsidR="003D52D1" w:rsidRDefault="003D52D1" w:rsidP="004F4C30">
            <w:pPr>
              <w:tabs>
                <w:tab w:val="left" w:pos="6345"/>
              </w:tabs>
            </w:pPr>
            <w:r>
              <w:t>206</w:t>
            </w:r>
          </w:p>
        </w:tc>
        <w:tc>
          <w:tcPr>
            <w:tcW w:w="5274" w:type="dxa"/>
          </w:tcPr>
          <w:p w14:paraId="08A3AB47" w14:textId="77777777" w:rsidR="003D52D1" w:rsidRDefault="003D52D1" w:rsidP="004F4C30">
            <w:pPr>
              <w:tabs>
                <w:tab w:val="left" w:pos="6345"/>
              </w:tabs>
            </w:pPr>
            <w:r w:rsidRPr="00355B0E">
              <w:rPr>
                <w:rFonts w:ascii="Times New Roman" w:hAnsi="Times New Roman" w:cs="Times New Roman"/>
                <w:sz w:val="22"/>
                <w:szCs w:val="22"/>
              </w:rPr>
              <w:t>Fourniture et pose du massif filtrant gravier roulé calibré 1/3 ou 2/4</w:t>
            </w:r>
          </w:p>
        </w:tc>
        <w:tc>
          <w:tcPr>
            <w:tcW w:w="705" w:type="dxa"/>
          </w:tcPr>
          <w:p w14:paraId="09EE821C" w14:textId="77777777" w:rsidR="003D52D1" w:rsidRDefault="003D52D1" w:rsidP="004F4C30">
            <w:pPr>
              <w:tabs>
                <w:tab w:val="left" w:pos="6345"/>
              </w:tabs>
              <w:jc w:val="center"/>
            </w:pPr>
            <w:r>
              <w:t>M3</w:t>
            </w:r>
          </w:p>
        </w:tc>
        <w:tc>
          <w:tcPr>
            <w:tcW w:w="1579" w:type="dxa"/>
          </w:tcPr>
          <w:p w14:paraId="1E02324F" w14:textId="62AF84AC" w:rsidR="003D52D1" w:rsidRDefault="003D52D1" w:rsidP="004F4C30">
            <w:pPr>
              <w:tabs>
                <w:tab w:val="left" w:pos="6345"/>
              </w:tabs>
              <w:jc w:val="center"/>
            </w:pPr>
          </w:p>
        </w:tc>
        <w:tc>
          <w:tcPr>
            <w:tcW w:w="1843" w:type="dxa"/>
          </w:tcPr>
          <w:p w14:paraId="5550B4C6" w14:textId="77777777" w:rsidR="003D52D1" w:rsidRDefault="003D52D1" w:rsidP="004F4C30">
            <w:pPr>
              <w:tabs>
                <w:tab w:val="left" w:pos="6345"/>
              </w:tabs>
            </w:pPr>
          </w:p>
        </w:tc>
      </w:tr>
      <w:tr w:rsidR="003D52D1" w14:paraId="450E6A74" w14:textId="77777777" w:rsidTr="003D52D1">
        <w:tc>
          <w:tcPr>
            <w:tcW w:w="690" w:type="dxa"/>
          </w:tcPr>
          <w:p w14:paraId="44FD6A1A" w14:textId="77777777" w:rsidR="003D52D1" w:rsidRDefault="003D52D1" w:rsidP="004F4C30">
            <w:pPr>
              <w:tabs>
                <w:tab w:val="left" w:pos="6345"/>
              </w:tabs>
            </w:pPr>
            <w:r>
              <w:t>207</w:t>
            </w:r>
          </w:p>
        </w:tc>
        <w:tc>
          <w:tcPr>
            <w:tcW w:w="5274" w:type="dxa"/>
          </w:tcPr>
          <w:p w14:paraId="48DC3D63" w14:textId="77777777" w:rsidR="003D52D1" w:rsidRDefault="003D52D1" w:rsidP="004F4C30">
            <w:pPr>
              <w:tabs>
                <w:tab w:val="left" w:pos="6345"/>
              </w:tabs>
            </w:pPr>
            <w:r w:rsidRPr="00355B0E">
              <w:rPr>
                <w:rFonts w:ascii="Times New Roman" w:hAnsi="Times New Roman" w:cs="Times New Roman"/>
                <w:sz w:val="22"/>
                <w:szCs w:val="22"/>
              </w:rPr>
              <w:t xml:space="preserve">Fourniture et mise en </w:t>
            </w:r>
            <w:r>
              <w:rPr>
                <w:rFonts w:ascii="Times New Roman" w:hAnsi="Times New Roman" w:cs="Times New Roman"/>
                <w:sz w:val="22"/>
                <w:szCs w:val="22"/>
              </w:rPr>
              <w:t>p</w:t>
            </w:r>
            <w:r w:rsidRPr="00355B0E">
              <w:rPr>
                <w:rFonts w:ascii="Times New Roman" w:hAnsi="Times New Roman" w:cs="Times New Roman"/>
                <w:sz w:val="22"/>
                <w:szCs w:val="22"/>
              </w:rPr>
              <w:t>lace d'un bouchon d'ar</w:t>
            </w:r>
            <w:r>
              <w:rPr>
                <w:rFonts w:ascii="Times New Roman" w:hAnsi="Times New Roman" w:cs="Times New Roman"/>
                <w:sz w:val="22"/>
                <w:szCs w:val="22"/>
              </w:rPr>
              <w:t>g</w:t>
            </w:r>
            <w:r w:rsidRPr="00355B0E">
              <w:rPr>
                <w:rFonts w:ascii="Times New Roman" w:hAnsi="Times New Roman" w:cs="Times New Roman"/>
                <w:sz w:val="22"/>
                <w:szCs w:val="22"/>
              </w:rPr>
              <w:t>ile</w:t>
            </w:r>
          </w:p>
        </w:tc>
        <w:tc>
          <w:tcPr>
            <w:tcW w:w="705" w:type="dxa"/>
          </w:tcPr>
          <w:p w14:paraId="442BE5EB" w14:textId="77777777" w:rsidR="003D52D1" w:rsidRDefault="003D52D1" w:rsidP="004F4C30">
            <w:pPr>
              <w:tabs>
                <w:tab w:val="left" w:pos="6345"/>
              </w:tabs>
              <w:jc w:val="center"/>
            </w:pPr>
            <w:r>
              <w:t>M3</w:t>
            </w:r>
          </w:p>
        </w:tc>
        <w:tc>
          <w:tcPr>
            <w:tcW w:w="1579" w:type="dxa"/>
          </w:tcPr>
          <w:p w14:paraId="632031E0" w14:textId="0281B452" w:rsidR="003D52D1" w:rsidRDefault="003D52D1" w:rsidP="004F4C30">
            <w:pPr>
              <w:tabs>
                <w:tab w:val="left" w:pos="6345"/>
              </w:tabs>
              <w:jc w:val="center"/>
            </w:pPr>
          </w:p>
        </w:tc>
        <w:tc>
          <w:tcPr>
            <w:tcW w:w="1843" w:type="dxa"/>
          </w:tcPr>
          <w:p w14:paraId="65263F7B" w14:textId="77777777" w:rsidR="003D52D1" w:rsidRDefault="003D52D1" w:rsidP="004F4C30">
            <w:pPr>
              <w:tabs>
                <w:tab w:val="left" w:pos="6345"/>
              </w:tabs>
            </w:pPr>
          </w:p>
        </w:tc>
      </w:tr>
      <w:tr w:rsidR="003D52D1" w14:paraId="2C0DE9A6" w14:textId="77777777" w:rsidTr="003D52D1">
        <w:tc>
          <w:tcPr>
            <w:tcW w:w="690" w:type="dxa"/>
          </w:tcPr>
          <w:p w14:paraId="5516B057" w14:textId="77777777" w:rsidR="003D52D1" w:rsidRDefault="003D52D1" w:rsidP="004F4C30">
            <w:pPr>
              <w:tabs>
                <w:tab w:val="left" w:pos="6345"/>
              </w:tabs>
            </w:pPr>
            <w:r>
              <w:t>208</w:t>
            </w:r>
          </w:p>
        </w:tc>
        <w:tc>
          <w:tcPr>
            <w:tcW w:w="5274" w:type="dxa"/>
          </w:tcPr>
          <w:p w14:paraId="6277EF64" w14:textId="77777777" w:rsidR="003D52D1" w:rsidRDefault="003D52D1" w:rsidP="004F4C30">
            <w:pPr>
              <w:tabs>
                <w:tab w:val="left" w:pos="6345"/>
              </w:tabs>
            </w:pPr>
            <w:r w:rsidRPr="00355B0E">
              <w:rPr>
                <w:rFonts w:ascii="Times New Roman" w:hAnsi="Times New Roman" w:cs="Times New Roman"/>
                <w:sz w:val="22"/>
                <w:szCs w:val="22"/>
              </w:rPr>
              <w:t>Rembla</w:t>
            </w:r>
            <w:r>
              <w:rPr>
                <w:rFonts w:ascii="Times New Roman" w:hAnsi="Times New Roman" w:cs="Times New Roman"/>
                <w:sz w:val="22"/>
                <w:szCs w:val="22"/>
              </w:rPr>
              <w:t>y</w:t>
            </w:r>
            <w:r w:rsidRPr="00355B0E">
              <w:rPr>
                <w:rFonts w:ascii="Times New Roman" w:hAnsi="Times New Roman" w:cs="Times New Roman"/>
                <w:sz w:val="22"/>
                <w:szCs w:val="22"/>
              </w:rPr>
              <w:t>a</w:t>
            </w:r>
            <w:r>
              <w:rPr>
                <w:rFonts w:ascii="Times New Roman" w:hAnsi="Times New Roman" w:cs="Times New Roman"/>
                <w:sz w:val="22"/>
                <w:szCs w:val="22"/>
              </w:rPr>
              <w:t>g</w:t>
            </w:r>
            <w:r w:rsidRPr="00355B0E">
              <w:rPr>
                <w:rFonts w:ascii="Times New Roman" w:hAnsi="Times New Roman" w:cs="Times New Roman"/>
                <w:sz w:val="22"/>
                <w:szCs w:val="22"/>
              </w:rPr>
              <w:t>e avec du tout venant</w:t>
            </w:r>
          </w:p>
        </w:tc>
        <w:tc>
          <w:tcPr>
            <w:tcW w:w="705" w:type="dxa"/>
          </w:tcPr>
          <w:p w14:paraId="2E27BDD9" w14:textId="77777777" w:rsidR="003D52D1" w:rsidRDefault="003D52D1" w:rsidP="004F4C30">
            <w:pPr>
              <w:tabs>
                <w:tab w:val="left" w:pos="6345"/>
              </w:tabs>
              <w:jc w:val="center"/>
            </w:pPr>
            <w:r>
              <w:t>M3</w:t>
            </w:r>
          </w:p>
        </w:tc>
        <w:tc>
          <w:tcPr>
            <w:tcW w:w="1579" w:type="dxa"/>
          </w:tcPr>
          <w:p w14:paraId="45AB0499" w14:textId="44EF6E9A" w:rsidR="003D52D1" w:rsidRDefault="003D52D1" w:rsidP="004F4C30">
            <w:pPr>
              <w:tabs>
                <w:tab w:val="left" w:pos="6345"/>
              </w:tabs>
              <w:jc w:val="center"/>
            </w:pPr>
          </w:p>
        </w:tc>
        <w:tc>
          <w:tcPr>
            <w:tcW w:w="1843" w:type="dxa"/>
          </w:tcPr>
          <w:p w14:paraId="4CDC4875" w14:textId="77777777" w:rsidR="003D52D1" w:rsidRDefault="003D52D1" w:rsidP="004F4C30">
            <w:pPr>
              <w:tabs>
                <w:tab w:val="left" w:pos="6345"/>
              </w:tabs>
            </w:pPr>
          </w:p>
        </w:tc>
      </w:tr>
      <w:tr w:rsidR="003D52D1" w14:paraId="02F87323" w14:textId="77777777" w:rsidTr="003D52D1">
        <w:tc>
          <w:tcPr>
            <w:tcW w:w="690" w:type="dxa"/>
          </w:tcPr>
          <w:p w14:paraId="2CC947FE" w14:textId="77777777" w:rsidR="003D52D1" w:rsidRDefault="003D52D1" w:rsidP="004F4C30">
            <w:pPr>
              <w:tabs>
                <w:tab w:val="left" w:pos="6345"/>
              </w:tabs>
            </w:pPr>
            <w:r>
              <w:t>209</w:t>
            </w:r>
          </w:p>
        </w:tc>
        <w:tc>
          <w:tcPr>
            <w:tcW w:w="5274" w:type="dxa"/>
          </w:tcPr>
          <w:p w14:paraId="40DBA813" w14:textId="77777777" w:rsidR="003D52D1" w:rsidRDefault="003D52D1" w:rsidP="004F4C30">
            <w:pPr>
              <w:tabs>
                <w:tab w:val="left" w:pos="6345"/>
              </w:tabs>
            </w:pPr>
            <w:r w:rsidRPr="00355B0E">
              <w:rPr>
                <w:rFonts w:ascii="Times New Roman" w:hAnsi="Times New Roman" w:cs="Times New Roman"/>
                <w:sz w:val="22"/>
                <w:szCs w:val="22"/>
              </w:rPr>
              <w:t xml:space="preserve">Cimentation anti-pollution étanche en tête du forage avec du béton armé dosé à 350k /m3 de ciment </w:t>
            </w:r>
            <w:r>
              <w:rPr>
                <w:rFonts w:ascii="Times New Roman" w:hAnsi="Times New Roman" w:cs="Times New Roman"/>
                <w:sz w:val="22"/>
                <w:szCs w:val="22"/>
              </w:rPr>
              <w:t>(</w:t>
            </w:r>
            <w:r w:rsidRPr="00355B0E">
              <w:rPr>
                <w:rFonts w:ascii="Times New Roman" w:hAnsi="Times New Roman" w:cs="Times New Roman"/>
                <w:sz w:val="22"/>
                <w:szCs w:val="22"/>
              </w:rPr>
              <w:t>0,5*0,5*1,5m</w:t>
            </w:r>
            <w:r>
              <w:rPr>
                <w:rFonts w:ascii="Times New Roman" w:hAnsi="Times New Roman" w:cs="Times New Roman"/>
                <w:sz w:val="22"/>
                <w:szCs w:val="22"/>
              </w:rPr>
              <w:t>)</w:t>
            </w:r>
          </w:p>
        </w:tc>
        <w:tc>
          <w:tcPr>
            <w:tcW w:w="705" w:type="dxa"/>
          </w:tcPr>
          <w:p w14:paraId="45CBC1B6" w14:textId="77777777" w:rsidR="003D52D1" w:rsidRDefault="003D52D1" w:rsidP="004F4C30">
            <w:pPr>
              <w:tabs>
                <w:tab w:val="left" w:pos="6345"/>
              </w:tabs>
              <w:jc w:val="center"/>
            </w:pPr>
            <w:r>
              <w:t>FF</w:t>
            </w:r>
          </w:p>
        </w:tc>
        <w:tc>
          <w:tcPr>
            <w:tcW w:w="1579" w:type="dxa"/>
          </w:tcPr>
          <w:p w14:paraId="34D330AB" w14:textId="3072E85C" w:rsidR="003D52D1" w:rsidRDefault="003D52D1" w:rsidP="004F4C30">
            <w:pPr>
              <w:tabs>
                <w:tab w:val="left" w:pos="6345"/>
              </w:tabs>
              <w:jc w:val="center"/>
            </w:pPr>
          </w:p>
        </w:tc>
        <w:tc>
          <w:tcPr>
            <w:tcW w:w="1843" w:type="dxa"/>
          </w:tcPr>
          <w:p w14:paraId="24FEE9E3" w14:textId="77777777" w:rsidR="003D52D1" w:rsidRDefault="003D52D1" w:rsidP="004F4C30">
            <w:pPr>
              <w:tabs>
                <w:tab w:val="left" w:pos="6345"/>
              </w:tabs>
            </w:pPr>
          </w:p>
        </w:tc>
      </w:tr>
      <w:tr w:rsidR="003D52D1" w:rsidRPr="00031A95" w14:paraId="0A041B71" w14:textId="77777777" w:rsidTr="003D52D1">
        <w:tc>
          <w:tcPr>
            <w:tcW w:w="690" w:type="dxa"/>
          </w:tcPr>
          <w:p w14:paraId="70C4A601" w14:textId="77777777" w:rsidR="003D52D1" w:rsidRPr="00031A95" w:rsidRDefault="003D52D1" w:rsidP="004F4C30">
            <w:pPr>
              <w:tabs>
                <w:tab w:val="left" w:pos="6345"/>
              </w:tabs>
              <w:rPr>
                <w:b/>
                <w:bCs/>
              </w:rPr>
            </w:pPr>
            <w:r w:rsidRPr="00031A95">
              <w:rPr>
                <w:b/>
                <w:bCs/>
              </w:rPr>
              <w:t>300</w:t>
            </w:r>
          </w:p>
        </w:tc>
        <w:tc>
          <w:tcPr>
            <w:tcW w:w="9401" w:type="dxa"/>
            <w:gridSpan w:val="4"/>
          </w:tcPr>
          <w:p w14:paraId="2C14618E" w14:textId="1E7BBAD7" w:rsidR="003D52D1" w:rsidRPr="00031A95" w:rsidRDefault="003D52D1" w:rsidP="004F4C30">
            <w:pPr>
              <w:tabs>
                <w:tab w:val="left" w:pos="6345"/>
              </w:tabs>
              <w:rPr>
                <w:b/>
                <w:bCs/>
              </w:rPr>
            </w:pPr>
            <w:r w:rsidRPr="00031A95">
              <w:rPr>
                <w:rFonts w:ascii="Times New Roman" w:hAnsi="Times New Roman" w:cs="Times New Roman"/>
                <w:b/>
                <w:bCs/>
                <w:sz w:val="22"/>
                <w:szCs w:val="22"/>
              </w:rPr>
              <w:t>DEVELOPPEMENT ET ESSAI DE DEBIT</w:t>
            </w:r>
          </w:p>
        </w:tc>
      </w:tr>
      <w:tr w:rsidR="003D52D1" w14:paraId="2D99A927" w14:textId="77777777" w:rsidTr="003D52D1">
        <w:tc>
          <w:tcPr>
            <w:tcW w:w="690" w:type="dxa"/>
          </w:tcPr>
          <w:p w14:paraId="5A9D7E7D" w14:textId="77777777" w:rsidR="003D52D1" w:rsidRDefault="003D52D1" w:rsidP="004F4C30">
            <w:pPr>
              <w:tabs>
                <w:tab w:val="left" w:pos="6345"/>
              </w:tabs>
            </w:pPr>
            <w:r>
              <w:t>301</w:t>
            </w:r>
          </w:p>
        </w:tc>
        <w:tc>
          <w:tcPr>
            <w:tcW w:w="5274" w:type="dxa"/>
          </w:tcPr>
          <w:p w14:paraId="670A6357" w14:textId="77777777" w:rsidR="003D52D1" w:rsidRDefault="003D52D1" w:rsidP="004F4C30">
            <w:pPr>
              <w:tabs>
                <w:tab w:val="left" w:pos="6345"/>
              </w:tabs>
            </w:pPr>
            <w:r w:rsidRPr="00355B0E">
              <w:rPr>
                <w:rFonts w:ascii="Times New Roman" w:hAnsi="Times New Roman" w:cs="Times New Roman"/>
                <w:sz w:val="22"/>
                <w:szCs w:val="22"/>
              </w:rPr>
              <w:t>Développement à l'air lift</w:t>
            </w:r>
          </w:p>
        </w:tc>
        <w:tc>
          <w:tcPr>
            <w:tcW w:w="705" w:type="dxa"/>
          </w:tcPr>
          <w:p w14:paraId="1491E9F5" w14:textId="77777777" w:rsidR="003D52D1" w:rsidRDefault="003D52D1" w:rsidP="004F4C30">
            <w:pPr>
              <w:tabs>
                <w:tab w:val="left" w:pos="6345"/>
              </w:tabs>
              <w:jc w:val="center"/>
            </w:pPr>
            <w:r>
              <w:t>H</w:t>
            </w:r>
          </w:p>
        </w:tc>
        <w:tc>
          <w:tcPr>
            <w:tcW w:w="1579" w:type="dxa"/>
          </w:tcPr>
          <w:p w14:paraId="3CC91E51" w14:textId="4348D6CE" w:rsidR="003D52D1" w:rsidRDefault="003D52D1" w:rsidP="004F4C30">
            <w:pPr>
              <w:tabs>
                <w:tab w:val="left" w:pos="6345"/>
              </w:tabs>
              <w:jc w:val="center"/>
            </w:pPr>
          </w:p>
        </w:tc>
        <w:tc>
          <w:tcPr>
            <w:tcW w:w="1843" w:type="dxa"/>
          </w:tcPr>
          <w:p w14:paraId="0A9CD9C1" w14:textId="77777777" w:rsidR="003D52D1" w:rsidRDefault="003D52D1" w:rsidP="004F4C30">
            <w:pPr>
              <w:tabs>
                <w:tab w:val="left" w:pos="6345"/>
              </w:tabs>
            </w:pPr>
          </w:p>
        </w:tc>
      </w:tr>
      <w:tr w:rsidR="003D52D1" w14:paraId="148B3C81" w14:textId="77777777" w:rsidTr="003D52D1">
        <w:tc>
          <w:tcPr>
            <w:tcW w:w="690" w:type="dxa"/>
          </w:tcPr>
          <w:p w14:paraId="7AFB022C" w14:textId="77777777" w:rsidR="003D52D1" w:rsidRDefault="003D52D1" w:rsidP="004F4C30">
            <w:pPr>
              <w:tabs>
                <w:tab w:val="left" w:pos="6345"/>
              </w:tabs>
            </w:pPr>
            <w:r>
              <w:t>302</w:t>
            </w:r>
          </w:p>
        </w:tc>
        <w:tc>
          <w:tcPr>
            <w:tcW w:w="5274" w:type="dxa"/>
          </w:tcPr>
          <w:p w14:paraId="0A8F5D5B" w14:textId="77777777" w:rsidR="003D52D1" w:rsidRDefault="003D52D1" w:rsidP="004F4C30">
            <w:pPr>
              <w:tabs>
                <w:tab w:val="left" w:pos="6345"/>
              </w:tabs>
            </w:pPr>
            <w:r w:rsidRPr="00355B0E">
              <w:rPr>
                <w:rFonts w:ascii="Times New Roman" w:hAnsi="Times New Roman" w:cs="Times New Roman"/>
                <w:sz w:val="22"/>
                <w:szCs w:val="22"/>
              </w:rPr>
              <w:t>Essai de pompage par palier et remontée</w:t>
            </w:r>
          </w:p>
        </w:tc>
        <w:tc>
          <w:tcPr>
            <w:tcW w:w="705" w:type="dxa"/>
          </w:tcPr>
          <w:p w14:paraId="38FD19D7" w14:textId="77777777" w:rsidR="003D52D1" w:rsidRDefault="003D52D1" w:rsidP="004F4C30">
            <w:pPr>
              <w:tabs>
                <w:tab w:val="left" w:pos="6345"/>
              </w:tabs>
              <w:jc w:val="center"/>
            </w:pPr>
            <w:r>
              <w:t>H</w:t>
            </w:r>
          </w:p>
        </w:tc>
        <w:tc>
          <w:tcPr>
            <w:tcW w:w="1579" w:type="dxa"/>
          </w:tcPr>
          <w:p w14:paraId="60D52645" w14:textId="5C657E51" w:rsidR="003D52D1" w:rsidRDefault="003D52D1" w:rsidP="004F4C30">
            <w:pPr>
              <w:tabs>
                <w:tab w:val="left" w:pos="6345"/>
              </w:tabs>
              <w:jc w:val="center"/>
            </w:pPr>
          </w:p>
        </w:tc>
        <w:tc>
          <w:tcPr>
            <w:tcW w:w="1843" w:type="dxa"/>
          </w:tcPr>
          <w:p w14:paraId="6C2A04BF" w14:textId="77777777" w:rsidR="003D52D1" w:rsidRDefault="003D52D1" w:rsidP="004F4C30">
            <w:pPr>
              <w:tabs>
                <w:tab w:val="left" w:pos="6345"/>
              </w:tabs>
            </w:pPr>
          </w:p>
        </w:tc>
      </w:tr>
      <w:tr w:rsidR="003D52D1" w14:paraId="24E9D90B" w14:textId="77777777" w:rsidTr="003D52D1">
        <w:tc>
          <w:tcPr>
            <w:tcW w:w="690" w:type="dxa"/>
          </w:tcPr>
          <w:p w14:paraId="3C9CE5F3" w14:textId="77777777" w:rsidR="003D52D1" w:rsidRDefault="003D52D1" w:rsidP="004F4C30">
            <w:pPr>
              <w:tabs>
                <w:tab w:val="left" w:pos="6345"/>
              </w:tabs>
            </w:pPr>
            <w:r>
              <w:t>303</w:t>
            </w:r>
          </w:p>
        </w:tc>
        <w:tc>
          <w:tcPr>
            <w:tcW w:w="5274" w:type="dxa"/>
          </w:tcPr>
          <w:p w14:paraId="6A2E60E2" w14:textId="77777777" w:rsidR="003D52D1" w:rsidRDefault="003D52D1" w:rsidP="004F4C30">
            <w:pPr>
              <w:tabs>
                <w:tab w:val="left" w:pos="6345"/>
              </w:tabs>
            </w:pPr>
            <w:r w:rsidRPr="00355B0E">
              <w:rPr>
                <w:rFonts w:ascii="Times New Roman" w:hAnsi="Times New Roman" w:cs="Times New Roman"/>
                <w:sz w:val="22"/>
                <w:szCs w:val="22"/>
              </w:rPr>
              <w:t>Désinfection du fora</w:t>
            </w:r>
            <w:r>
              <w:rPr>
                <w:rFonts w:ascii="Times New Roman" w:hAnsi="Times New Roman" w:cs="Times New Roman"/>
                <w:sz w:val="22"/>
                <w:szCs w:val="22"/>
              </w:rPr>
              <w:t>g</w:t>
            </w:r>
            <w:r w:rsidRPr="00355B0E">
              <w:rPr>
                <w:rFonts w:ascii="Times New Roman" w:hAnsi="Times New Roman" w:cs="Times New Roman"/>
                <w:sz w:val="22"/>
                <w:szCs w:val="22"/>
              </w:rPr>
              <w:t xml:space="preserve">e </w:t>
            </w:r>
            <w:r>
              <w:rPr>
                <w:rFonts w:ascii="Times New Roman" w:hAnsi="Times New Roman" w:cs="Times New Roman"/>
                <w:sz w:val="22"/>
                <w:szCs w:val="22"/>
              </w:rPr>
              <w:t xml:space="preserve">y </w:t>
            </w:r>
            <w:r w:rsidRPr="00355B0E">
              <w:rPr>
                <w:rFonts w:ascii="Times New Roman" w:hAnsi="Times New Roman" w:cs="Times New Roman"/>
                <w:sz w:val="22"/>
                <w:szCs w:val="22"/>
              </w:rPr>
              <w:t>com</w:t>
            </w:r>
            <w:r>
              <w:rPr>
                <w:rFonts w:ascii="Times New Roman" w:hAnsi="Times New Roman" w:cs="Times New Roman"/>
                <w:sz w:val="22"/>
                <w:szCs w:val="22"/>
              </w:rPr>
              <w:t>p</w:t>
            </w:r>
            <w:r w:rsidRPr="00355B0E">
              <w:rPr>
                <w:rFonts w:ascii="Times New Roman" w:hAnsi="Times New Roman" w:cs="Times New Roman"/>
                <w:sz w:val="22"/>
                <w:szCs w:val="22"/>
              </w:rPr>
              <w:t>ris toutes su</w:t>
            </w:r>
            <w:r>
              <w:rPr>
                <w:rFonts w:ascii="Times New Roman" w:hAnsi="Times New Roman" w:cs="Times New Roman"/>
                <w:sz w:val="22"/>
                <w:szCs w:val="22"/>
              </w:rPr>
              <w:t>j</w:t>
            </w:r>
            <w:r w:rsidRPr="00355B0E">
              <w:rPr>
                <w:rFonts w:ascii="Times New Roman" w:hAnsi="Times New Roman" w:cs="Times New Roman"/>
                <w:sz w:val="22"/>
                <w:szCs w:val="22"/>
              </w:rPr>
              <w:t>étions</w:t>
            </w:r>
          </w:p>
        </w:tc>
        <w:tc>
          <w:tcPr>
            <w:tcW w:w="705" w:type="dxa"/>
          </w:tcPr>
          <w:p w14:paraId="1047B47E" w14:textId="77777777" w:rsidR="003D52D1" w:rsidRDefault="003D52D1" w:rsidP="004F4C30">
            <w:pPr>
              <w:tabs>
                <w:tab w:val="left" w:pos="6345"/>
              </w:tabs>
              <w:jc w:val="center"/>
            </w:pPr>
            <w:r>
              <w:t>FF</w:t>
            </w:r>
          </w:p>
        </w:tc>
        <w:tc>
          <w:tcPr>
            <w:tcW w:w="1579" w:type="dxa"/>
          </w:tcPr>
          <w:p w14:paraId="29E3F8F3" w14:textId="3CABCF54" w:rsidR="003D52D1" w:rsidRDefault="003D52D1" w:rsidP="004F4C30">
            <w:pPr>
              <w:tabs>
                <w:tab w:val="left" w:pos="6345"/>
              </w:tabs>
              <w:jc w:val="center"/>
            </w:pPr>
          </w:p>
        </w:tc>
        <w:tc>
          <w:tcPr>
            <w:tcW w:w="1843" w:type="dxa"/>
          </w:tcPr>
          <w:p w14:paraId="29D25E71" w14:textId="77777777" w:rsidR="003D52D1" w:rsidRDefault="003D52D1" w:rsidP="004F4C30">
            <w:pPr>
              <w:tabs>
                <w:tab w:val="left" w:pos="6345"/>
              </w:tabs>
            </w:pPr>
          </w:p>
        </w:tc>
      </w:tr>
      <w:tr w:rsidR="003D52D1" w14:paraId="11EEE211" w14:textId="77777777" w:rsidTr="003D52D1">
        <w:tc>
          <w:tcPr>
            <w:tcW w:w="690" w:type="dxa"/>
          </w:tcPr>
          <w:p w14:paraId="3A382E79" w14:textId="77777777" w:rsidR="003D52D1" w:rsidRDefault="003D52D1" w:rsidP="004F4C30">
            <w:pPr>
              <w:tabs>
                <w:tab w:val="left" w:pos="6345"/>
              </w:tabs>
            </w:pPr>
            <w:r>
              <w:t>304</w:t>
            </w:r>
          </w:p>
        </w:tc>
        <w:tc>
          <w:tcPr>
            <w:tcW w:w="5274" w:type="dxa"/>
          </w:tcPr>
          <w:p w14:paraId="185BA9A2" w14:textId="77777777" w:rsidR="003D52D1" w:rsidRDefault="003D52D1" w:rsidP="004F4C30">
            <w:pPr>
              <w:tabs>
                <w:tab w:val="left" w:pos="6345"/>
              </w:tabs>
            </w:pPr>
            <w:r w:rsidRPr="00355B0E">
              <w:rPr>
                <w:rFonts w:ascii="Times New Roman" w:hAnsi="Times New Roman" w:cs="Times New Roman"/>
                <w:sz w:val="22"/>
                <w:szCs w:val="22"/>
              </w:rPr>
              <w:t>Analyse physico-chimique et bactériologique</w:t>
            </w:r>
          </w:p>
        </w:tc>
        <w:tc>
          <w:tcPr>
            <w:tcW w:w="705" w:type="dxa"/>
          </w:tcPr>
          <w:p w14:paraId="0F875EE2" w14:textId="77777777" w:rsidR="003D52D1" w:rsidRDefault="003D52D1" w:rsidP="004F4C30">
            <w:pPr>
              <w:tabs>
                <w:tab w:val="left" w:pos="6345"/>
              </w:tabs>
              <w:jc w:val="center"/>
            </w:pPr>
            <w:r>
              <w:t>U</w:t>
            </w:r>
          </w:p>
        </w:tc>
        <w:tc>
          <w:tcPr>
            <w:tcW w:w="1579" w:type="dxa"/>
          </w:tcPr>
          <w:p w14:paraId="574FABF6" w14:textId="263DA48E" w:rsidR="003D52D1" w:rsidRDefault="003D52D1" w:rsidP="004F4C30">
            <w:pPr>
              <w:tabs>
                <w:tab w:val="left" w:pos="6345"/>
              </w:tabs>
              <w:jc w:val="center"/>
            </w:pPr>
          </w:p>
        </w:tc>
        <w:tc>
          <w:tcPr>
            <w:tcW w:w="1843" w:type="dxa"/>
          </w:tcPr>
          <w:p w14:paraId="2684EE7C" w14:textId="77777777" w:rsidR="003D52D1" w:rsidRDefault="003D52D1" w:rsidP="004F4C30">
            <w:pPr>
              <w:tabs>
                <w:tab w:val="left" w:pos="6345"/>
              </w:tabs>
            </w:pPr>
          </w:p>
        </w:tc>
      </w:tr>
      <w:tr w:rsidR="003D52D1" w:rsidRPr="00031A95" w14:paraId="5419ED1E" w14:textId="77777777" w:rsidTr="003D52D1">
        <w:tc>
          <w:tcPr>
            <w:tcW w:w="690" w:type="dxa"/>
          </w:tcPr>
          <w:p w14:paraId="6FE81BB6" w14:textId="77777777" w:rsidR="003D52D1" w:rsidRPr="00031A95" w:rsidRDefault="003D52D1" w:rsidP="004F4C30">
            <w:pPr>
              <w:tabs>
                <w:tab w:val="left" w:pos="6345"/>
              </w:tabs>
              <w:rPr>
                <w:b/>
                <w:bCs/>
              </w:rPr>
            </w:pPr>
            <w:r w:rsidRPr="00031A95">
              <w:rPr>
                <w:b/>
                <w:bCs/>
              </w:rPr>
              <w:t>400</w:t>
            </w:r>
          </w:p>
        </w:tc>
        <w:tc>
          <w:tcPr>
            <w:tcW w:w="9401" w:type="dxa"/>
            <w:gridSpan w:val="4"/>
          </w:tcPr>
          <w:p w14:paraId="245CF27C" w14:textId="63BB992E" w:rsidR="003D52D1" w:rsidRPr="00031A95" w:rsidRDefault="003D52D1" w:rsidP="004F4C30">
            <w:pPr>
              <w:tabs>
                <w:tab w:val="left" w:pos="6345"/>
              </w:tabs>
              <w:rPr>
                <w:b/>
                <w:bCs/>
              </w:rPr>
            </w:pPr>
            <w:r w:rsidRPr="00031A95">
              <w:rPr>
                <w:rFonts w:ascii="Times New Roman" w:hAnsi="Times New Roman" w:cs="Times New Roman"/>
                <w:b/>
                <w:bCs/>
                <w:sz w:val="22"/>
                <w:szCs w:val="22"/>
              </w:rPr>
              <w:t>REALISATION DE LA TETE DE FORAGE</w:t>
            </w:r>
          </w:p>
        </w:tc>
      </w:tr>
      <w:tr w:rsidR="003D52D1" w14:paraId="0563482A" w14:textId="77777777" w:rsidTr="003D52D1">
        <w:tc>
          <w:tcPr>
            <w:tcW w:w="690" w:type="dxa"/>
          </w:tcPr>
          <w:p w14:paraId="01AA7D5B" w14:textId="77777777" w:rsidR="003D52D1" w:rsidRDefault="003D52D1" w:rsidP="004F4C30">
            <w:pPr>
              <w:tabs>
                <w:tab w:val="left" w:pos="6345"/>
              </w:tabs>
            </w:pPr>
            <w:r>
              <w:t>401</w:t>
            </w:r>
          </w:p>
        </w:tc>
        <w:tc>
          <w:tcPr>
            <w:tcW w:w="5274" w:type="dxa"/>
          </w:tcPr>
          <w:p w14:paraId="0497BD4A" w14:textId="77777777" w:rsidR="003D52D1" w:rsidRDefault="003D52D1" w:rsidP="004F4C30">
            <w:pPr>
              <w:tabs>
                <w:tab w:val="left" w:pos="6345"/>
              </w:tabs>
            </w:pPr>
            <w:r w:rsidRPr="00355B0E">
              <w:rPr>
                <w:rFonts w:ascii="Times New Roman" w:hAnsi="Times New Roman" w:cs="Times New Roman"/>
                <w:sz w:val="22"/>
                <w:szCs w:val="22"/>
              </w:rPr>
              <w:t>Réalisation d'une tête de forage en acier (tôle de 40/1</w:t>
            </w:r>
            <w:r>
              <w:rPr>
                <w:rFonts w:ascii="Times New Roman" w:hAnsi="Times New Roman" w:cs="Times New Roman"/>
                <w:sz w:val="22"/>
                <w:szCs w:val="22"/>
              </w:rPr>
              <w:t>0</w:t>
            </w:r>
            <w:r w:rsidRPr="00355B0E">
              <w:rPr>
                <w:rFonts w:ascii="Times New Roman" w:hAnsi="Times New Roman" w:cs="Times New Roman"/>
                <w:sz w:val="22"/>
                <w:szCs w:val="22"/>
              </w:rPr>
              <w:t xml:space="preserve">e) </w:t>
            </w:r>
            <w:r>
              <w:rPr>
                <w:rStyle w:val="fontstyle01"/>
              </w:rPr>
              <w:t>Ø</w:t>
            </w:r>
            <w:r w:rsidRPr="00355B0E">
              <w:rPr>
                <w:rFonts w:ascii="Times New Roman" w:hAnsi="Times New Roman" w:cs="Times New Roman"/>
                <w:sz w:val="22"/>
                <w:szCs w:val="22"/>
              </w:rPr>
              <w:t xml:space="preserve"> 27cm et hauteur 30cm, plaque de suspension </w:t>
            </w:r>
            <w:r>
              <w:rPr>
                <w:rFonts w:ascii="Times New Roman" w:hAnsi="Times New Roman" w:cs="Times New Roman"/>
                <w:sz w:val="22"/>
                <w:szCs w:val="22"/>
              </w:rPr>
              <w:t>c</w:t>
            </w:r>
            <w:r w:rsidRPr="00355B0E">
              <w:rPr>
                <w:rFonts w:ascii="Times New Roman" w:hAnsi="Times New Roman" w:cs="Times New Roman"/>
                <w:sz w:val="22"/>
                <w:szCs w:val="22"/>
              </w:rPr>
              <w:t>omprenant la lèvre de dé</w:t>
            </w:r>
            <w:r>
              <w:rPr>
                <w:rFonts w:ascii="Times New Roman" w:hAnsi="Times New Roman" w:cs="Times New Roman"/>
                <w:sz w:val="22"/>
                <w:szCs w:val="22"/>
              </w:rPr>
              <w:t>p</w:t>
            </w:r>
            <w:r w:rsidRPr="00355B0E">
              <w:rPr>
                <w:rFonts w:ascii="Times New Roman" w:hAnsi="Times New Roman" w:cs="Times New Roman"/>
                <w:sz w:val="22"/>
                <w:szCs w:val="22"/>
              </w:rPr>
              <w:t>assement de 3cm</w:t>
            </w:r>
          </w:p>
        </w:tc>
        <w:tc>
          <w:tcPr>
            <w:tcW w:w="705" w:type="dxa"/>
          </w:tcPr>
          <w:p w14:paraId="4C458053" w14:textId="77777777" w:rsidR="003D52D1" w:rsidRDefault="003D52D1" w:rsidP="004F4C30">
            <w:pPr>
              <w:tabs>
                <w:tab w:val="left" w:pos="6345"/>
              </w:tabs>
              <w:jc w:val="center"/>
            </w:pPr>
            <w:r>
              <w:t>U</w:t>
            </w:r>
          </w:p>
        </w:tc>
        <w:tc>
          <w:tcPr>
            <w:tcW w:w="1579" w:type="dxa"/>
          </w:tcPr>
          <w:p w14:paraId="2158C2B7" w14:textId="25DEA9AA" w:rsidR="003D52D1" w:rsidRDefault="003D52D1" w:rsidP="004F4C30">
            <w:pPr>
              <w:tabs>
                <w:tab w:val="left" w:pos="6345"/>
              </w:tabs>
              <w:jc w:val="center"/>
            </w:pPr>
          </w:p>
        </w:tc>
        <w:tc>
          <w:tcPr>
            <w:tcW w:w="1843" w:type="dxa"/>
          </w:tcPr>
          <w:p w14:paraId="6532B77A" w14:textId="77777777" w:rsidR="003D52D1" w:rsidRDefault="003D52D1" w:rsidP="004F4C30">
            <w:pPr>
              <w:tabs>
                <w:tab w:val="left" w:pos="6345"/>
              </w:tabs>
            </w:pPr>
          </w:p>
        </w:tc>
      </w:tr>
      <w:tr w:rsidR="003D52D1" w14:paraId="64131682" w14:textId="77777777" w:rsidTr="003D52D1">
        <w:tc>
          <w:tcPr>
            <w:tcW w:w="690" w:type="dxa"/>
          </w:tcPr>
          <w:p w14:paraId="4CD41546" w14:textId="77777777" w:rsidR="003D52D1" w:rsidRDefault="003D52D1" w:rsidP="004F4C30">
            <w:pPr>
              <w:tabs>
                <w:tab w:val="left" w:pos="6345"/>
              </w:tabs>
            </w:pPr>
            <w:r>
              <w:t>402</w:t>
            </w:r>
          </w:p>
        </w:tc>
        <w:tc>
          <w:tcPr>
            <w:tcW w:w="5274" w:type="dxa"/>
          </w:tcPr>
          <w:p w14:paraId="7F410A19" w14:textId="77777777" w:rsidR="003D52D1" w:rsidRDefault="003D52D1" w:rsidP="004F4C30">
            <w:pPr>
              <w:tabs>
                <w:tab w:val="left" w:pos="6345"/>
              </w:tabs>
            </w:pPr>
            <w:r w:rsidRPr="00355B0E">
              <w:rPr>
                <w:rFonts w:ascii="Times New Roman" w:hAnsi="Times New Roman" w:cs="Times New Roman"/>
                <w:sz w:val="22"/>
                <w:szCs w:val="22"/>
              </w:rPr>
              <w:t xml:space="preserve">Cuvelage de la tête de forage dotée d'un manchon de 32mm, de six vis de 12 et d'un anneau </w:t>
            </w:r>
            <w:r>
              <w:rPr>
                <w:rFonts w:ascii="Times New Roman" w:hAnsi="Times New Roman" w:cs="Times New Roman"/>
                <w:sz w:val="22"/>
                <w:szCs w:val="22"/>
              </w:rPr>
              <w:t>p</w:t>
            </w:r>
            <w:r w:rsidRPr="00355B0E">
              <w:rPr>
                <w:rFonts w:ascii="Times New Roman" w:hAnsi="Times New Roman" w:cs="Times New Roman"/>
                <w:sz w:val="22"/>
                <w:szCs w:val="22"/>
              </w:rPr>
              <w:t>our la corde de sécurité</w:t>
            </w:r>
          </w:p>
        </w:tc>
        <w:tc>
          <w:tcPr>
            <w:tcW w:w="705" w:type="dxa"/>
          </w:tcPr>
          <w:p w14:paraId="7D2D61F5" w14:textId="77777777" w:rsidR="003D52D1" w:rsidRDefault="003D52D1" w:rsidP="004F4C30">
            <w:pPr>
              <w:tabs>
                <w:tab w:val="left" w:pos="6345"/>
              </w:tabs>
              <w:jc w:val="center"/>
            </w:pPr>
            <w:r>
              <w:t>U</w:t>
            </w:r>
          </w:p>
        </w:tc>
        <w:tc>
          <w:tcPr>
            <w:tcW w:w="1579" w:type="dxa"/>
          </w:tcPr>
          <w:p w14:paraId="5113DE07" w14:textId="6A1F9C92" w:rsidR="003D52D1" w:rsidRDefault="003D52D1" w:rsidP="004F4C30">
            <w:pPr>
              <w:tabs>
                <w:tab w:val="left" w:pos="6345"/>
              </w:tabs>
              <w:jc w:val="center"/>
            </w:pPr>
          </w:p>
        </w:tc>
        <w:tc>
          <w:tcPr>
            <w:tcW w:w="1843" w:type="dxa"/>
          </w:tcPr>
          <w:p w14:paraId="02398D49" w14:textId="77777777" w:rsidR="003D52D1" w:rsidRDefault="003D52D1" w:rsidP="004F4C30">
            <w:pPr>
              <w:tabs>
                <w:tab w:val="left" w:pos="6345"/>
              </w:tabs>
            </w:pPr>
          </w:p>
        </w:tc>
      </w:tr>
      <w:tr w:rsidR="003D52D1" w14:paraId="5B7815A6" w14:textId="77777777" w:rsidTr="003D52D1">
        <w:tc>
          <w:tcPr>
            <w:tcW w:w="690" w:type="dxa"/>
          </w:tcPr>
          <w:p w14:paraId="4B5362F3" w14:textId="77777777" w:rsidR="003D52D1" w:rsidRDefault="003D52D1" w:rsidP="004F4C30">
            <w:pPr>
              <w:tabs>
                <w:tab w:val="left" w:pos="6345"/>
              </w:tabs>
            </w:pPr>
            <w:r>
              <w:t>403</w:t>
            </w:r>
          </w:p>
        </w:tc>
        <w:tc>
          <w:tcPr>
            <w:tcW w:w="5274" w:type="dxa"/>
          </w:tcPr>
          <w:p w14:paraId="5907E96E" w14:textId="77777777" w:rsidR="003D52D1" w:rsidRDefault="003D52D1" w:rsidP="004F4C30">
            <w:pPr>
              <w:tabs>
                <w:tab w:val="left" w:pos="6345"/>
              </w:tabs>
            </w:pPr>
            <w:r w:rsidRPr="00355B0E">
              <w:rPr>
                <w:rFonts w:ascii="Times New Roman" w:hAnsi="Times New Roman" w:cs="Times New Roman"/>
                <w:sz w:val="22"/>
                <w:szCs w:val="22"/>
              </w:rPr>
              <w:t>Réalisation d'un regard en BA dosé à 350kg/m3 de ciment de 1*1*1m avec dallette de couverture 8cm épaisseur y compris système de fermeture</w:t>
            </w:r>
          </w:p>
        </w:tc>
        <w:tc>
          <w:tcPr>
            <w:tcW w:w="705" w:type="dxa"/>
          </w:tcPr>
          <w:p w14:paraId="1F93030B" w14:textId="77777777" w:rsidR="003D52D1" w:rsidRDefault="003D52D1" w:rsidP="004F4C30">
            <w:pPr>
              <w:tabs>
                <w:tab w:val="left" w:pos="6345"/>
              </w:tabs>
              <w:jc w:val="center"/>
            </w:pPr>
            <w:r>
              <w:t>U</w:t>
            </w:r>
          </w:p>
        </w:tc>
        <w:tc>
          <w:tcPr>
            <w:tcW w:w="1579" w:type="dxa"/>
          </w:tcPr>
          <w:p w14:paraId="65E88DEB" w14:textId="59C6879F" w:rsidR="003D52D1" w:rsidRDefault="003D52D1" w:rsidP="004F4C30">
            <w:pPr>
              <w:tabs>
                <w:tab w:val="left" w:pos="6345"/>
              </w:tabs>
              <w:jc w:val="center"/>
            </w:pPr>
          </w:p>
        </w:tc>
        <w:tc>
          <w:tcPr>
            <w:tcW w:w="1843" w:type="dxa"/>
          </w:tcPr>
          <w:p w14:paraId="259950CE" w14:textId="77777777" w:rsidR="003D52D1" w:rsidRDefault="003D52D1" w:rsidP="004F4C30">
            <w:pPr>
              <w:tabs>
                <w:tab w:val="left" w:pos="6345"/>
              </w:tabs>
            </w:pPr>
          </w:p>
        </w:tc>
      </w:tr>
      <w:tr w:rsidR="003D52D1" w:rsidRPr="003D52D1" w14:paraId="156335B8" w14:textId="77777777" w:rsidTr="003D52D1">
        <w:tc>
          <w:tcPr>
            <w:tcW w:w="690" w:type="dxa"/>
          </w:tcPr>
          <w:p w14:paraId="6DAA9586" w14:textId="77777777" w:rsidR="003D52D1" w:rsidRPr="003D52D1" w:rsidRDefault="003D52D1" w:rsidP="004F4C30">
            <w:pPr>
              <w:tabs>
                <w:tab w:val="left" w:pos="6345"/>
              </w:tabs>
              <w:rPr>
                <w:b/>
                <w:bCs/>
              </w:rPr>
            </w:pPr>
            <w:r w:rsidRPr="003D52D1">
              <w:rPr>
                <w:b/>
                <w:bCs/>
              </w:rPr>
              <w:t>500</w:t>
            </w:r>
          </w:p>
        </w:tc>
        <w:tc>
          <w:tcPr>
            <w:tcW w:w="9401" w:type="dxa"/>
            <w:gridSpan w:val="4"/>
          </w:tcPr>
          <w:p w14:paraId="12CD361F" w14:textId="454A2946" w:rsidR="003D52D1" w:rsidRPr="003D52D1" w:rsidRDefault="003D52D1" w:rsidP="004F4C30">
            <w:pPr>
              <w:tabs>
                <w:tab w:val="left" w:pos="6345"/>
              </w:tabs>
              <w:rPr>
                <w:b/>
                <w:bCs/>
              </w:rPr>
            </w:pPr>
            <w:r w:rsidRPr="003D52D1">
              <w:rPr>
                <w:b/>
                <w:bCs/>
                <w:sz w:val="24"/>
              </w:rPr>
              <w:t>EQUIPEMENT D'EXHAURE ET ALIMENTATION EN ENERGIE SOLAIRE</w:t>
            </w:r>
          </w:p>
        </w:tc>
      </w:tr>
      <w:tr w:rsidR="003D52D1" w14:paraId="00FD198B" w14:textId="77777777" w:rsidTr="003D52D1">
        <w:tc>
          <w:tcPr>
            <w:tcW w:w="690" w:type="dxa"/>
          </w:tcPr>
          <w:p w14:paraId="1A10848D" w14:textId="77777777" w:rsidR="003D52D1" w:rsidRDefault="003D52D1" w:rsidP="004F4C30">
            <w:pPr>
              <w:tabs>
                <w:tab w:val="left" w:pos="6345"/>
              </w:tabs>
            </w:pPr>
            <w:r>
              <w:t>501</w:t>
            </w:r>
          </w:p>
        </w:tc>
        <w:tc>
          <w:tcPr>
            <w:tcW w:w="5274" w:type="dxa"/>
          </w:tcPr>
          <w:p w14:paraId="06B9CB40" w14:textId="77777777" w:rsidR="003D52D1" w:rsidRDefault="003D52D1" w:rsidP="004F4C30">
            <w:pPr>
              <w:tabs>
                <w:tab w:val="left" w:pos="6345"/>
              </w:tabs>
            </w:pPr>
            <w:r>
              <w:t>Fourniture et pose d'une électropompe immergée de 1 ,2kw - 3m3/h - Hmt=120m y compris toutes sujétions</w:t>
            </w:r>
          </w:p>
        </w:tc>
        <w:tc>
          <w:tcPr>
            <w:tcW w:w="705" w:type="dxa"/>
          </w:tcPr>
          <w:p w14:paraId="20B7084E" w14:textId="77777777" w:rsidR="003D52D1" w:rsidRDefault="003D52D1" w:rsidP="004F4C30">
            <w:pPr>
              <w:tabs>
                <w:tab w:val="left" w:pos="6345"/>
              </w:tabs>
              <w:jc w:val="center"/>
            </w:pPr>
            <w:r>
              <w:t>U</w:t>
            </w:r>
          </w:p>
        </w:tc>
        <w:tc>
          <w:tcPr>
            <w:tcW w:w="1579" w:type="dxa"/>
          </w:tcPr>
          <w:p w14:paraId="28C658B3" w14:textId="304DBEE5" w:rsidR="003D52D1" w:rsidRDefault="003D52D1" w:rsidP="004F4C30">
            <w:pPr>
              <w:tabs>
                <w:tab w:val="left" w:pos="6345"/>
              </w:tabs>
              <w:jc w:val="center"/>
            </w:pPr>
          </w:p>
        </w:tc>
        <w:tc>
          <w:tcPr>
            <w:tcW w:w="1843" w:type="dxa"/>
          </w:tcPr>
          <w:p w14:paraId="5C45A5FD" w14:textId="77777777" w:rsidR="003D52D1" w:rsidRDefault="003D52D1" w:rsidP="004F4C30">
            <w:pPr>
              <w:tabs>
                <w:tab w:val="left" w:pos="6345"/>
              </w:tabs>
            </w:pPr>
          </w:p>
        </w:tc>
      </w:tr>
      <w:tr w:rsidR="003D52D1" w14:paraId="1505EB9A" w14:textId="77777777" w:rsidTr="003D52D1">
        <w:tc>
          <w:tcPr>
            <w:tcW w:w="690" w:type="dxa"/>
          </w:tcPr>
          <w:p w14:paraId="08C996FB" w14:textId="77777777" w:rsidR="003D52D1" w:rsidRDefault="003D52D1" w:rsidP="004F4C30">
            <w:pPr>
              <w:tabs>
                <w:tab w:val="left" w:pos="6345"/>
              </w:tabs>
            </w:pPr>
            <w:r>
              <w:t>502</w:t>
            </w:r>
          </w:p>
        </w:tc>
        <w:tc>
          <w:tcPr>
            <w:tcW w:w="5274" w:type="dxa"/>
          </w:tcPr>
          <w:p w14:paraId="38B1D87A" w14:textId="77777777" w:rsidR="003D52D1" w:rsidRDefault="003D52D1" w:rsidP="004F4C30">
            <w:pPr>
              <w:tabs>
                <w:tab w:val="left" w:pos="6345"/>
              </w:tabs>
            </w:pPr>
            <w:r>
              <w:t>Fourniture et pose des panneaux solaires monocristallins 300Wc y com ris toutes sujétions</w:t>
            </w:r>
          </w:p>
        </w:tc>
        <w:tc>
          <w:tcPr>
            <w:tcW w:w="705" w:type="dxa"/>
          </w:tcPr>
          <w:p w14:paraId="19CA95A1" w14:textId="77777777" w:rsidR="003D52D1" w:rsidRDefault="003D52D1" w:rsidP="004F4C30">
            <w:pPr>
              <w:tabs>
                <w:tab w:val="left" w:pos="6345"/>
              </w:tabs>
              <w:jc w:val="center"/>
            </w:pPr>
            <w:r>
              <w:t>U</w:t>
            </w:r>
          </w:p>
        </w:tc>
        <w:tc>
          <w:tcPr>
            <w:tcW w:w="1579" w:type="dxa"/>
          </w:tcPr>
          <w:p w14:paraId="0BDB006E" w14:textId="31A132C1" w:rsidR="003D52D1" w:rsidRDefault="003D52D1" w:rsidP="004F4C30">
            <w:pPr>
              <w:tabs>
                <w:tab w:val="left" w:pos="6345"/>
              </w:tabs>
              <w:jc w:val="center"/>
            </w:pPr>
          </w:p>
        </w:tc>
        <w:tc>
          <w:tcPr>
            <w:tcW w:w="1843" w:type="dxa"/>
          </w:tcPr>
          <w:p w14:paraId="6BAC459D" w14:textId="77777777" w:rsidR="003D52D1" w:rsidRDefault="003D52D1" w:rsidP="004F4C30">
            <w:pPr>
              <w:tabs>
                <w:tab w:val="left" w:pos="6345"/>
              </w:tabs>
            </w:pPr>
          </w:p>
        </w:tc>
      </w:tr>
      <w:tr w:rsidR="003D52D1" w14:paraId="176FC4EF" w14:textId="77777777" w:rsidTr="003D52D1">
        <w:tc>
          <w:tcPr>
            <w:tcW w:w="690" w:type="dxa"/>
          </w:tcPr>
          <w:p w14:paraId="1F2C248D" w14:textId="77777777" w:rsidR="003D52D1" w:rsidRDefault="003D52D1" w:rsidP="004F4C30">
            <w:pPr>
              <w:tabs>
                <w:tab w:val="left" w:pos="6345"/>
              </w:tabs>
            </w:pPr>
            <w:r>
              <w:t>503</w:t>
            </w:r>
          </w:p>
        </w:tc>
        <w:tc>
          <w:tcPr>
            <w:tcW w:w="5274" w:type="dxa"/>
          </w:tcPr>
          <w:p w14:paraId="7B82F223" w14:textId="77777777" w:rsidR="003D52D1" w:rsidRDefault="003D52D1" w:rsidP="004F4C30">
            <w:pPr>
              <w:tabs>
                <w:tab w:val="left" w:pos="6345"/>
              </w:tabs>
            </w:pPr>
            <w:r>
              <w:t>Fourniture et pose d'un contrôleur de pompe solaire</w:t>
            </w:r>
          </w:p>
        </w:tc>
        <w:tc>
          <w:tcPr>
            <w:tcW w:w="705" w:type="dxa"/>
          </w:tcPr>
          <w:p w14:paraId="69901C67" w14:textId="77777777" w:rsidR="003D52D1" w:rsidRDefault="003D52D1" w:rsidP="004F4C30">
            <w:pPr>
              <w:tabs>
                <w:tab w:val="left" w:pos="6345"/>
              </w:tabs>
              <w:jc w:val="center"/>
            </w:pPr>
            <w:r>
              <w:t>U</w:t>
            </w:r>
          </w:p>
        </w:tc>
        <w:tc>
          <w:tcPr>
            <w:tcW w:w="1579" w:type="dxa"/>
          </w:tcPr>
          <w:p w14:paraId="589E86A4" w14:textId="1024EE9B" w:rsidR="003D52D1" w:rsidRDefault="003D52D1" w:rsidP="004F4C30">
            <w:pPr>
              <w:tabs>
                <w:tab w:val="left" w:pos="6345"/>
              </w:tabs>
              <w:jc w:val="center"/>
            </w:pPr>
          </w:p>
        </w:tc>
        <w:tc>
          <w:tcPr>
            <w:tcW w:w="1843" w:type="dxa"/>
          </w:tcPr>
          <w:p w14:paraId="54A018A5" w14:textId="77777777" w:rsidR="003D52D1" w:rsidRDefault="003D52D1" w:rsidP="004F4C30">
            <w:pPr>
              <w:tabs>
                <w:tab w:val="left" w:pos="6345"/>
              </w:tabs>
            </w:pPr>
          </w:p>
        </w:tc>
      </w:tr>
      <w:tr w:rsidR="003D52D1" w14:paraId="72A7B254" w14:textId="77777777" w:rsidTr="003D52D1">
        <w:tc>
          <w:tcPr>
            <w:tcW w:w="690" w:type="dxa"/>
          </w:tcPr>
          <w:p w14:paraId="35E2C530" w14:textId="77777777" w:rsidR="003D52D1" w:rsidRDefault="003D52D1" w:rsidP="004F4C30">
            <w:pPr>
              <w:tabs>
                <w:tab w:val="left" w:pos="6345"/>
              </w:tabs>
            </w:pPr>
            <w:r>
              <w:t>504</w:t>
            </w:r>
          </w:p>
        </w:tc>
        <w:tc>
          <w:tcPr>
            <w:tcW w:w="5274" w:type="dxa"/>
          </w:tcPr>
          <w:p w14:paraId="57B39D66" w14:textId="77777777" w:rsidR="003D52D1" w:rsidRDefault="003D52D1" w:rsidP="004F4C30">
            <w:pPr>
              <w:tabs>
                <w:tab w:val="left" w:pos="6345"/>
              </w:tabs>
            </w:pPr>
            <w:r>
              <w:t>Système de régulation du niveau d'eau dans le réservoir de stockage (flotteur, sonde pompe et boite de commande) y compris toutes sujétions</w:t>
            </w:r>
          </w:p>
        </w:tc>
        <w:tc>
          <w:tcPr>
            <w:tcW w:w="705" w:type="dxa"/>
          </w:tcPr>
          <w:p w14:paraId="20AA3F87" w14:textId="77777777" w:rsidR="003D52D1" w:rsidRDefault="003D52D1" w:rsidP="004F4C30">
            <w:pPr>
              <w:tabs>
                <w:tab w:val="left" w:pos="6345"/>
              </w:tabs>
              <w:jc w:val="center"/>
            </w:pPr>
            <w:r>
              <w:t>Ens</w:t>
            </w:r>
          </w:p>
        </w:tc>
        <w:tc>
          <w:tcPr>
            <w:tcW w:w="1579" w:type="dxa"/>
          </w:tcPr>
          <w:p w14:paraId="3E53DFFB" w14:textId="73E277A3" w:rsidR="003D52D1" w:rsidRDefault="003D52D1" w:rsidP="004F4C30">
            <w:pPr>
              <w:tabs>
                <w:tab w:val="left" w:pos="6345"/>
              </w:tabs>
              <w:jc w:val="center"/>
            </w:pPr>
          </w:p>
        </w:tc>
        <w:tc>
          <w:tcPr>
            <w:tcW w:w="1843" w:type="dxa"/>
          </w:tcPr>
          <w:p w14:paraId="32C47408" w14:textId="77777777" w:rsidR="003D52D1" w:rsidRDefault="003D52D1" w:rsidP="004F4C30">
            <w:pPr>
              <w:tabs>
                <w:tab w:val="left" w:pos="6345"/>
              </w:tabs>
            </w:pPr>
          </w:p>
        </w:tc>
      </w:tr>
      <w:tr w:rsidR="003D52D1" w14:paraId="72DCDD55" w14:textId="77777777" w:rsidTr="003D52D1">
        <w:tc>
          <w:tcPr>
            <w:tcW w:w="690" w:type="dxa"/>
          </w:tcPr>
          <w:p w14:paraId="26713D7F" w14:textId="77777777" w:rsidR="003D52D1" w:rsidRDefault="003D52D1" w:rsidP="004F4C30">
            <w:pPr>
              <w:tabs>
                <w:tab w:val="left" w:pos="6345"/>
              </w:tabs>
            </w:pPr>
            <w:r>
              <w:t>505</w:t>
            </w:r>
          </w:p>
        </w:tc>
        <w:tc>
          <w:tcPr>
            <w:tcW w:w="5274" w:type="dxa"/>
          </w:tcPr>
          <w:p w14:paraId="61510A13" w14:textId="77777777" w:rsidR="003D52D1" w:rsidRDefault="003D52D1" w:rsidP="004F4C30">
            <w:pPr>
              <w:tabs>
                <w:tab w:val="left" w:pos="6345"/>
              </w:tabs>
            </w:pPr>
            <w:r>
              <w:t xml:space="preserve">Fourniture et pose de la tuyauterie d'exhaure </w:t>
            </w:r>
            <w:r>
              <w:rPr>
                <w:rStyle w:val="fontstyle01"/>
              </w:rPr>
              <w:t>Ø</w:t>
            </w:r>
            <w:r>
              <w:t xml:space="preserve"> 30cm plus accessoires de raccordement</w:t>
            </w:r>
          </w:p>
        </w:tc>
        <w:tc>
          <w:tcPr>
            <w:tcW w:w="705" w:type="dxa"/>
          </w:tcPr>
          <w:p w14:paraId="7CFC6C0A" w14:textId="77777777" w:rsidR="003D52D1" w:rsidRDefault="003D52D1" w:rsidP="004F4C30">
            <w:pPr>
              <w:tabs>
                <w:tab w:val="left" w:pos="6345"/>
              </w:tabs>
              <w:jc w:val="center"/>
            </w:pPr>
            <w:r>
              <w:t>ml</w:t>
            </w:r>
          </w:p>
        </w:tc>
        <w:tc>
          <w:tcPr>
            <w:tcW w:w="1579" w:type="dxa"/>
          </w:tcPr>
          <w:p w14:paraId="7AC9C679" w14:textId="5214A56B" w:rsidR="003D52D1" w:rsidRDefault="003D52D1" w:rsidP="004F4C30">
            <w:pPr>
              <w:tabs>
                <w:tab w:val="left" w:pos="6345"/>
              </w:tabs>
              <w:jc w:val="center"/>
            </w:pPr>
          </w:p>
        </w:tc>
        <w:tc>
          <w:tcPr>
            <w:tcW w:w="1843" w:type="dxa"/>
          </w:tcPr>
          <w:p w14:paraId="29D00020" w14:textId="77777777" w:rsidR="003D52D1" w:rsidRDefault="003D52D1" w:rsidP="004F4C30">
            <w:pPr>
              <w:tabs>
                <w:tab w:val="left" w:pos="6345"/>
              </w:tabs>
            </w:pPr>
          </w:p>
        </w:tc>
      </w:tr>
      <w:tr w:rsidR="003D52D1" w14:paraId="7AD7CBA9" w14:textId="77777777" w:rsidTr="003D52D1">
        <w:tc>
          <w:tcPr>
            <w:tcW w:w="690" w:type="dxa"/>
          </w:tcPr>
          <w:p w14:paraId="1E23F2E7" w14:textId="77777777" w:rsidR="003D52D1" w:rsidRDefault="003D52D1" w:rsidP="004F4C30">
            <w:pPr>
              <w:tabs>
                <w:tab w:val="left" w:pos="6345"/>
              </w:tabs>
            </w:pPr>
            <w:r>
              <w:t>506</w:t>
            </w:r>
          </w:p>
        </w:tc>
        <w:tc>
          <w:tcPr>
            <w:tcW w:w="5274" w:type="dxa"/>
          </w:tcPr>
          <w:p w14:paraId="642A467B" w14:textId="77777777" w:rsidR="003D52D1" w:rsidRDefault="003D52D1" w:rsidP="004F4C30">
            <w:pPr>
              <w:tabs>
                <w:tab w:val="left" w:pos="6345"/>
              </w:tabs>
            </w:pPr>
            <w:r>
              <w:t>Structure de support plaques sur la dernière dalle en tige métallique</w:t>
            </w:r>
          </w:p>
        </w:tc>
        <w:tc>
          <w:tcPr>
            <w:tcW w:w="705" w:type="dxa"/>
          </w:tcPr>
          <w:p w14:paraId="44DED039" w14:textId="77777777" w:rsidR="003D52D1" w:rsidRDefault="003D52D1" w:rsidP="004F4C30">
            <w:pPr>
              <w:tabs>
                <w:tab w:val="left" w:pos="6345"/>
              </w:tabs>
              <w:jc w:val="center"/>
            </w:pPr>
            <w:r>
              <w:t xml:space="preserve">Ens </w:t>
            </w:r>
          </w:p>
        </w:tc>
        <w:tc>
          <w:tcPr>
            <w:tcW w:w="1579" w:type="dxa"/>
          </w:tcPr>
          <w:p w14:paraId="32E6F7FE" w14:textId="7D1AE7CA" w:rsidR="003D52D1" w:rsidRDefault="003D52D1" w:rsidP="004F4C30">
            <w:pPr>
              <w:tabs>
                <w:tab w:val="left" w:pos="6345"/>
              </w:tabs>
              <w:jc w:val="center"/>
            </w:pPr>
          </w:p>
        </w:tc>
        <w:tc>
          <w:tcPr>
            <w:tcW w:w="1843" w:type="dxa"/>
          </w:tcPr>
          <w:p w14:paraId="61C4AA95" w14:textId="77777777" w:rsidR="003D52D1" w:rsidRDefault="003D52D1" w:rsidP="004F4C30">
            <w:pPr>
              <w:tabs>
                <w:tab w:val="left" w:pos="6345"/>
              </w:tabs>
            </w:pPr>
          </w:p>
        </w:tc>
      </w:tr>
      <w:tr w:rsidR="003D52D1" w:rsidRPr="003D52D1" w14:paraId="721ADFFC" w14:textId="77777777" w:rsidTr="003D52D1">
        <w:tc>
          <w:tcPr>
            <w:tcW w:w="690" w:type="dxa"/>
          </w:tcPr>
          <w:p w14:paraId="0BF6AC56" w14:textId="77777777" w:rsidR="003D52D1" w:rsidRPr="003D52D1" w:rsidRDefault="003D52D1" w:rsidP="004F4C30">
            <w:pPr>
              <w:tabs>
                <w:tab w:val="left" w:pos="6345"/>
              </w:tabs>
              <w:rPr>
                <w:b/>
                <w:bCs/>
              </w:rPr>
            </w:pPr>
            <w:r w:rsidRPr="003D52D1">
              <w:rPr>
                <w:b/>
                <w:bCs/>
              </w:rPr>
              <w:t>600</w:t>
            </w:r>
          </w:p>
        </w:tc>
        <w:tc>
          <w:tcPr>
            <w:tcW w:w="9401" w:type="dxa"/>
            <w:gridSpan w:val="4"/>
          </w:tcPr>
          <w:p w14:paraId="4CEA39A8" w14:textId="3C4DEFE2" w:rsidR="003D52D1" w:rsidRPr="003D52D1" w:rsidRDefault="003D52D1" w:rsidP="004F4C30">
            <w:pPr>
              <w:tabs>
                <w:tab w:val="left" w:pos="6345"/>
              </w:tabs>
              <w:rPr>
                <w:b/>
                <w:bCs/>
              </w:rPr>
            </w:pPr>
            <w:r w:rsidRPr="003D52D1">
              <w:rPr>
                <w:b/>
                <w:bCs/>
                <w:sz w:val="26"/>
              </w:rPr>
              <w:t>REALISATION D'UNE BORNE FONTAINE</w:t>
            </w:r>
          </w:p>
        </w:tc>
      </w:tr>
      <w:tr w:rsidR="003D52D1" w14:paraId="5D852569" w14:textId="77777777" w:rsidTr="003D52D1">
        <w:tc>
          <w:tcPr>
            <w:tcW w:w="690" w:type="dxa"/>
          </w:tcPr>
          <w:p w14:paraId="0C0FC122" w14:textId="77777777" w:rsidR="003D52D1" w:rsidRDefault="003D52D1" w:rsidP="004F4C30">
            <w:pPr>
              <w:tabs>
                <w:tab w:val="left" w:pos="6345"/>
              </w:tabs>
            </w:pPr>
            <w:r>
              <w:t>601</w:t>
            </w:r>
          </w:p>
        </w:tc>
        <w:tc>
          <w:tcPr>
            <w:tcW w:w="5274" w:type="dxa"/>
          </w:tcPr>
          <w:p w14:paraId="5370EF1F" w14:textId="77777777" w:rsidR="003D52D1" w:rsidRDefault="003D52D1" w:rsidP="004F4C30">
            <w:pPr>
              <w:tabs>
                <w:tab w:val="left" w:pos="6345"/>
              </w:tabs>
            </w:pPr>
            <w:r>
              <w:t>Construction d'une borne fontaine complète y compris toutes sujétions</w:t>
            </w:r>
          </w:p>
        </w:tc>
        <w:tc>
          <w:tcPr>
            <w:tcW w:w="705" w:type="dxa"/>
          </w:tcPr>
          <w:p w14:paraId="2E9253D3" w14:textId="77777777" w:rsidR="003D52D1" w:rsidRDefault="003D52D1" w:rsidP="004F4C30">
            <w:pPr>
              <w:tabs>
                <w:tab w:val="left" w:pos="6345"/>
              </w:tabs>
              <w:jc w:val="center"/>
            </w:pPr>
            <w:r>
              <w:t>U</w:t>
            </w:r>
          </w:p>
        </w:tc>
        <w:tc>
          <w:tcPr>
            <w:tcW w:w="1579" w:type="dxa"/>
          </w:tcPr>
          <w:p w14:paraId="3EA69E25" w14:textId="0C3B1C22" w:rsidR="003D52D1" w:rsidRDefault="003D52D1" w:rsidP="004F4C30">
            <w:pPr>
              <w:tabs>
                <w:tab w:val="left" w:pos="6345"/>
              </w:tabs>
              <w:jc w:val="center"/>
            </w:pPr>
          </w:p>
        </w:tc>
        <w:tc>
          <w:tcPr>
            <w:tcW w:w="1843" w:type="dxa"/>
          </w:tcPr>
          <w:p w14:paraId="190DB8C7" w14:textId="77777777" w:rsidR="003D52D1" w:rsidRDefault="003D52D1" w:rsidP="004F4C30">
            <w:pPr>
              <w:tabs>
                <w:tab w:val="left" w:pos="6345"/>
              </w:tabs>
            </w:pPr>
          </w:p>
        </w:tc>
      </w:tr>
      <w:tr w:rsidR="003D52D1" w:rsidRPr="003D52D1" w14:paraId="5CC1239F" w14:textId="77777777" w:rsidTr="003D52D1">
        <w:tc>
          <w:tcPr>
            <w:tcW w:w="690" w:type="dxa"/>
          </w:tcPr>
          <w:p w14:paraId="137622DB" w14:textId="77777777" w:rsidR="003D52D1" w:rsidRPr="003D52D1" w:rsidRDefault="003D52D1" w:rsidP="004F4C30">
            <w:pPr>
              <w:tabs>
                <w:tab w:val="left" w:pos="6345"/>
              </w:tabs>
              <w:rPr>
                <w:b/>
                <w:bCs/>
              </w:rPr>
            </w:pPr>
            <w:r w:rsidRPr="003D52D1">
              <w:rPr>
                <w:b/>
                <w:bCs/>
              </w:rPr>
              <w:t>700</w:t>
            </w:r>
          </w:p>
        </w:tc>
        <w:tc>
          <w:tcPr>
            <w:tcW w:w="9401" w:type="dxa"/>
            <w:gridSpan w:val="4"/>
          </w:tcPr>
          <w:p w14:paraId="5B22AA18" w14:textId="466A4047" w:rsidR="003D52D1" w:rsidRPr="003D52D1" w:rsidRDefault="003D52D1" w:rsidP="004F4C30">
            <w:pPr>
              <w:tabs>
                <w:tab w:val="left" w:pos="6345"/>
              </w:tabs>
              <w:rPr>
                <w:b/>
                <w:bCs/>
              </w:rPr>
            </w:pPr>
            <w:r w:rsidRPr="003D52D1">
              <w:rPr>
                <w:b/>
                <w:bCs/>
                <w:sz w:val="24"/>
              </w:rPr>
              <w:t>CONSTRUCTION D'UN RESERVOIR AVEC CUBITENAIRE DE 5m3 ET LOCAL TECHNIQUE</w:t>
            </w:r>
          </w:p>
        </w:tc>
      </w:tr>
      <w:tr w:rsidR="003D52D1" w14:paraId="5EEBCA8F" w14:textId="77777777" w:rsidTr="003D52D1">
        <w:tc>
          <w:tcPr>
            <w:tcW w:w="690" w:type="dxa"/>
          </w:tcPr>
          <w:p w14:paraId="78806426" w14:textId="77777777" w:rsidR="003D52D1" w:rsidRDefault="003D52D1" w:rsidP="004F4C30">
            <w:pPr>
              <w:tabs>
                <w:tab w:val="left" w:pos="6345"/>
              </w:tabs>
            </w:pPr>
            <w:r>
              <w:t>701</w:t>
            </w:r>
          </w:p>
        </w:tc>
        <w:tc>
          <w:tcPr>
            <w:tcW w:w="5274" w:type="dxa"/>
          </w:tcPr>
          <w:p w14:paraId="708EFA64" w14:textId="77777777" w:rsidR="003D52D1" w:rsidRDefault="003D52D1" w:rsidP="004F4C30">
            <w:pPr>
              <w:tabs>
                <w:tab w:val="left" w:pos="6345"/>
              </w:tabs>
            </w:pPr>
            <w:r>
              <w:t>Fouilles en puits pour semelles et fondation</w:t>
            </w:r>
          </w:p>
        </w:tc>
        <w:tc>
          <w:tcPr>
            <w:tcW w:w="705" w:type="dxa"/>
          </w:tcPr>
          <w:p w14:paraId="3828C072" w14:textId="77777777" w:rsidR="003D52D1" w:rsidRDefault="003D52D1" w:rsidP="004F4C30">
            <w:pPr>
              <w:tabs>
                <w:tab w:val="left" w:pos="6345"/>
              </w:tabs>
              <w:jc w:val="center"/>
            </w:pPr>
            <w:r>
              <w:t>M3</w:t>
            </w:r>
          </w:p>
        </w:tc>
        <w:tc>
          <w:tcPr>
            <w:tcW w:w="1579" w:type="dxa"/>
          </w:tcPr>
          <w:p w14:paraId="0E6BA178" w14:textId="52B2FF9E" w:rsidR="003D52D1" w:rsidRDefault="003D52D1" w:rsidP="004F4C30">
            <w:pPr>
              <w:tabs>
                <w:tab w:val="left" w:pos="6345"/>
              </w:tabs>
              <w:jc w:val="center"/>
            </w:pPr>
          </w:p>
        </w:tc>
        <w:tc>
          <w:tcPr>
            <w:tcW w:w="1843" w:type="dxa"/>
          </w:tcPr>
          <w:p w14:paraId="521E3A15" w14:textId="77777777" w:rsidR="003D52D1" w:rsidRDefault="003D52D1" w:rsidP="004F4C30">
            <w:pPr>
              <w:tabs>
                <w:tab w:val="left" w:pos="6345"/>
              </w:tabs>
            </w:pPr>
          </w:p>
        </w:tc>
      </w:tr>
      <w:tr w:rsidR="003D52D1" w14:paraId="56D8E65E" w14:textId="77777777" w:rsidTr="003D52D1">
        <w:tc>
          <w:tcPr>
            <w:tcW w:w="690" w:type="dxa"/>
          </w:tcPr>
          <w:p w14:paraId="16C6BDDF" w14:textId="77777777" w:rsidR="003D52D1" w:rsidRDefault="003D52D1" w:rsidP="004F4C30">
            <w:pPr>
              <w:tabs>
                <w:tab w:val="left" w:pos="6345"/>
              </w:tabs>
            </w:pPr>
            <w:r>
              <w:lastRenderedPageBreak/>
              <w:t>702</w:t>
            </w:r>
          </w:p>
        </w:tc>
        <w:tc>
          <w:tcPr>
            <w:tcW w:w="5274" w:type="dxa"/>
          </w:tcPr>
          <w:p w14:paraId="616ED965" w14:textId="77777777" w:rsidR="003D52D1" w:rsidRDefault="003D52D1" w:rsidP="004F4C30">
            <w:pPr>
              <w:tabs>
                <w:tab w:val="left" w:pos="6345"/>
              </w:tabs>
            </w:pPr>
            <w:r>
              <w:t>Béton de propreté dosé à 150K /M3 de ciment pour fond de fouille</w:t>
            </w:r>
          </w:p>
        </w:tc>
        <w:tc>
          <w:tcPr>
            <w:tcW w:w="705" w:type="dxa"/>
          </w:tcPr>
          <w:p w14:paraId="7496D92C" w14:textId="77777777" w:rsidR="003D52D1" w:rsidRDefault="003D52D1" w:rsidP="004F4C30">
            <w:pPr>
              <w:tabs>
                <w:tab w:val="left" w:pos="6345"/>
              </w:tabs>
              <w:jc w:val="center"/>
            </w:pPr>
            <w:r>
              <w:t>M3</w:t>
            </w:r>
          </w:p>
        </w:tc>
        <w:tc>
          <w:tcPr>
            <w:tcW w:w="1579" w:type="dxa"/>
          </w:tcPr>
          <w:p w14:paraId="5A1652E3" w14:textId="3805443D" w:rsidR="003D52D1" w:rsidRDefault="003D52D1" w:rsidP="004F4C30">
            <w:pPr>
              <w:tabs>
                <w:tab w:val="left" w:pos="6345"/>
              </w:tabs>
              <w:jc w:val="center"/>
            </w:pPr>
          </w:p>
        </w:tc>
        <w:tc>
          <w:tcPr>
            <w:tcW w:w="1843" w:type="dxa"/>
          </w:tcPr>
          <w:p w14:paraId="2576A981" w14:textId="77777777" w:rsidR="003D52D1" w:rsidRDefault="003D52D1" w:rsidP="004F4C30">
            <w:pPr>
              <w:tabs>
                <w:tab w:val="left" w:pos="6345"/>
              </w:tabs>
            </w:pPr>
          </w:p>
        </w:tc>
      </w:tr>
      <w:tr w:rsidR="003D52D1" w14:paraId="7E939A5D" w14:textId="77777777" w:rsidTr="003D52D1">
        <w:tc>
          <w:tcPr>
            <w:tcW w:w="690" w:type="dxa"/>
          </w:tcPr>
          <w:p w14:paraId="5A0A785E" w14:textId="77777777" w:rsidR="003D52D1" w:rsidRDefault="003D52D1" w:rsidP="004F4C30">
            <w:pPr>
              <w:tabs>
                <w:tab w:val="left" w:pos="6345"/>
              </w:tabs>
            </w:pPr>
            <w:r>
              <w:t>703</w:t>
            </w:r>
          </w:p>
        </w:tc>
        <w:tc>
          <w:tcPr>
            <w:tcW w:w="5274" w:type="dxa"/>
          </w:tcPr>
          <w:p w14:paraId="5EB88E48" w14:textId="77777777" w:rsidR="003D52D1" w:rsidRDefault="003D52D1" w:rsidP="004F4C30">
            <w:pPr>
              <w:tabs>
                <w:tab w:val="left" w:pos="6345"/>
              </w:tabs>
            </w:pPr>
            <w:r>
              <w:t>Fourniture et pose des agglos bourrés de 20*20*40cm pour fondation des murs</w:t>
            </w:r>
          </w:p>
        </w:tc>
        <w:tc>
          <w:tcPr>
            <w:tcW w:w="705" w:type="dxa"/>
          </w:tcPr>
          <w:p w14:paraId="69373BB7" w14:textId="77777777" w:rsidR="003D52D1" w:rsidRDefault="003D52D1" w:rsidP="004F4C30">
            <w:pPr>
              <w:tabs>
                <w:tab w:val="left" w:pos="6345"/>
              </w:tabs>
              <w:jc w:val="center"/>
            </w:pPr>
            <w:r>
              <w:t>M2</w:t>
            </w:r>
          </w:p>
        </w:tc>
        <w:tc>
          <w:tcPr>
            <w:tcW w:w="1579" w:type="dxa"/>
          </w:tcPr>
          <w:p w14:paraId="06FADA56" w14:textId="3D17AAF5" w:rsidR="003D52D1" w:rsidRDefault="003D52D1" w:rsidP="004F4C30">
            <w:pPr>
              <w:tabs>
                <w:tab w:val="left" w:pos="6345"/>
              </w:tabs>
              <w:jc w:val="center"/>
            </w:pPr>
          </w:p>
        </w:tc>
        <w:tc>
          <w:tcPr>
            <w:tcW w:w="1843" w:type="dxa"/>
          </w:tcPr>
          <w:p w14:paraId="6096DC92" w14:textId="77777777" w:rsidR="003D52D1" w:rsidRDefault="003D52D1" w:rsidP="004F4C30">
            <w:pPr>
              <w:tabs>
                <w:tab w:val="left" w:pos="6345"/>
              </w:tabs>
            </w:pPr>
          </w:p>
        </w:tc>
      </w:tr>
      <w:tr w:rsidR="003D52D1" w14:paraId="6E615AC7" w14:textId="77777777" w:rsidTr="003D52D1">
        <w:tc>
          <w:tcPr>
            <w:tcW w:w="690" w:type="dxa"/>
          </w:tcPr>
          <w:p w14:paraId="7F95ECEC" w14:textId="77777777" w:rsidR="003D52D1" w:rsidRDefault="003D52D1" w:rsidP="004F4C30">
            <w:pPr>
              <w:tabs>
                <w:tab w:val="left" w:pos="6345"/>
              </w:tabs>
            </w:pPr>
            <w:r>
              <w:t>704</w:t>
            </w:r>
          </w:p>
        </w:tc>
        <w:tc>
          <w:tcPr>
            <w:tcW w:w="5274" w:type="dxa"/>
          </w:tcPr>
          <w:p w14:paraId="35AF25C7" w14:textId="77777777" w:rsidR="003D52D1" w:rsidRDefault="003D52D1" w:rsidP="004F4C30">
            <w:pPr>
              <w:tabs>
                <w:tab w:val="left" w:pos="6345"/>
              </w:tabs>
            </w:pPr>
            <w:r>
              <w:t>B A dosé 350Kg/M3 pour semelles, amorces poteaux, longrines, linteaux, poteaux et poutres du réservoir</w:t>
            </w:r>
          </w:p>
        </w:tc>
        <w:tc>
          <w:tcPr>
            <w:tcW w:w="705" w:type="dxa"/>
          </w:tcPr>
          <w:p w14:paraId="1B490981" w14:textId="77777777" w:rsidR="003D52D1" w:rsidRDefault="003D52D1" w:rsidP="004F4C30">
            <w:pPr>
              <w:tabs>
                <w:tab w:val="left" w:pos="6345"/>
              </w:tabs>
              <w:jc w:val="center"/>
            </w:pPr>
            <w:r>
              <w:t>M3</w:t>
            </w:r>
          </w:p>
        </w:tc>
        <w:tc>
          <w:tcPr>
            <w:tcW w:w="1579" w:type="dxa"/>
          </w:tcPr>
          <w:p w14:paraId="5BFE54E8" w14:textId="500647D4" w:rsidR="003D52D1" w:rsidRDefault="003D52D1" w:rsidP="004F4C30">
            <w:pPr>
              <w:tabs>
                <w:tab w:val="left" w:pos="6345"/>
              </w:tabs>
              <w:jc w:val="center"/>
            </w:pPr>
          </w:p>
        </w:tc>
        <w:tc>
          <w:tcPr>
            <w:tcW w:w="1843" w:type="dxa"/>
          </w:tcPr>
          <w:p w14:paraId="470C2737" w14:textId="77777777" w:rsidR="003D52D1" w:rsidRDefault="003D52D1" w:rsidP="004F4C30">
            <w:pPr>
              <w:tabs>
                <w:tab w:val="left" w:pos="6345"/>
              </w:tabs>
            </w:pPr>
          </w:p>
        </w:tc>
      </w:tr>
      <w:tr w:rsidR="003D52D1" w14:paraId="7759FF69" w14:textId="77777777" w:rsidTr="003D52D1">
        <w:tc>
          <w:tcPr>
            <w:tcW w:w="690" w:type="dxa"/>
          </w:tcPr>
          <w:p w14:paraId="27E46BFF" w14:textId="77777777" w:rsidR="003D52D1" w:rsidRDefault="003D52D1" w:rsidP="004F4C30">
            <w:pPr>
              <w:tabs>
                <w:tab w:val="left" w:pos="6345"/>
              </w:tabs>
            </w:pPr>
            <w:r>
              <w:t>705</w:t>
            </w:r>
          </w:p>
        </w:tc>
        <w:tc>
          <w:tcPr>
            <w:tcW w:w="5274" w:type="dxa"/>
          </w:tcPr>
          <w:p w14:paraId="010FD81A" w14:textId="77777777" w:rsidR="003D52D1" w:rsidRDefault="003D52D1" w:rsidP="004F4C30">
            <w:pPr>
              <w:tabs>
                <w:tab w:val="left" w:pos="6345"/>
              </w:tabs>
            </w:pPr>
            <w:r>
              <w:t>Remblais aux endroits des fondations avec terre d'emprunt (sable ou latérite) y compris toutes sujétions</w:t>
            </w:r>
          </w:p>
        </w:tc>
        <w:tc>
          <w:tcPr>
            <w:tcW w:w="705" w:type="dxa"/>
          </w:tcPr>
          <w:p w14:paraId="57E21557" w14:textId="77777777" w:rsidR="003D52D1" w:rsidRDefault="003D52D1" w:rsidP="004F4C30">
            <w:pPr>
              <w:tabs>
                <w:tab w:val="left" w:pos="6345"/>
              </w:tabs>
              <w:jc w:val="center"/>
            </w:pPr>
            <w:r>
              <w:t>M3</w:t>
            </w:r>
          </w:p>
        </w:tc>
        <w:tc>
          <w:tcPr>
            <w:tcW w:w="1579" w:type="dxa"/>
          </w:tcPr>
          <w:p w14:paraId="175997C8" w14:textId="1BFE6D27" w:rsidR="003D52D1" w:rsidRDefault="003D52D1" w:rsidP="004F4C30">
            <w:pPr>
              <w:tabs>
                <w:tab w:val="left" w:pos="6345"/>
              </w:tabs>
              <w:jc w:val="center"/>
            </w:pPr>
          </w:p>
        </w:tc>
        <w:tc>
          <w:tcPr>
            <w:tcW w:w="1843" w:type="dxa"/>
          </w:tcPr>
          <w:p w14:paraId="6320852F" w14:textId="77777777" w:rsidR="003D52D1" w:rsidRDefault="003D52D1" w:rsidP="004F4C30">
            <w:pPr>
              <w:tabs>
                <w:tab w:val="left" w:pos="6345"/>
              </w:tabs>
            </w:pPr>
          </w:p>
        </w:tc>
      </w:tr>
      <w:tr w:rsidR="003D52D1" w14:paraId="3E5ABF0E" w14:textId="77777777" w:rsidTr="003D52D1">
        <w:tc>
          <w:tcPr>
            <w:tcW w:w="690" w:type="dxa"/>
          </w:tcPr>
          <w:p w14:paraId="52A84A11" w14:textId="77777777" w:rsidR="003D52D1" w:rsidRDefault="003D52D1" w:rsidP="004F4C30">
            <w:pPr>
              <w:tabs>
                <w:tab w:val="left" w:pos="6345"/>
              </w:tabs>
            </w:pPr>
            <w:r>
              <w:t>706</w:t>
            </w:r>
          </w:p>
        </w:tc>
        <w:tc>
          <w:tcPr>
            <w:tcW w:w="5274" w:type="dxa"/>
          </w:tcPr>
          <w:p w14:paraId="1D2E4FCF" w14:textId="77777777" w:rsidR="003D52D1" w:rsidRDefault="003D52D1" w:rsidP="004F4C30">
            <w:pPr>
              <w:tabs>
                <w:tab w:val="left" w:pos="6345"/>
              </w:tabs>
            </w:pPr>
            <w:r>
              <w:t>B A dosé 400Kg/m3 de ciment hydrofuge additionné d'adjuvants sikalitex pour dalle de couverture du local technique et salle de commande (dalle pleine ép 15)</w:t>
            </w:r>
          </w:p>
        </w:tc>
        <w:tc>
          <w:tcPr>
            <w:tcW w:w="705" w:type="dxa"/>
          </w:tcPr>
          <w:p w14:paraId="14B885AE" w14:textId="77777777" w:rsidR="003D52D1" w:rsidRDefault="003D52D1" w:rsidP="004F4C30">
            <w:pPr>
              <w:tabs>
                <w:tab w:val="left" w:pos="6345"/>
              </w:tabs>
              <w:jc w:val="center"/>
            </w:pPr>
            <w:r>
              <w:t>M3</w:t>
            </w:r>
          </w:p>
        </w:tc>
        <w:tc>
          <w:tcPr>
            <w:tcW w:w="1579" w:type="dxa"/>
          </w:tcPr>
          <w:p w14:paraId="05ED10A6" w14:textId="0AAE428B" w:rsidR="003D52D1" w:rsidRDefault="003D52D1" w:rsidP="004F4C30">
            <w:pPr>
              <w:tabs>
                <w:tab w:val="left" w:pos="6345"/>
              </w:tabs>
              <w:jc w:val="center"/>
            </w:pPr>
          </w:p>
        </w:tc>
        <w:tc>
          <w:tcPr>
            <w:tcW w:w="1843" w:type="dxa"/>
          </w:tcPr>
          <w:p w14:paraId="72A458C3" w14:textId="77777777" w:rsidR="003D52D1" w:rsidRDefault="003D52D1" w:rsidP="004F4C30">
            <w:pPr>
              <w:tabs>
                <w:tab w:val="left" w:pos="6345"/>
              </w:tabs>
            </w:pPr>
          </w:p>
        </w:tc>
      </w:tr>
      <w:tr w:rsidR="003D52D1" w14:paraId="1F18D01D" w14:textId="77777777" w:rsidTr="003D52D1">
        <w:tc>
          <w:tcPr>
            <w:tcW w:w="690" w:type="dxa"/>
          </w:tcPr>
          <w:p w14:paraId="3A604092" w14:textId="77777777" w:rsidR="003D52D1" w:rsidRDefault="003D52D1" w:rsidP="004F4C30">
            <w:pPr>
              <w:tabs>
                <w:tab w:val="left" w:pos="6345"/>
              </w:tabs>
            </w:pPr>
            <w:r>
              <w:t>707</w:t>
            </w:r>
          </w:p>
        </w:tc>
        <w:tc>
          <w:tcPr>
            <w:tcW w:w="5274" w:type="dxa"/>
          </w:tcPr>
          <w:p w14:paraId="1999FBA1" w14:textId="77777777" w:rsidR="003D52D1" w:rsidRDefault="003D52D1" w:rsidP="004F4C30">
            <w:pPr>
              <w:tabs>
                <w:tab w:val="left" w:pos="6345"/>
              </w:tabs>
            </w:pPr>
            <w:r>
              <w:rPr>
                <w:noProof/>
              </w:rPr>
              <w:drawing>
                <wp:anchor distT="0" distB="0" distL="114300" distR="114300" simplePos="0" relativeHeight="487677952" behindDoc="0" locked="0" layoutInCell="1" allowOverlap="0" wp14:anchorId="14625AA6" wp14:editId="1C3C5A63">
                  <wp:simplePos x="0" y="0"/>
                  <wp:positionH relativeFrom="column">
                    <wp:posOffset>1795393</wp:posOffset>
                  </wp:positionH>
                  <wp:positionV relativeFrom="paragraph">
                    <wp:posOffset>454418</wp:posOffset>
                  </wp:positionV>
                  <wp:extent cx="12193" cy="12193"/>
                  <wp:effectExtent l="0" t="0" r="0" b="0"/>
                  <wp:wrapSquare wrapText="bothSides"/>
                  <wp:docPr id="921256238" name="Picture 18148"/>
                  <wp:cNvGraphicFramePr/>
                  <a:graphic xmlns:a="http://schemas.openxmlformats.org/drawingml/2006/main">
                    <a:graphicData uri="http://schemas.openxmlformats.org/drawingml/2006/picture">
                      <pic:pic xmlns:pic="http://schemas.openxmlformats.org/drawingml/2006/picture">
                        <pic:nvPicPr>
                          <pic:cNvPr id="18148" name="Picture 18148"/>
                          <pic:cNvPicPr/>
                        </pic:nvPicPr>
                        <pic:blipFill>
                          <a:blip r:embed="rId42"/>
                          <a:stretch>
                            <a:fillRect/>
                          </a:stretch>
                        </pic:blipFill>
                        <pic:spPr>
                          <a:xfrm>
                            <a:off x="0" y="0"/>
                            <a:ext cx="12193" cy="12193"/>
                          </a:xfrm>
                          <a:prstGeom prst="rect">
                            <a:avLst/>
                          </a:prstGeom>
                        </pic:spPr>
                      </pic:pic>
                    </a:graphicData>
                  </a:graphic>
                </wp:anchor>
              </w:drawing>
            </w:r>
            <w:r>
              <w:t>B A dosé 400Kg/m3 de ciment hydrofuge additionné d'adjuvants sikalitex pour dalle portant le cubitenaire et celle au-dessus du cubitenaire servant à fixer les supports des anneaux solaire</w:t>
            </w:r>
          </w:p>
        </w:tc>
        <w:tc>
          <w:tcPr>
            <w:tcW w:w="705" w:type="dxa"/>
          </w:tcPr>
          <w:p w14:paraId="43571A1E" w14:textId="77777777" w:rsidR="003D52D1" w:rsidRDefault="003D52D1" w:rsidP="004F4C30">
            <w:pPr>
              <w:tabs>
                <w:tab w:val="left" w:pos="6345"/>
              </w:tabs>
              <w:jc w:val="center"/>
            </w:pPr>
            <w:r>
              <w:t>M3</w:t>
            </w:r>
          </w:p>
        </w:tc>
        <w:tc>
          <w:tcPr>
            <w:tcW w:w="1579" w:type="dxa"/>
          </w:tcPr>
          <w:p w14:paraId="7F91C770" w14:textId="5A3B8C03" w:rsidR="003D52D1" w:rsidRDefault="003D52D1" w:rsidP="004F4C30">
            <w:pPr>
              <w:tabs>
                <w:tab w:val="left" w:pos="6345"/>
              </w:tabs>
              <w:jc w:val="center"/>
            </w:pPr>
          </w:p>
        </w:tc>
        <w:tc>
          <w:tcPr>
            <w:tcW w:w="1843" w:type="dxa"/>
          </w:tcPr>
          <w:p w14:paraId="169D0C06" w14:textId="77777777" w:rsidR="003D52D1" w:rsidRDefault="003D52D1" w:rsidP="004F4C30">
            <w:pPr>
              <w:tabs>
                <w:tab w:val="left" w:pos="6345"/>
              </w:tabs>
            </w:pPr>
          </w:p>
        </w:tc>
      </w:tr>
      <w:tr w:rsidR="003D52D1" w14:paraId="5E8C2C76" w14:textId="77777777" w:rsidTr="003D52D1">
        <w:tc>
          <w:tcPr>
            <w:tcW w:w="690" w:type="dxa"/>
          </w:tcPr>
          <w:p w14:paraId="15F4AD8C" w14:textId="77777777" w:rsidR="003D52D1" w:rsidRDefault="003D52D1" w:rsidP="004F4C30">
            <w:pPr>
              <w:tabs>
                <w:tab w:val="left" w:pos="6345"/>
              </w:tabs>
            </w:pPr>
            <w:r>
              <w:t>708</w:t>
            </w:r>
          </w:p>
        </w:tc>
        <w:tc>
          <w:tcPr>
            <w:tcW w:w="5274" w:type="dxa"/>
          </w:tcPr>
          <w:p w14:paraId="66B2927F" w14:textId="77777777" w:rsidR="003D52D1" w:rsidRDefault="003D52D1" w:rsidP="004F4C30">
            <w:pPr>
              <w:tabs>
                <w:tab w:val="left" w:pos="6345"/>
              </w:tabs>
            </w:pPr>
            <w:r>
              <w:t>F et P échelle d'accès et escabot y compris toutes sujétions</w:t>
            </w:r>
          </w:p>
        </w:tc>
        <w:tc>
          <w:tcPr>
            <w:tcW w:w="705" w:type="dxa"/>
          </w:tcPr>
          <w:p w14:paraId="6BAB0CA4" w14:textId="77777777" w:rsidR="003D52D1" w:rsidRDefault="003D52D1" w:rsidP="004F4C30">
            <w:pPr>
              <w:tabs>
                <w:tab w:val="left" w:pos="6345"/>
              </w:tabs>
              <w:jc w:val="center"/>
            </w:pPr>
            <w:r>
              <w:t>U</w:t>
            </w:r>
          </w:p>
        </w:tc>
        <w:tc>
          <w:tcPr>
            <w:tcW w:w="1579" w:type="dxa"/>
          </w:tcPr>
          <w:p w14:paraId="1C10EF1C" w14:textId="39772DCD" w:rsidR="003D52D1" w:rsidRDefault="003D52D1" w:rsidP="004F4C30">
            <w:pPr>
              <w:tabs>
                <w:tab w:val="left" w:pos="6345"/>
              </w:tabs>
              <w:jc w:val="center"/>
            </w:pPr>
          </w:p>
        </w:tc>
        <w:tc>
          <w:tcPr>
            <w:tcW w:w="1843" w:type="dxa"/>
          </w:tcPr>
          <w:p w14:paraId="50B1BEA4" w14:textId="77777777" w:rsidR="003D52D1" w:rsidRDefault="003D52D1" w:rsidP="004F4C30">
            <w:pPr>
              <w:tabs>
                <w:tab w:val="left" w:pos="6345"/>
              </w:tabs>
            </w:pPr>
          </w:p>
        </w:tc>
      </w:tr>
      <w:tr w:rsidR="003D52D1" w14:paraId="30D9F3C4" w14:textId="77777777" w:rsidTr="003D52D1">
        <w:tc>
          <w:tcPr>
            <w:tcW w:w="690" w:type="dxa"/>
          </w:tcPr>
          <w:p w14:paraId="42929710" w14:textId="77777777" w:rsidR="003D52D1" w:rsidRDefault="003D52D1" w:rsidP="004F4C30">
            <w:pPr>
              <w:tabs>
                <w:tab w:val="left" w:pos="6345"/>
              </w:tabs>
            </w:pPr>
            <w:r>
              <w:t>709</w:t>
            </w:r>
          </w:p>
        </w:tc>
        <w:tc>
          <w:tcPr>
            <w:tcW w:w="5274" w:type="dxa"/>
          </w:tcPr>
          <w:p w14:paraId="0CBA25BF" w14:textId="77777777" w:rsidR="003D52D1" w:rsidRDefault="003D52D1" w:rsidP="004F4C30">
            <w:pPr>
              <w:tabs>
                <w:tab w:val="left" w:pos="6345"/>
              </w:tabs>
            </w:pPr>
            <w:r>
              <w:t>BA dosé 350K Im3 pour linteaux</w:t>
            </w:r>
          </w:p>
        </w:tc>
        <w:tc>
          <w:tcPr>
            <w:tcW w:w="705" w:type="dxa"/>
          </w:tcPr>
          <w:p w14:paraId="5C46B733" w14:textId="77777777" w:rsidR="003D52D1" w:rsidRDefault="003D52D1" w:rsidP="004F4C30">
            <w:pPr>
              <w:tabs>
                <w:tab w:val="left" w:pos="6345"/>
              </w:tabs>
              <w:jc w:val="center"/>
            </w:pPr>
            <w:r>
              <w:t>M3</w:t>
            </w:r>
          </w:p>
        </w:tc>
        <w:tc>
          <w:tcPr>
            <w:tcW w:w="1579" w:type="dxa"/>
          </w:tcPr>
          <w:p w14:paraId="1FEEFCD1" w14:textId="2C24DBBA" w:rsidR="003D52D1" w:rsidRDefault="003D52D1" w:rsidP="004F4C30">
            <w:pPr>
              <w:tabs>
                <w:tab w:val="left" w:pos="6345"/>
              </w:tabs>
              <w:jc w:val="center"/>
            </w:pPr>
          </w:p>
        </w:tc>
        <w:tc>
          <w:tcPr>
            <w:tcW w:w="1843" w:type="dxa"/>
          </w:tcPr>
          <w:p w14:paraId="2E6596DF" w14:textId="77777777" w:rsidR="003D52D1" w:rsidRDefault="003D52D1" w:rsidP="004F4C30">
            <w:pPr>
              <w:tabs>
                <w:tab w:val="left" w:pos="6345"/>
              </w:tabs>
            </w:pPr>
          </w:p>
        </w:tc>
      </w:tr>
      <w:tr w:rsidR="003D52D1" w14:paraId="1968AA8C" w14:textId="77777777" w:rsidTr="003D52D1">
        <w:tc>
          <w:tcPr>
            <w:tcW w:w="690" w:type="dxa"/>
          </w:tcPr>
          <w:p w14:paraId="3469696A" w14:textId="77777777" w:rsidR="003D52D1" w:rsidRDefault="003D52D1" w:rsidP="004F4C30">
            <w:pPr>
              <w:tabs>
                <w:tab w:val="left" w:pos="6345"/>
              </w:tabs>
            </w:pPr>
            <w:r>
              <w:t>710</w:t>
            </w:r>
          </w:p>
        </w:tc>
        <w:tc>
          <w:tcPr>
            <w:tcW w:w="5274" w:type="dxa"/>
          </w:tcPr>
          <w:p w14:paraId="4AFDDEB9" w14:textId="77777777" w:rsidR="003D52D1" w:rsidRDefault="003D52D1" w:rsidP="004F4C30">
            <w:pPr>
              <w:tabs>
                <w:tab w:val="left" w:pos="6345"/>
              </w:tabs>
            </w:pPr>
            <w:r>
              <w:t>Béton de remblage de 8cm y compris remblai latéritique</w:t>
            </w:r>
          </w:p>
        </w:tc>
        <w:tc>
          <w:tcPr>
            <w:tcW w:w="705" w:type="dxa"/>
          </w:tcPr>
          <w:p w14:paraId="08564989" w14:textId="77777777" w:rsidR="003D52D1" w:rsidRDefault="003D52D1" w:rsidP="004F4C30">
            <w:pPr>
              <w:tabs>
                <w:tab w:val="left" w:pos="6345"/>
              </w:tabs>
              <w:jc w:val="center"/>
            </w:pPr>
            <w:r>
              <w:t>M3</w:t>
            </w:r>
          </w:p>
        </w:tc>
        <w:tc>
          <w:tcPr>
            <w:tcW w:w="1579" w:type="dxa"/>
          </w:tcPr>
          <w:p w14:paraId="714FB694" w14:textId="1D0E48A3" w:rsidR="003D52D1" w:rsidRDefault="003D52D1" w:rsidP="004F4C30">
            <w:pPr>
              <w:tabs>
                <w:tab w:val="left" w:pos="6345"/>
              </w:tabs>
              <w:jc w:val="center"/>
            </w:pPr>
          </w:p>
        </w:tc>
        <w:tc>
          <w:tcPr>
            <w:tcW w:w="1843" w:type="dxa"/>
          </w:tcPr>
          <w:p w14:paraId="1A1C333F" w14:textId="77777777" w:rsidR="003D52D1" w:rsidRDefault="003D52D1" w:rsidP="004F4C30">
            <w:pPr>
              <w:tabs>
                <w:tab w:val="left" w:pos="6345"/>
              </w:tabs>
            </w:pPr>
          </w:p>
        </w:tc>
      </w:tr>
      <w:tr w:rsidR="003D52D1" w14:paraId="0FBCDD8E" w14:textId="77777777" w:rsidTr="003D52D1">
        <w:tc>
          <w:tcPr>
            <w:tcW w:w="690" w:type="dxa"/>
          </w:tcPr>
          <w:p w14:paraId="5F637E6C" w14:textId="77777777" w:rsidR="003D52D1" w:rsidRDefault="003D52D1" w:rsidP="004F4C30">
            <w:pPr>
              <w:tabs>
                <w:tab w:val="left" w:pos="6345"/>
              </w:tabs>
            </w:pPr>
            <w:r>
              <w:t>711</w:t>
            </w:r>
          </w:p>
        </w:tc>
        <w:tc>
          <w:tcPr>
            <w:tcW w:w="5274" w:type="dxa"/>
          </w:tcPr>
          <w:p w14:paraId="06F5CC9B" w14:textId="77777777" w:rsidR="003D52D1" w:rsidRDefault="003D52D1" w:rsidP="004F4C30">
            <w:pPr>
              <w:tabs>
                <w:tab w:val="left" w:pos="6345"/>
              </w:tabs>
            </w:pPr>
            <w:r>
              <w:t>Maçonnerie en agglos de 15*20*40cm pour couverture du locale technique et salle de commande</w:t>
            </w:r>
          </w:p>
        </w:tc>
        <w:tc>
          <w:tcPr>
            <w:tcW w:w="705" w:type="dxa"/>
          </w:tcPr>
          <w:p w14:paraId="1EB701D8" w14:textId="77777777" w:rsidR="003D52D1" w:rsidRDefault="003D52D1" w:rsidP="004F4C30">
            <w:pPr>
              <w:tabs>
                <w:tab w:val="left" w:pos="6345"/>
              </w:tabs>
              <w:jc w:val="center"/>
            </w:pPr>
            <w:r>
              <w:t>M3</w:t>
            </w:r>
          </w:p>
        </w:tc>
        <w:tc>
          <w:tcPr>
            <w:tcW w:w="1579" w:type="dxa"/>
          </w:tcPr>
          <w:p w14:paraId="6DCE8366" w14:textId="4805556E" w:rsidR="003D52D1" w:rsidRDefault="003D52D1" w:rsidP="004F4C30">
            <w:pPr>
              <w:tabs>
                <w:tab w:val="left" w:pos="6345"/>
              </w:tabs>
              <w:jc w:val="center"/>
            </w:pPr>
          </w:p>
        </w:tc>
        <w:tc>
          <w:tcPr>
            <w:tcW w:w="1843" w:type="dxa"/>
          </w:tcPr>
          <w:p w14:paraId="2693C848" w14:textId="77777777" w:rsidR="003D52D1" w:rsidRDefault="003D52D1" w:rsidP="004F4C30">
            <w:pPr>
              <w:tabs>
                <w:tab w:val="left" w:pos="6345"/>
              </w:tabs>
            </w:pPr>
          </w:p>
        </w:tc>
      </w:tr>
      <w:tr w:rsidR="003D52D1" w14:paraId="1D6D5293" w14:textId="77777777" w:rsidTr="003D52D1">
        <w:tc>
          <w:tcPr>
            <w:tcW w:w="690" w:type="dxa"/>
          </w:tcPr>
          <w:p w14:paraId="5B8C55E5" w14:textId="77777777" w:rsidR="003D52D1" w:rsidRDefault="003D52D1" w:rsidP="004F4C30">
            <w:pPr>
              <w:tabs>
                <w:tab w:val="left" w:pos="6345"/>
              </w:tabs>
            </w:pPr>
            <w:r>
              <w:t>712</w:t>
            </w:r>
          </w:p>
        </w:tc>
        <w:tc>
          <w:tcPr>
            <w:tcW w:w="5274" w:type="dxa"/>
          </w:tcPr>
          <w:p w14:paraId="31C80CB5" w14:textId="77777777" w:rsidR="003D52D1" w:rsidRDefault="003D52D1" w:rsidP="004F4C30">
            <w:pPr>
              <w:tabs>
                <w:tab w:val="left" w:pos="6345"/>
              </w:tabs>
            </w:pPr>
            <w:r>
              <w:t>Enduit au mortier de ciment dosé 300K /m3 pour tout l'ouvrage</w:t>
            </w:r>
          </w:p>
        </w:tc>
        <w:tc>
          <w:tcPr>
            <w:tcW w:w="705" w:type="dxa"/>
          </w:tcPr>
          <w:p w14:paraId="629C3F6A" w14:textId="77777777" w:rsidR="003D52D1" w:rsidRDefault="003D52D1" w:rsidP="004F4C30">
            <w:pPr>
              <w:tabs>
                <w:tab w:val="left" w:pos="6345"/>
              </w:tabs>
              <w:jc w:val="center"/>
            </w:pPr>
            <w:r>
              <w:t>M2</w:t>
            </w:r>
          </w:p>
        </w:tc>
        <w:tc>
          <w:tcPr>
            <w:tcW w:w="1579" w:type="dxa"/>
          </w:tcPr>
          <w:p w14:paraId="1F39A02C" w14:textId="0FAB29FE" w:rsidR="003D52D1" w:rsidRDefault="003D52D1" w:rsidP="004F4C30">
            <w:pPr>
              <w:tabs>
                <w:tab w:val="left" w:pos="6345"/>
              </w:tabs>
              <w:jc w:val="center"/>
            </w:pPr>
          </w:p>
        </w:tc>
        <w:tc>
          <w:tcPr>
            <w:tcW w:w="1843" w:type="dxa"/>
          </w:tcPr>
          <w:p w14:paraId="00C28996" w14:textId="77777777" w:rsidR="003D52D1" w:rsidRDefault="003D52D1" w:rsidP="004F4C30">
            <w:pPr>
              <w:tabs>
                <w:tab w:val="left" w:pos="6345"/>
              </w:tabs>
            </w:pPr>
          </w:p>
        </w:tc>
      </w:tr>
      <w:tr w:rsidR="003D52D1" w14:paraId="57FACC0A" w14:textId="77777777" w:rsidTr="003D52D1">
        <w:tc>
          <w:tcPr>
            <w:tcW w:w="690" w:type="dxa"/>
          </w:tcPr>
          <w:p w14:paraId="060581E3" w14:textId="77777777" w:rsidR="003D52D1" w:rsidRDefault="003D52D1" w:rsidP="004F4C30">
            <w:pPr>
              <w:tabs>
                <w:tab w:val="left" w:pos="6345"/>
              </w:tabs>
            </w:pPr>
            <w:r>
              <w:t>713</w:t>
            </w:r>
          </w:p>
        </w:tc>
        <w:tc>
          <w:tcPr>
            <w:tcW w:w="5274" w:type="dxa"/>
          </w:tcPr>
          <w:p w14:paraId="1C548296" w14:textId="77777777" w:rsidR="003D52D1" w:rsidRDefault="003D52D1" w:rsidP="004F4C30">
            <w:pPr>
              <w:tabs>
                <w:tab w:val="left" w:pos="6345"/>
              </w:tabs>
            </w:pPr>
            <w:r>
              <w:t>Fourniture et pose d’une porte métallique pleine de 80*180 y compris système de fermeture</w:t>
            </w:r>
          </w:p>
        </w:tc>
        <w:tc>
          <w:tcPr>
            <w:tcW w:w="705" w:type="dxa"/>
          </w:tcPr>
          <w:p w14:paraId="712272E8" w14:textId="77777777" w:rsidR="003D52D1" w:rsidRDefault="003D52D1" w:rsidP="004F4C30">
            <w:pPr>
              <w:tabs>
                <w:tab w:val="left" w:pos="6345"/>
              </w:tabs>
              <w:jc w:val="center"/>
            </w:pPr>
            <w:r>
              <w:t xml:space="preserve">U </w:t>
            </w:r>
          </w:p>
        </w:tc>
        <w:tc>
          <w:tcPr>
            <w:tcW w:w="1579" w:type="dxa"/>
          </w:tcPr>
          <w:p w14:paraId="519F13E2" w14:textId="34769E43" w:rsidR="003D52D1" w:rsidRDefault="003D52D1" w:rsidP="004F4C30">
            <w:pPr>
              <w:tabs>
                <w:tab w:val="left" w:pos="6345"/>
              </w:tabs>
              <w:jc w:val="center"/>
            </w:pPr>
          </w:p>
        </w:tc>
        <w:tc>
          <w:tcPr>
            <w:tcW w:w="1843" w:type="dxa"/>
          </w:tcPr>
          <w:p w14:paraId="5ECAAAA1" w14:textId="77777777" w:rsidR="003D52D1" w:rsidRDefault="003D52D1" w:rsidP="004F4C30">
            <w:pPr>
              <w:tabs>
                <w:tab w:val="left" w:pos="6345"/>
              </w:tabs>
            </w:pPr>
          </w:p>
        </w:tc>
      </w:tr>
      <w:tr w:rsidR="003D52D1" w14:paraId="0FE99F1A" w14:textId="77777777" w:rsidTr="003D52D1">
        <w:tc>
          <w:tcPr>
            <w:tcW w:w="690" w:type="dxa"/>
          </w:tcPr>
          <w:p w14:paraId="4B727DF0" w14:textId="77777777" w:rsidR="003D52D1" w:rsidRDefault="003D52D1" w:rsidP="004F4C30">
            <w:pPr>
              <w:tabs>
                <w:tab w:val="left" w:pos="6345"/>
              </w:tabs>
            </w:pPr>
            <w:r>
              <w:t>714</w:t>
            </w:r>
          </w:p>
        </w:tc>
        <w:tc>
          <w:tcPr>
            <w:tcW w:w="5274" w:type="dxa"/>
          </w:tcPr>
          <w:p w14:paraId="02564605" w14:textId="77777777" w:rsidR="003D52D1" w:rsidRDefault="003D52D1" w:rsidP="004F4C30">
            <w:pPr>
              <w:tabs>
                <w:tab w:val="left" w:pos="6345"/>
              </w:tabs>
            </w:pPr>
            <w:r>
              <w:t>Réalisation d’une chambre de vanne de 1*1*1m en agglos et tapissé de gravier</w:t>
            </w:r>
          </w:p>
        </w:tc>
        <w:tc>
          <w:tcPr>
            <w:tcW w:w="705" w:type="dxa"/>
          </w:tcPr>
          <w:p w14:paraId="42C8DB86" w14:textId="77777777" w:rsidR="003D52D1" w:rsidRDefault="003D52D1" w:rsidP="004F4C30">
            <w:pPr>
              <w:tabs>
                <w:tab w:val="left" w:pos="6345"/>
              </w:tabs>
              <w:jc w:val="center"/>
            </w:pPr>
            <w:r>
              <w:t xml:space="preserve">U </w:t>
            </w:r>
          </w:p>
        </w:tc>
        <w:tc>
          <w:tcPr>
            <w:tcW w:w="1579" w:type="dxa"/>
          </w:tcPr>
          <w:p w14:paraId="2E9A75E1" w14:textId="45A23187" w:rsidR="003D52D1" w:rsidRDefault="003D52D1" w:rsidP="004F4C30">
            <w:pPr>
              <w:tabs>
                <w:tab w:val="left" w:pos="6345"/>
              </w:tabs>
              <w:jc w:val="center"/>
            </w:pPr>
          </w:p>
        </w:tc>
        <w:tc>
          <w:tcPr>
            <w:tcW w:w="1843" w:type="dxa"/>
          </w:tcPr>
          <w:p w14:paraId="76A90D2E" w14:textId="77777777" w:rsidR="003D52D1" w:rsidRDefault="003D52D1" w:rsidP="004F4C30">
            <w:pPr>
              <w:tabs>
                <w:tab w:val="left" w:pos="6345"/>
              </w:tabs>
            </w:pPr>
          </w:p>
        </w:tc>
      </w:tr>
      <w:tr w:rsidR="003D52D1" w14:paraId="6FCF1AFD" w14:textId="77777777" w:rsidTr="003D52D1">
        <w:tc>
          <w:tcPr>
            <w:tcW w:w="690" w:type="dxa"/>
          </w:tcPr>
          <w:p w14:paraId="108969A3" w14:textId="77777777" w:rsidR="003D52D1" w:rsidRDefault="003D52D1" w:rsidP="004F4C30">
            <w:pPr>
              <w:tabs>
                <w:tab w:val="left" w:pos="6345"/>
              </w:tabs>
            </w:pPr>
            <w:r>
              <w:t>715</w:t>
            </w:r>
          </w:p>
        </w:tc>
        <w:tc>
          <w:tcPr>
            <w:tcW w:w="5274" w:type="dxa"/>
          </w:tcPr>
          <w:p w14:paraId="02A646BE" w14:textId="77777777" w:rsidR="003D52D1" w:rsidRDefault="003D52D1" w:rsidP="004F4C30">
            <w:pPr>
              <w:tabs>
                <w:tab w:val="left" w:pos="6345"/>
              </w:tabs>
            </w:pPr>
            <w:r>
              <w:t>Fourniture et pose d’un cubitenaire en PEHD 5000l y compris accessoires de pose</w:t>
            </w:r>
          </w:p>
        </w:tc>
        <w:tc>
          <w:tcPr>
            <w:tcW w:w="705" w:type="dxa"/>
          </w:tcPr>
          <w:p w14:paraId="3FF4A72A" w14:textId="77777777" w:rsidR="003D52D1" w:rsidRDefault="003D52D1" w:rsidP="004F4C30">
            <w:pPr>
              <w:tabs>
                <w:tab w:val="left" w:pos="6345"/>
              </w:tabs>
              <w:jc w:val="center"/>
            </w:pPr>
            <w:r>
              <w:t>U</w:t>
            </w:r>
          </w:p>
        </w:tc>
        <w:tc>
          <w:tcPr>
            <w:tcW w:w="1579" w:type="dxa"/>
          </w:tcPr>
          <w:p w14:paraId="27BDBC52" w14:textId="7A52E2EE" w:rsidR="003D52D1" w:rsidRDefault="003D52D1" w:rsidP="004F4C30">
            <w:pPr>
              <w:tabs>
                <w:tab w:val="left" w:pos="6345"/>
              </w:tabs>
              <w:jc w:val="center"/>
            </w:pPr>
          </w:p>
        </w:tc>
        <w:tc>
          <w:tcPr>
            <w:tcW w:w="1843" w:type="dxa"/>
          </w:tcPr>
          <w:p w14:paraId="34EE59E6" w14:textId="77777777" w:rsidR="003D52D1" w:rsidRDefault="003D52D1" w:rsidP="004F4C30">
            <w:pPr>
              <w:tabs>
                <w:tab w:val="left" w:pos="6345"/>
              </w:tabs>
            </w:pPr>
          </w:p>
        </w:tc>
      </w:tr>
      <w:tr w:rsidR="003D52D1" w14:paraId="6EED2999" w14:textId="77777777" w:rsidTr="003D52D1">
        <w:tc>
          <w:tcPr>
            <w:tcW w:w="690" w:type="dxa"/>
          </w:tcPr>
          <w:p w14:paraId="774B56F0" w14:textId="77777777" w:rsidR="003D52D1" w:rsidRDefault="003D52D1" w:rsidP="004F4C30">
            <w:pPr>
              <w:tabs>
                <w:tab w:val="left" w:pos="6345"/>
              </w:tabs>
            </w:pPr>
            <w:r>
              <w:t>716</w:t>
            </w:r>
          </w:p>
        </w:tc>
        <w:tc>
          <w:tcPr>
            <w:tcW w:w="5274" w:type="dxa"/>
          </w:tcPr>
          <w:p w14:paraId="20533F48" w14:textId="77777777" w:rsidR="003D52D1" w:rsidRDefault="003D52D1" w:rsidP="004F4C30">
            <w:pPr>
              <w:tabs>
                <w:tab w:val="left" w:pos="6345"/>
              </w:tabs>
            </w:pPr>
            <w:r>
              <w:t>Accessoires de raccordement au château (Té, coude, vanne, colle tengite, filasse…)</w:t>
            </w:r>
          </w:p>
        </w:tc>
        <w:tc>
          <w:tcPr>
            <w:tcW w:w="705" w:type="dxa"/>
          </w:tcPr>
          <w:p w14:paraId="34AF7E01" w14:textId="77777777" w:rsidR="003D52D1" w:rsidRDefault="003D52D1" w:rsidP="004F4C30">
            <w:pPr>
              <w:tabs>
                <w:tab w:val="left" w:pos="6345"/>
              </w:tabs>
              <w:jc w:val="center"/>
            </w:pPr>
            <w:r>
              <w:t>ENS</w:t>
            </w:r>
          </w:p>
        </w:tc>
        <w:tc>
          <w:tcPr>
            <w:tcW w:w="1579" w:type="dxa"/>
          </w:tcPr>
          <w:p w14:paraId="4B81C5D4" w14:textId="58D8AAF6" w:rsidR="003D52D1" w:rsidRDefault="003D52D1" w:rsidP="004F4C30">
            <w:pPr>
              <w:tabs>
                <w:tab w:val="left" w:pos="6345"/>
              </w:tabs>
              <w:jc w:val="center"/>
            </w:pPr>
          </w:p>
        </w:tc>
        <w:tc>
          <w:tcPr>
            <w:tcW w:w="1843" w:type="dxa"/>
          </w:tcPr>
          <w:p w14:paraId="4C8F2B35" w14:textId="77777777" w:rsidR="003D52D1" w:rsidRDefault="003D52D1" w:rsidP="004F4C30">
            <w:pPr>
              <w:tabs>
                <w:tab w:val="left" w:pos="6345"/>
              </w:tabs>
            </w:pPr>
          </w:p>
        </w:tc>
      </w:tr>
      <w:tr w:rsidR="003D52D1" w14:paraId="19F604B6" w14:textId="77777777" w:rsidTr="003D52D1">
        <w:tc>
          <w:tcPr>
            <w:tcW w:w="690" w:type="dxa"/>
          </w:tcPr>
          <w:p w14:paraId="1B61D64F" w14:textId="77777777" w:rsidR="003D52D1" w:rsidRDefault="003D52D1" w:rsidP="004F4C30">
            <w:pPr>
              <w:tabs>
                <w:tab w:val="left" w:pos="6345"/>
              </w:tabs>
            </w:pPr>
            <w:r>
              <w:t>717</w:t>
            </w:r>
          </w:p>
        </w:tc>
        <w:tc>
          <w:tcPr>
            <w:tcW w:w="5274" w:type="dxa"/>
          </w:tcPr>
          <w:p w14:paraId="136754C4" w14:textId="77777777" w:rsidR="003D52D1" w:rsidRDefault="003D52D1" w:rsidP="004F4C30">
            <w:pPr>
              <w:tabs>
                <w:tab w:val="left" w:pos="6345"/>
              </w:tabs>
            </w:pPr>
            <w:r>
              <w:t>Application d’une peinture bicouche pantex 1300 type rosignol sur les parois de l’ouvrage (excepté l’intérieur du réservoir)</w:t>
            </w:r>
          </w:p>
        </w:tc>
        <w:tc>
          <w:tcPr>
            <w:tcW w:w="705" w:type="dxa"/>
          </w:tcPr>
          <w:p w14:paraId="7E2BA24A" w14:textId="77777777" w:rsidR="003D52D1" w:rsidRDefault="003D52D1" w:rsidP="004F4C30">
            <w:pPr>
              <w:tabs>
                <w:tab w:val="left" w:pos="6345"/>
              </w:tabs>
              <w:jc w:val="center"/>
            </w:pPr>
            <w:r>
              <w:t>M2</w:t>
            </w:r>
          </w:p>
        </w:tc>
        <w:tc>
          <w:tcPr>
            <w:tcW w:w="1579" w:type="dxa"/>
          </w:tcPr>
          <w:p w14:paraId="6AFDEED6" w14:textId="0B238BCB" w:rsidR="003D52D1" w:rsidRDefault="003D52D1" w:rsidP="004F4C30">
            <w:pPr>
              <w:tabs>
                <w:tab w:val="left" w:pos="6345"/>
              </w:tabs>
              <w:jc w:val="center"/>
            </w:pPr>
          </w:p>
        </w:tc>
        <w:tc>
          <w:tcPr>
            <w:tcW w:w="1843" w:type="dxa"/>
          </w:tcPr>
          <w:p w14:paraId="2AC06E9F" w14:textId="77777777" w:rsidR="003D52D1" w:rsidRDefault="003D52D1" w:rsidP="004F4C30">
            <w:pPr>
              <w:tabs>
                <w:tab w:val="left" w:pos="6345"/>
              </w:tabs>
            </w:pPr>
          </w:p>
        </w:tc>
      </w:tr>
      <w:tr w:rsidR="003D52D1" w14:paraId="4DE752F3" w14:textId="77777777" w:rsidTr="003D52D1">
        <w:tc>
          <w:tcPr>
            <w:tcW w:w="690" w:type="dxa"/>
          </w:tcPr>
          <w:p w14:paraId="0E1F78B0" w14:textId="77777777" w:rsidR="003D52D1" w:rsidRDefault="003D52D1" w:rsidP="004F4C30">
            <w:pPr>
              <w:tabs>
                <w:tab w:val="left" w:pos="6345"/>
              </w:tabs>
            </w:pPr>
            <w:r>
              <w:t>718</w:t>
            </w:r>
          </w:p>
        </w:tc>
        <w:tc>
          <w:tcPr>
            <w:tcW w:w="5274" w:type="dxa"/>
          </w:tcPr>
          <w:p w14:paraId="68659EC0" w14:textId="77777777" w:rsidR="003D52D1" w:rsidRDefault="003D52D1" w:rsidP="004F4C30">
            <w:pPr>
              <w:tabs>
                <w:tab w:val="left" w:pos="6345"/>
              </w:tabs>
            </w:pPr>
            <w:r>
              <w:t>Application d’une peinture bicouche pantex 1300 type glycérol sur les supports métqalliques y compris toutes sujétions de pose</w:t>
            </w:r>
          </w:p>
        </w:tc>
        <w:tc>
          <w:tcPr>
            <w:tcW w:w="705" w:type="dxa"/>
          </w:tcPr>
          <w:p w14:paraId="1D88090A" w14:textId="77777777" w:rsidR="003D52D1" w:rsidRDefault="003D52D1" w:rsidP="004F4C30">
            <w:pPr>
              <w:tabs>
                <w:tab w:val="left" w:pos="6345"/>
              </w:tabs>
              <w:jc w:val="center"/>
            </w:pPr>
            <w:r>
              <w:t>M2</w:t>
            </w:r>
          </w:p>
        </w:tc>
        <w:tc>
          <w:tcPr>
            <w:tcW w:w="1579" w:type="dxa"/>
          </w:tcPr>
          <w:p w14:paraId="06CF7D95" w14:textId="6DB697DA" w:rsidR="003D52D1" w:rsidRDefault="003D52D1" w:rsidP="004F4C30">
            <w:pPr>
              <w:tabs>
                <w:tab w:val="left" w:pos="6345"/>
              </w:tabs>
              <w:jc w:val="center"/>
            </w:pPr>
          </w:p>
        </w:tc>
        <w:tc>
          <w:tcPr>
            <w:tcW w:w="1843" w:type="dxa"/>
          </w:tcPr>
          <w:p w14:paraId="61117267" w14:textId="77777777" w:rsidR="003D52D1" w:rsidRDefault="003D52D1" w:rsidP="004F4C30">
            <w:pPr>
              <w:tabs>
                <w:tab w:val="left" w:pos="6345"/>
              </w:tabs>
            </w:pPr>
          </w:p>
        </w:tc>
      </w:tr>
      <w:tr w:rsidR="003D52D1" w:rsidRPr="003D52D1" w14:paraId="67372285" w14:textId="77777777" w:rsidTr="003D52D1">
        <w:tc>
          <w:tcPr>
            <w:tcW w:w="690" w:type="dxa"/>
          </w:tcPr>
          <w:p w14:paraId="623677D9" w14:textId="77777777" w:rsidR="003D52D1" w:rsidRPr="003D52D1" w:rsidRDefault="003D52D1" w:rsidP="004F4C30">
            <w:pPr>
              <w:tabs>
                <w:tab w:val="left" w:pos="6345"/>
              </w:tabs>
              <w:rPr>
                <w:b/>
                <w:bCs/>
              </w:rPr>
            </w:pPr>
            <w:r w:rsidRPr="003D52D1">
              <w:rPr>
                <w:b/>
                <w:bCs/>
              </w:rPr>
              <w:t>900</w:t>
            </w:r>
          </w:p>
        </w:tc>
        <w:tc>
          <w:tcPr>
            <w:tcW w:w="5274" w:type="dxa"/>
          </w:tcPr>
          <w:p w14:paraId="5EA0B312" w14:textId="77777777" w:rsidR="003D52D1" w:rsidRPr="003D52D1" w:rsidRDefault="003D52D1" w:rsidP="004F4C30">
            <w:pPr>
              <w:tabs>
                <w:tab w:val="left" w:pos="6345"/>
              </w:tabs>
              <w:rPr>
                <w:b/>
                <w:bCs/>
              </w:rPr>
            </w:pPr>
            <w:r w:rsidRPr="003D52D1">
              <w:rPr>
                <w:b/>
                <w:bCs/>
                <w:sz w:val="24"/>
              </w:rPr>
              <w:t>TRAVAUX DE PLOMBERIE</w:t>
            </w:r>
          </w:p>
        </w:tc>
        <w:tc>
          <w:tcPr>
            <w:tcW w:w="705" w:type="dxa"/>
          </w:tcPr>
          <w:p w14:paraId="5602A150" w14:textId="77777777" w:rsidR="003D52D1" w:rsidRPr="003D52D1" w:rsidRDefault="003D52D1" w:rsidP="004F4C30">
            <w:pPr>
              <w:tabs>
                <w:tab w:val="left" w:pos="6345"/>
              </w:tabs>
              <w:jc w:val="center"/>
              <w:rPr>
                <w:b/>
                <w:bCs/>
              </w:rPr>
            </w:pPr>
          </w:p>
        </w:tc>
        <w:tc>
          <w:tcPr>
            <w:tcW w:w="1579" w:type="dxa"/>
          </w:tcPr>
          <w:p w14:paraId="3DF369DB" w14:textId="77777777" w:rsidR="003D52D1" w:rsidRPr="003D52D1" w:rsidRDefault="003D52D1" w:rsidP="004F4C30">
            <w:pPr>
              <w:tabs>
                <w:tab w:val="left" w:pos="6345"/>
              </w:tabs>
              <w:jc w:val="center"/>
              <w:rPr>
                <w:b/>
                <w:bCs/>
              </w:rPr>
            </w:pPr>
          </w:p>
        </w:tc>
        <w:tc>
          <w:tcPr>
            <w:tcW w:w="1843" w:type="dxa"/>
          </w:tcPr>
          <w:p w14:paraId="3E30D0B3" w14:textId="77777777" w:rsidR="003D52D1" w:rsidRPr="003D52D1" w:rsidRDefault="003D52D1" w:rsidP="004F4C30">
            <w:pPr>
              <w:tabs>
                <w:tab w:val="left" w:pos="6345"/>
              </w:tabs>
              <w:rPr>
                <w:b/>
                <w:bCs/>
              </w:rPr>
            </w:pPr>
          </w:p>
        </w:tc>
      </w:tr>
      <w:tr w:rsidR="003D52D1" w14:paraId="0C62E8BE" w14:textId="77777777" w:rsidTr="003D52D1">
        <w:tc>
          <w:tcPr>
            <w:tcW w:w="690" w:type="dxa"/>
          </w:tcPr>
          <w:p w14:paraId="49343E7A" w14:textId="77777777" w:rsidR="003D52D1" w:rsidRDefault="003D52D1" w:rsidP="004F4C30">
            <w:pPr>
              <w:tabs>
                <w:tab w:val="left" w:pos="6345"/>
              </w:tabs>
            </w:pPr>
            <w:r>
              <w:t>901</w:t>
            </w:r>
          </w:p>
        </w:tc>
        <w:tc>
          <w:tcPr>
            <w:tcW w:w="5274" w:type="dxa"/>
          </w:tcPr>
          <w:p w14:paraId="744DB951" w14:textId="77777777" w:rsidR="003D52D1" w:rsidRDefault="003D52D1" w:rsidP="004F4C30">
            <w:pPr>
              <w:tabs>
                <w:tab w:val="left" w:pos="6345"/>
              </w:tabs>
            </w:pPr>
            <w:r>
              <w:t>Ouverture des tranchées pour pose des canalisations de 40*70 y compris toutes difficultés</w:t>
            </w:r>
          </w:p>
        </w:tc>
        <w:tc>
          <w:tcPr>
            <w:tcW w:w="705" w:type="dxa"/>
          </w:tcPr>
          <w:p w14:paraId="64CB40F3" w14:textId="77777777" w:rsidR="003D52D1" w:rsidRDefault="003D52D1" w:rsidP="004F4C30">
            <w:pPr>
              <w:tabs>
                <w:tab w:val="left" w:pos="6345"/>
              </w:tabs>
              <w:jc w:val="center"/>
            </w:pPr>
            <w:r>
              <w:t>M3</w:t>
            </w:r>
          </w:p>
        </w:tc>
        <w:tc>
          <w:tcPr>
            <w:tcW w:w="1579" w:type="dxa"/>
          </w:tcPr>
          <w:p w14:paraId="6487931A" w14:textId="10EC6D60" w:rsidR="003D52D1" w:rsidRDefault="003D52D1" w:rsidP="004F4C30">
            <w:pPr>
              <w:tabs>
                <w:tab w:val="left" w:pos="6345"/>
              </w:tabs>
              <w:jc w:val="center"/>
            </w:pPr>
          </w:p>
        </w:tc>
        <w:tc>
          <w:tcPr>
            <w:tcW w:w="1843" w:type="dxa"/>
          </w:tcPr>
          <w:p w14:paraId="40232AB5" w14:textId="77777777" w:rsidR="003D52D1" w:rsidRDefault="003D52D1" w:rsidP="004F4C30">
            <w:pPr>
              <w:tabs>
                <w:tab w:val="left" w:pos="6345"/>
              </w:tabs>
            </w:pPr>
          </w:p>
        </w:tc>
      </w:tr>
      <w:tr w:rsidR="003D52D1" w14:paraId="41DACE93" w14:textId="77777777" w:rsidTr="003D52D1">
        <w:tc>
          <w:tcPr>
            <w:tcW w:w="690" w:type="dxa"/>
          </w:tcPr>
          <w:p w14:paraId="49877EFD" w14:textId="77777777" w:rsidR="003D52D1" w:rsidRDefault="003D52D1" w:rsidP="004F4C30">
            <w:pPr>
              <w:tabs>
                <w:tab w:val="left" w:pos="6345"/>
              </w:tabs>
            </w:pPr>
            <w:r>
              <w:t>902</w:t>
            </w:r>
          </w:p>
        </w:tc>
        <w:tc>
          <w:tcPr>
            <w:tcW w:w="5274" w:type="dxa"/>
          </w:tcPr>
          <w:p w14:paraId="6E1F9210" w14:textId="77777777" w:rsidR="003D52D1" w:rsidRDefault="003D52D1" w:rsidP="004F4C30">
            <w:pPr>
              <w:tabs>
                <w:tab w:val="left" w:pos="6345"/>
              </w:tabs>
            </w:pPr>
            <w:r>
              <w:t xml:space="preserve">Fourniture et ose du tu au de refoulement </w:t>
            </w:r>
            <w:r>
              <w:rPr>
                <w:rStyle w:val="fontstyle01"/>
              </w:rPr>
              <w:t>Ø</w:t>
            </w:r>
            <w:r>
              <w:t xml:space="preserve"> 40 en PVC</w:t>
            </w:r>
          </w:p>
        </w:tc>
        <w:tc>
          <w:tcPr>
            <w:tcW w:w="705" w:type="dxa"/>
          </w:tcPr>
          <w:p w14:paraId="4C336E11" w14:textId="77777777" w:rsidR="003D52D1" w:rsidRDefault="003D52D1" w:rsidP="004F4C30">
            <w:pPr>
              <w:tabs>
                <w:tab w:val="left" w:pos="6345"/>
              </w:tabs>
              <w:jc w:val="center"/>
            </w:pPr>
            <w:r>
              <w:t>ml</w:t>
            </w:r>
          </w:p>
        </w:tc>
        <w:tc>
          <w:tcPr>
            <w:tcW w:w="1579" w:type="dxa"/>
          </w:tcPr>
          <w:p w14:paraId="6C125E8F" w14:textId="592CB3FF" w:rsidR="003D52D1" w:rsidRDefault="003D52D1" w:rsidP="004F4C30">
            <w:pPr>
              <w:tabs>
                <w:tab w:val="left" w:pos="6345"/>
              </w:tabs>
              <w:jc w:val="center"/>
            </w:pPr>
          </w:p>
        </w:tc>
        <w:tc>
          <w:tcPr>
            <w:tcW w:w="1843" w:type="dxa"/>
          </w:tcPr>
          <w:p w14:paraId="17C292BB" w14:textId="77777777" w:rsidR="003D52D1" w:rsidRDefault="003D52D1" w:rsidP="004F4C30">
            <w:pPr>
              <w:tabs>
                <w:tab w:val="left" w:pos="6345"/>
              </w:tabs>
            </w:pPr>
          </w:p>
        </w:tc>
      </w:tr>
      <w:tr w:rsidR="003D52D1" w14:paraId="33821EB3" w14:textId="77777777" w:rsidTr="003D52D1">
        <w:tc>
          <w:tcPr>
            <w:tcW w:w="690" w:type="dxa"/>
          </w:tcPr>
          <w:p w14:paraId="0233A483" w14:textId="77777777" w:rsidR="003D52D1" w:rsidRDefault="003D52D1" w:rsidP="004F4C30">
            <w:pPr>
              <w:tabs>
                <w:tab w:val="left" w:pos="6345"/>
              </w:tabs>
            </w:pPr>
            <w:r>
              <w:t>903</w:t>
            </w:r>
          </w:p>
        </w:tc>
        <w:tc>
          <w:tcPr>
            <w:tcW w:w="5274" w:type="dxa"/>
          </w:tcPr>
          <w:p w14:paraId="123AF788" w14:textId="77777777" w:rsidR="003D52D1" w:rsidRDefault="003D52D1" w:rsidP="004F4C30">
            <w:pPr>
              <w:tabs>
                <w:tab w:val="left" w:pos="6345"/>
              </w:tabs>
            </w:pPr>
            <w:r>
              <w:t>Fourniture et pose de grillage avertisseur (couleur bleue/rouge)</w:t>
            </w:r>
          </w:p>
        </w:tc>
        <w:tc>
          <w:tcPr>
            <w:tcW w:w="705" w:type="dxa"/>
          </w:tcPr>
          <w:p w14:paraId="7B36C9E3" w14:textId="77777777" w:rsidR="003D52D1" w:rsidRDefault="003D52D1" w:rsidP="004F4C30">
            <w:pPr>
              <w:tabs>
                <w:tab w:val="left" w:pos="6345"/>
              </w:tabs>
              <w:jc w:val="center"/>
            </w:pPr>
            <w:r>
              <w:t>ml</w:t>
            </w:r>
          </w:p>
        </w:tc>
        <w:tc>
          <w:tcPr>
            <w:tcW w:w="1579" w:type="dxa"/>
          </w:tcPr>
          <w:p w14:paraId="7FEC041E" w14:textId="2302195A" w:rsidR="003D52D1" w:rsidRDefault="003D52D1" w:rsidP="004F4C30">
            <w:pPr>
              <w:tabs>
                <w:tab w:val="left" w:pos="6345"/>
              </w:tabs>
              <w:jc w:val="center"/>
            </w:pPr>
          </w:p>
        </w:tc>
        <w:tc>
          <w:tcPr>
            <w:tcW w:w="1843" w:type="dxa"/>
          </w:tcPr>
          <w:p w14:paraId="1C670071" w14:textId="77777777" w:rsidR="003D52D1" w:rsidRDefault="003D52D1" w:rsidP="004F4C30">
            <w:pPr>
              <w:tabs>
                <w:tab w:val="left" w:pos="6345"/>
              </w:tabs>
            </w:pPr>
          </w:p>
        </w:tc>
      </w:tr>
      <w:tr w:rsidR="003D52D1" w14:paraId="438C6AAA" w14:textId="77777777" w:rsidTr="003D52D1">
        <w:tc>
          <w:tcPr>
            <w:tcW w:w="690" w:type="dxa"/>
          </w:tcPr>
          <w:p w14:paraId="21E07918" w14:textId="77777777" w:rsidR="003D52D1" w:rsidRDefault="003D52D1" w:rsidP="004F4C30">
            <w:pPr>
              <w:tabs>
                <w:tab w:val="left" w:pos="6345"/>
              </w:tabs>
            </w:pPr>
            <w:r>
              <w:t>904</w:t>
            </w:r>
          </w:p>
        </w:tc>
        <w:tc>
          <w:tcPr>
            <w:tcW w:w="5274" w:type="dxa"/>
          </w:tcPr>
          <w:p w14:paraId="3B924CCF" w14:textId="77777777" w:rsidR="003D52D1" w:rsidRDefault="003D52D1" w:rsidP="004F4C30">
            <w:pPr>
              <w:tabs>
                <w:tab w:val="left" w:pos="6345"/>
              </w:tabs>
            </w:pPr>
            <w:r>
              <w:t>Accessoires de raccordement (Té, coudes, vanne, embout fileté colle tengite, fillasse„,) pour réseau de refoulement</w:t>
            </w:r>
          </w:p>
        </w:tc>
        <w:tc>
          <w:tcPr>
            <w:tcW w:w="705" w:type="dxa"/>
          </w:tcPr>
          <w:p w14:paraId="769978CA" w14:textId="77777777" w:rsidR="003D52D1" w:rsidRDefault="003D52D1" w:rsidP="004F4C30">
            <w:pPr>
              <w:tabs>
                <w:tab w:val="left" w:pos="6345"/>
              </w:tabs>
              <w:jc w:val="center"/>
            </w:pPr>
            <w:r>
              <w:t>FF</w:t>
            </w:r>
          </w:p>
        </w:tc>
        <w:tc>
          <w:tcPr>
            <w:tcW w:w="1579" w:type="dxa"/>
          </w:tcPr>
          <w:p w14:paraId="78BBC42E" w14:textId="229351C3" w:rsidR="003D52D1" w:rsidRDefault="003D52D1" w:rsidP="004F4C30">
            <w:pPr>
              <w:tabs>
                <w:tab w:val="left" w:pos="6345"/>
              </w:tabs>
              <w:jc w:val="center"/>
            </w:pPr>
          </w:p>
        </w:tc>
        <w:tc>
          <w:tcPr>
            <w:tcW w:w="1843" w:type="dxa"/>
          </w:tcPr>
          <w:p w14:paraId="56622101" w14:textId="77777777" w:rsidR="003D52D1" w:rsidRDefault="003D52D1" w:rsidP="004F4C30">
            <w:pPr>
              <w:tabs>
                <w:tab w:val="left" w:pos="6345"/>
              </w:tabs>
            </w:pPr>
          </w:p>
        </w:tc>
      </w:tr>
      <w:tr w:rsidR="003D52D1" w14:paraId="32C6A805" w14:textId="77777777" w:rsidTr="003D52D1">
        <w:tc>
          <w:tcPr>
            <w:tcW w:w="690" w:type="dxa"/>
          </w:tcPr>
          <w:p w14:paraId="7CE4C7F5" w14:textId="77777777" w:rsidR="003D52D1" w:rsidRDefault="003D52D1" w:rsidP="004F4C30">
            <w:pPr>
              <w:tabs>
                <w:tab w:val="left" w:pos="6345"/>
              </w:tabs>
            </w:pPr>
            <w:r>
              <w:t>905</w:t>
            </w:r>
          </w:p>
        </w:tc>
        <w:tc>
          <w:tcPr>
            <w:tcW w:w="5274" w:type="dxa"/>
          </w:tcPr>
          <w:p w14:paraId="6FD7F7CA" w14:textId="77777777" w:rsidR="003D52D1" w:rsidRDefault="003D52D1" w:rsidP="004F4C30">
            <w:pPr>
              <w:tabs>
                <w:tab w:val="left" w:pos="6345"/>
              </w:tabs>
            </w:pPr>
            <w:r>
              <w:t>Fourniture et pose du tuyau galva pour adduction partant du réservoir au pied du château</w:t>
            </w:r>
          </w:p>
        </w:tc>
        <w:tc>
          <w:tcPr>
            <w:tcW w:w="705" w:type="dxa"/>
          </w:tcPr>
          <w:p w14:paraId="4B49EEE7" w14:textId="77777777" w:rsidR="003D52D1" w:rsidRDefault="003D52D1" w:rsidP="004F4C30">
            <w:pPr>
              <w:tabs>
                <w:tab w:val="left" w:pos="6345"/>
              </w:tabs>
              <w:jc w:val="center"/>
            </w:pPr>
            <w:r>
              <w:t>ml</w:t>
            </w:r>
          </w:p>
        </w:tc>
        <w:tc>
          <w:tcPr>
            <w:tcW w:w="1579" w:type="dxa"/>
          </w:tcPr>
          <w:p w14:paraId="6E5EEAC2" w14:textId="08B464EF" w:rsidR="003D52D1" w:rsidRDefault="003D52D1" w:rsidP="004F4C30">
            <w:pPr>
              <w:tabs>
                <w:tab w:val="left" w:pos="6345"/>
              </w:tabs>
              <w:jc w:val="center"/>
            </w:pPr>
          </w:p>
        </w:tc>
        <w:tc>
          <w:tcPr>
            <w:tcW w:w="1843" w:type="dxa"/>
          </w:tcPr>
          <w:p w14:paraId="4A610252" w14:textId="77777777" w:rsidR="003D52D1" w:rsidRDefault="003D52D1" w:rsidP="004F4C30">
            <w:pPr>
              <w:tabs>
                <w:tab w:val="left" w:pos="6345"/>
              </w:tabs>
            </w:pPr>
          </w:p>
        </w:tc>
      </w:tr>
      <w:tr w:rsidR="003D52D1" w14:paraId="2728B8A1" w14:textId="77777777" w:rsidTr="003D52D1">
        <w:tc>
          <w:tcPr>
            <w:tcW w:w="690" w:type="dxa"/>
          </w:tcPr>
          <w:p w14:paraId="0A28A51B" w14:textId="77777777" w:rsidR="003D52D1" w:rsidRDefault="003D52D1" w:rsidP="004F4C30">
            <w:pPr>
              <w:tabs>
                <w:tab w:val="left" w:pos="6345"/>
              </w:tabs>
            </w:pPr>
            <w:r>
              <w:t>906</w:t>
            </w:r>
          </w:p>
        </w:tc>
        <w:tc>
          <w:tcPr>
            <w:tcW w:w="5274" w:type="dxa"/>
          </w:tcPr>
          <w:p w14:paraId="5452B5C1" w14:textId="77777777" w:rsidR="003D52D1" w:rsidRDefault="003D52D1" w:rsidP="004F4C30">
            <w:pPr>
              <w:tabs>
                <w:tab w:val="left" w:pos="6345"/>
              </w:tabs>
            </w:pPr>
            <w:r>
              <w:t>Remblai et compactage après pose des tuyaux y compris toutes difficultés</w:t>
            </w:r>
          </w:p>
        </w:tc>
        <w:tc>
          <w:tcPr>
            <w:tcW w:w="705" w:type="dxa"/>
          </w:tcPr>
          <w:p w14:paraId="041388C1" w14:textId="77777777" w:rsidR="003D52D1" w:rsidRDefault="003D52D1" w:rsidP="004F4C30">
            <w:pPr>
              <w:tabs>
                <w:tab w:val="left" w:pos="6345"/>
              </w:tabs>
              <w:jc w:val="center"/>
            </w:pPr>
            <w:r>
              <w:t>FF</w:t>
            </w:r>
          </w:p>
        </w:tc>
        <w:tc>
          <w:tcPr>
            <w:tcW w:w="1579" w:type="dxa"/>
          </w:tcPr>
          <w:p w14:paraId="7C720D35" w14:textId="0B90D60E" w:rsidR="003D52D1" w:rsidRDefault="003D52D1" w:rsidP="004F4C30">
            <w:pPr>
              <w:tabs>
                <w:tab w:val="left" w:pos="6345"/>
              </w:tabs>
              <w:jc w:val="center"/>
            </w:pPr>
          </w:p>
        </w:tc>
        <w:tc>
          <w:tcPr>
            <w:tcW w:w="1843" w:type="dxa"/>
          </w:tcPr>
          <w:p w14:paraId="3E7193D4" w14:textId="77777777" w:rsidR="003D52D1" w:rsidRDefault="003D52D1" w:rsidP="004F4C30">
            <w:pPr>
              <w:tabs>
                <w:tab w:val="left" w:pos="6345"/>
              </w:tabs>
            </w:pPr>
          </w:p>
        </w:tc>
      </w:tr>
      <w:tr w:rsidR="003D52D1" w14:paraId="2BACC46B" w14:textId="77777777" w:rsidTr="003D52D1">
        <w:tc>
          <w:tcPr>
            <w:tcW w:w="690" w:type="dxa"/>
          </w:tcPr>
          <w:p w14:paraId="603FC48A" w14:textId="77777777" w:rsidR="003D52D1" w:rsidRDefault="003D52D1" w:rsidP="004F4C30">
            <w:pPr>
              <w:tabs>
                <w:tab w:val="left" w:pos="6345"/>
              </w:tabs>
            </w:pPr>
            <w:r>
              <w:t>907</w:t>
            </w:r>
          </w:p>
        </w:tc>
        <w:tc>
          <w:tcPr>
            <w:tcW w:w="5274" w:type="dxa"/>
          </w:tcPr>
          <w:p w14:paraId="0963C9FD" w14:textId="77777777" w:rsidR="003D52D1" w:rsidRDefault="003D52D1" w:rsidP="004F4C30">
            <w:pPr>
              <w:tabs>
                <w:tab w:val="left" w:pos="6345"/>
              </w:tabs>
            </w:pPr>
            <w:r>
              <w:t xml:space="preserve">Fourniture et pose du tuyau de vidange en acier galva </w:t>
            </w:r>
            <w:r>
              <w:rPr>
                <w:rStyle w:val="fontstyle01"/>
              </w:rPr>
              <w:t>Ø</w:t>
            </w:r>
            <w:r>
              <w:t xml:space="preserve"> 63 partant du réservoir au pied du château</w:t>
            </w:r>
          </w:p>
        </w:tc>
        <w:tc>
          <w:tcPr>
            <w:tcW w:w="705" w:type="dxa"/>
          </w:tcPr>
          <w:p w14:paraId="544898F2" w14:textId="77777777" w:rsidR="003D52D1" w:rsidRDefault="003D52D1" w:rsidP="004F4C30">
            <w:pPr>
              <w:tabs>
                <w:tab w:val="left" w:pos="6345"/>
              </w:tabs>
              <w:jc w:val="center"/>
            </w:pPr>
            <w:r>
              <w:t>U</w:t>
            </w:r>
          </w:p>
        </w:tc>
        <w:tc>
          <w:tcPr>
            <w:tcW w:w="1579" w:type="dxa"/>
          </w:tcPr>
          <w:p w14:paraId="002051F0" w14:textId="4E709786" w:rsidR="003D52D1" w:rsidRDefault="003D52D1" w:rsidP="004F4C30">
            <w:pPr>
              <w:tabs>
                <w:tab w:val="left" w:pos="6345"/>
              </w:tabs>
              <w:jc w:val="center"/>
            </w:pPr>
          </w:p>
        </w:tc>
        <w:tc>
          <w:tcPr>
            <w:tcW w:w="1843" w:type="dxa"/>
          </w:tcPr>
          <w:p w14:paraId="72F40561" w14:textId="77777777" w:rsidR="003D52D1" w:rsidRDefault="003D52D1" w:rsidP="004F4C30">
            <w:pPr>
              <w:tabs>
                <w:tab w:val="left" w:pos="6345"/>
              </w:tabs>
            </w:pPr>
          </w:p>
        </w:tc>
      </w:tr>
      <w:tr w:rsidR="003D52D1" w14:paraId="796B9FFE" w14:textId="77777777" w:rsidTr="003D52D1">
        <w:tc>
          <w:tcPr>
            <w:tcW w:w="690" w:type="dxa"/>
          </w:tcPr>
          <w:p w14:paraId="1DF7F79E" w14:textId="77777777" w:rsidR="003D52D1" w:rsidRDefault="003D52D1" w:rsidP="004F4C30">
            <w:pPr>
              <w:tabs>
                <w:tab w:val="left" w:pos="6345"/>
              </w:tabs>
            </w:pPr>
            <w:r>
              <w:t>908</w:t>
            </w:r>
          </w:p>
        </w:tc>
        <w:tc>
          <w:tcPr>
            <w:tcW w:w="5274" w:type="dxa"/>
          </w:tcPr>
          <w:p w14:paraId="4CE32B75" w14:textId="77777777" w:rsidR="003D52D1" w:rsidRDefault="003D52D1" w:rsidP="004F4C30">
            <w:pPr>
              <w:tabs>
                <w:tab w:val="left" w:pos="6345"/>
              </w:tabs>
            </w:pPr>
            <w:r>
              <w:t>Accessoires de raccordement (Té, coudes, vanne, embout fileté colle tengite fillasse„,) pour réseau de distribution</w:t>
            </w:r>
          </w:p>
        </w:tc>
        <w:tc>
          <w:tcPr>
            <w:tcW w:w="705" w:type="dxa"/>
          </w:tcPr>
          <w:p w14:paraId="42071726" w14:textId="77777777" w:rsidR="003D52D1" w:rsidRDefault="003D52D1" w:rsidP="004F4C30">
            <w:pPr>
              <w:tabs>
                <w:tab w:val="left" w:pos="6345"/>
              </w:tabs>
              <w:jc w:val="center"/>
            </w:pPr>
            <w:r>
              <w:t>FF</w:t>
            </w:r>
          </w:p>
        </w:tc>
        <w:tc>
          <w:tcPr>
            <w:tcW w:w="1579" w:type="dxa"/>
          </w:tcPr>
          <w:p w14:paraId="250FD902" w14:textId="5071D19C" w:rsidR="003D52D1" w:rsidRDefault="003D52D1" w:rsidP="004F4C30">
            <w:pPr>
              <w:tabs>
                <w:tab w:val="left" w:pos="6345"/>
              </w:tabs>
              <w:jc w:val="center"/>
            </w:pPr>
          </w:p>
        </w:tc>
        <w:tc>
          <w:tcPr>
            <w:tcW w:w="1843" w:type="dxa"/>
          </w:tcPr>
          <w:p w14:paraId="6C04F126" w14:textId="77777777" w:rsidR="003D52D1" w:rsidRDefault="003D52D1" w:rsidP="004F4C30">
            <w:pPr>
              <w:tabs>
                <w:tab w:val="left" w:pos="6345"/>
              </w:tabs>
            </w:pPr>
          </w:p>
        </w:tc>
      </w:tr>
      <w:tr w:rsidR="003D52D1" w14:paraId="11030F8A" w14:textId="77777777" w:rsidTr="003D52D1">
        <w:tc>
          <w:tcPr>
            <w:tcW w:w="690" w:type="dxa"/>
          </w:tcPr>
          <w:p w14:paraId="30E5C11F" w14:textId="77777777" w:rsidR="003D52D1" w:rsidRDefault="003D52D1" w:rsidP="004F4C30">
            <w:pPr>
              <w:tabs>
                <w:tab w:val="left" w:pos="6345"/>
              </w:tabs>
            </w:pPr>
            <w:r>
              <w:t>909</w:t>
            </w:r>
          </w:p>
        </w:tc>
        <w:tc>
          <w:tcPr>
            <w:tcW w:w="5274" w:type="dxa"/>
          </w:tcPr>
          <w:p w14:paraId="792E80D3" w14:textId="77777777" w:rsidR="003D52D1" w:rsidRDefault="003D52D1" w:rsidP="004F4C30">
            <w:pPr>
              <w:tabs>
                <w:tab w:val="left" w:pos="6345"/>
              </w:tabs>
            </w:pPr>
            <w:r>
              <w:t xml:space="preserve">Fourniture et pose de conduite principale de distribution tuyau PVC pression à emboitement </w:t>
            </w:r>
            <w:r>
              <w:rPr>
                <w:rStyle w:val="fontstyle01"/>
              </w:rPr>
              <w:t>Ø</w:t>
            </w:r>
            <w:r>
              <w:t xml:space="preserve"> 40mm PNI 10bars</w:t>
            </w:r>
          </w:p>
        </w:tc>
        <w:tc>
          <w:tcPr>
            <w:tcW w:w="705" w:type="dxa"/>
          </w:tcPr>
          <w:p w14:paraId="08111232" w14:textId="77777777" w:rsidR="003D52D1" w:rsidRDefault="003D52D1" w:rsidP="004F4C30">
            <w:pPr>
              <w:tabs>
                <w:tab w:val="left" w:pos="6345"/>
              </w:tabs>
              <w:jc w:val="center"/>
            </w:pPr>
            <w:r>
              <w:t>ml</w:t>
            </w:r>
          </w:p>
        </w:tc>
        <w:tc>
          <w:tcPr>
            <w:tcW w:w="1579" w:type="dxa"/>
          </w:tcPr>
          <w:p w14:paraId="11F3BF3D" w14:textId="39833706" w:rsidR="003D52D1" w:rsidRDefault="003D52D1" w:rsidP="004F4C30">
            <w:pPr>
              <w:tabs>
                <w:tab w:val="left" w:pos="6345"/>
              </w:tabs>
              <w:jc w:val="center"/>
            </w:pPr>
          </w:p>
        </w:tc>
        <w:tc>
          <w:tcPr>
            <w:tcW w:w="1843" w:type="dxa"/>
          </w:tcPr>
          <w:p w14:paraId="4EFC4E0B" w14:textId="77777777" w:rsidR="003D52D1" w:rsidRDefault="003D52D1" w:rsidP="004F4C30">
            <w:pPr>
              <w:tabs>
                <w:tab w:val="left" w:pos="6345"/>
              </w:tabs>
            </w:pPr>
          </w:p>
        </w:tc>
      </w:tr>
      <w:tr w:rsidR="003D52D1" w14:paraId="13B89D66" w14:textId="77777777" w:rsidTr="003D52D1">
        <w:tc>
          <w:tcPr>
            <w:tcW w:w="690" w:type="dxa"/>
          </w:tcPr>
          <w:p w14:paraId="3D77DD4D" w14:textId="77777777" w:rsidR="003D52D1" w:rsidRDefault="003D52D1" w:rsidP="004F4C30">
            <w:pPr>
              <w:tabs>
                <w:tab w:val="left" w:pos="6345"/>
              </w:tabs>
            </w:pPr>
            <w:r>
              <w:t>910</w:t>
            </w:r>
          </w:p>
        </w:tc>
        <w:tc>
          <w:tcPr>
            <w:tcW w:w="5274" w:type="dxa"/>
          </w:tcPr>
          <w:p w14:paraId="3A71A758" w14:textId="77777777" w:rsidR="003D52D1" w:rsidRDefault="003D52D1" w:rsidP="004F4C30">
            <w:pPr>
              <w:tabs>
                <w:tab w:val="left" w:pos="6345"/>
              </w:tabs>
            </w:pPr>
            <w:r>
              <w:t xml:space="preserve">Fourniture et pose de conduite de raccordement </w:t>
            </w:r>
            <w:r>
              <w:rPr>
                <w:rStyle w:val="fontstyle01"/>
              </w:rPr>
              <w:t>Ø</w:t>
            </w:r>
            <w:r>
              <w:t xml:space="preserve"> 32 pour borne fontaine</w:t>
            </w:r>
          </w:p>
        </w:tc>
        <w:tc>
          <w:tcPr>
            <w:tcW w:w="705" w:type="dxa"/>
          </w:tcPr>
          <w:p w14:paraId="352DA2AD" w14:textId="77777777" w:rsidR="003D52D1" w:rsidRDefault="003D52D1" w:rsidP="004F4C30">
            <w:pPr>
              <w:tabs>
                <w:tab w:val="left" w:pos="6345"/>
              </w:tabs>
              <w:jc w:val="center"/>
            </w:pPr>
            <w:r>
              <w:t>ml</w:t>
            </w:r>
          </w:p>
        </w:tc>
        <w:tc>
          <w:tcPr>
            <w:tcW w:w="1579" w:type="dxa"/>
          </w:tcPr>
          <w:p w14:paraId="32C69A2B" w14:textId="79E2A37D" w:rsidR="003D52D1" w:rsidRDefault="003D52D1" w:rsidP="004F4C30">
            <w:pPr>
              <w:tabs>
                <w:tab w:val="left" w:pos="6345"/>
              </w:tabs>
              <w:jc w:val="center"/>
            </w:pPr>
          </w:p>
        </w:tc>
        <w:tc>
          <w:tcPr>
            <w:tcW w:w="1843" w:type="dxa"/>
          </w:tcPr>
          <w:p w14:paraId="08153CDD" w14:textId="77777777" w:rsidR="003D52D1" w:rsidRDefault="003D52D1" w:rsidP="004F4C30">
            <w:pPr>
              <w:tabs>
                <w:tab w:val="left" w:pos="6345"/>
              </w:tabs>
            </w:pPr>
          </w:p>
        </w:tc>
      </w:tr>
      <w:tr w:rsidR="003D52D1" w14:paraId="0EF56D62" w14:textId="77777777" w:rsidTr="003D52D1">
        <w:tc>
          <w:tcPr>
            <w:tcW w:w="690" w:type="dxa"/>
          </w:tcPr>
          <w:p w14:paraId="2C7B1D49" w14:textId="77777777" w:rsidR="003D52D1" w:rsidRDefault="003D52D1" w:rsidP="004F4C30">
            <w:pPr>
              <w:tabs>
                <w:tab w:val="left" w:pos="6345"/>
              </w:tabs>
            </w:pPr>
            <w:r>
              <w:t>911</w:t>
            </w:r>
          </w:p>
        </w:tc>
        <w:tc>
          <w:tcPr>
            <w:tcW w:w="5274" w:type="dxa"/>
          </w:tcPr>
          <w:p w14:paraId="0A1F3B16" w14:textId="77777777" w:rsidR="003D52D1" w:rsidRDefault="003D52D1" w:rsidP="004F4C30">
            <w:pPr>
              <w:tabs>
                <w:tab w:val="left" w:pos="6345"/>
              </w:tabs>
            </w:pPr>
            <w:r>
              <w:t>Réalisation regard de visite 70*70cm en BA dosé à 350kg/m3 avec dallette de couverture pour prise en charge des bretelles</w:t>
            </w:r>
          </w:p>
        </w:tc>
        <w:tc>
          <w:tcPr>
            <w:tcW w:w="705" w:type="dxa"/>
          </w:tcPr>
          <w:p w14:paraId="6B2A6BFE" w14:textId="77777777" w:rsidR="003D52D1" w:rsidRDefault="003D52D1" w:rsidP="004F4C30">
            <w:pPr>
              <w:tabs>
                <w:tab w:val="left" w:pos="6345"/>
              </w:tabs>
              <w:jc w:val="center"/>
            </w:pPr>
            <w:r>
              <w:t>U</w:t>
            </w:r>
          </w:p>
        </w:tc>
        <w:tc>
          <w:tcPr>
            <w:tcW w:w="1579" w:type="dxa"/>
          </w:tcPr>
          <w:p w14:paraId="557DE788" w14:textId="06A6E91A" w:rsidR="003D52D1" w:rsidRDefault="003D52D1" w:rsidP="004F4C30">
            <w:pPr>
              <w:tabs>
                <w:tab w:val="left" w:pos="6345"/>
              </w:tabs>
              <w:jc w:val="center"/>
            </w:pPr>
          </w:p>
        </w:tc>
        <w:tc>
          <w:tcPr>
            <w:tcW w:w="1843" w:type="dxa"/>
          </w:tcPr>
          <w:p w14:paraId="5A283AC6" w14:textId="77777777" w:rsidR="003D52D1" w:rsidRDefault="003D52D1" w:rsidP="004F4C30">
            <w:pPr>
              <w:tabs>
                <w:tab w:val="left" w:pos="6345"/>
              </w:tabs>
            </w:pPr>
          </w:p>
        </w:tc>
      </w:tr>
      <w:tr w:rsidR="003D52D1" w:rsidRPr="003D52D1" w14:paraId="3A3D410F" w14:textId="77777777" w:rsidTr="003D52D1">
        <w:tc>
          <w:tcPr>
            <w:tcW w:w="690" w:type="dxa"/>
          </w:tcPr>
          <w:p w14:paraId="6F2C4E43" w14:textId="77777777" w:rsidR="003D52D1" w:rsidRPr="003D52D1" w:rsidRDefault="003D52D1" w:rsidP="004F4C30">
            <w:pPr>
              <w:tabs>
                <w:tab w:val="left" w:pos="6345"/>
              </w:tabs>
              <w:rPr>
                <w:b/>
                <w:bCs/>
              </w:rPr>
            </w:pPr>
            <w:r w:rsidRPr="003D52D1">
              <w:rPr>
                <w:b/>
                <w:bCs/>
              </w:rPr>
              <w:t>1100</w:t>
            </w:r>
          </w:p>
        </w:tc>
        <w:tc>
          <w:tcPr>
            <w:tcW w:w="9401" w:type="dxa"/>
            <w:gridSpan w:val="4"/>
          </w:tcPr>
          <w:p w14:paraId="57422034" w14:textId="7D9EFA58" w:rsidR="003D52D1" w:rsidRPr="003D52D1" w:rsidRDefault="003D52D1" w:rsidP="004F4C30">
            <w:pPr>
              <w:tabs>
                <w:tab w:val="left" w:pos="6345"/>
              </w:tabs>
              <w:rPr>
                <w:b/>
                <w:bCs/>
              </w:rPr>
            </w:pPr>
            <w:r w:rsidRPr="003D52D1">
              <w:rPr>
                <w:b/>
                <w:bCs/>
                <w:sz w:val="24"/>
              </w:rPr>
              <w:t>PERENNISATION ET IDENTIFICATION DU PROJET</w:t>
            </w:r>
          </w:p>
        </w:tc>
      </w:tr>
      <w:tr w:rsidR="003D52D1" w14:paraId="58B9D955" w14:textId="77777777" w:rsidTr="003D52D1">
        <w:tc>
          <w:tcPr>
            <w:tcW w:w="690" w:type="dxa"/>
          </w:tcPr>
          <w:p w14:paraId="5AF5A8BA" w14:textId="77777777" w:rsidR="003D52D1" w:rsidRDefault="003D52D1" w:rsidP="004F4C30">
            <w:pPr>
              <w:tabs>
                <w:tab w:val="left" w:pos="6345"/>
              </w:tabs>
            </w:pPr>
            <w:r>
              <w:t>1101</w:t>
            </w:r>
          </w:p>
        </w:tc>
        <w:tc>
          <w:tcPr>
            <w:tcW w:w="5274" w:type="dxa"/>
          </w:tcPr>
          <w:p w14:paraId="1D56BDF7" w14:textId="77777777" w:rsidR="003D52D1" w:rsidRDefault="003D52D1" w:rsidP="004F4C30">
            <w:pPr>
              <w:tabs>
                <w:tab w:val="left" w:pos="6345"/>
              </w:tabs>
            </w:pPr>
            <w:r>
              <w:t>Mise en place et formation d'un comité de gestion</w:t>
            </w:r>
          </w:p>
        </w:tc>
        <w:tc>
          <w:tcPr>
            <w:tcW w:w="705" w:type="dxa"/>
          </w:tcPr>
          <w:p w14:paraId="23C270C4" w14:textId="77777777" w:rsidR="003D52D1" w:rsidRDefault="003D52D1" w:rsidP="004F4C30">
            <w:pPr>
              <w:tabs>
                <w:tab w:val="left" w:pos="6345"/>
              </w:tabs>
              <w:jc w:val="center"/>
            </w:pPr>
            <w:r>
              <w:t>FF</w:t>
            </w:r>
          </w:p>
        </w:tc>
        <w:tc>
          <w:tcPr>
            <w:tcW w:w="1579" w:type="dxa"/>
          </w:tcPr>
          <w:p w14:paraId="756CE657" w14:textId="4C493322" w:rsidR="003D52D1" w:rsidRDefault="003D52D1" w:rsidP="004F4C30">
            <w:pPr>
              <w:tabs>
                <w:tab w:val="left" w:pos="6345"/>
              </w:tabs>
              <w:jc w:val="center"/>
            </w:pPr>
          </w:p>
        </w:tc>
        <w:tc>
          <w:tcPr>
            <w:tcW w:w="1843" w:type="dxa"/>
          </w:tcPr>
          <w:p w14:paraId="6DCDA152" w14:textId="77777777" w:rsidR="003D52D1" w:rsidRDefault="003D52D1" w:rsidP="004F4C30">
            <w:pPr>
              <w:tabs>
                <w:tab w:val="left" w:pos="6345"/>
              </w:tabs>
            </w:pPr>
          </w:p>
        </w:tc>
      </w:tr>
      <w:tr w:rsidR="003D52D1" w14:paraId="223E1D04" w14:textId="77777777" w:rsidTr="003D52D1">
        <w:tc>
          <w:tcPr>
            <w:tcW w:w="690" w:type="dxa"/>
          </w:tcPr>
          <w:p w14:paraId="6CD3680B" w14:textId="77777777" w:rsidR="003D52D1" w:rsidRDefault="003D52D1" w:rsidP="004F4C30">
            <w:pPr>
              <w:tabs>
                <w:tab w:val="left" w:pos="6345"/>
              </w:tabs>
            </w:pPr>
            <w:r>
              <w:lastRenderedPageBreak/>
              <w:t>1102</w:t>
            </w:r>
          </w:p>
        </w:tc>
        <w:tc>
          <w:tcPr>
            <w:tcW w:w="5274" w:type="dxa"/>
          </w:tcPr>
          <w:p w14:paraId="054B69DB" w14:textId="77777777" w:rsidR="003D52D1" w:rsidRDefault="003D52D1" w:rsidP="004F4C30">
            <w:pPr>
              <w:tabs>
                <w:tab w:val="left" w:pos="6345"/>
              </w:tabs>
            </w:pPr>
            <w:r>
              <w:t>Réalisation et pose d'une plaque d'identification de l'ouvrage</w:t>
            </w:r>
          </w:p>
        </w:tc>
        <w:tc>
          <w:tcPr>
            <w:tcW w:w="705" w:type="dxa"/>
          </w:tcPr>
          <w:p w14:paraId="3928B3C7" w14:textId="77777777" w:rsidR="003D52D1" w:rsidRDefault="003D52D1" w:rsidP="004F4C30">
            <w:pPr>
              <w:tabs>
                <w:tab w:val="left" w:pos="6345"/>
              </w:tabs>
              <w:jc w:val="center"/>
            </w:pPr>
            <w:r>
              <w:t>U</w:t>
            </w:r>
          </w:p>
        </w:tc>
        <w:tc>
          <w:tcPr>
            <w:tcW w:w="1579" w:type="dxa"/>
          </w:tcPr>
          <w:p w14:paraId="69859C20" w14:textId="2F3B6B08" w:rsidR="003D52D1" w:rsidRDefault="003D52D1" w:rsidP="004F4C30">
            <w:pPr>
              <w:tabs>
                <w:tab w:val="left" w:pos="6345"/>
              </w:tabs>
              <w:jc w:val="center"/>
            </w:pPr>
          </w:p>
        </w:tc>
        <w:tc>
          <w:tcPr>
            <w:tcW w:w="1843" w:type="dxa"/>
          </w:tcPr>
          <w:p w14:paraId="45C378BA" w14:textId="77777777" w:rsidR="003D52D1" w:rsidRDefault="003D52D1" w:rsidP="004F4C30">
            <w:pPr>
              <w:tabs>
                <w:tab w:val="left" w:pos="6345"/>
              </w:tabs>
            </w:pPr>
          </w:p>
        </w:tc>
      </w:tr>
      <w:tr w:rsidR="003D52D1" w14:paraId="30340D0D" w14:textId="77777777" w:rsidTr="003D52D1">
        <w:tc>
          <w:tcPr>
            <w:tcW w:w="690" w:type="dxa"/>
          </w:tcPr>
          <w:p w14:paraId="43EBF540" w14:textId="77777777" w:rsidR="003D52D1" w:rsidRDefault="003D52D1" w:rsidP="004F4C30">
            <w:pPr>
              <w:tabs>
                <w:tab w:val="left" w:pos="6345"/>
              </w:tabs>
            </w:pPr>
            <w:r>
              <w:t>1103</w:t>
            </w:r>
          </w:p>
        </w:tc>
        <w:tc>
          <w:tcPr>
            <w:tcW w:w="5274" w:type="dxa"/>
          </w:tcPr>
          <w:p w14:paraId="4E2C6713" w14:textId="77777777" w:rsidR="003D52D1" w:rsidRDefault="003D52D1" w:rsidP="004F4C30">
            <w:pPr>
              <w:tabs>
                <w:tab w:val="left" w:pos="6345"/>
              </w:tabs>
            </w:pPr>
            <w:r>
              <w:t>Fourniture d'une caisse à outils et matériel d'entretien</w:t>
            </w:r>
          </w:p>
        </w:tc>
        <w:tc>
          <w:tcPr>
            <w:tcW w:w="705" w:type="dxa"/>
          </w:tcPr>
          <w:p w14:paraId="187B210A" w14:textId="77777777" w:rsidR="003D52D1" w:rsidRDefault="003D52D1" w:rsidP="004F4C30">
            <w:pPr>
              <w:tabs>
                <w:tab w:val="left" w:pos="6345"/>
              </w:tabs>
              <w:jc w:val="center"/>
            </w:pPr>
            <w:r>
              <w:t>ENS</w:t>
            </w:r>
          </w:p>
        </w:tc>
        <w:tc>
          <w:tcPr>
            <w:tcW w:w="1579" w:type="dxa"/>
          </w:tcPr>
          <w:p w14:paraId="46AF4E01" w14:textId="1585D6EB" w:rsidR="003D52D1" w:rsidRDefault="003D52D1" w:rsidP="004F4C30">
            <w:pPr>
              <w:tabs>
                <w:tab w:val="left" w:pos="6345"/>
              </w:tabs>
              <w:jc w:val="center"/>
            </w:pPr>
          </w:p>
        </w:tc>
        <w:tc>
          <w:tcPr>
            <w:tcW w:w="1843" w:type="dxa"/>
          </w:tcPr>
          <w:p w14:paraId="4E50603E" w14:textId="77777777" w:rsidR="003D52D1" w:rsidRDefault="003D52D1" w:rsidP="004F4C30">
            <w:pPr>
              <w:tabs>
                <w:tab w:val="left" w:pos="6345"/>
              </w:tabs>
            </w:pPr>
          </w:p>
        </w:tc>
      </w:tr>
      <w:tr w:rsidR="003D52D1" w14:paraId="4DE513ED" w14:textId="77777777" w:rsidTr="003D52D1">
        <w:tc>
          <w:tcPr>
            <w:tcW w:w="690" w:type="dxa"/>
          </w:tcPr>
          <w:p w14:paraId="57E585DC" w14:textId="77777777" w:rsidR="003D52D1" w:rsidRDefault="003D52D1" w:rsidP="004F4C30">
            <w:pPr>
              <w:tabs>
                <w:tab w:val="left" w:pos="6345"/>
              </w:tabs>
            </w:pPr>
            <w:r>
              <w:t>1104</w:t>
            </w:r>
          </w:p>
        </w:tc>
        <w:tc>
          <w:tcPr>
            <w:tcW w:w="5274" w:type="dxa"/>
          </w:tcPr>
          <w:p w14:paraId="1B4D3678" w14:textId="77777777" w:rsidR="003D52D1" w:rsidRDefault="003D52D1" w:rsidP="004F4C30">
            <w:pPr>
              <w:tabs>
                <w:tab w:val="left" w:pos="6345"/>
              </w:tabs>
            </w:pPr>
            <w:r>
              <w:t>formation des artisans réparateurs</w:t>
            </w:r>
          </w:p>
        </w:tc>
        <w:tc>
          <w:tcPr>
            <w:tcW w:w="705" w:type="dxa"/>
          </w:tcPr>
          <w:p w14:paraId="7C2F627F" w14:textId="77777777" w:rsidR="003D52D1" w:rsidRDefault="003D52D1" w:rsidP="004F4C30">
            <w:pPr>
              <w:tabs>
                <w:tab w:val="left" w:pos="6345"/>
              </w:tabs>
              <w:jc w:val="center"/>
            </w:pPr>
            <w:r>
              <w:t>FF</w:t>
            </w:r>
          </w:p>
        </w:tc>
        <w:tc>
          <w:tcPr>
            <w:tcW w:w="1579" w:type="dxa"/>
          </w:tcPr>
          <w:p w14:paraId="40E29839" w14:textId="4A92B403" w:rsidR="003D52D1" w:rsidRDefault="003D52D1" w:rsidP="004F4C30">
            <w:pPr>
              <w:tabs>
                <w:tab w:val="left" w:pos="6345"/>
              </w:tabs>
              <w:jc w:val="center"/>
            </w:pPr>
          </w:p>
        </w:tc>
        <w:tc>
          <w:tcPr>
            <w:tcW w:w="1843" w:type="dxa"/>
          </w:tcPr>
          <w:p w14:paraId="4FF6A6BC" w14:textId="77777777" w:rsidR="003D52D1" w:rsidRDefault="003D52D1" w:rsidP="004F4C30">
            <w:pPr>
              <w:tabs>
                <w:tab w:val="left" w:pos="6345"/>
              </w:tabs>
            </w:pPr>
          </w:p>
        </w:tc>
      </w:tr>
    </w:tbl>
    <w:p w14:paraId="7058185D" w14:textId="77777777" w:rsidR="009820F7" w:rsidRPr="009820F7" w:rsidRDefault="009820F7" w:rsidP="009820F7">
      <w:pPr>
        <w:sectPr w:rsidR="009820F7" w:rsidRPr="009820F7" w:rsidSect="0085420E">
          <w:pgSz w:w="11910" w:h="16850"/>
          <w:pgMar w:top="851" w:right="851" w:bottom="851" w:left="851" w:header="0" w:footer="652" w:gutter="0"/>
          <w:cols w:space="720"/>
        </w:sectPr>
      </w:pPr>
    </w:p>
    <w:p w14:paraId="0856A10C" w14:textId="77777777" w:rsidR="00AC2F1F" w:rsidRPr="00D13F96" w:rsidRDefault="00AC2F1F" w:rsidP="008F2EED">
      <w:pPr>
        <w:pStyle w:val="Corpsdetexte"/>
        <w:ind w:left="0"/>
        <w:rPr>
          <w:sz w:val="20"/>
        </w:rPr>
      </w:pPr>
    </w:p>
    <w:p w14:paraId="7E6D018D" w14:textId="77777777" w:rsidR="00AC2F1F" w:rsidRPr="00D13F96" w:rsidRDefault="00AC2F1F" w:rsidP="008F2EED">
      <w:pPr>
        <w:pStyle w:val="Corpsdetexte"/>
        <w:ind w:left="0"/>
        <w:rPr>
          <w:sz w:val="20"/>
        </w:rPr>
      </w:pPr>
    </w:p>
    <w:p w14:paraId="54E94863" w14:textId="77777777" w:rsidR="00304289" w:rsidRPr="004A0568" w:rsidRDefault="00304289" w:rsidP="00304289">
      <w:pPr>
        <w:jc w:val="center"/>
        <w:rPr>
          <w:rFonts w:ascii="Times New Roman" w:hAnsi="Times New Roman" w:cs="Times New Roman"/>
          <w:sz w:val="24"/>
          <w:szCs w:val="24"/>
        </w:rPr>
      </w:pPr>
      <w:r w:rsidRPr="004A0568">
        <w:rPr>
          <w:rFonts w:ascii="Times New Roman" w:hAnsi="Times New Roman" w:cs="Times New Roman"/>
          <w:sz w:val="24"/>
          <w:szCs w:val="24"/>
        </w:rPr>
        <w:t xml:space="preserve">                                                       Fait à________________, le ______________</w:t>
      </w:r>
    </w:p>
    <w:p w14:paraId="148ADCD4" w14:textId="77777777" w:rsidR="00304289" w:rsidRPr="004A0568" w:rsidRDefault="00304289" w:rsidP="00304289">
      <w:pPr>
        <w:tabs>
          <w:tab w:val="left" w:pos="6799"/>
        </w:tabs>
        <w:rPr>
          <w:rFonts w:ascii="Times New Roman" w:hAnsi="Times New Roman" w:cs="Times New Roman"/>
          <w:sz w:val="24"/>
          <w:szCs w:val="24"/>
        </w:rPr>
      </w:pPr>
      <w:r w:rsidRPr="004A0568">
        <w:rPr>
          <w:rFonts w:ascii="Times New Roman" w:hAnsi="Times New Roman" w:cs="Times New Roman"/>
          <w:sz w:val="24"/>
          <w:szCs w:val="24"/>
        </w:rPr>
        <w:tab/>
      </w:r>
    </w:p>
    <w:p w14:paraId="2E4662D8" w14:textId="77777777" w:rsidR="00304289" w:rsidRDefault="00304289" w:rsidP="00304289">
      <w:pPr>
        <w:ind w:firstLine="720"/>
        <w:rPr>
          <w:rFonts w:ascii="Times New Roman"/>
          <w:sz w:val="24"/>
        </w:rPr>
      </w:pPr>
      <w:r w:rsidRPr="004A0568">
        <w:rPr>
          <w:rFonts w:ascii="Times New Roman" w:hAnsi="Times New Roman" w:cs="Times New Roman"/>
          <w:b/>
          <w:bCs/>
          <w:sz w:val="24"/>
          <w:szCs w:val="24"/>
        </w:rPr>
        <w:t xml:space="preserve">                                                                                   LE SOUMISSIONNAIRE</w:t>
      </w:r>
    </w:p>
    <w:p w14:paraId="5D4ACA4A" w14:textId="77777777" w:rsidR="00304289" w:rsidRDefault="00304289" w:rsidP="00304289">
      <w:pPr>
        <w:rPr>
          <w:rFonts w:ascii="Times New Roman"/>
          <w:sz w:val="24"/>
        </w:rPr>
      </w:pPr>
    </w:p>
    <w:p w14:paraId="36E18744" w14:textId="77777777" w:rsidR="00AC2F1F" w:rsidRPr="00D13F96" w:rsidRDefault="00AC2F1F" w:rsidP="008F2EED">
      <w:pPr>
        <w:pStyle w:val="Corpsdetexte"/>
        <w:ind w:left="0"/>
        <w:rPr>
          <w:sz w:val="20"/>
        </w:rPr>
      </w:pPr>
    </w:p>
    <w:p w14:paraId="050F1E17" w14:textId="77777777" w:rsidR="00AC2F1F" w:rsidRPr="00D13F96" w:rsidRDefault="00AC2F1F" w:rsidP="008F2EED">
      <w:pPr>
        <w:pStyle w:val="Corpsdetexte"/>
        <w:ind w:left="0"/>
        <w:rPr>
          <w:sz w:val="20"/>
        </w:rPr>
      </w:pPr>
    </w:p>
    <w:p w14:paraId="3001F86D" w14:textId="77777777" w:rsidR="00AC2F1F" w:rsidRDefault="00AC2F1F" w:rsidP="008F2EED">
      <w:pPr>
        <w:pStyle w:val="Corpsdetexte"/>
        <w:ind w:left="0"/>
        <w:rPr>
          <w:sz w:val="20"/>
        </w:rPr>
      </w:pPr>
    </w:p>
    <w:p w14:paraId="2D8A5434" w14:textId="77777777" w:rsidR="003F1AC2" w:rsidRDefault="003F1AC2" w:rsidP="008F2EED">
      <w:pPr>
        <w:pStyle w:val="Corpsdetexte"/>
        <w:ind w:left="0"/>
        <w:rPr>
          <w:sz w:val="20"/>
        </w:rPr>
      </w:pPr>
    </w:p>
    <w:p w14:paraId="0DA39680" w14:textId="77777777" w:rsidR="003F1AC2" w:rsidRDefault="003F1AC2" w:rsidP="008F2EED">
      <w:pPr>
        <w:pStyle w:val="Corpsdetexte"/>
        <w:ind w:left="0"/>
        <w:rPr>
          <w:sz w:val="20"/>
        </w:rPr>
      </w:pPr>
    </w:p>
    <w:p w14:paraId="165EAB5E" w14:textId="77777777" w:rsidR="003F1AC2" w:rsidRDefault="003F1AC2" w:rsidP="008F2EED">
      <w:pPr>
        <w:pStyle w:val="Corpsdetexte"/>
        <w:ind w:left="0"/>
        <w:rPr>
          <w:sz w:val="20"/>
        </w:rPr>
      </w:pPr>
    </w:p>
    <w:p w14:paraId="7699BBAF" w14:textId="77777777" w:rsidR="003F1AC2" w:rsidRDefault="003F1AC2" w:rsidP="008F2EED">
      <w:pPr>
        <w:pStyle w:val="Corpsdetexte"/>
        <w:ind w:left="0"/>
        <w:rPr>
          <w:sz w:val="20"/>
        </w:rPr>
      </w:pPr>
    </w:p>
    <w:p w14:paraId="6AFFAA5B" w14:textId="77777777" w:rsidR="003F1AC2" w:rsidRDefault="003F1AC2" w:rsidP="008F2EED">
      <w:pPr>
        <w:pStyle w:val="Corpsdetexte"/>
        <w:ind w:left="0"/>
        <w:rPr>
          <w:sz w:val="20"/>
        </w:rPr>
      </w:pPr>
    </w:p>
    <w:p w14:paraId="7CCAF6E9" w14:textId="77777777" w:rsidR="003F1AC2" w:rsidRDefault="003F1AC2" w:rsidP="008F2EED">
      <w:pPr>
        <w:pStyle w:val="Corpsdetexte"/>
        <w:ind w:left="0"/>
        <w:rPr>
          <w:sz w:val="20"/>
        </w:rPr>
      </w:pPr>
    </w:p>
    <w:p w14:paraId="762AB47D" w14:textId="77777777" w:rsidR="003F1AC2" w:rsidRDefault="003F1AC2" w:rsidP="008F2EED">
      <w:pPr>
        <w:pStyle w:val="Corpsdetexte"/>
        <w:ind w:left="0"/>
        <w:rPr>
          <w:sz w:val="20"/>
        </w:rPr>
      </w:pPr>
    </w:p>
    <w:p w14:paraId="44A5098B" w14:textId="77777777" w:rsidR="003F1AC2" w:rsidRDefault="003F1AC2" w:rsidP="008F2EED">
      <w:pPr>
        <w:pStyle w:val="Corpsdetexte"/>
        <w:ind w:left="0"/>
        <w:rPr>
          <w:sz w:val="20"/>
        </w:rPr>
      </w:pPr>
    </w:p>
    <w:p w14:paraId="6D28FBF8" w14:textId="5A38445A" w:rsidR="003F1AC2" w:rsidRDefault="003F1AC2" w:rsidP="008F2EED">
      <w:pPr>
        <w:pStyle w:val="Corpsdetexte"/>
        <w:ind w:left="0"/>
        <w:rPr>
          <w:sz w:val="20"/>
        </w:rPr>
      </w:pPr>
    </w:p>
    <w:p w14:paraId="584BACC9" w14:textId="2C4C64A9" w:rsidR="00470620" w:rsidRDefault="00470620" w:rsidP="008F2EED">
      <w:pPr>
        <w:pStyle w:val="Corpsdetexte"/>
        <w:ind w:left="0"/>
        <w:rPr>
          <w:sz w:val="20"/>
        </w:rPr>
      </w:pPr>
    </w:p>
    <w:p w14:paraId="61DFF7FF" w14:textId="6FC2BC37" w:rsidR="00470620" w:rsidRDefault="00470620" w:rsidP="008F2EED">
      <w:pPr>
        <w:pStyle w:val="Corpsdetexte"/>
        <w:ind w:left="0"/>
        <w:rPr>
          <w:sz w:val="20"/>
        </w:rPr>
      </w:pPr>
    </w:p>
    <w:p w14:paraId="0C87B5C3" w14:textId="4E99DC70" w:rsidR="00470620" w:rsidRDefault="00470620" w:rsidP="008F2EED">
      <w:pPr>
        <w:pStyle w:val="Corpsdetexte"/>
        <w:ind w:left="0"/>
        <w:rPr>
          <w:sz w:val="20"/>
        </w:rPr>
      </w:pPr>
    </w:p>
    <w:p w14:paraId="46475A0D" w14:textId="3E396BA9" w:rsidR="00470620" w:rsidRDefault="00470620" w:rsidP="008F2EED">
      <w:pPr>
        <w:pStyle w:val="Corpsdetexte"/>
        <w:ind w:left="0"/>
        <w:rPr>
          <w:sz w:val="20"/>
        </w:rPr>
      </w:pPr>
    </w:p>
    <w:p w14:paraId="2533759D" w14:textId="3DC6E1EA" w:rsidR="00470620" w:rsidRDefault="00470620" w:rsidP="008F2EED">
      <w:pPr>
        <w:pStyle w:val="Corpsdetexte"/>
        <w:ind w:left="0"/>
        <w:rPr>
          <w:sz w:val="20"/>
        </w:rPr>
      </w:pPr>
    </w:p>
    <w:p w14:paraId="5800677D" w14:textId="0A72A133" w:rsidR="00470620" w:rsidRDefault="00470620" w:rsidP="008F2EED">
      <w:pPr>
        <w:pStyle w:val="Corpsdetexte"/>
        <w:ind w:left="0"/>
        <w:rPr>
          <w:sz w:val="20"/>
        </w:rPr>
      </w:pPr>
    </w:p>
    <w:p w14:paraId="675C1721" w14:textId="34198B9F" w:rsidR="00470620" w:rsidRPr="00D13F96" w:rsidRDefault="00470620" w:rsidP="008F2EED">
      <w:pPr>
        <w:pStyle w:val="Corpsdetexte"/>
        <w:ind w:left="0"/>
        <w:rPr>
          <w:sz w:val="20"/>
        </w:rPr>
      </w:pPr>
    </w:p>
    <w:p w14:paraId="56A43D8C" w14:textId="59BE9D70" w:rsidR="00AC2F1F" w:rsidRPr="00D13F96" w:rsidRDefault="00AC2F1F" w:rsidP="008F2EED">
      <w:pPr>
        <w:pStyle w:val="Corpsdetexte"/>
        <w:ind w:left="0"/>
        <w:rPr>
          <w:sz w:val="20"/>
        </w:rPr>
      </w:pPr>
    </w:p>
    <w:p w14:paraId="75D9F66D" w14:textId="4EC09BC2" w:rsidR="00AC2F1F" w:rsidRPr="00D13F96" w:rsidRDefault="00AC2F1F" w:rsidP="008F2EED">
      <w:pPr>
        <w:pStyle w:val="Corpsdetexte"/>
        <w:ind w:left="0"/>
        <w:rPr>
          <w:sz w:val="20"/>
        </w:rPr>
      </w:pPr>
    </w:p>
    <w:p w14:paraId="45CFBA3E" w14:textId="77777777" w:rsidR="00AC2F1F" w:rsidRPr="00D13F96" w:rsidRDefault="00AC2F1F" w:rsidP="008F2EED">
      <w:pPr>
        <w:pStyle w:val="Corpsdetexte"/>
        <w:ind w:left="0"/>
        <w:rPr>
          <w:sz w:val="20"/>
        </w:rPr>
      </w:pPr>
    </w:p>
    <w:p w14:paraId="65AEDAEA" w14:textId="549186E1" w:rsidR="00470620" w:rsidRDefault="00470620" w:rsidP="008F2EED">
      <w:pPr>
        <w:pStyle w:val="Corpsdetexte"/>
        <w:ind w:left="719"/>
        <w:rPr>
          <w:b/>
          <w:spacing w:val="31"/>
          <w:w w:val="120"/>
          <w:sz w:val="44"/>
          <w:szCs w:val="22"/>
        </w:rPr>
      </w:pPr>
    </w:p>
    <w:p w14:paraId="51434916" w14:textId="77777777" w:rsidR="00304289" w:rsidRDefault="00304289" w:rsidP="008F2EED">
      <w:pPr>
        <w:pStyle w:val="Corpsdetexte"/>
        <w:ind w:left="719"/>
        <w:rPr>
          <w:b/>
          <w:spacing w:val="31"/>
          <w:w w:val="120"/>
          <w:sz w:val="44"/>
          <w:szCs w:val="22"/>
        </w:rPr>
      </w:pPr>
    </w:p>
    <w:p w14:paraId="47C8A470" w14:textId="77777777" w:rsidR="00304289" w:rsidRDefault="00304289" w:rsidP="008F2EED">
      <w:pPr>
        <w:pStyle w:val="Corpsdetexte"/>
        <w:ind w:left="719"/>
        <w:rPr>
          <w:b/>
          <w:spacing w:val="31"/>
          <w:w w:val="120"/>
          <w:sz w:val="44"/>
          <w:szCs w:val="22"/>
        </w:rPr>
      </w:pPr>
    </w:p>
    <w:p w14:paraId="3300FC90" w14:textId="77777777" w:rsidR="00304289" w:rsidRDefault="00304289" w:rsidP="008F2EED">
      <w:pPr>
        <w:pStyle w:val="Corpsdetexte"/>
        <w:ind w:left="719"/>
        <w:rPr>
          <w:b/>
          <w:spacing w:val="31"/>
          <w:w w:val="120"/>
          <w:sz w:val="44"/>
          <w:szCs w:val="22"/>
        </w:rPr>
      </w:pPr>
    </w:p>
    <w:p w14:paraId="5BA68841" w14:textId="77777777" w:rsidR="00304289" w:rsidRDefault="00304289" w:rsidP="008F2EED">
      <w:pPr>
        <w:pStyle w:val="Corpsdetexte"/>
        <w:ind w:left="719"/>
        <w:rPr>
          <w:b/>
          <w:spacing w:val="31"/>
          <w:w w:val="120"/>
          <w:sz w:val="44"/>
          <w:szCs w:val="22"/>
        </w:rPr>
      </w:pPr>
    </w:p>
    <w:p w14:paraId="2EA082E6" w14:textId="77777777" w:rsidR="00304289" w:rsidRDefault="00304289" w:rsidP="008F2EED">
      <w:pPr>
        <w:pStyle w:val="Corpsdetexte"/>
        <w:ind w:left="719"/>
        <w:rPr>
          <w:b/>
          <w:spacing w:val="31"/>
          <w:w w:val="120"/>
          <w:sz w:val="44"/>
          <w:szCs w:val="22"/>
        </w:rPr>
      </w:pPr>
    </w:p>
    <w:p w14:paraId="68C5E3CD" w14:textId="77777777" w:rsidR="00632492" w:rsidRDefault="00632492" w:rsidP="008F2EED">
      <w:pPr>
        <w:pStyle w:val="Corpsdetexte"/>
        <w:ind w:left="719"/>
        <w:rPr>
          <w:b/>
          <w:spacing w:val="31"/>
          <w:w w:val="120"/>
          <w:sz w:val="44"/>
          <w:szCs w:val="22"/>
        </w:rPr>
      </w:pPr>
    </w:p>
    <w:p w14:paraId="3037D28E" w14:textId="77777777" w:rsidR="00632492" w:rsidRDefault="00632492" w:rsidP="008F2EED">
      <w:pPr>
        <w:pStyle w:val="Corpsdetexte"/>
        <w:ind w:left="719"/>
        <w:rPr>
          <w:b/>
          <w:spacing w:val="31"/>
          <w:w w:val="120"/>
          <w:sz w:val="44"/>
          <w:szCs w:val="22"/>
        </w:rPr>
      </w:pPr>
    </w:p>
    <w:p w14:paraId="4666D05B" w14:textId="77777777" w:rsidR="00632492" w:rsidRDefault="00632492" w:rsidP="008F2EED">
      <w:pPr>
        <w:pStyle w:val="Corpsdetexte"/>
        <w:ind w:left="719"/>
        <w:rPr>
          <w:b/>
          <w:spacing w:val="31"/>
          <w:w w:val="120"/>
          <w:sz w:val="44"/>
          <w:szCs w:val="22"/>
        </w:rPr>
      </w:pPr>
    </w:p>
    <w:p w14:paraId="429C0CEA" w14:textId="77777777" w:rsidR="00632492" w:rsidRDefault="00632492" w:rsidP="008F2EED">
      <w:pPr>
        <w:pStyle w:val="Corpsdetexte"/>
        <w:ind w:left="719"/>
        <w:rPr>
          <w:b/>
          <w:spacing w:val="31"/>
          <w:w w:val="120"/>
          <w:sz w:val="44"/>
          <w:szCs w:val="22"/>
        </w:rPr>
      </w:pPr>
    </w:p>
    <w:p w14:paraId="0C87D1F5" w14:textId="77777777" w:rsidR="00632492" w:rsidRDefault="00632492" w:rsidP="008F2EED">
      <w:pPr>
        <w:pStyle w:val="Corpsdetexte"/>
        <w:ind w:left="719"/>
        <w:rPr>
          <w:b/>
          <w:spacing w:val="31"/>
          <w:w w:val="120"/>
          <w:sz w:val="44"/>
          <w:szCs w:val="22"/>
        </w:rPr>
      </w:pPr>
    </w:p>
    <w:p w14:paraId="5DB0507E" w14:textId="77777777" w:rsidR="00632492" w:rsidRDefault="00632492" w:rsidP="008F2EED">
      <w:pPr>
        <w:pStyle w:val="Corpsdetexte"/>
        <w:ind w:left="719"/>
        <w:rPr>
          <w:b/>
          <w:spacing w:val="31"/>
          <w:w w:val="120"/>
          <w:sz w:val="44"/>
          <w:szCs w:val="22"/>
        </w:rPr>
      </w:pPr>
    </w:p>
    <w:p w14:paraId="15B85A0A" w14:textId="77777777" w:rsidR="00632492" w:rsidRDefault="00632492" w:rsidP="008F2EED">
      <w:pPr>
        <w:pStyle w:val="Corpsdetexte"/>
        <w:ind w:left="719"/>
        <w:rPr>
          <w:b/>
          <w:spacing w:val="31"/>
          <w:w w:val="120"/>
          <w:sz w:val="44"/>
          <w:szCs w:val="22"/>
        </w:rPr>
      </w:pPr>
    </w:p>
    <w:p w14:paraId="58893A04" w14:textId="77777777" w:rsidR="00632492" w:rsidRDefault="00632492" w:rsidP="008F2EED">
      <w:pPr>
        <w:pStyle w:val="Corpsdetexte"/>
        <w:ind w:left="719"/>
        <w:rPr>
          <w:b/>
          <w:spacing w:val="31"/>
          <w:w w:val="120"/>
          <w:sz w:val="44"/>
          <w:szCs w:val="22"/>
        </w:rPr>
      </w:pPr>
    </w:p>
    <w:p w14:paraId="18221818" w14:textId="77777777" w:rsidR="00304289" w:rsidRDefault="00304289" w:rsidP="008F2EED">
      <w:pPr>
        <w:pStyle w:val="Corpsdetexte"/>
        <w:ind w:left="719"/>
        <w:rPr>
          <w:b/>
          <w:spacing w:val="31"/>
          <w:w w:val="120"/>
          <w:sz w:val="44"/>
          <w:szCs w:val="22"/>
        </w:rPr>
      </w:pPr>
    </w:p>
    <w:p w14:paraId="6168EB61" w14:textId="77777777" w:rsidR="003D52D1" w:rsidRDefault="003D52D1" w:rsidP="008F2EED">
      <w:pPr>
        <w:pStyle w:val="Corpsdetexte"/>
        <w:ind w:left="719"/>
        <w:rPr>
          <w:b/>
          <w:spacing w:val="31"/>
          <w:w w:val="120"/>
          <w:sz w:val="44"/>
          <w:szCs w:val="22"/>
        </w:rPr>
      </w:pPr>
    </w:p>
    <w:p w14:paraId="4C4EF705" w14:textId="77777777" w:rsidR="003D52D1" w:rsidRDefault="003D52D1" w:rsidP="008F2EED">
      <w:pPr>
        <w:pStyle w:val="Corpsdetexte"/>
        <w:ind w:left="719"/>
        <w:rPr>
          <w:b/>
          <w:spacing w:val="31"/>
          <w:w w:val="120"/>
          <w:sz w:val="44"/>
          <w:szCs w:val="22"/>
        </w:rPr>
      </w:pPr>
    </w:p>
    <w:p w14:paraId="75B6E537" w14:textId="77777777" w:rsidR="003D52D1" w:rsidRDefault="003D52D1" w:rsidP="008F2EED">
      <w:pPr>
        <w:pStyle w:val="Corpsdetexte"/>
        <w:ind w:left="719"/>
        <w:rPr>
          <w:b/>
          <w:spacing w:val="31"/>
          <w:w w:val="120"/>
          <w:sz w:val="44"/>
          <w:szCs w:val="22"/>
        </w:rPr>
      </w:pPr>
    </w:p>
    <w:p w14:paraId="64C4912F" w14:textId="77777777" w:rsidR="003D52D1" w:rsidRDefault="003D52D1" w:rsidP="008F2EED">
      <w:pPr>
        <w:pStyle w:val="Corpsdetexte"/>
        <w:ind w:left="719"/>
        <w:rPr>
          <w:b/>
          <w:spacing w:val="31"/>
          <w:w w:val="120"/>
          <w:sz w:val="44"/>
          <w:szCs w:val="22"/>
        </w:rPr>
      </w:pPr>
    </w:p>
    <w:p w14:paraId="56BAB518" w14:textId="77777777" w:rsidR="003D52D1" w:rsidRDefault="003D52D1" w:rsidP="008F2EED">
      <w:pPr>
        <w:pStyle w:val="Corpsdetexte"/>
        <w:ind w:left="719"/>
        <w:rPr>
          <w:b/>
          <w:spacing w:val="31"/>
          <w:w w:val="120"/>
          <w:sz w:val="44"/>
          <w:szCs w:val="22"/>
        </w:rPr>
      </w:pPr>
    </w:p>
    <w:p w14:paraId="5E20D106" w14:textId="77777777" w:rsidR="003D52D1" w:rsidRDefault="003D52D1" w:rsidP="008F2EED">
      <w:pPr>
        <w:pStyle w:val="Corpsdetexte"/>
        <w:ind w:left="719"/>
        <w:rPr>
          <w:b/>
          <w:spacing w:val="31"/>
          <w:w w:val="120"/>
          <w:sz w:val="44"/>
          <w:szCs w:val="22"/>
        </w:rPr>
      </w:pPr>
    </w:p>
    <w:p w14:paraId="0AE54742" w14:textId="77777777" w:rsidR="003D52D1" w:rsidRDefault="003D52D1" w:rsidP="008F2EED">
      <w:pPr>
        <w:pStyle w:val="Corpsdetexte"/>
        <w:ind w:left="719"/>
        <w:rPr>
          <w:b/>
          <w:spacing w:val="31"/>
          <w:w w:val="120"/>
          <w:sz w:val="44"/>
          <w:szCs w:val="22"/>
        </w:rPr>
      </w:pPr>
    </w:p>
    <w:p w14:paraId="1AEA59C5" w14:textId="77777777" w:rsidR="003D52D1" w:rsidRDefault="003D52D1" w:rsidP="008F2EED">
      <w:pPr>
        <w:pStyle w:val="Corpsdetexte"/>
        <w:ind w:left="719"/>
        <w:rPr>
          <w:b/>
          <w:spacing w:val="31"/>
          <w:w w:val="120"/>
          <w:sz w:val="44"/>
          <w:szCs w:val="22"/>
        </w:rPr>
      </w:pPr>
    </w:p>
    <w:p w14:paraId="4C81574B" w14:textId="77777777" w:rsidR="003D52D1" w:rsidRDefault="003D52D1" w:rsidP="008F2EED">
      <w:pPr>
        <w:pStyle w:val="Corpsdetexte"/>
        <w:ind w:left="719"/>
        <w:rPr>
          <w:b/>
          <w:spacing w:val="31"/>
          <w:w w:val="120"/>
          <w:sz w:val="44"/>
          <w:szCs w:val="22"/>
        </w:rPr>
      </w:pPr>
    </w:p>
    <w:p w14:paraId="649EE2FC" w14:textId="77777777" w:rsidR="00304289" w:rsidRDefault="00304289" w:rsidP="008F2EED">
      <w:pPr>
        <w:pStyle w:val="Corpsdetexte"/>
        <w:ind w:left="719"/>
        <w:rPr>
          <w:b/>
          <w:spacing w:val="31"/>
          <w:w w:val="120"/>
          <w:sz w:val="44"/>
          <w:szCs w:val="22"/>
        </w:rPr>
      </w:pPr>
    </w:p>
    <w:p w14:paraId="2D38CF3C" w14:textId="568ED240" w:rsidR="00470620" w:rsidRDefault="00470620" w:rsidP="008F2EED">
      <w:pPr>
        <w:pStyle w:val="Corpsdetexte"/>
        <w:ind w:left="719"/>
        <w:rPr>
          <w:b/>
          <w:spacing w:val="31"/>
          <w:w w:val="120"/>
          <w:sz w:val="44"/>
        </w:rPr>
      </w:pPr>
    </w:p>
    <w:p w14:paraId="13520FB1" w14:textId="533E76AB" w:rsidR="00470620" w:rsidRDefault="00304289" w:rsidP="008F2EED">
      <w:pPr>
        <w:pStyle w:val="Corpsdetexte"/>
        <w:ind w:left="719"/>
        <w:rPr>
          <w:b/>
          <w:spacing w:val="31"/>
          <w:w w:val="120"/>
          <w:sz w:val="44"/>
        </w:rPr>
      </w:pPr>
      <w:r>
        <w:rPr>
          <w:rFonts w:ascii="Times New Roman" w:hAnsi="Times New Roman" w:cs="Times New Roman"/>
          <w:noProof/>
        </w:rPr>
        <mc:AlternateContent>
          <mc:Choice Requires="wps">
            <w:drawing>
              <wp:anchor distT="0" distB="0" distL="114300" distR="114300" simplePos="0" relativeHeight="487657472" behindDoc="0" locked="0" layoutInCell="1" allowOverlap="1" wp14:anchorId="66641AA0" wp14:editId="7AB8AC50">
                <wp:simplePos x="0" y="0"/>
                <wp:positionH relativeFrom="column">
                  <wp:posOffset>671830</wp:posOffset>
                </wp:positionH>
                <wp:positionV relativeFrom="paragraph">
                  <wp:posOffset>248285</wp:posOffset>
                </wp:positionV>
                <wp:extent cx="5151120" cy="1447800"/>
                <wp:effectExtent l="0" t="0" r="11430" b="19050"/>
                <wp:wrapNone/>
                <wp:docPr id="475074014" name="Zone de texte 87"/>
                <wp:cNvGraphicFramePr/>
                <a:graphic xmlns:a="http://schemas.openxmlformats.org/drawingml/2006/main">
                  <a:graphicData uri="http://schemas.microsoft.com/office/word/2010/wordprocessingShape">
                    <wps:wsp>
                      <wps:cNvSpPr txBox="1"/>
                      <wps:spPr>
                        <a:xfrm>
                          <a:off x="0" y="0"/>
                          <a:ext cx="5151120" cy="1447800"/>
                        </a:xfrm>
                        <a:prstGeom prst="rect">
                          <a:avLst/>
                        </a:prstGeom>
                        <a:solidFill>
                          <a:schemeClr val="lt1"/>
                        </a:solidFill>
                        <a:ln w="6350">
                          <a:solidFill>
                            <a:prstClr val="black"/>
                          </a:solidFill>
                        </a:ln>
                      </wps:spPr>
                      <wps:txbx>
                        <w:txbxContent>
                          <w:p w14:paraId="67240F79" w14:textId="77777777" w:rsidR="00304289" w:rsidRDefault="00304289" w:rsidP="00304289">
                            <w:pPr>
                              <w:jc w:val="center"/>
                              <w:rPr>
                                <w:rFonts w:ascii="Arial" w:hAnsi="Arial" w:cs="Arial"/>
                                <w:sz w:val="44"/>
                                <w:szCs w:val="44"/>
                              </w:rPr>
                            </w:pPr>
                          </w:p>
                          <w:p w14:paraId="6D7294A2" w14:textId="77777777" w:rsidR="00304289" w:rsidRPr="00274187" w:rsidRDefault="00304289" w:rsidP="00304289">
                            <w:pPr>
                              <w:jc w:val="center"/>
                              <w:rPr>
                                <w:rFonts w:ascii="Arial" w:hAnsi="Arial" w:cs="Arial"/>
                                <w:sz w:val="44"/>
                                <w:szCs w:val="44"/>
                              </w:rPr>
                            </w:pPr>
                            <w:r w:rsidRPr="00274187">
                              <w:rPr>
                                <w:rFonts w:ascii="Arial" w:hAnsi="Arial" w:cs="Arial"/>
                                <w:sz w:val="44"/>
                                <w:szCs w:val="44"/>
                              </w:rPr>
                              <w:t>PIECE N° 7</w:t>
                            </w:r>
                          </w:p>
                          <w:p w14:paraId="5FBCF878" w14:textId="77777777" w:rsidR="00304289" w:rsidRDefault="00304289" w:rsidP="00304289">
                            <w:pPr>
                              <w:jc w:val="center"/>
                              <w:rPr>
                                <w:rFonts w:ascii="Arial" w:hAnsi="Arial" w:cs="Arial"/>
                                <w:sz w:val="44"/>
                                <w:szCs w:val="44"/>
                              </w:rPr>
                            </w:pPr>
                            <w:r w:rsidRPr="00274187">
                              <w:rPr>
                                <w:rFonts w:ascii="Arial" w:hAnsi="Arial" w:cs="Arial"/>
                                <w:sz w:val="44"/>
                                <w:szCs w:val="44"/>
                              </w:rPr>
                              <w:t>CADRE DU DETAIL QUANTITATIF ET ESTIMATIF</w:t>
                            </w:r>
                          </w:p>
                          <w:p w14:paraId="6F9509E7" w14:textId="77777777" w:rsidR="00304289" w:rsidRPr="00274187" w:rsidRDefault="00304289" w:rsidP="00304289">
                            <w:pPr>
                              <w:jc w:val="center"/>
                              <w:rPr>
                                <w:rFonts w:ascii="Arial" w:hAnsi="Arial" w:cs="Arial"/>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641AA0" id="Zone de texte 87" o:spid="_x0000_s1039" type="#_x0000_t202" style="position:absolute;left:0;text-align:left;margin-left:52.9pt;margin-top:19.55pt;width:405.6pt;height:114pt;z-index:487657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" fillcolor="white [3201]" strokeweight=".5pt">
                <v:textbox>
                  <w:txbxContent>
                    <w:p w14:paraId="67240F79" w14:textId="77777777" w:rsidR="00304289" w:rsidRDefault="00304289" w:rsidP="00304289">
                      <w:pPr>
                        <w:jc w:val="center"/>
                        <w:rPr>
                          <w:rFonts w:ascii="Arial" w:hAnsi="Arial" w:cs="Arial"/>
                          <w:sz w:val="44"/>
                          <w:szCs w:val="44"/>
                        </w:rPr>
                      </w:pPr>
                    </w:p>
                    <w:p w14:paraId="6D7294A2" w14:textId="77777777" w:rsidR="00304289" w:rsidRPr="00274187" w:rsidRDefault="00304289" w:rsidP="00304289">
                      <w:pPr>
                        <w:jc w:val="center"/>
                        <w:rPr>
                          <w:rFonts w:ascii="Arial" w:hAnsi="Arial" w:cs="Arial"/>
                          <w:sz w:val="44"/>
                          <w:szCs w:val="44"/>
                        </w:rPr>
                      </w:pPr>
                      <w:r w:rsidRPr="00274187">
                        <w:rPr>
                          <w:rFonts w:ascii="Arial" w:hAnsi="Arial" w:cs="Arial"/>
                          <w:sz w:val="44"/>
                          <w:szCs w:val="44"/>
                        </w:rPr>
                        <w:t>PIECE N° 7</w:t>
                      </w:r>
                    </w:p>
                    <w:p w14:paraId="5FBCF878" w14:textId="77777777" w:rsidR="00304289" w:rsidRDefault="00304289" w:rsidP="00304289">
                      <w:pPr>
                        <w:jc w:val="center"/>
                        <w:rPr>
                          <w:rFonts w:ascii="Arial" w:hAnsi="Arial" w:cs="Arial"/>
                          <w:sz w:val="44"/>
                          <w:szCs w:val="44"/>
                        </w:rPr>
                      </w:pPr>
                      <w:r w:rsidRPr="00274187">
                        <w:rPr>
                          <w:rFonts w:ascii="Arial" w:hAnsi="Arial" w:cs="Arial"/>
                          <w:sz w:val="44"/>
                          <w:szCs w:val="44"/>
                        </w:rPr>
                        <w:t>CADRE DU DETAIL QUANTITATIF ET ESTIMATIF</w:t>
                      </w:r>
                    </w:p>
                    <w:p w14:paraId="6F9509E7" w14:textId="77777777" w:rsidR="00304289" w:rsidRPr="00274187" w:rsidRDefault="00304289" w:rsidP="00304289">
                      <w:pPr>
                        <w:jc w:val="center"/>
                        <w:rPr>
                          <w:rFonts w:ascii="Arial" w:hAnsi="Arial" w:cs="Arial"/>
                          <w:sz w:val="44"/>
                          <w:szCs w:val="44"/>
                        </w:rPr>
                      </w:pPr>
                    </w:p>
                  </w:txbxContent>
                </v:textbox>
              </v:shape>
            </w:pict>
          </mc:Fallback>
        </mc:AlternateContent>
      </w:r>
    </w:p>
    <w:p w14:paraId="4D28C619" w14:textId="6C42AE89" w:rsidR="00AC2F1F" w:rsidRPr="00D13F96" w:rsidRDefault="00AC2F1F" w:rsidP="007029F8">
      <w:pPr>
        <w:pStyle w:val="Corpsdetexte"/>
        <w:rPr>
          <w:sz w:val="20"/>
        </w:rPr>
        <w:sectPr w:rsidR="00AC2F1F" w:rsidRPr="00D13F96" w:rsidSect="0085420E">
          <w:type w:val="continuous"/>
          <w:pgSz w:w="11910" w:h="16850"/>
          <w:pgMar w:top="851" w:right="851" w:bottom="851" w:left="851" w:header="0" w:footer="652" w:gutter="0"/>
          <w:cols w:space="720"/>
        </w:sectPr>
      </w:pPr>
    </w:p>
    <w:p w14:paraId="590404AA" w14:textId="447152FA" w:rsidR="002B6D0A" w:rsidRDefault="002B6D0A" w:rsidP="008F2EED">
      <w:pPr>
        <w:tabs>
          <w:tab w:val="left" w:pos="6345"/>
        </w:tabs>
      </w:pPr>
    </w:p>
    <w:p w14:paraId="7F54CC10" w14:textId="77777777" w:rsidR="002B6D0A" w:rsidRDefault="002B6D0A" w:rsidP="008F2EED">
      <w:pPr>
        <w:tabs>
          <w:tab w:val="left" w:pos="6345"/>
        </w:tabs>
      </w:pPr>
    </w:p>
    <w:tbl>
      <w:tblPr>
        <w:tblStyle w:val="Grilledutableau"/>
        <w:tblW w:w="0" w:type="auto"/>
        <w:tblLook w:val="04A0" w:firstRow="1" w:lastRow="0" w:firstColumn="1" w:lastColumn="0" w:noHBand="0" w:noVBand="1"/>
      </w:tblPr>
      <w:tblGrid>
        <w:gridCol w:w="690"/>
        <w:gridCol w:w="5310"/>
        <w:gridCol w:w="706"/>
        <w:gridCol w:w="842"/>
        <w:gridCol w:w="1258"/>
        <w:gridCol w:w="1392"/>
      </w:tblGrid>
      <w:tr w:rsidR="002B6D0A" w:rsidRPr="00031A95" w14:paraId="27114656" w14:textId="77777777" w:rsidTr="003D52D1">
        <w:tc>
          <w:tcPr>
            <w:tcW w:w="690" w:type="dxa"/>
          </w:tcPr>
          <w:p w14:paraId="437400C6" w14:textId="2DD24C8F" w:rsidR="002B6D0A" w:rsidRPr="00031A95" w:rsidRDefault="002B6D0A" w:rsidP="002B6D0A">
            <w:pPr>
              <w:tabs>
                <w:tab w:val="left" w:pos="6345"/>
              </w:tabs>
              <w:rPr>
                <w:b/>
                <w:bCs/>
              </w:rPr>
            </w:pPr>
            <w:r w:rsidRPr="00031A95">
              <w:rPr>
                <w:b/>
                <w:bCs/>
              </w:rPr>
              <w:t>N°</w:t>
            </w:r>
          </w:p>
        </w:tc>
        <w:tc>
          <w:tcPr>
            <w:tcW w:w="5310" w:type="dxa"/>
          </w:tcPr>
          <w:p w14:paraId="544E96A0" w14:textId="0B5C9359" w:rsidR="002B6D0A" w:rsidRPr="00031A95" w:rsidRDefault="002B6D0A" w:rsidP="002B6D0A">
            <w:pPr>
              <w:tabs>
                <w:tab w:val="left" w:pos="6345"/>
              </w:tabs>
              <w:rPr>
                <w:b/>
                <w:bCs/>
              </w:rPr>
            </w:pPr>
            <w:r w:rsidRPr="00031A95">
              <w:rPr>
                <w:rFonts w:ascii="Times New Roman" w:hAnsi="Times New Roman" w:cs="Times New Roman"/>
                <w:b/>
                <w:bCs/>
                <w:sz w:val="22"/>
                <w:szCs w:val="22"/>
              </w:rPr>
              <w:t>DESIGNATIONS</w:t>
            </w:r>
          </w:p>
        </w:tc>
        <w:tc>
          <w:tcPr>
            <w:tcW w:w="706" w:type="dxa"/>
          </w:tcPr>
          <w:p w14:paraId="65F56B23" w14:textId="2A6068B8" w:rsidR="002B6D0A" w:rsidRPr="00031A95" w:rsidRDefault="002B6D0A" w:rsidP="00031A95">
            <w:pPr>
              <w:tabs>
                <w:tab w:val="left" w:pos="6345"/>
              </w:tabs>
              <w:jc w:val="center"/>
              <w:rPr>
                <w:b/>
                <w:bCs/>
              </w:rPr>
            </w:pPr>
            <w:r w:rsidRPr="00031A95">
              <w:rPr>
                <w:rFonts w:ascii="Times New Roman" w:hAnsi="Times New Roman" w:cs="Times New Roman"/>
                <w:b/>
                <w:bCs/>
                <w:sz w:val="22"/>
                <w:szCs w:val="22"/>
              </w:rPr>
              <w:t>U</w:t>
            </w:r>
          </w:p>
        </w:tc>
        <w:tc>
          <w:tcPr>
            <w:tcW w:w="842" w:type="dxa"/>
          </w:tcPr>
          <w:p w14:paraId="131C16F4" w14:textId="43CE541E" w:rsidR="002B6D0A" w:rsidRPr="00031A95" w:rsidRDefault="002B6D0A" w:rsidP="00031A95">
            <w:pPr>
              <w:tabs>
                <w:tab w:val="left" w:pos="6345"/>
              </w:tabs>
              <w:jc w:val="center"/>
              <w:rPr>
                <w:b/>
                <w:bCs/>
              </w:rPr>
            </w:pPr>
            <w:r w:rsidRPr="00031A95">
              <w:rPr>
                <w:rFonts w:ascii="Times New Roman" w:hAnsi="Times New Roman" w:cs="Times New Roman"/>
                <w:b/>
                <w:bCs/>
                <w:sz w:val="22"/>
                <w:szCs w:val="22"/>
              </w:rPr>
              <w:t>Qte</w:t>
            </w:r>
          </w:p>
        </w:tc>
        <w:tc>
          <w:tcPr>
            <w:tcW w:w="1258" w:type="dxa"/>
          </w:tcPr>
          <w:p w14:paraId="37A93E12" w14:textId="0302836A" w:rsidR="002B6D0A" w:rsidRPr="00031A95" w:rsidRDefault="000D44E2" w:rsidP="002B6D0A">
            <w:pPr>
              <w:tabs>
                <w:tab w:val="left" w:pos="6345"/>
              </w:tabs>
              <w:rPr>
                <w:b/>
                <w:bCs/>
              </w:rPr>
            </w:pPr>
            <w:r w:rsidRPr="00031A95">
              <w:rPr>
                <w:rFonts w:ascii="Times New Roman" w:hAnsi="Times New Roman" w:cs="Times New Roman"/>
                <w:b/>
                <w:bCs/>
                <w:sz w:val="22"/>
                <w:szCs w:val="22"/>
              </w:rPr>
              <w:t>PU</w:t>
            </w:r>
          </w:p>
        </w:tc>
        <w:tc>
          <w:tcPr>
            <w:tcW w:w="1392" w:type="dxa"/>
          </w:tcPr>
          <w:p w14:paraId="72BF118D" w14:textId="42EB74EA" w:rsidR="002B6D0A" w:rsidRPr="00031A95" w:rsidRDefault="002B6D0A" w:rsidP="002B6D0A">
            <w:pPr>
              <w:tabs>
                <w:tab w:val="left" w:pos="6345"/>
              </w:tabs>
              <w:rPr>
                <w:b/>
                <w:bCs/>
              </w:rPr>
            </w:pPr>
            <w:r w:rsidRPr="00031A95">
              <w:rPr>
                <w:rFonts w:ascii="Times New Roman" w:hAnsi="Times New Roman" w:cs="Times New Roman"/>
                <w:b/>
                <w:bCs/>
                <w:sz w:val="22"/>
                <w:szCs w:val="22"/>
              </w:rPr>
              <w:t>PT</w:t>
            </w:r>
          </w:p>
        </w:tc>
      </w:tr>
      <w:tr w:rsidR="003D52D1" w:rsidRPr="00031A95" w14:paraId="6189EBAD" w14:textId="77777777" w:rsidTr="003D52D1">
        <w:tc>
          <w:tcPr>
            <w:tcW w:w="690" w:type="dxa"/>
          </w:tcPr>
          <w:p w14:paraId="5CC40B4F" w14:textId="035DC8AB" w:rsidR="003D52D1" w:rsidRPr="00031A95" w:rsidRDefault="003D52D1" w:rsidP="008F2EED">
            <w:pPr>
              <w:tabs>
                <w:tab w:val="left" w:pos="6345"/>
              </w:tabs>
              <w:rPr>
                <w:b/>
                <w:bCs/>
              </w:rPr>
            </w:pPr>
            <w:r w:rsidRPr="00031A95">
              <w:rPr>
                <w:b/>
                <w:bCs/>
              </w:rPr>
              <w:t>100</w:t>
            </w:r>
          </w:p>
        </w:tc>
        <w:tc>
          <w:tcPr>
            <w:tcW w:w="9508" w:type="dxa"/>
            <w:gridSpan w:val="5"/>
          </w:tcPr>
          <w:p w14:paraId="02827332" w14:textId="545F0DF1" w:rsidR="003D52D1" w:rsidRPr="00031A95" w:rsidRDefault="003D52D1" w:rsidP="008F2EED">
            <w:pPr>
              <w:tabs>
                <w:tab w:val="left" w:pos="6345"/>
              </w:tabs>
              <w:rPr>
                <w:b/>
                <w:bCs/>
              </w:rPr>
            </w:pPr>
            <w:r w:rsidRPr="00031A95">
              <w:rPr>
                <w:rFonts w:ascii="Times New Roman" w:hAnsi="Times New Roman" w:cs="Times New Roman"/>
                <w:b/>
                <w:bCs/>
                <w:sz w:val="22"/>
                <w:szCs w:val="22"/>
              </w:rPr>
              <w:t>ETUDES D'IMPLANTATION ET INSTALLATION DU CHANTIER</w:t>
            </w:r>
          </w:p>
        </w:tc>
      </w:tr>
      <w:tr w:rsidR="000D44E2" w14:paraId="42DF6044" w14:textId="77777777" w:rsidTr="003D52D1">
        <w:tc>
          <w:tcPr>
            <w:tcW w:w="690" w:type="dxa"/>
          </w:tcPr>
          <w:p w14:paraId="15264567" w14:textId="36C17B86" w:rsidR="000D44E2" w:rsidRDefault="000D44E2" w:rsidP="000D44E2">
            <w:pPr>
              <w:tabs>
                <w:tab w:val="left" w:pos="6345"/>
              </w:tabs>
            </w:pPr>
            <w:r>
              <w:t>101</w:t>
            </w:r>
          </w:p>
        </w:tc>
        <w:tc>
          <w:tcPr>
            <w:tcW w:w="5310" w:type="dxa"/>
          </w:tcPr>
          <w:p w14:paraId="784132EB" w14:textId="09F83F54" w:rsidR="000D44E2" w:rsidRDefault="000D44E2" w:rsidP="000D44E2">
            <w:pPr>
              <w:tabs>
                <w:tab w:val="left" w:pos="6345"/>
              </w:tabs>
            </w:pPr>
            <w:r w:rsidRPr="00355B0E">
              <w:rPr>
                <w:rFonts w:ascii="Times New Roman" w:hAnsi="Times New Roman" w:cs="Times New Roman"/>
                <w:sz w:val="22"/>
                <w:szCs w:val="22"/>
              </w:rPr>
              <w:t>Etudes</w:t>
            </w:r>
            <w:r>
              <w:rPr>
                <w:rFonts w:ascii="Times New Roman" w:hAnsi="Times New Roman" w:cs="Times New Roman"/>
                <w:sz w:val="22"/>
                <w:szCs w:val="22"/>
              </w:rPr>
              <w:t xml:space="preserve"> </w:t>
            </w:r>
            <w:r w:rsidRPr="00355B0E">
              <w:rPr>
                <w:rFonts w:ascii="Times New Roman" w:hAnsi="Times New Roman" w:cs="Times New Roman"/>
                <w:sz w:val="22"/>
                <w:szCs w:val="22"/>
              </w:rPr>
              <w:t>h</w:t>
            </w:r>
            <w:r>
              <w:rPr>
                <w:rFonts w:ascii="Times New Roman" w:hAnsi="Times New Roman" w:cs="Times New Roman"/>
                <w:sz w:val="22"/>
                <w:szCs w:val="22"/>
              </w:rPr>
              <w:t>ydrogéologiques, géophysiques et implantation du forage</w:t>
            </w:r>
          </w:p>
        </w:tc>
        <w:tc>
          <w:tcPr>
            <w:tcW w:w="706" w:type="dxa"/>
          </w:tcPr>
          <w:p w14:paraId="784B4B8B" w14:textId="0321B27E" w:rsidR="000D44E2" w:rsidRDefault="000D44E2" w:rsidP="00031A95">
            <w:pPr>
              <w:tabs>
                <w:tab w:val="left" w:pos="6345"/>
              </w:tabs>
              <w:jc w:val="center"/>
            </w:pPr>
            <w:r>
              <w:t>FF</w:t>
            </w:r>
          </w:p>
        </w:tc>
        <w:tc>
          <w:tcPr>
            <w:tcW w:w="842" w:type="dxa"/>
          </w:tcPr>
          <w:p w14:paraId="7B9DFC2B" w14:textId="121ADC5F" w:rsidR="000D44E2" w:rsidRDefault="000D44E2" w:rsidP="00031A95">
            <w:pPr>
              <w:tabs>
                <w:tab w:val="left" w:pos="6345"/>
              </w:tabs>
              <w:jc w:val="center"/>
            </w:pPr>
            <w:r>
              <w:t>1</w:t>
            </w:r>
          </w:p>
        </w:tc>
        <w:tc>
          <w:tcPr>
            <w:tcW w:w="1258" w:type="dxa"/>
          </w:tcPr>
          <w:p w14:paraId="76DFF461" w14:textId="77777777" w:rsidR="000D44E2" w:rsidRDefault="000D44E2" w:rsidP="000D44E2">
            <w:pPr>
              <w:tabs>
                <w:tab w:val="left" w:pos="6345"/>
              </w:tabs>
            </w:pPr>
          </w:p>
        </w:tc>
        <w:tc>
          <w:tcPr>
            <w:tcW w:w="1392" w:type="dxa"/>
          </w:tcPr>
          <w:p w14:paraId="08AF29B3" w14:textId="77777777" w:rsidR="000D44E2" w:rsidRDefault="000D44E2" w:rsidP="000D44E2">
            <w:pPr>
              <w:tabs>
                <w:tab w:val="left" w:pos="6345"/>
              </w:tabs>
            </w:pPr>
          </w:p>
        </w:tc>
      </w:tr>
      <w:tr w:rsidR="000D44E2" w14:paraId="640953D5" w14:textId="77777777" w:rsidTr="003D52D1">
        <w:tc>
          <w:tcPr>
            <w:tcW w:w="690" w:type="dxa"/>
          </w:tcPr>
          <w:p w14:paraId="4476CF44" w14:textId="1CAAD2F8" w:rsidR="000D44E2" w:rsidRDefault="000D44E2" w:rsidP="000D44E2">
            <w:pPr>
              <w:tabs>
                <w:tab w:val="left" w:pos="6345"/>
              </w:tabs>
            </w:pPr>
            <w:r>
              <w:t>102</w:t>
            </w:r>
          </w:p>
        </w:tc>
        <w:tc>
          <w:tcPr>
            <w:tcW w:w="5310" w:type="dxa"/>
          </w:tcPr>
          <w:p w14:paraId="1CFA463C" w14:textId="57B042A1" w:rsidR="000D44E2" w:rsidRDefault="000D44E2" w:rsidP="000D44E2">
            <w:pPr>
              <w:tabs>
                <w:tab w:val="left" w:pos="6345"/>
              </w:tabs>
            </w:pPr>
            <w:r w:rsidRPr="00355B0E">
              <w:rPr>
                <w:rFonts w:ascii="Times New Roman" w:hAnsi="Times New Roman" w:cs="Times New Roman"/>
                <w:sz w:val="22"/>
                <w:szCs w:val="22"/>
              </w:rPr>
              <w:t xml:space="preserve">Amenée et re li du matériel et du </w:t>
            </w:r>
            <w:r w:rsidR="007029F8">
              <w:rPr>
                <w:rFonts w:ascii="Times New Roman" w:hAnsi="Times New Roman" w:cs="Times New Roman"/>
                <w:sz w:val="22"/>
                <w:szCs w:val="22"/>
              </w:rPr>
              <w:t>p</w:t>
            </w:r>
            <w:r w:rsidRPr="00355B0E">
              <w:rPr>
                <w:rFonts w:ascii="Times New Roman" w:hAnsi="Times New Roman" w:cs="Times New Roman"/>
                <w:sz w:val="22"/>
                <w:szCs w:val="22"/>
              </w:rPr>
              <w:t>ersonnel</w:t>
            </w:r>
          </w:p>
        </w:tc>
        <w:tc>
          <w:tcPr>
            <w:tcW w:w="706" w:type="dxa"/>
          </w:tcPr>
          <w:p w14:paraId="4865402A" w14:textId="4BEAD0A3" w:rsidR="000D44E2" w:rsidRDefault="000D44E2" w:rsidP="00031A95">
            <w:pPr>
              <w:tabs>
                <w:tab w:val="left" w:pos="6345"/>
              </w:tabs>
              <w:jc w:val="center"/>
            </w:pPr>
            <w:r>
              <w:t>FF</w:t>
            </w:r>
          </w:p>
        </w:tc>
        <w:tc>
          <w:tcPr>
            <w:tcW w:w="842" w:type="dxa"/>
          </w:tcPr>
          <w:p w14:paraId="6F5B7953" w14:textId="2B84E0B6" w:rsidR="000D44E2" w:rsidRDefault="000D44E2" w:rsidP="00031A95">
            <w:pPr>
              <w:tabs>
                <w:tab w:val="left" w:pos="6345"/>
              </w:tabs>
              <w:jc w:val="center"/>
            </w:pPr>
            <w:r>
              <w:t>1</w:t>
            </w:r>
          </w:p>
        </w:tc>
        <w:tc>
          <w:tcPr>
            <w:tcW w:w="1258" w:type="dxa"/>
          </w:tcPr>
          <w:p w14:paraId="234A5ED7" w14:textId="77777777" w:rsidR="000D44E2" w:rsidRDefault="000D44E2" w:rsidP="000D44E2">
            <w:pPr>
              <w:tabs>
                <w:tab w:val="left" w:pos="6345"/>
              </w:tabs>
            </w:pPr>
          </w:p>
        </w:tc>
        <w:tc>
          <w:tcPr>
            <w:tcW w:w="1392" w:type="dxa"/>
          </w:tcPr>
          <w:p w14:paraId="772510FB" w14:textId="77777777" w:rsidR="000D44E2" w:rsidRDefault="000D44E2" w:rsidP="000D44E2">
            <w:pPr>
              <w:tabs>
                <w:tab w:val="left" w:pos="6345"/>
              </w:tabs>
            </w:pPr>
          </w:p>
        </w:tc>
      </w:tr>
      <w:tr w:rsidR="000D44E2" w14:paraId="7D5C3E0F" w14:textId="77777777" w:rsidTr="003D52D1">
        <w:tc>
          <w:tcPr>
            <w:tcW w:w="690" w:type="dxa"/>
          </w:tcPr>
          <w:p w14:paraId="6FD57718" w14:textId="7EE4F421" w:rsidR="000D44E2" w:rsidRDefault="000D44E2" w:rsidP="000D44E2">
            <w:pPr>
              <w:tabs>
                <w:tab w:val="left" w:pos="6345"/>
              </w:tabs>
            </w:pPr>
            <w:r>
              <w:t>103</w:t>
            </w:r>
          </w:p>
        </w:tc>
        <w:tc>
          <w:tcPr>
            <w:tcW w:w="5310" w:type="dxa"/>
          </w:tcPr>
          <w:p w14:paraId="6B46C9CE" w14:textId="1FF908C9" w:rsidR="000D44E2" w:rsidRDefault="000D44E2" w:rsidP="000D44E2">
            <w:pPr>
              <w:tabs>
                <w:tab w:val="left" w:pos="6345"/>
              </w:tabs>
            </w:pPr>
            <w:r w:rsidRPr="00355B0E">
              <w:rPr>
                <w:rFonts w:ascii="Times New Roman" w:hAnsi="Times New Roman" w:cs="Times New Roman"/>
                <w:sz w:val="22"/>
                <w:szCs w:val="22"/>
              </w:rPr>
              <w:t xml:space="preserve">Dé lacement de l'atelier </w:t>
            </w:r>
            <w:r w:rsidR="007029F8">
              <w:rPr>
                <w:rFonts w:ascii="Times New Roman" w:hAnsi="Times New Roman" w:cs="Times New Roman"/>
                <w:sz w:val="22"/>
                <w:szCs w:val="22"/>
              </w:rPr>
              <w:t>p</w:t>
            </w:r>
            <w:r w:rsidRPr="00355B0E">
              <w:rPr>
                <w:rFonts w:ascii="Times New Roman" w:hAnsi="Times New Roman" w:cs="Times New Roman"/>
                <w:sz w:val="22"/>
                <w:szCs w:val="22"/>
              </w:rPr>
              <w:t>our le site</w:t>
            </w:r>
          </w:p>
        </w:tc>
        <w:tc>
          <w:tcPr>
            <w:tcW w:w="706" w:type="dxa"/>
          </w:tcPr>
          <w:p w14:paraId="15B8C7DE" w14:textId="269E0AEF" w:rsidR="000D44E2" w:rsidRDefault="000D44E2" w:rsidP="00031A95">
            <w:pPr>
              <w:tabs>
                <w:tab w:val="left" w:pos="6345"/>
              </w:tabs>
              <w:jc w:val="center"/>
            </w:pPr>
            <w:r>
              <w:t>FF</w:t>
            </w:r>
          </w:p>
        </w:tc>
        <w:tc>
          <w:tcPr>
            <w:tcW w:w="842" w:type="dxa"/>
          </w:tcPr>
          <w:p w14:paraId="6CD85601" w14:textId="23AD6270" w:rsidR="000D44E2" w:rsidRDefault="000D44E2" w:rsidP="00031A95">
            <w:pPr>
              <w:tabs>
                <w:tab w:val="left" w:pos="6345"/>
              </w:tabs>
              <w:jc w:val="center"/>
            </w:pPr>
            <w:r>
              <w:t>1</w:t>
            </w:r>
          </w:p>
        </w:tc>
        <w:tc>
          <w:tcPr>
            <w:tcW w:w="1258" w:type="dxa"/>
          </w:tcPr>
          <w:p w14:paraId="426853B5" w14:textId="77777777" w:rsidR="000D44E2" w:rsidRDefault="000D44E2" w:rsidP="000D44E2">
            <w:pPr>
              <w:tabs>
                <w:tab w:val="left" w:pos="6345"/>
              </w:tabs>
            </w:pPr>
          </w:p>
        </w:tc>
        <w:tc>
          <w:tcPr>
            <w:tcW w:w="1392" w:type="dxa"/>
          </w:tcPr>
          <w:p w14:paraId="37601D99" w14:textId="77777777" w:rsidR="000D44E2" w:rsidRDefault="000D44E2" w:rsidP="000D44E2">
            <w:pPr>
              <w:tabs>
                <w:tab w:val="left" w:pos="6345"/>
              </w:tabs>
            </w:pPr>
          </w:p>
        </w:tc>
      </w:tr>
      <w:tr w:rsidR="000D44E2" w14:paraId="6BC96EF7" w14:textId="77777777" w:rsidTr="003D52D1">
        <w:tc>
          <w:tcPr>
            <w:tcW w:w="690" w:type="dxa"/>
          </w:tcPr>
          <w:p w14:paraId="13B9DF04" w14:textId="55C2436D" w:rsidR="000D44E2" w:rsidRDefault="000D44E2" w:rsidP="000D44E2">
            <w:pPr>
              <w:tabs>
                <w:tab w:val="left" w:pos="6345"/>
              </w:tabs>
            </w:pPr>
            <w:r>
              <w:t>104</w:t>
            </w:r>
          </w:p>
        </w:tc>
        <w:tc>
          <w:tcPr>
            <w:tcW w:w="5310" w:type="dxa"/>
          </w:tcPr>
          <w:p w14:paraId="5CAD4C08" w14:textId="008229DE" w:rsidR="000D44E2" w:rsidRDefault="000D44E2" w:rsidP="000D44E2">
            <w:pPr>
              <w:tabs>
                <w:tab w:val="left" w:pos="6345"/>
              </w:tabs>
            </w:pPr>
            <w:r w:rsidRPr="00355B0E">
              <w:rPr>
                <w:rFonts w:ascii="Times New Roman" w:hAnsi="Times New Roman" w:cs="Times New Roman"/>
                <w:sz w:val="22"/>
                <w:szCs w:val="22"/>
              </w:rPr>
              <w:t>Panneau de chantier</w:t>
            </w:r>
          </w:p>
        </w:tc>
        <w:tc>
          <w:tcPr>
            <w:tcW w:w="706" w:type="dxa"/>
          </w:tcPr>
          <w:p w14:paraId="7F4AB5DB" w14:textId="1816313E" w:rsidR="000D44E2" w:rsidRDefault="000D44E2" w:rsidP="00031A95">
            <w:pPr>
              <w:tabs>
                <w:tab w:val="left" w:pos="6345"/>
              </w:tabs>
              <w:jc w:val="center"/>
            </w:pPr>
            <w:r>
              <w:t>U</w:t>
            </w:r>
          </w:p>
        </w:tc>
        <w:tc>
          <w:tcPr>
            <w:tcW w:w="842" w:type="dxa"/>
          </w:tcPr>
          <w:p w14:paraId="702F826D" w14:textId="4DA61EA1" w:rsidR="000D44E2" w:rsidRDefault="000D44E2" w:rsidP="00031A95">
            <w:pPr>
              <w:tabs>
                <w:tab w:val="left" w:pos="6345"/>
              </w:tabs>
              <w:jc w:val="center"/>
            </w:pPr>
            <w:r>
              <w:t>1</w:t>
            </w:r>
          </w:p>
        </w:tc>
        <w:tc>
          <w:tcPr>
            <w:tcW w:w="1258" w:type="dxa"/>
          </w:tcPr>
          <w:p w14:paraId="69AB70C7" w14:textId="77777777" w:rsidR="000D44E2" w:rsidRDefault="000D44E2" w:rsidP="000D44E2">
            <w:pPr>
              <w:tabs>
                <w:tab w:val="left" w:pos="6345"/>
              </w:tabs>
            </w:pPr>
          </w:p>
        </w:tc>
        <w:tc>
          <w:tcPr>
            <w:tcW w:w="1392" w:type="dxa"/>
          </w:tcPr>
          <w:p w14:paraId="711272C2" w14:textId="77777777" w:rsidR="000D44E2" w:rsidRDefault="000D44E2" w:rsidP="000D44E2">
            <w:pPr>
              <w:tabs>
                <w:tab w:val="left" w:pos="6345"/>
              </w:tabs>
            </w:pPr>
          </w:p>
        </w:tc>
      </w:tr>
      <w:tr w:rsidR="000D44E2" w14:paraId="6573878E" w14:textId="77777777" w:rsidTr="003D52D1">
        <w:tc>
          <w:tcPr>
            <w:tcW w:w="690" w:type="dxa"/>
          </w:tcPr>
          <w:p w14:paraId="3422BFA9" w14:textId="11B8BF29" w:rsidR="000D44E2" w:rsidRDefault="000D44E2" w:rsidP="000D44E2">
            <w:pPr>
              <w:tabs>
                <w:tab w:val="left" w:pos="6345"/>
              </w:tabs>
            </w:pPr>
            <w:r>
              <w:t>105</w:t>
            </w:r>
          </w:p>
        </w:tc>
        <w:tc>
          <w:tcPr>
            <w:tcW w:w="5310" w:type="dxa"/>
          </w:tcPr>
          <w:p w14:paraId="341F7902" w14:textId="6CF10DE6" w:rsidR="000D44E2" w:rsidRDefault="000D44E2" w:rsidP="000D44E2">
            <w:pPr>
              <w:tabs>
                <w:tab w:val="left" w:pos="6345"/>
              </w:tabs>
            </w:pPr>
            <w:r w:rsidRPr="00355B0E">
              <w:rPr>
                <w:rFonts w:ascii="Times New Roman" w:hAnsi="Times New Roman" w:cs="Times New Roman"/>
                <w:sz w:val="22"/>
                <w:szCs w:val="22"/>
              </w:rPr>
              <w:t xml:space="preserve">Elaboration du </w:t>
            </w:r>
            <w:r>
              <w:rPr>
                <w:rFonts w:ascii="Times New Roman" w:hAnsi="Times New Roman" w:cs="Times New Roman"/>
                <w:sz w:val="22"/>
                <w:szCs w:val="22"/>
              </w:rPr>
              <w:t>projet</w:t>
            </w:r>
            <w:r w:rsidRPr="00355B0E">
              <w:rPr>
                <w:rFonts w:ascii="Times New Roman" w:hAnsi="Times New Roman" w:cs="Times New Roman"/>
                <w:sz w:val="22"/>
                <w:szCs w:val="22"/>
              </w:rPr>
              <w:t xml:space="preserve"> d'exécution</w:t>
            </w:r>
          </w:p>
        </w:tc>
        <w:tc>
          <w:tcPr>
            <w:tcW w:w="706" w:type="dxa"/>
          </w:tcPr>
          <w:p w14:paraId="36720790" w14:textId="266BD6C4" w:rsidR="000D44E2" w:rsidRDefault="000D44E2" w:rsidP="00031A95">
            <w:pPr>
              <w:tabs>
                <w:tab w:val="left" w:pos="6345"/>
              </w:tabs>
              <w:jc w:val="center"/>
            </w:pPr>
            <w:r>
              <w:t>U</w:t>
            </w:r>
          </w:p>
        </w:tc>
        <w:tc>
          <w:tcPr>
            <w:tcW w:w="842" w:type="dxa"/>
          </w:tcPr>
          <w:p w14:paraId="4F98DDE1" w14:textId="78F1EC50" w:rsidR="000D44E2" w:rsidRDefault="000D44E2" w:rsidP="00031A95">
            <w:pPr>
              <w:tabs>
                <w:tab w:val="left" w:pos="6345"/>
              </w:tabs>
              <w:jc w:val="center"/>
            </w:pPr>
            <w:r>
              <w:t>1</w:t>
            </w:r>
          </w:p>
        </w:tc>
        <w:tc>
          <w:tcPr>
            <w:tcW w:w="1258" w:type="dxa"/>
          </w:tcPr>
          <w:p w14:paraId="3684CDEA" w14:textId="77777777" w:rsidR="000D44E2" w:rsidRDefault="000D44E2" w:rsidP="000D44E2">
            <w:pPr>
              <w:tabs>
                <w:tab w:val="left" w:pos="6345"/>
              </w:tabs>
            </w:pPr>
          </w:p>
        </w:tc>
        <w:tc>
          <w:tcPr>
            <w:tcW w:w="1392" w:type="dxa"/>
          </w:tcPr>
          <w:p w14:paraId="1FDC674C" w14:textId="77777777" w:rsidR="000D44E2" w:rsidRDefault="000D44E2" w:rsidP="000D44E2">
            <w:pPr>
              <w:tabs>
                <w:tab w:val="left" w:pos="6345"/>
              </w:tabs>
            </w:pPr>
          </w:p>
        </w:tc>
      </w:tr>
      <w:tr w:rsidR="002B6D0A" w:rsidRPr="000D44E2" w14:paraId="7D15E060" w14:textId="77777777" w:rsidTr="003D52D1">
        <w:tc>
          <w:tcPr>
            <w:tcW w:w="690" w:type="dxa"/>
          </w:tcPr>
          <w:p w14:paraId="4A06F299" w14:textId="77777777" w:rsidR="002B6D0A" w:rsidRPr="000D44E2" w:rsidRDefault="002B6D0A" w:rsidP="008F2EED">
            <w:pPr>
              <w:tabs>
                <w:tab w:val="left" w:pos="6345"/>
              </w:tabs>
              <w:rPr>
                <w:b/>
                <w:bCs/>
              </w:rPr>
            </w:pPr>
          </w:p>
        </w:tc>
        <w:tc>
          <w:tcPr>
            <w:tcW w:w="5310" w:type="dxa"/>
          </w:tcPr>
          <w:p w14:paraId="0795AB81" w14:textId="0947E93F" w:rsidR="002B6D0A" w:rsidRPr="000D44E2" w:rsidRDefault="000D44E2" w:rsidP="008F2EED">
            <w:pPr>
              <w:tabs>
                <w:tab w:val="left" w:pos="6345"/>
              </w:tabs>
              <w:rPr>
                <w:b/>
                <w:bCs/>
              </w:rPr>
            </w:pPr>
            <w:r w:rsidRPr="000D44E2">
              <w:rPr>
                <w:b/>
                <w:bCs/>
              </w:rPr>
              <w:t>Sous-total 100</w:t>
            </w:r>
          </w:p>
        </w:tc>
        <w:tc>
          <w:tcPr>
            <w:tcW w:w="706" w:type="dxa"/>
          </w:tcPr>
          <w:p w14:paraId="13E13820" w14:textId="77777777" w:rsidR="002B6D0A" w:rsidRPr="000D44E2" w:rsidRDefault="002B6D0A" w:rsidP="00031A95">
            <w:pPr>
              <w:tabs>
                <w:tab w:val="left" w:pos="6345"/>
              </w:tabs>
              <w:jc w:val="center"/>
              <w:rPr>
                <w:b/>
                <w:bCs/>
              </w:rPr>
            </w:pPr>
          </w:p>
        </w:tc>
        <w:tc>
          <w:tcPr>
            <w:tcW w:w="842" w:type="dxa"/>
          </w:tcPr>
          <w:p w14:paraId="4232E94F" w14:textId="77777777" w:rsidR="002B6D0A" w:rsidRPr="000D44E2" w:rsidRDefault="002B6D0A" w:rsidP="00031A95">
            <w:pPr>
              <w:tabs>
                <w:tab w:val="left" w:pos="6345"/>
              </w:tabs>
              <w:jc w:val="center"/>
              <w:rPr>
                <w:b/>
                <w:bCs/>
              </w:rPr>
            </w:pPr>
          </w:p>
        </w:tc>
        <w:tc>
          <w:tcPr>
            <w:tcW w:w="1258" w:type="dxa"/>
          </w:tcPr>
          <w:p w14:paraId="362D52B1" w14:textId="77777777" w:rsidR="002B6D0A" w:rsidRPr="000D44E2" w:rsidRDefault="002B6D0A" w:rsidP="008F2EED">
            <w:pPr>
              <w:tabs>
                <w:tab w:val="left" w:pos="6345"/>
              </w:tabs>
              <w:rPr>
                <w:b/>
                <w:bCs/>
              </w:rPr>
            </w:pPr>
          </w:p>
        </w:tc>
        <w:tc>
          <w:tcPr>
            <w:tcW w:w="1392" w:type="dxa"/>
          </w:tcPr>
          <w:p w14:paraId="03CA25B9" w14:textId="77777777" w:rsidR="002B6D0A" w:rsidRPr="000D44E2" w:rsidRDefault="002B6D0A" w:rsidP="008F2EED">
            <w:pPr>
              <w:tabs>
                <w:tab w:val="left" w:pos="6345"/>
              </w:tabs>
              <w:rPr>
                <w:b/>
                <w:bCs/>
              </w:rPr>
            </w:pPr>
          </w:p>
        </w:tc>
      </w:tr>
      <w:tr w:rsidR="002B6D0A" w:rsidRPr="00031A95" w14:paraId="028545AC" w14:textId="77777777" w:rsidTr="003D52D1">
        <w:tc>
          <w:tcPr>
            <w:tcW w:w="690" w:type="dxa"/>
          </w:tcPr>
          <w:p w14:paraId="093AF12E" w14:textId="714D8F83" w:rsidR="002B6D0A" w:rsidRPr="00031A95" w:rsidRDefault="000D44E2" w:rsidP="008F2EED">
            <w:pPr>
              <w:tabs>
                <w:tab w:val="left" w:pos="6345"/>
              </w:tabs>
              <w:rPr>
                <w:b/>
                <w:bCs/>
              </w:rPr>
            </w:pPr>
            <w:r w:rsidRPr="00031A95">
              <w:rPr>
                <w:b/>
                <w:bCs/>
              </w:rPr>
              <w:t>200</w:t>
            </w:r>
          </w:p>
        </w:tc>
        <w:tc>
          <w:tcPr>
            <w:tcW w:w="5310" w:type="dxa"/>
          </w:tcPr>
          <w:p w14:paraId="35431C32" w14:textId="2C4AB50E" w:rsidR="002B6D0A" w:rsidRPr="00031A95" w:rsidRDefault="000D44E2" w:rsidP="008F2EED">
            <w:pPr>
              <w:tabs>
                <w:tab w:val="left" w:pos="6345"/>
              </w:tabs>
              <w:rPr>
                <w:b/>
                <w:bCs/>
              </w:rPr>
            </w:pPr>
            <w:r w:rsidRPr="00031A95">
              <w:rPr>
                <w:rFonts w:ascii="Times New Roman" w:hAnsi="Times New Roman" w:cs="Times New Roman"/>
                <w:b/>
                <w:bCs/>
                <w:sz w:val="22"/>
                <w:szCs w:val="22"/>
              </w:rPr>
              <w:t>FORATION ET EQUIPEMENT DU FORAGE</w:t>
            </w:r>
          </w:p>
        </w:tc>
        <w:tc>
          <w:tcPr>
            <w:tcW w:w="706" w:type="dxa"/>
          </w:tcPr>
          <w:p w14:paraId="6A9D83A0" w14:textId="77777777" w:rsidR="002B6D0A" w:rsidRPr="00031A95" w:rsidRDefault="002B6D0A" w:rsidP="00031A95">
            <w:pPr>
              <w:tabs>
                <w:tab w:val="left" w:pos="6345"/>
              </w:tabs>
              <w:jc w:val="center"/>
              <w:rPr>
                <w:b/>
                <w:bCs/>
              </w:rPr>
            </w:pPr>
          </w:p>
        </w:tc>
        <w:tc>
          <w:tcPr>
            <w:tcW w:w="842" w:type="dxa"/>
          </w:tcPr>
          <w:p w14:paraId="37CF8CAF" w14:textId="77777777" w:rsidR="002B6D0A" w:rsidRPr="00031A95" w:rsidRDefault="002B6D0A" w:rsidP="00031A95">
            <w:pPr>
              <w:tabs>
                <w:tab w:val="left" w:pos="6345"/>
              </w:tabs>
              <w:jc w:val="center"/>
              <w:rPr>
                <w:b/>
                <w:bCs/>
              </w:rPr>
            </w:pPr>
          </w:p>
        </w:tc>
        <w:tc>
          <w:tcPr>
            <w:tcW w:w="1258" w:type="dxa"/>
          </w:tcPr>
          <w:p w14:paraId="3054DD35" w14:textId="77777777" w:rsidR="002B6D0A" w:rsidRPr="00031A95" w:rsidRDefault="002B6D0A" w:rsidP="008F2EED">
            <w:pPr>
              <w:tabs>
                <w:tab w:val="left" w:pos="6345"/>
              </w:tabs>
              <w:rPr>
                <w:b/>
                <w:bCs/>
              </w:rPr>
            </w:pPr>
          </w:p>
        </w:tc>
        <w:tc>
          <w:tcPr>
            <w:tcW w:w="1392" w:type="dxa"/>
          </w:tcPr>
          <w:p w14:paraId="42B7069B" w14:textId="77777777" w:rsidR="002B6D0A" w:rsidRPr="00031A95" w:rsidRDefault="002B6D0A" w:rsidP="008F2EED">
            <w:pPr>
              <w:tabs>
                <w:tab w:val="left" w:pos="6345"/>
              </w:tabs>
              <w:rPr>
                <w:b/>
                <w:bCs/>
              </w:rPr>
            </w:pPr>
          </w:p>
        </w:tc>
      </w:tr>
      <w:tr w:rsidR="000D44E2" w14:paraId="25AC5880" w14:textId="77777777" w:rsidTr="003D52D1">
        <w:tc>
          <w:tcPr>
            <w:tcW w:w="690" w:type="dxa"/>
          </w:tcPr>
          <w:p w14:paraId="120B5A32" w14:textId="7BA57162" w:rsidR="000D44E2" w:rsidRDefault="000D44E2" w:rsidP="000D44E2">
            <w:pPr>
              <w:tabs>
                <w:tab w:val="left" w:pos="6345"/>
              </w:tabs>
            </w:pPr>
            <w:r>
              <w:t>201</w:t>
            </w:r>
          </w:p>
        </w:tc>
        <w:tc>
          <w:tcPr>
            <w:tcW w:w="5310" w:type="dxa"/>
          </w:tcPr>
          <w:p w14:paraId="588FDB19" w14:textId="0053D53C" w:rsidR="000D44E2" w:rsidRDefault="000D44E2" w:rsidP="000D44E2">
            <w:pPr>
              <w:tabs>
                <w:tab w:val="left" w:pos="6345"/>
              </w:tabs>
            </w:pPr>
            <w:r w:rsidRPr="00355B0E">
              <w:rPr>
                <w:rFonts w:ascii="Times New Roman" w:hAnsi="Times New Roman" w:cs="Times New Roman"/>
                <w:sz w:val="22"/>
                <w:szCs w:val="22"/>
              </w:rPr>
              <w:t xml:space="preserve">Foration au Rota en terrain tendre </w:t>
            </w:r>
            <w:r>
              <w:rPr>
                <w:rFonts w:ascii="Times New Roman" w:hAnsi="Times New Roman" w:cs="Times New Roman"/>
                <w:sz w:val="22"/>
                <w:szCs w:val="22"/>
              </w:rPr>
              <w:t>(</w:t>
            </w:r>
            <w:r w:rsidRPr="00355B0E">
              <w:rPr>
                <w:rFonts w:ascii="Times New Roman" w:hAnsi="Times New Roman" w:cs="Times New Roman"/>
                <w:sz w:val="22"/>
                <w:szCs w:val="22"/>
              </w:rPr>
              <w:t>9"7/8 à 12"1/4</w:t>
            </w:r>
            <w:r>
              <w:rPr>
                <w:rFonts w:ascii="Times New Roman" w:hAnsi="Times New Roman" w:cs="Times New Roman"/>
                <w:sz w:val="22"/>
                <w:szCs w:val="22"/>
              </w:rPr>
              <w:t>)</w:t>
            </w:r>
          </w:p>
        </w:tc>
        <w:tc>
          <w:tcPr>
            <w:tcW w:w="706" w:type="dxa"/>
          </w:tcPr>
          <w:p w14:paraId="21D52AFF" w14:textId="4C9AE7ED" w:rsidR="000D44E2" w:rsidRDefault="000D44E2" w:rsidP="00031A95">
            <w:pPr>
              <w:tabs>
                <w:tab w:val="left" w:pos="6345"/>
              </w:tabs>
              <w:jc w:val="center"/>
            </w:pPr>
            <w:r>
              <w:t>ml</w:t>
            </w:r>
          </w:p>
        </w:tc>
        <w:tc>
          <w:tcPr>
            <w:tcW w:w="842" w:type="dxa"/>
          </w:tcPr>
          <w:p w14:paraId="09DF351C" w14:textId="41598B78" w:rsidR="000D44E2" w:rsidRDefault="000D44E2" w:rsidP="00031A95">
            <w:pPr>
              <w:tabs>
                <w:tab w:val="left" w:pos="6345"/>
              </w:tabs>
              <w:jc w:val="center"/>
            </w:pPr>
            <w:r w:rsidRPr="00355B0E">
              <w:rPr>
                <w:rFonts w:ascii="Times New Roman" w:hAnsi="Times New Roman" w:cs="Times New Roman"/>
                <w:sz w:val="22"/>
                <w:szCs w:val="22"/>
              </w:rPr>
              <w:t>20</w:t>
            </w:r>
          </w:p>
        </w:tc>
        <w:tc>
          <w:tcPr>
            <w:tcW w:w="1258" w:type="dxa"/>
          </w:tcPr>
          <w:p w14:paraId="530516B0" w14:textId="77777777" w:rsidR="000D44E2" w:rsidRDefault="000D44E2" w:rsidP="000D44E2">
            <w:pPr>
              <w:tabs>
                <w:tab w:val="left" w:pos="6345"/>
              </w:tabs>
            </w:pPr>
          </w:p>
        </w:tc>
        <w:tc>
          <w:tcPr>
            <w:tcW w:w="1392" w:type="dxa"/>
          </w:tcPr>
          <w:p w14:paraId="05443B87" w14:textId="77777777" w:rsidR="000D44E2" w:rsidRDefault="000D44E2" w:rsidP="000D44E2">
            <w:pPr>
              <w:tabs>
                <w:tab w:val="left" w:pos="6345"/>
              </w:tabs>
            </w:pPr>
          </w:p>
        </w:tc>
      </w:tr>
      <w:tr w:rsidR="000D44E2" w14:paraId="13BA1A49" w14:textId="77777777" w:rsidTr="003D52D1">
        <w:tc>
          <w:tcPr>
            <w:tcW w:w="690" w:type="dxa"/>
          </w:tcPr>
          <w:p w14:paraId="0C55A279" w14:textId="0988BE26" w:rsidR="000D44E2" w:rsidRDefault="000D44E2" w:rsidP="000D44E2">
            <w:pPr>
              <w:tabs>
                <w:tab w:val="left" w:pos="6345"/>
              </w:tabs>
            </w:pPr>
            <w:r>
              <w:t>202</w:t>
            </w:r>
          </w:p>
        </w:tc>
        <w:tc>
          <w:tcPr>
            <w:tcW w:w="5310" w:type="dxa"/>
          </w:tcPr>
          <w:p w14:paraId="4C46A89D" w14:textId="28D18008" w:rsidR="000D44E2" w:rsidRPr="00905AEF" w:rsidRDefault="000D44E2" w:rsidP="000D44E2">
            <w:pPr>
              <w:tabs>
                <w:tab w:val="left" w:pos="6345"/>
              </w:tabs>
              <w:rPr>
                <w:rFonts w:ascii="Times New Roman" w:hAnsi="Times New Roman" w:cs="Times New Roman"/>
                <w:sz w:val="22"/>
                <w:szCs w:val="22"/>
              </w:rPr>
            </w:pPr>
            <w:r w:rsidRPr="00355B0E">
              <w:rPr>
                <w:rFonts w:ascii="Times New Roman" w:hAnsi="Times New Roman" w:cs="Times New Roman"/>
                <w:sz w:val="22"/>
                <w:szCs w:val="22"/>
              </w:rPr>
              <w:t xml:space="preserve">Fourniture et pose du tubage provisoire protection et retrait après forage </w:t>
            </w:r>
            <w:r w:rsidR="00905AEF">
              <w:rPr>
                <w:rStyle w:val="fontstyle01"/>
              </w:rPr>
              <w:t xml:space="preserve">Ø </w:t>
            </w:r>
            <w:r w:rsidRPr="00355B0E">
              <w:rPr>
                <w:rFonts w:ascii="Times New Roman" w:hAnsi="Times New Roman" w:cs="Times New Roman"/>
                <w:sz w:val="22"/>
                <w:szCs w:val="22"/>
              </w:rPr>
              <w:t>175/195</w:t>
            </w:r>
          </w:p>
        </w:tc>
        <w:tc>
          <w:tcPr>
            <w:tcW w:w="706" w:type="dxa"/>
          </w:tcPr>
          <w:p w14:paraId="4DBF72C4" w14:textId="7D1CB844" w:rsidR="000D44E2" w:rsidRDefault="000D44E2" w:rsidP="00031A95">
            <w:pPr>
              <w:tabs>
                <w:tab w:val="left" w:pos="6345"/>
              </w:tabs>
              <w:jc w:val="center"/>
            </w:pPr>
            <w:r w:rsidRPr="003D13BD">
              <w:t>ml</w:t>
            </w:r>
          </w:p>
        </w:tc>
        <w:tc>
          <w:tcPr>
            <w:tcW w:w="842" w:type="dxa"/>
            <w:vAlign w:val="center"/>
          </w:tcPr>
          <w:p w14:paraId="44A299FA" w14:textId="234844B3" w:rsidR="000D44E2" w:rsidRDefault="000D44E2" w:rsidP="00031A95">
            <w:pPr>
              <w:tabs>
                <w:tab w:val="left" w:pos="6345"/>
              </w:tabs>
              <w:jc w:val="center"/>
            </w:pPr>
            <w:r w:rsidRPr="00355B0E">
              <w:rPr>
                <w:rFonts w:ascii="Times New Roman" w:hAnsi="Times New Roman" w:cs="Times New Roman"/>
                <w:sz w:val="22"/>
                <w:szCs w:val="22"/>
              </w:rPr>
              <w:t>20</w:t>
            </w:r>
          </w:p>
        </w:tc>
        <w:tc>
          <w:tcPr>
            <w:tcW w:w="1258" w:type="dxa"/>
          </w:tcPr>
          <w:p w14:paraId="2CF9DE51" w14:textId="77777777" w:rsidR="000D44E2" w:rsidRDefault="000D44E2" w:rsidP="000D44E2">
            <w:pPr>
              <w:tabs>
                <w:tab w:val="left" w:pos="6345"/>
              </w:tabs>
            </w:pPr>
          </w:p>
        </w:tc>
        <w:tc>
          <w:tcPr>
            <w:tcW w:w="1392" w:type="dxa"/>
          </w:tcPr>
          <w:p w14:paraId="08D2A2BE" w14:textId="77777777" w:rsidR="000D44E2" w:rsidRDefault="000D44E2" w:rsidP="000D44E2">
            <w:pPr>
              <w:tabs>
                <w:tab w:val="left" w:pos="6345"/>
              </w:tabs>
            </w:pPr>
          </w:p>
        </w:tc>
      </w:tr>
      <w:tr w:rsidR="000D44E2" w14:paraId="13271D6A" w14:textId="77777777" w:rsidTr="003D52D1">
        <w:tc>
          <w:tcPr>
            <w:tcW w:w="690" w:type="dxa"/>
          </w:tcPr>
          <w:p w14:paraId="0864495A" w14:textId="38E107A9" w:rsidR="000D44E2" w:rsidRDefault="000D44E2" w:rsidP="000D44E2">
            <w:pPr>
              <w:tabs>
                <w:tab w:val="left" w:pos="6345"/>
              </w:tabs>
            </w:pPr>
            <w:r>
              <w:t>203</w:t>
            </w:r>
          </w:p>
        </w:tc>
        <w:tc>
          <w:tcPr>
            <w:tcW w:w="5310" w:type="dxa"/>
          </w:tcPr>
          <w:p w14:paraId="0A5EA956" w14:textId="116FCF8A" w:rsidR="000D44E2" w:rsidRDefault="000D44E2" w:rsidP="000D44E2">
            <w:pPr>
              <w:tabs>
                <w:tab w:val="left" w:pos="6345"/>
              </w:tabs>
            </w:pPr>
            <w:r w:rsidRPr="00355B0E">
              <w:rPr>
                <w:rFonts w:ascii="Times New Roman" w:hAnsi="Times New Roman" w:cs="Times New Roman"/>
                <w:sz w:val="22"/>
                <w:szCs w:val="22"/>
              </w:rPr>
              <w:t xml:space="preserve">Foration au marteau fond de trou </w:t>
            </w:r>
            <w:r w:rsidR="00905AEF">
              <w:rPr>
                <w:rStyle w:val="fontstyle01"/>
              </w:rPr>
              <w:t>Ø</w:t>
            </w:r>
            <w:r w:rsidR="00905AEF" w:rsidRPr="00355B0E">
              <w:rPr>
                <w:rFonts w:ascii="Times New Roman" w:hAnsi="Times New Roman" w:cs="Times New Roman"/>
                <w:sz w:val="22"/>
                <w:szCs w:val="22"/>
              </w:rPr>
              <w:t xml:space="preserve"> </w:t>
            </w:r>
            <w:r w:rsidRPr="00355B0E">
              <w:rPr>
                <w:rFonts w:ascii="Times New Roman" w:hAnsi="Times New Roman" w:cs="Times New Roman"/>
                <w:sz w:val="22"/>
                <w:szCs w:val="22"/>
              </w:rPr>
              <w:t>6</w:t>
            </w:r>
            <w:r w:rsidRPr="00355B0E">
              <w:rPr>
                <w:rFonts w:ascii="Times New Roman" w:hAnsi="Times New Roman" w:cs="Times New Roman"/>
                <w:sz w:val="22"/>
                <w:szCs w:val="22"/>
                <w:vertAlign w:val="superscript"/>
              </w:rPr>
              <w:t xml:space="preserve">11 </w:t>
            </w:r>
            <w:r w:rsidRPr="00355B0E">
              <w:rPr>
                <w:rFonts w:ascii="Times New Roman" w:hAnsi="Times New Roman" w:cs="Times New Roman"/>
                <w:sz w:val="22"/>
                <w:szCs w:val="22"/>
              </w:rPr>
              <w:t>1/2 en terrain dur</w:t>
            </w:r>
          </w:p>
        </w:tc>
        <w:tc>
          <w:tcPr>
            <w:tcW w:w="706" w:type="dxa"/>
          </w:tcPr>
          <w:p w14:paraId="6C92FF16" w14:textId="51D60FA6" w:rsidR="000D44E2" w:rsidRDefault="000D44E2" w:rsidP="00031A95">
            <w:pPr>
              <w:tabs>
                <w:tab w:val="left" w:pos="6345"/>
              </w:tabs>
              <w:jc w:val="center"/>
            </w:pPr>
            <w:r w:rsidRPr="003D13BD">
              <w:t>ml</w:t>
            </w:r>
          </w:p>
        </w:tc>
        <w:tc>
          <w:tcPr>
            <w:tcW w:w="842" w:type="dxa"/>
          </w:tcPr>
          <w:p w14:paraId="5E50EDB2" w14:textId="26805328" w:rsidR="000D44E2" w:rsidRDefault="000D44E2" w:rsidP="00031A95">
            <w:pPr>
              <w:tabs>
                <w:tab w:val="left" w:pos="6345"/>
              </w:tabs>
              <w:jc w:val="center"/>
            </w:pPr>
            <w:r w:rsidRPr="00355B0E">
              <w:rPr>
                <w:rFonts w:ascii="Times New Roman" w:hAnsi="Times New Roman" w:cs="Times New Roman"/>
                <w:sz w:val="22"/>
                <w:szCs w:val="22"/>
              </w:rPr>
              <w:t>60</w:t>
            </w:r>
          </w:p>
        </w:tc>
        <w:tc>
          <w:tcPr>
            <w:tcW w:w="1258" w:type="dxa"/>
          </w:tcPr>
          <w:p w14:paraId="61BBA57F" w14:textId="77777777" w:rsidR="000D44E2" w:rsidRDefault="000D44E2" w:rsidP="000D44E2">
            <w:pPr>
              <w:tabs>
                <w:tab w:val="left" w:pos="6345"/>
              </w:tabs>
            </w:pPr>
          </w:p>
        </w:tc>
        <w:tc>
          <w:tcPr>
            <w:tcW w:w="1392" w:type="dxa"/>
          </w:tcPr>
          <w:p w14:paraId="76C8DF30" w14:textId="77777777" w:rsidR="000D44E2" w:rsidRDefault="000D44E2" w:rsidP="000D44E2">
            <w:pPr>
              <w:tabs>
                <w:tab w:val="left" w:pos="6345"/>
              </w:tabs>
            </w:pPr>
          </w:p>
        </w:tc>
      </w:tr>
      <w:tr w:rsidR="000D44E2" w14:paraId="7D77821B" w14:textId="77777777" w:rsidTr="003D52D1">
        <w:tc>
          <w:tcPr>
            <w:tcW w:w="690" w:type="dxa"/>
          </w:tcPr>
          <w:p w14:paraId="317F74DA" w14:textId="6D640F2C" w:rsidR="000D44E2" w:rsidRDefault="000D44E2" w:rsidP="000D44E2">
            <w:pPr>
              <w:tabs>
                <w:tab w:val="left" w:pos="6345"/>
              </w:tabs>
            </w:pPr>
            <w:r>
              <w:t>204</w:t>
            </w:r>
          </w:p>
        </w:tc>
        <w:tc>
          <w:tcPr>
            <w:tcW w:w="5310" w:type="dxa"/>
          </w:tcPr>
          <w:p w14:paraId="01B2A72A" w14:textId="68A15D66" w:rsidR="000D44E2" w:rsidRDefault="000D44E2" w:rsidP="000D44E2">
            <w:pPr>
              <w:tabs>
                <w:tab w:val="left" w:pos="6345"/>
              </w:tabs>
            </w:pPr>
            <w:r w:rsidRPr="00355B0E">
              <w:rPr>
                <w:rFonts w:ascii="Times New Roman" w:hAnsi="Times New Roman" w:cs="Times New Roman"/>
                <w:sz w:val="22"/>
                <w:szCs w:val="22"/>
              </w:rPr>
              <w:t xml:space="preserve">Fourniture et </w:t>
            </w:r>
            <w:r w:rsidR="00905AEF">
              <w:rPr>
                <w:rFonts w:ascii="Times New Roman" w:hAnsi="Times New Roman" w:cs="Times New Roman"/>
                <w:sz w:val="22"/>
                <w:szCs w:val="22"/>
              </w:rPr>
              <w:t>p</w:t>
            </w:r>
            <w:r w:rsidRPr="00355B0E">
              <w:rPr>
                <w:rFonts w:ascii="Times New Roman" w:hAnsi="Times New Roman" w:cs="Times New Roman"/>
                <w:sz w:val="22"/>
                <w:szCs w:val="22"/>
              </w:rPr>
              <w:t xml:space="preserve">ose de tubes PVC </w:t>
            </w:r>
            <w:r w:rsidR="00905AEF">
              <w:rPr>
                <w:rFonts w:ascii="Times New Roman" w:hAnsi="Times New Roman" w:cs="Times New Roman"/>
                <w:sz w:val="22"/>
                <w:szCs w:val="22"/>
              </w:rPr>
              <w:t>p</w:t>
            </w:r>
            <w:r w:rsidRPr="00355B0E">
              <w:rPr>
                <w:rFonts w:ascii="Times New Roman" w:hAnsi="Times New Roman" w:cs="Times New Roman"/>
                <w:sz w:val="22"/>
                <w:szCs w:val="22"/>
              </w:rPr>
              <w:t xml:space="preserve">lein </w:t>
            </w:r>
            <w:r w:rsidR="00905AEF">
              <w:rPr>
                <w:rStyle w:val="fontstyle01"/>
              </w:rPr>
              <w:t>Ø</w:t>
            </w:r>
            <w:r w:rsidRPr="00355B0E">
              <w:rPr>
                <w:rFonts w:ascii="Times New Roman" w:hAnsi="Times New Roman" w:cs="Times New Roman"/>
                <w:sz w:val="22"/>
                <w:szCs w:val="22"/>
              </w:rPr>
              <w:t xml:space="preserve"> 140</w:t>
            </w:r>
          </w:p>
        </w:tc>
        <w:tc>
          <w:tcPr>
            <w:tcW w:w="706" w:type="dxa"/>
          </w:tcPr>
          <w:p w14:paraId="3DC3B32D" w14:textId="1C233264" w:rsidR="000D44E2" w:rsidRDefault="000D44E2" w:rsidP="00031A95">
            <w:pPr>
              <w:tabs>
                <w:tab w:val="left" w:pos="6345"/>
              </w:tabs>
              <w:jc w:val="center"/>
            </w:pPr>
            <w:r w:rsidRPr="003D13BD">
              <w:t>ml</w:t>
            </w:r>
          </w:p>
        </w:tc>
        <w:tc>
          <w:tcPr>
            <w:tcW w:w="842" w:type="dxa"/>
          </w:tcPr>
          <w:p w14:paraId="17BD92AE" w14:textId="2402EDFD" w:rsidR="000D44E2" w:rsidRDefault="000D44E2" w:rsidP="00031A95">
            <w:pPr>
              <w:tabs>
                <w:tab w:val="left" w:pos="6345"/>
              </w:tabs>
              <w:jc w:val="center"/>
            </w:pPr>
            <w:r w:rsidRPr="00355B0E">
              <w:rPr>
                <w:rFonts w:ascii="Times New Roman" w:hAnsi="Times New Roman" w:cs="Times New Roman"/>
                <w:sz w:val="22"/>
                <w:szCs w:val="22"/>
              </w:rPr>
              <w:t>50</w:t>
            </w:r>
          </w:p>
        </w:tc>
        <w:tc>
          <w:tcPr>
            <w:tcW w:w="1258" w:type="dxa"/>
          </w:tcPr>
          <w:p w14:paraId="5EB0D2B5" w14:textId="77777777" w:rsidR="000D44E2" w:rsidRDefault="000D44E2" w:rsidP="000D44E2">
            <w:pPr>
              <w:tabs>
                <w:tab w:val="left" w:pos="6345"/>
              </w:tabs>
            </w:pPr>
          </w:p>
        </w:tc>
        <w:tc>
          <w:tcPr>
            <w:tcW w:w="1392" w:type="dxa"/>
          </w:tcPr>
          <w:p w14:paraId="40905E1E" w14:textId="77777777" w:rsidR="000D44E2" w:rsidRDefault="000D44E2" w:rsidP="000D44E2">
            <w:pPr>
              <w:tabs>
                <w:tab w:val="left" w:pos="6345"/>
              </w:tabs>
            </w:pPr>
          </w:p>
        </w:tc>
      </w:tr>
      <w:tr w:rsidR="000D44E2" w14:paraId="4488BAA3" w14:textId="77777777" w:rsidTr="003D52D1">
        <w:tc>
          <w:tcPr>
            <w:tcW w:w="690" w:type="dxa"/>
          </w:tcPr>
          <w:p w14:paraId="292265BA" w14:textId="07B8AC68" w:rsidR="000D44E2" w:rsidRDefault="000D44E2" w:rsidP="000D44E2">
            <w:pPr>
              <w:tabs>
                <w:tab w:val="left" w:pos="6345"/>
              </w:tabs>
            </w:pPr>
            <w:r>
              <w:t>205</w:t>
            </w:r>
          </w:p>
        </w:tc>
        <w:tc>
          <w:tcPr>
            <w:tcW w:w="5310" w:type="dxa"/>
          </w:tcPr>
          <w:p w14:paraId="27A55941" w14:textId="5665D7C9" w:rsidR="000D44E2" w:rsidRDefault="000D44E2" w:rsidP="000D44E2">
            <w:pPr>
              <w:tabs>
                <w:tab w:val="left" w:pos="6345"/>
              </w:tabs>
            </w:pPr>
            <w:r w:rsidRPr="00355B0E">
              <w:rPr>
                <w:rFonts w:ascii="Times New Roman" w:hAnsi="Times New Roman" w:cs="Times New Roman"/>
                <w:sz w:val="22"/>
                <w:szCs w:val="22"/>
              </w:rPr>
              <w:t xml:space="preserve">Fourniture et </w:t>
            </w:r>
            <w:r w:rsidR="00905AEF">
              <w:rPr>
                <w:rFonts w:ascii="Times New Roman" w:hAnsi="Times New Roman" w:cs="Times New Roman"/>
                <w:sz w:val="22"/>
                <w:szCs w:val="22"/>
              </w:rPr>
              <w:t>p</w:t>
            </w:r>
            <w:r w:rsidRPr="00355B0E">
              <w:rPr>
                <w:rFonts w:ascii="Times New Roman" w:hAnsi="Times New Roman" w:cs="Times New Roman"/>
                <w:sz w:val="22"/>
                <w:szCs w:val="22"/>
              </w:rPr>
              <w:t>ose de tubes PVC cré</w:t>
            </w:r>
            <w:r w:rsidR="00905AEF">
              <w:rPr>
                <w:rFonts w:ascii="Times New Roman" w:hAnsi="Times New Roman" w:cs="Times New Roman"/>
                <w:sz w:val="22"/>
                <w:szCs w:val="22"/>
              </w:rPr>
              <w:t>p</w:t>
            </w:r>
            <w:r w:rsidRPr="00355B0E">
              <w:rPr>
                <w:rFonts w:ascii="Times New Roman" w:hAnsi="Times New Roman" w:cs="Times New Roman"/>
                <w:sz w:val="22"/>
                <w:szCs w:val="22"/>
              </w:rPr>
              <w:t xml:space="preserve">inés </w:t>
            </w:r>
            <w:r w:rsidR="00905AEF">
              <w:rPr>
                <w:rStyle w:val="fontstyle01"/>
              </w:rPr>
              <w:t>Ø</w:t>
            </w:r>
            <w:r w:rsidRPr="00355B0E">
              <w:rPr>
                <w:rFonts w:ascii="Times New Roman" w:hAnsi="Times New Roman" w:cs="Times New Roman"/>
                <w:sz w:val="22"/>
                <w:szCs w:val="22"/>
              </w:rPr>
              <w:t xml:space="preserve"> 140</w:t>
            </w:r>
          </w:p>
        </w:tc>
        <w:tc>
          <w:tcPr>
            <w:tcW w:w="706" w:type="dxa"/>
          </w:tcPr>
          <w:p w14:paraId="0D5DCD6F" w14:textId="0D50ED10" w:rsidR="000D44E2" w:rsidRDefault="000D44E2" w:rsidP="00031A95">
            <w:pPr>
              <w:tabs>
                <w:tab w:val="left" w:pos="6345"/>
              </w:tabs>
              <w:jc w:val="center"/>
            </w:pPr>
            <w:r w:rsidRPr="003D13BD">
              <w:t>ml</w:t>
            </w:r>
          </w:p>
        </w:tc>
        <w:tc>
          <w:tcPr>
            <w:tcW w:w="842" w:type="dxa"/>
          </w:tcPr>
          <w:p w14:paraId="629EE55A" w14:textId="1F70CF31" w:rsidR="000D44E2" w:rsidRDefault="000D44E2" w:rsidP="00031A95">
            <w:pPr>
              <w:tabs>
                <w:tab w:val="left" w:pos="6345"/>
              </w:tabs>
              <w:jc w:val="center"/>
            </w:pPr>
            <w:r w:rsidRPr="00355B0E">
              <w:rPr>
                <w:rFonts w:ascii="Times New Roman" w:hAnsi="Times New Roman" w:cs="Times New Roman"/>
                <w:sz w:val="22"/>
                <w:szCs w:val="22"/>
              </w:rPr>
              <w:t>30</w:t>
            </w:r>
          </w:p>
        </w:tc>
        <w:tc>
          <w:tcPr>
            <w:tcW w:w="1258" w:type="dxa"/>
          </w:tcPr>
          <w:p w14:paraId="04D19939" w14:textId="77777777" w:rsidR="000D44E2" w:rsidRDefault="000D44E2" w:rsidP="000D44E2">
            <w:pPr>
              <w:tabs>
                <w:tab w:val="left" w:pos="6345"/>
              </w:tabs>
            </w:pPr>
          </w:p>
        </w:tc>
        <w:tc>
          <w:tcPr>
            <w:tcW w:w="1392" w:type="dxa"/>
          </w:tcPr>
          <w:p w14:paraId="77EFC5EB" w14:textId="77777777" w:rsidR="000D44E2" w:rsidRDefault="000D44E2" w:rsidP="000D44E2">
            <w:pPr>
              <w:tabs>
                <w:tab w:val="left" w:pos="6345"/>
              </w:tabs>
            </w:pPr>
          </w:p>
        </w:tc>
      </w:tr>
      <w:tr w:rsidR="000D44E2" w14:paraId="46031AF4" w14:textId="77777777" w:rsidTr="003D52D1">
        <w:tc>
          <w:tcPr>
            <w:tcW w:w="690" w:type="dxa"/>
          </w:tcPr>
          <w:p w14:paraId="0FCAE78F" w14:textId="41D96D82" w:rsidR="000D44E2" w:rsidRDefault="000D44E2" w:rsidP="000D44E2">
            <w:pPr>
              <w:tabs>
                <w:tab w:val="left" w:pos="6345"/>
              </w:tabs>
            </w:pPr>
            <w:r>
              <w:t>206</w:t>
            </w:r>
          </w:p>
        </w:tc>
        <w:tc>
          <w:tcPr>
            <w:tcW w:w="5310" w:type="dxa"/>
          </w:tcPr>
          <w:p w14:paraId="7622095A" w14:textId="7087829C" w:rsidR="000D44E2" w:rsidRDefault="000D44E2" w:rsidP="000D44E2">
            <w:pPr>
              <w:tabs>
                <w:tab w:val="left" w:pos="6345"/>
              </w:tabs>
            </w:pPr>
            <w:r w:rsidRPr="00355B0E">
              <w:rPr>
                <w:rFonts w:ascii="Times New Roman" w:hAnsi="Times New Roman" w:cs="Times New Roman"/>
                <w:sz w:val="22"/>
                <w:szCs w:val="22"/>
              </w:rPr>
              <w:t>Fourniture et pose du massif filtrant gravier roulé calibré 1/3 ou 2/4</w:t>
            </w:r>
          </w:p>
        </w:tc>
        <w:tc>
          <w:tcPr>
            <w:tcW w:w="706" w:type="dxa"/>
          </w:tcPr>
          <w:p w14:paraId="12CDA893" w14:textId="1F35F774" w:rsidR="000D44E2" w:rsidRDefault="000D44E2" w:rsidP="00031A95">
            <w:pPr>
              <w:tabs>
                <w:tab w:val="left" w:pos="6345"/>
              </w:tabs>
              <w:jc w:val="center"/>
            </w:pPr>
            <w:r>
              <w:t>M3</w:t>
            </w:r>
          </w:p>
        </w:tc>
        <w:tc>
          <w:tcPr>
            <w:tcW w:w="842" w:type="dxa"/>
          </w:tcPr>
          <w:p w14:paraId="76C8D203" w14:textId="45C93AD4" w:rsidR="000D44E2" w:rsidRDefault="000D44E2" w:rsidP="00031A95">
            <w:pPr>
              <w:tabs>
                <w:tab w:val="left" w:pos="6345"/>
              </w:tabs>
              <w:jc w:val="center"/>
            </w:pPr>
            <w:r w:rsidRPr="00355B0E">
              <w:rPr>
                <w:rFonts w:ascii="Times New Roman" w:hAnsi="Times New Roman" w:cs="Times New Roman"/>
                <w:sz w:val="22"/>
                <w:szCs w:val="22"/>
              </w:rPr>
              <w:t>10</w:t>
            </w:r>
          </w:p>
        </w:tc>
        <w:tc>
          <w:tcPr>
            <w:tcW w:w="1258" w:type="dxa"/>
          </w:tcPr>
          <w:p w14:paraId="112DA94A" w14:textId="77777777" w:rsidR="000D44E2" w:rsidRDefault="000D44E2" w:rsidP="000D44E2">
            <w:pPr>
              <w:tabs>
                <w:tab w:val="left" w:pos="6345"/>
              </w:tabs>
            </w:pPr>
          </w:p>
        </w:tc>
        <w:tc>
          <w:tcPr>
            <w:tcW w:w="1392" w:type="dxa"/>
          </w:tcPr>
          <w:p w14:paraId="1FC43A73" w14:textId="77777777" w:rsidR="000D44E2" w:rsidRDefault="000D44E2" w:rsidP="000D44E2">
            <w:pPr>
              <w:tabs>
                <w:tab w:val="left" w:pos="6345"/>
              </w:tabs>
            </w:pPr>
          </w:p>
        </w:tc>
      </w:tr>
      <w:tr w:rsidR="000D44E2" w14:paraId="1D9B7E80" w14:textId="77777777" w:rsidTr="003D52D1">
        <w:tc>
          <w:tcPr>
            <w:tcW w:w="690" w:type="dxa"/>
          </w:tcPr>
          <w:p w14:paraId="002DDFEE" w14:textId="19FA453D" w:rsidR="000D44E2" w:rsidRDefault="000D44E2" w:rsidP="000D44E2">
            <w:pPr>
              <w:tabs>
                <w:tab w:val="left" w:pos="6345"/>
              </w:tabs>
            </w:pPr>
            <w:r>
              <w:t>207</w:t>
            </w:r>
          </w:p>
        </w:tc>
        <w:tc>
          <w:tcPr>
            <w:tcW w:w="5310" w:type="dxa"/>
          </w:tcPr>
          <w:p w14:paraId="7AF46667" w14:textId="046D34AA" w:rsidR="000D44E2" w:rsidRDefault="000D44E2" w:rsidP="000D44E2">
            <w:pPr>
              <w:tabs>
                <w:tab w:val="left" w:pos="6345"/>
              </w:tabs>
            </w:pPr>
            <w:r w:rsidRPr="00355B0E">
              <w:rPr>
                <w:rFonts w:ascii="Times New Roman" w:hAnsi="Times New Roman" w:cs="Times New Roman"/>
                <w:sz w:val="22"/>
                <w:szCs w:val="22"/>
              </w:rPr>
              <w:t xml:space="preserve">Fourniture et mise en </w:t>
            </w:r>
            <w:r w:rsidR="00905AEF">
              <w:rPr>
                <w:rFonts w:ascii="Times New Roman" w:hAnsi="Times New Roman" w:cs="Times New Roman"/>
                <w:sz w:val="22"/>
                <w:szCs w:val="22"/>
              </w:rPr>
              <w:t>p</w:t>
            </w:r>
            <w:r w:rsidRPr="00355B0E">
              <w:rPr>
                <w:rFonts w:ascii="Times New Roman" w:hAnsi="Times New Roman" w:cs="Times New Roman"/>
                <w:sz w:val="22"/>
                <w:szCs w:val="22"/>
              </w:rPr>
              <w:t>lace d'un bouchon d'ar</w:t>
            </w:r>
            <w:r w:rsidR="00905AEF">
              <w:rPr>
                <w:rFonts w:ascii="Times New Roman" w:hAnsi="Times New Roman" w:cs="Times New Roman"/>
                <w:sz w:val="22"/>
                <w:szCs w:val="22"/>
              </w:rPr>
              <w:t>g</w:t>
            </w:r>
            <w:r w:rsidRPr="00355B0E">
              <w:rPr>
                <w:rFonts w:ascii="Times New Roman" w:hAnsi="Times New Roman" w:cs="Times New Roman"/>
                <w:sz w:val="22"/>
                <w:szCs w:val="22"/>
              </w:rPr>
              <w:t>ile</w:t>
            </w:r>
          </w:p>
        </w:tc>
        <w:tc>
          <w:tcPr>
            <w:tcW w:w="706" w:type="dxa"/>
          </w:tcPr>
          <w:p w14:paraId="0D097F6C" w14:textId="3656C6D6" w:rsidR="000D44E2" w:rsidRDefault="000D44E2" w:rsidP="00031A95">
            <w:pPr>
              <w:tabs>
                <w:tab w:val="left" w:pos="6345"/>
              </w:tabs>
              <w:jc w:val="center"/>
            </w:pPr>
            <w:r>
              <w:t>M3</w:t>
            </w:r>
          </w:p>
        </w:tc>
        <w:tc>
          <w:tcPr>
            <w:tcW w:w="842" w:type="dxa"/>
          </w:tcPr>
          <w:p w14:paraId="406A19CB" w14:textId="53E2C16A" w:rsidR="000D44E2" w:rsidRDefault="000D44E2" w:rsidP="00031A95">
            <w:pPr>
              <w:tabs>
                <w:tab w:val="left" w:pos="6345"/>
              </w:tabs>
              <w:jc w:val="center"/>
            </w:pPr>
            <w:r w:rsidRPr="00355B0E">
              <w:rPr>
                <w:rFonts w:ascii="Times New Roman" w:hAnsi="Times New Roman" w:cs="Times New Roman"/>
                <w:sz w:val="22"/>
                <w:szCs w:val="22"/>
              </w:rPr>
              <w:t>1</w:t>
            </w:r>
          </w:p>
        </w:tc>
        <w:tc>
          <w:tcPr>
            <w:tcW w:w="1258" w:type="dxa"/>
          </w:tcPr>
          <w:p w14:paraId="416C4621" w14:textId="77777777" w:rsidR="000D44E2" w:rsidRDefault="000D44E2" w:rsidP="000D44E2">
            <w:pPr>
              <w:tabs>
                <w:tab w:val="left" w:pos="6345"/>
              </w:tabs>
            </w:pPr>
          </w:p>
        </w:tc>
        <w:tc>
          <w:tcPr>
            <w:tcW w:w="1392" w:type="dxa"/>
          </w:tcPr>
          <w:p w14:paraId="71CB4178" w14:textId="77777777" w:rsidR="000D44E2" w:rsidRDefault="000D44E2" w:rsidP="000D44E2">
            <w:pPr>
              <w:tabs>
                <w:tab w:val="left" w:pos="6345"/>
              </w:tabs>
            </w:pPr>
          </w:p>
        </w:tc>
      </w:tr>
      <w:tr w:rsidR="000D44E2" w14:paraId="5D2DF485" w14:textId="77777777" w:rsidTr="003D52D1">
        <w:tc>
          <w:tcPr>
            <w:tcW w:w="690" w:type="dxa"/>
          </w:tcPr>
          <w:p w14:paraId="7150A92C" w14:textId="4550BCD4" w:rsidR="000D44E2" w:rsidRDefault="000D44E2" w:rsidP="000D44E2">
            <w:pPr>
              <w:tabs>
                <w:tab w:val="left" w:pos="6345"/>
              </w:tabs>
            </w:pPr>
            <w:r>
              <w:t>208</w:t>
            </w:r>
          </w:p>
        </w:tc>
        <w:tc>
          <w:tcPr>
            <w:tcW w:w="5310" w:type="dxa"/>
          </w:tcPr>
          <w:p w14:paraId="3E76F16C" w14:textId="1B9DC688" w:rsidR="000D44E2" w:rsidRDefault="000D44E2" w:rsidP="000D44E2">
            <w:pPr>
              <w:tabs>
                <w:tab w:val="left" w:pos="6345"/>
              </w:tabs>
            </w:pPr>
            <w:r w:rsidRPr="00355B0E">
              <w:rPr>
                <w:rFonts w:ascii="Times New Roman" w:hAnsi="Times New Roman" w:cs="Times New Roman"/>
                <w:sz w:val="22"/>
                <w:szCs w:val="22"/>
              </w:rPr>
              <w:t>Rembla</w:t>
            </w:r>
            <w:r w:rsidR="00905AEF">
              <w:rPr>
                <w:rFonts w:ascii="Times New Roman" w:hAnsi="Times New Roman" w:cs="Times New Roman"/>
                <w:sz w:val="22"/>
                <w:szCs w:val="22"/>
              </w:rPr>
              <w:t>y</w:t>
            </w:r>
            <w:r w:rsidRPr="00355B0E">
              <w:rPr>
                <w:rFonts w:ascii="Times New Roman" w:hAnsi="Times New Roman" w:cs="Times New Roman"/>
                <w:sz w:val="22"/>
                <w:szCs w:val="22"/>
              </w:rPr>
              <w:t>a</w:t>
            </w:r>
            <w:r w:rsidR="00905AEF">
              <w:rPr>
                <w:rFonts w:ascii="Times New Roman" w:hAnsi="Times New Roman" w:cs="Times New Roman"/>
                <w:sz w:val="22"/>
                <w:szCs w:val="22"/>
              </w:rPr>
              <w:t>g</w:t>
            </w:r>
            <w:r w:rsidRPr="00355B0E">
              <w:rPr>
                <w:rFonts w:ascii="Times New Roman" w:hAnsi="Times New Roman" w:cs="Times New Roman"/>
                <w:sz w:val="22"/>
                <w:szCs w:val="22"/>
              </w:rPr>
              <w:t>e avec du tout venant</w:t>
            </w:r>
          </w:p>
        </w:tc>
        <w:tc>
          <w:tcPr>
            <w:tcW w:w="706" w:type="dxa"/>
          </w:tcPr>
          <w:p w14:paraId="7418A08F" w14:textId="0F8BCB25" w:rsidR="000D44E2" w:rsidRDefault="000D44E2" w:rsidP="00031A95">
            <w:pPr>
              <w:tabs>
                <w:tab w:val="left" w:pos="6345"/>
              </w:tabs>
              <w:jc w:val="center"/>
            </w:pPr>
            <w:r>
              <w:t>M3</w:t>
            </w:r>
          </w:p>
        </w:tc>
        <w:tc>
          <w:tcPr>
            <w:tcW w:w="842" w:type="dxa"/>
          </w:tcPr>
          <w:p w14:paraId="6FD49677" w14:textId="752804B0" w:rsidR="000D44E2" w:rsidRDefault="000D44E2" w:rsidP="00031A95">
            <w:pPr>
              <w:tabs>
                <w:tab w:val="left" w:pos="6345"/>
              </w:tabs>
              <w:jc w:val="center"/>
            </w:pPr>
            <w:r>
              <w:rPr>
                <w:rFonts w:ascii="Times New Roman" w:hAnsi="Times New Roman" w:cs="Times New Roman"/>
                <w:sz w:val="22"/>
                <w:szCs w:val="22"/>
              </w:rPr>
              <w:t>1</w:t>
            </w:r>
          </w:p>
        </w:tc>
        <w:tc>
          <w:tcPr>
            <w:tcW w:w="1258" w:type="dxa"/>
          </w:tcPr>
          <w:p w14:paraId="499D51A2" w14:textId="77777777" w:rsidR="000D44E2" w:rsidRDefault="000D44E2" w:rsidP="000D44E2">
            <w:pPr>
              <w:tabs>
                <w:tab w:val="left" w:pos="6345"/>
              </w:tabs>
            </w:pPr>
          </w:p>
        </w:tc>
        <w:tc>
          <w:tcPr>
            <w:tcW w:w="1392" w:type="dxa"/>
          </w:tcPr>
          <w:p w14:paraId="33519E2D" w14:textId="77777777" w:rsidR="000D44E2" w:rsidRDefault="000D44E2" w:rsidP="000D44E2">
            <w:pPr>
              <w:tabs>
                <w:tab w:val="left" w:pos="6345"/>
              </w:tabs>
            </w:pPr>
          </w:p>
        </w:tc>
      </w:tr>
      <w:tr w:rsidR="000D44E2" w14:paraId="288D0478" w14:textId="77777777" w:rsidTr="003D52D1">
        <w:tc>
          <w:tcPr>
            <w:tcW w:w="690" w:type="dxa"/>
          </w:tcPr>
          <w:p w14:paraId="470A79CB" w14:textId="549F3340" w:rsidR="000D44E2" w:rsidRDefault="000D44E2" w:rsidP="000D44E2">
            <w:pPr>
              <w:tabs>
                <w:tab w:val="left" w:pos="6345"/>
              </w:tabs>
            </w:pPr>
            <w:r>
              <w:t>209</w:t>
            </w:r>
          </w:p>
        </w:tc>
        <w:tc>
          <w:tcPr>
            <w:tcW w:w="5310" w:type="dxa"/>
          </w:tcPr>
          <w:p w14:paraId="77EF34AA" w14:textId="428731CB" w:rsidR="000D44E2" w:rsidRDefault="000D44E2" w:rsidP="000D44E2">
            <w:pPr>
              <w:tabs>
                <w:tab w:val="left" w:pos="6345"/>
              </w:tabs>
            </w:pPr>
            <w:r w:rsidRPr="00355B0E">
              <w:rPr>
                <w:rFonts w:ascii="Times New Roman" w:hAnsi="Times New Roman" w:cs="Times New Roman"/>
                <w:sz w:val="22"/>
                <w:szCs w:val="22"/>
              </w:rPr>
              <w:t xml:space="preserve">Cimentation anti-pollution étanche en tête du forage avec du béton armé dosé à 350k /m3 de ciment </w:t>
            </w:r>
            <w:r w:rsidR="00905AEF">
              <w:rPr>
                <w:rFonts w:ascii="Times New Roman" w:hAnsi="Times New Roman" w:cs="Times New Roman"/>
                <w:sz w:val="22"/>
                <w:szCs w:val="22"/>
              </w:rPr>
              <w:t>(</w:t>
            </w:r>
            <w:r w:rsidRPr="00355B0E">
              <w:rPr>
                <w:rFonts w:ascii="Times New Roman" w:hAnsi="Times New Roman" w:cs="Times New Roman"/>
                <w:sz w:val="22"/>
                <w:szCs w:val="22"/>
              </w:rPr>
              <w:t>0,5*0,5*1,5m</w:t>
            </w:r>
            <w:r w:rsidR="00905AEF">
              <w:rPr>
                <w:rFonts w:ascii="Times New Roman" w:hAnsi="Times New Roman" w:cs="Times New Roman"/>
                <w:sz w:val="22"/>
                <w:szCs w:val="22"/>
              </w:rPr>
              <w:t>)</w:t>
            </w:r>
          </w:p>
        </w:tc>
        <w:tc>
          <w:tcPr>
            <w:tcW w:w="706" w:type="dxa"/>
          </w:tcPr>
          <w:p w14:paraId="2EC44862" w14:textId="21A26988" w:rsidR="000D44E2" w:rsidRDefault="000D44E2" w:rsidP="00031A95">
            <w:pPr>
              <w:tabs>
                <w:tab w:val="left" w:pos="6345"/>
              </w:tabs>
              <w:jc w:val="center"/>
            </w:pPr>
            <w:r>
              <w:t>FF</w:t>
            </w:r>
          </w:p>
        </w:tc>
        <w:tc>
          <w:tcPr>
            <w:tcW w:w="842" w:type="dxa"/>
          </w:tcPr>
          <w:p w14:paraId="3B199D5C" w14:textId="1B48BB1E" w:rsidR="000D44E2" w:rsidRDefault="000D44E2" w:rsidP="00031A95">
            <w:pPr>
              <w:tabs>
                <w:tab w:val="left" w:pos="6345"/>
              </w:tabs>
              <w:jc w:val="center"/>
            </w:pPr>
            <w:r>
              <w:t>1</w:t>
            </w:r>
          </w:p>
        </w:tc>
        <w:tc>
          <w:tcPr>
            <w:tcW w:w="1258" w:type="dxa"/>
          </w:tcPr>
          <w:p w14:paraId="60B6B061" w14:textId="77777777" w:rsidR="000D44E2" w:rsidRDefault="000D44E2" w:rsidP="000D44E2">
            <w:pPr>
              <w:tabs>
                <w:tab w:val="left" w:pos="6345"/>
              </w:tabs>
            </w:pPr>
          </w:p>
        </w:tc>
        <w:tc>
          <w:tcPr>
            <w:tcW w:w="1392" w:type="dxa"/>
          </w:tcPr>
          <w:p w14:paraId="5B9970E6" w14:textId="77777777" w:rsidR="000D44E2" w:rsidRDefault="000D44E2" w:rsidP="000D44E2">
            <w:pPr>
              <w:tabs>
                <w:tab w:val="left" w:pos="6345"/>
              </w:tabs>
            </w:pPr>
          </w:p>
        </w:tc>
      </w:tr>
      <w:tr w:rsidR="00905AEF" w:rsidRPr="000D44E2" w14:paraId="337187B8" w14:textId="77777777" w:rsidTr="003D52D1">
        <w:tc>
          <w:tcPr>
            <w:tcW w:w="690" w:type="dxa"/>
          </w:tcPr>
          <w:p w14:paraId="255373CD" w14:textId="77777777" w:rsidR="00905AEF" w:rsidRPr="000D44E2" w:rsidRDefault="00905AEF" w:rsidP="004F4C30">
            <w:pPr>
              <w:tabs>
                <w:tab w:val="left" w:pos="6345"/>
              </w:tabs>
              <w:rPr>
                <w:b/>
                <w:bCs/>
              </w:rPr>
            </w:pPr>
          </w:p>
        </w:tc>
        <w:tc>
          <w:tcPr>
            <w:tcW w:w="5310" w:type="dxa"/>
          </w:tcPr>
          <w:p w14:paraId="0D8E466F" w14:textId="6705623C" w:rsidR="00905AEF" w:rsidRPr="000D44E2" w:rsidRDefault="00905AEF" w:rsidP="004F4C30">
            <w:pPr>
              <w:tabs>
                <w:tab w:val="left" w:pos="6345"/>
              </w:tabs>
              <w:rPr>
                <w:b/>
                <w:bCs/>
              </w:rPr>
            </w:pPr>
            <w:r w:rsidRPr="000D44E2">
              <w:rPr>
                <w:b/>
                <w:bCs/>
              </w:rPr>
              <w:t xml:space="preserve">Sous-total </w:t>
            </w:r>
            <w:r>
              <w:rPr>
                <w:b/>
                <w:bCs/>
              </w:rPr>
              <w:t>2</w:t>
            </w:r>
            <w:r w:rsidRPr="000D44E2">
              <w:rPr>
                <w:b/>
                <w:bCs/>
              </w:rPr>
              <w:t>00</w:t>
            </w:r>
          </w:p>
        </w:tc>
        <w:tc>
          <w:tcPr>
            <w:tcW w:w="706" w:type="dxa"/>
          </w:tcPr>
          <w:p w14:paraId="2630C454" w14:textId="77777777" w:rsidR="00905AEF" w:rsidRPr="000D44E2" w:rsidRDefault="00905AEF" w:rsidP="00031A95">
            <w:pPr>
              <w:tabs>
                <w:tab w:val="left" w:pos="6345"/>
              </w:tabs>
              <w:jc w:val="center"/>
              <w:rPr>
                <w:b/>
                <w:bCs/>
              </w:rPr>
            </w:pPr>
          </w:p>
        </w:tc>
        <w:tc>
          <w:tcPr>
            <w:tcW w:w="842" w:type="dxa"/>
          </w:tcPr>
          <w:p w14:paraId="37E8803D" w14:textId="77777777" w:rsidR="00905AEF" w:rsidRPr="000D44E2" w:rsidRDefault="00905AEF" w:rsidP="00031A95">
            <w:pPr>
              <w:tabs>
                <w:tab w:val="left" w:pos="6345"/>
              </w:tabs>
              <w:jc w:val="center"/>
              <w:rPr>
                <w:b/>
                <w:bCs/>
              </w:rPr>
            </w:pPr>
          </w:p>
        </w:tc>
        <w:tc>
          <w:tcPr>
            <w:tcW w:w="1258" w:type="dxa"/>
          </w:tcPr>
          <w:p w14:paraId="6D8C8710" w14:textId="77777777" w:rsidR="00905AEF" w:rsidRPr="000D44E2" w:rsidRDefault="00905AEF" w:rsidP="004F4C30">
            <w:pPr>
              <w:tabs>
                <w:tab w:val="left" w:pos="6345"/>
              </w:tabs>
              <w:rPr>
                <w:b/>
                <w:bCs/>
              </w:rPr>
            </w:pPr>
          </w:p>
        </w:tc>
        <w:tc>
          <w:tcPr>
            <w:tcW w:w="1392" w:type="dxa"/>
          </w:tcPr>
          <w:p w14:paraId="43266806" w14:textId="77777777" w:rsidR="00905AEF" w:rsidRPr="000D44E2" w:rsidRDefault="00905AEF" w:rsidP="004F4C30">
            <w:pPr>
              <w:tabs>
                <w:tab w:val="left" w:pos="6345"/>
              </w:tabs>
              <w:rPr>
                <w:b/>
                <w:bCs/>
              </w:rPr>
            </w:pPr>
          </w:p>
        </w:tc>
      </w:tr>
      <w:tr w:rsidR="000D44E2" w:rsidRPr="00031A95" w14:paraId="193E77BE" w14:textId="77777777" w:rsidTr="003D52D1">
        <w:tc>
          <w:tcPr>
            <w:tcW w:w="690" w:type="dxa"/>
          </w:tcPr>
          <w:p w14:paraId="44F12C10" w14:textId="54DF0BAC" w:rsidR="000D44E2" w:rsidRPr="00031A95" w:rsidRDefault="00031A95" w:rsidP="008F2EED">
            <w:pPr>
              <w:tabs>
                <w:tab w:val="left" w:pos="6345"/>
              </w:tabs>
              <w:rPr>
                <w:b/>
                <w:bCs/>
              </w:rPr>
            </w:pPr>
            <w:r w:rsidRPr="00031A95">
              <w:rPr>
                <w:b/>
                <w:bCs/>
              </w:rPr>
              <w:t>300</w:t>
            </w:r>
          </w:p>
        </w:tc>
        <w:tc>
          <w:tcPr>
            <w:tcW w:w="5310" w:type="dxa"/>
          </w:tcPr>
          <w:p w14:paraId="73342BB0" w14:textId="3A6CE137" w:rsidR="000D44E2" w:rsidRPr="00031A95" w:rsidRDefault="00031A95" w:rsidP="008F2EED">
            <w:pPr>
              <w:tabs>
                <w:tab w:val="left" w:pos="6345"/>
              </w:tabs>
              <w:rPr>
                <w:b/>
                <w:bCs/>
              </w:rPr>
            </w:pPr>
            <w:r w:rsidRPr="00031A95">
              <w:rPr>
                <w:rFonts w:ascii="Times New Roman" w:hAnsi="Times New Roman" w:cs="Times New Roman"/>
                <w:b/>
                <w:bCs/>
                <w:sz w:val="22"/>
                <w:szCs w:val="22"/>
              </w:rPr>
              <w:t>DEVELOPPEMENT ET ESSAI DE DEBIT</w:t>
            </w:r>
          </w:p>
        </w:tc>
        <w:tc>
          <w:tcPr>
            <w:tcW w:w="706" w:type="dxa"/>
          </w:tcPr>
          <w:p w14:paraId="337D02E3" w14:textId="62487B4C" w:rsidR="000D44E2" w:rsidRPr="00031A95" w:rsidRDefault="000D44E2" w:rsidP="00031A95">
            <w:pPr>
              <w:tabs>
                <w:tab w:val="left" w:pos="6345"/>
              </w:tabs>
              <w:jc w:val="center"/>
              <w:rPr>
                <w:b/>
                <w:bCs/>
              </w:rPr>
            </w:pPr>
          </w:p>
        </w:tc>
        <w:tc>
          <w:tcPr>
            <w:tcW w:w="842" w:type="dxa"/>
          </w:tcPr>
          <w:p w14:paraId="5DE4935B" w14:textId="77777777" w:rsidR="000D44E2" w:rsidRPr="00031A95" w:rsidRDefault="000D44E2" w:rsidP="00031A95">
            <w:pPr>
              <w:tabs>
                <w:tab w:val="left" w:pos="6345"/>
              </w:tabs>
              <w:jc w:val="center"/>
              <w:rPr>
                <w:b/>
                <w:bCs/>
              </w:rPr>
            </w:pPr>
          </w:p>
        </w:tc>
        <w:tc>
          <w:tcPr>
            <w:tcW w:w="1258" w:type="dxa"/>
          </w:tcPr>
          <w:p w14:paraId="24F6028C" w14:textId="77777777" w:rsidR="000D44E2" w:rsidRPr="00031A95" w:rsidRDefault="000D44E2" w:rsidP="008F2EED">
            <w:pPr>
              <w:tabs>
                <w:tab w:val="left" w:pos="6345"/>
              </w:tabs>
              <w:rPr>
                <w:b/>
                <w:bCs/>
              </w:rPr>
            </w:pPr>
          </w:p>
        </w:tc>
        <w:tc>
          <w:tcPr>
            <w:tcW w:w="1392" w:type="dxa"/>
          </w:tcPr>
          <w:p w14:paraId="0CCC6B56" w14:textId="77777777" w:rsidR="000D44E2" w:rsidRPr="00031A95" w:rsidRDefault="000D44E2" w:rsidP="008F2EED">
            <w:pPr>
              <w:tabs>
                <w:tab w:val="left" w:pos="6345"/>
              </w:tabs>
              <w:rPr>
                <w:b/>
                <w:bCs/>
              </w:rPr>
            </w:pPr>
          </w:p>
        </w:tc>
      </w:tr>
      <w:tr w:rsidR="00031A95" w14:paraId="710ADA6C" w14:textId="77777777" w:rsidTr="003D52D1">
        <w:tc>
          <w:tcPr>
            <w:tcW w:w="690" w:type="dxa"/>
          </w:tcPr>
          <w:p w14:paraId="0C848207" w14:textId="7F69BD6D" w:rsidR="00031A95" w:rsidRDefault="00031A95" w:rsidP="00031A95">
            <w:pPr>
              <w:tabs>
                <w:tab w:val="left" w:pos="6345"/>
              </w:tabs>
            </w:pPr>
            <w:r>
              <w:t>301</w:t>
            </w:r>
          </w:p>
        </w:tc>
        <w:tc>
          <w:tcPr>
            <w:tcW w:w="5310" w:type="dxa"/>
          </w:tcPr>
          <w:p w14:paraId="527CFD64" w14:textId="19D5AA97" w:rsidR="00031A95" w:rsidRDefault="00031A95" w:rsidP="00031A95">
            <w:pPr>
              <w:tabs>
                <w:tab w:val="left" w:pos="6345"/>
              </w:tabs>
            </w:pPr>
            <w:r w:rsidRPr="00355B0E">
              <w:rPr>
                <w:rFonts w:ascii="Times New Roman" w:hAnsi="Times New Roman" w:cs="Times New Roman"/>
                <w:sz w:val="22"/>
                <w:szCs w:val="22"/>
              </w:rPr>
              <w:t>Développement à l'air lift</w:t>
            </w:r>
          </w:p>
        </w:tc>
        <w:tc>
          <w:tcPr>
            <w:tcW w:w="706" w:type="dxa"/>
          </w:tcPr>
          <w:p w14:paraId="2011BDAC" w14:textId="0885AAC9" w:rsidR="00031A95" w:rsidRDefault="00031A95" w:rsidP="00031A95">
            <w:pPr>
              <w:tabs>
                <w:tab w:val="left" w:pos="6345"/>
              </w:tabs>
              <w:jc w:val="center"/>
            </w:pPr>
            <w:r>
              <w:t>H</w:t>
            </w:r>
          </w:p>
        </w:tc>
        <w:tc>
          <w:tcPr>
            <w:tcW w:w="842" w:type="dxa"/>
          </w:tcPr>
          <w:p w14:paraId="63A628E1" w14:textId="11AEF91D" w:rsidR="00031A95" w:rsidRDefault="00031A95" w:rsidP="00031A95">
            <w:pPr>
              <w:tabs>
                <w:tab w:val="left" w:pos="6345"/>
              </w:tabs>
              <w:jc w:val="center"/>
            </w:pPr>
            <w:r>
              <w:t>1</w:t>
            </w:r>
          </w:p>
        </w:tc>
        <w:tc>
          <w:tcPr>
            <w:tcW w:w="1258" w:type="dxa"/>
          </w:tcPr>
          <w:p w14:paraId="787B1ED2" w14:textId="77777777" w:rsidR="00031A95" w:rsidRDefault="00031A95" w:rsidP="00031A95">
            <w:pPr>
              <w:tabs>
                <w:tab w:val="left" w:pos="6345"/>
              </w:tabs>
            </w:pPr>
          </w:p>
        </w:tc>
        <w:tc>
          <w:tcPr>
            <w:tcW w:w="1392" w:type="dxa"/>
          </w:tcPr>
          <w:p w14:paraId="265A4B63" w14:textId="77777777" w:rsidR="00031A95" w:rsidRDefault="00031A95" w:rsidP="00031A95">
            <w:pPr>
              <w:tabs>
                <w:tab w:val="left" w:pos="6345"/>
              </w:tabs>
            </w:pPr>
          </w:p>
        </w:tc>
      </w:tr>
      <w:tr w:rsidR="00031A95" w14:paraId="34AC2109" w14:textId="77777777" w:rsidTr="003D52D1">
        <w:tc>
          <w:tcPr>
            <w:tcW w:w="690" w:type="dxa"/>
          </w:tcPr>
          <w:p w14:paraId="486A49AF" w14:textId="52D696A6" w:rsidR="00031A95" w:rsidRDefault="00031A95" w:rsidP="00031A95">
            <w:pPr>
              <w:tabs>
                <w:tab w:val="left" w:pos="6345"/>
              </w:tabs>
            </w:pPr>
            <w:r>
              <w:t>302</w:t>
            </w:r>
          </w:p>
        </w:tc>
        <w:tc>
          <w:tcPr>
            <w:tcW w:w="5310" w:type="dxa"/>
          </w:tcPr>
          <w:p w14:paraId="3099A082" w14:textId="34FE21DF" w:rsidR="00031A95" w:rsidRDefault="00031A95" w:rsidP="00031A95">
            <w:pPr>
              <w:tabs>
                <w:tab w:val="left" w:pos="6345"/>
              </w:tabs>
            </w:pPr>
            <w:r w:rsidRPr="00355B0E">
              <w:rPr>
                <w:rFonts w:ascii="Times New Roman" w:hAnsi="Times New Roman" w:cs="Times New Roman"/>
                <w:sz w:val="22"/>
                <w:szCs w:val="22"/>
              </w:rPr>
              <w:t>Essai de pompage par palier et remontée</w:t>
            </w:r>
          </w:p>
        </w:tc>
        <w:tc>
          <w:tcPr>
            <w:tcW w:w="706" w:type="dxa"/>
          </w:tcPr>
          <w:p w14:paraId="10AF5E37" w14:textId="0A573D6D" w:rsidR="00031A95" w:rsidRDefault="00031A95" w:rsidP="00031A95">
            <w:pPr>
              <w:tabs>
                <w:tab w:val="left" w:pos="6345"/>
              </w:tabs>
              <w:jc w:val="center"/>
            </w:pPr>
            <w:r>
              <w:t>H</w:t>
            </w:r>
          </w:p>
        </w:tc>
        <w:tc>
          <w:tcPr>
            <w:tcW w:w="842" w:type="dxa"/>
          </w:tcPr>
          <w:p w14:paraId="32BE264B" w14:textId="00979399" w:rsidR="00031A95" w:rsidRDefault="00031A95" w:rsidP="00031A95">
            <w:pPr>
              <w:tabs>
                <w:tab w:val="left" w:pos="6345"/>
              </w:tabs>
              <w:jc w:val="center"/>
            </w:pPr>
            <w:r>
              <w:t>5</w:t>
            </w:r>
          </w:p>
        </w:tc>
        <w:tc>
          <w:tcPr>
            <w:tcW w:w="1258" w:type="dxa"/>
          </w:tcPr>
          <w:p w14:paraId="43CFDB92" w14:textId="77777777" w:rsidR="00031A95" w:rsidRDefault="00031A95" w:rsidP="00031A95">
            <w:pPr>
              <w:tabs>
                <w:tab w:val="left" w:pos="6345"/>
              </w:tabs>
            </w:pPr>
          </w:p>
        </w:tc>
        <w:tc>
          <w:tcPr>
            <w:tcW w:w="1392" w:type="dxa"/>
          </w:tcPr>
          <w:p w14:paraId="18273F17" w14:textId="77777777" w:rsidR="00031A95" w:rsidRDefault="00031A95" w:rsidP="00031A95">
            <w:pPr>
              <w:tabs>
                <w:tab w:val="left" w:pos="6345"/>
              </w:tabs>
            </w:pPr>
          </w:p>
        </w:tc>
      </w:tr>
      <w:tr w:rsidR="00031A95" w14:paraId="7F0DD00A" w14:textId="77777777" w:rsidTr="003D52D1">
        <w:tc>
          <w:tcPr>
            <w:tcW w:w="690" w:type="dxa"/>
          </w:tcPr>
          <w:p w14:paraId="4A7C1B47" w14:textId="20825705" w:rsidR="00031A95" w:rsidRDefault="00031A95" w:rsidP="00031A95">
            <w:pPr>
              <w:tabs>
                <w:tab w:val="left" w:pos="6345"/>
              </w:tabs>
            </w:pPr>
            <w:r>
              <w:t>303</w:t>
            </w:r>
          </w:p>
        </w:tc>
        <w:tc>
          <w:tcPr>
            <w:tcW w:w="5310" w:type="dxa"/>
          </w:tcPr>
          <w:p w14:paraId="162F57CD" w14:textId="6268ADA5" w:rsidR="00031A95" w:rsidRDefault="00031A95" w:rsidP="00031A95">
            <w:pPr>
              <w:tabs>
                <w:tab w:val="left" w:pos="6345"/>
              </w:tabs>
            </w:pPr>
            <w:r w:rsidRPr="00355B0E">
              <w:rPr>
                <w:rFonts w:ascii="Times New Roman" w:hAnsi="Times New Roman" w:cs="Times New Roman"/>
                <w:sz w:val="22"/>
                <w:szCs w:val="22"/>
              </w:rPr>
              <w:t>Désinfection du fora</w:t>
            </w:r>
            <w:r>
              <w:rPr>
                <w:rFonts w:ascii="Times New Roman" w:hAnsi="Times New Roman" w:cs="Times New Roman"/>
                <w:sz w:val="22"/>
                <w:szCs w:val="22"/>
              </w:rPr>
              <w:t>g</w:t>
            </w:r>
            <w:r w:rsidRPr="00355B0E">
              <w:rPr>
                <w:rFonts w:ascii="Times New Roman" w:hAnsi="Times New Roman" w:cs="Times New Roman"/>
                <w:sz w:val="22"/>
                <w:szCs w:val="22"/>
              </w:rPr>
              <w:t xml:space="preserve">e </w:t>
            </w:r>
            <w:r>
              <w:rPr>
                <w:rFonts w:ascii="Times New Roman" w:hAnsi="Times New Roman" w:cs="Times New Roman"/>
                <w:sz w:val="22"/>
                <w:szCs w:val="22"/>
              </w:rPr>
              <w:t xml:space="preserve">y </w:t>
            </w:r>
            <w:r w:rsidRPr="00355B0E">
              <w:rPr>
                <w:rFonts w:ascii="Times New Roman" w:hAnsi="Times New Roman" w:cs="Times New Roman"/>
                <w:sz w:val="22"/>
                <w:szCs w:val="22"/>
              </w:rPr>
              <w:t>com</w:t>
            </w:r>
            <w:r>
              <w:rPr>
                <w:rFonts w:ascii="Times New Roman" w:hAnsi="Times New Roman" w:cs="Times New Roman"/>
                <w:sz w:val="22"/>
                <w:szCs w:val="22"/>
              </w:rPr>
              <w:t>p</w:t>
            </w:r>
            <w:r w:rsidRPr="00355B0E">
              <w:rPr>
                <w:rFonts w:ascii="Times New Roman" w:hAnsi="Times New Roman" w:cs="Times New Roman"/>
                <w:sz w:val="22"/>
                <w:szCs w:val="22"/>
              </w:rPr>
              <w:t>ris toutes su</w:t>
            </w:r>
            <w:r>
              <w:rPr>
                <w:rFonts w:ascii="Times New Roman" w:hAnsi="Times New Roman" w:cs="Times New Roman"/>
                <w:sz w:val="22"/>
                <w:szCs w:val="22"/>
              </w:rPr>
              <w:t>j</w:t>
            </w:r>
            <w:r w:rsidRPr="00355B0E">
              <w:rPr>
                <w:rFonts w:ascii="Times New Roman" w:hAnsi="Times New Roman" w:cs="Times New Roman"/>
                <w:sz w:val="22"/>
                <w:szCs w:val="22"/>
              </w:rPr>
              <w:t>étions</w:t>
            </w:r>
          </w:p>
        </w:tc>
        <w:tc>
          <w:tcPr>
            <w:tcW w:w="706" w:type="dxa"/>
          </w:tcPr>
          <w:p w14:paraId="31480141" w14:textId="4B8E4AB0" w:rsidR="00031A95" w:rsidRDefault="00031A95" w:rsidP="00031A95">
            <w:pPr>
              <w:tabs>
                <w:tab w:val="left" w:pos="6345"/>
              </w:tabs>
              <w:jc w:val="center"/>
            </w:pPr>
            <w:r>
              <w:t>FF</w:t>
            </w:r>
          </w:p>
        </w:tc>
        <w:tc>
          <w:tcPr>
            <w:tcW w:w="842" w:type="dxa"/>
          </w:tcPr>
          <w:p w14:paraId="3264F3C7" w14:textId="520601B0" w:rsidR="00031A95" w:rsidRDefault="00031A95" w:rsidP="00031A95">
            <w:pPr>
              <w:tabs>
                <w:tab w:val="left" w:pos="6345"/>
              </w:tabs>
              <w:jc w:val="center"/>
            </w:pPr>
            <w:r>
              <w:t>1</w:t>
            </w:r>
          </w:p>
        </w:tc>
        <w:tc>
          <w:tcPr>
            <w:tcW w:w="1258" w:type="dxa"/>
          </w:tcPr>
          <w:p w14:paraId="65E8F8F9" w14:textId="77777777" w:rsidR="00031A95" w:rsidRDefault="00031A95" w:rsidP="00031A95">
            <w:pPr>
              <w:tabs>
                <w:tab w:val="left" w:pos="6345"/>
              </w:tabs>
            </w:pPr>
          </w:p>
        </w:tc>
        <w:tc>
          <w:tcPr>
            <w:tcW w:w="1392" w:type="dxa"/>
          </w:tcPr>
          <w:p w14:paraId="35A466F0" w14:textId="77777777" w:rsidR="00031A95" w:rsidRDefault="00031A95" w:rsidP="00031A95">
            <w:pPr>
              <w:tabs>
                <w:tab w:val="left" w:pos="6345"/>
              </w:tabs>
            </w:pPr>
          </w:p>
        </w:tc>
      </w:tr>
      <w:tr w:rsidR="00031A95" w14:paraId="1CF40F2D" w14:textId="77777777" w:rsidTr="003D52D1">
        <w:tc>
          <w:tcPr>
            <w:tcW w:w="690" w:type="dxa"/>
          </w:tcPr>
          <w:p w14:paraId="4FF2FB14" w14:textId="7DAE2E12" w:rsidR="00031A95" w:rsidRDefault="00031A95" w:rsidP="00031A95">
            <w:pPr>
              <w:tabs>
                <w:tab w:val="left" w:pos="6345"/>
              </w:tabs>
            </w:pPr>
            <w:r>
              <w:t>304</w:t>
            </w:r>
          </w:p>
        </w:tc>
        <w:tc>
          <w:tcPr>
            <w:tcW w:w="5310" w:type="dxa"/>
          </w:tcPr>
          <w:p w14:paraId="37971A63" w14:textId="309789C7" w:rsidR="00031A95" w:rsidRDefault="00031A95" w:rsidP="00031A95">
            <w:pPr>
              <w:tabs>
                <w:tab w:val="left" w:pos="6345"/>
              </w:tabs>
            </w:pPr>
            <w:r w:rsidRPr="00355B0E">
              <w:rPr>
                <w:rFonts w:ascii="Times New Roman" w:hAnsi="Times New Roman" w:cs="Times New Roman"/>
                <w:sz w:val="22"/>
                <w:szCs w:val="22"/>
              </w:rPr>
              <w:t>Analyse physico-chimique et bactériologique</w:t>
            </w:r>
          </w:p>
        </w:tc>
        <w:tc>
          <w:tcPr>
            <w:tcW w:w="706" w:type="dxa"/>
          </w:tcPr>
          <w:p w14:paraId="3ADC25ED" w14:textId="2CD4297D" w:rsidR="00031A95" w:rsidRDefault="00031A95" w:rsidP="00031A95">
            <w:pPr>
              <w:tabs>
                <w:tab w:val="left" w:pos="6345"/>
              </w:tabs>
              <w:jc w:val="center"/>
            </w:pPr>
            <w:r>
              <w:t>U</w:t>
            </w:r>
          </w:p>
        </w:tc>
        <w:tc>
          <w:tcPr>
            <w:tcW w:w="842" w:type="dxa"/>
          </w:tcPr>
          <w:p w14:paraId="2AA7C665" w14:textId="4B7BA41D" w:rsidR="00031A95" w:rsidRDefault="00031A95" w:rsidP="00031A95">
            <w:pPr>
              <w:tabs>
                <w:tab w:val="left" w:pos="6345"/>
              </w:tabs>
              <w:jc w:val="center"/>
            </w:pPr>
            <w:r>
              <w:t>1</w:t>
            </w:r>
          </w:p>
        </w:tc>
        <w:tc>
          <w:tcPr>
            <w:tcW w:w="1258" w:type="dxa"/>
          </w:tcPr>
          <w:p w14:paraId="0172ED9B" w14:textId="77777777" w:rsidR="00031A95" w:rsidRDefault="00031A95" w:rsidP="00031A95">
            <w:pPr>
              <w:tabs>
                <w:tab w:val="left" w:pos="6345"/>
              </w:tabs>
            </w:pPr>
          </w:p>
        </w:tc>
        <w:tc>
          <w:tcPr>
            <w:tcW w:w="1392" w:type="dxa"/>
          </w:tcPr>
          <w:p w14:paraId="31120FC7" w14:textId="77777777" w:rsidR="00031A95" w:rsidRDefault="00031A95" w:rsidP="00031A95">
            <w:pPr>
              <w:tabs>
                <w:tab w:val="left" w:pos="6345"/>
              </w:tabs>
            </w:pPr>
          </w:p>
        </w:tc>
      </w:tr>
      <w:tr w:rsidR="000D44E2" w14:paraId="68282499" w14:textId="77777777" w:rsidTr="003D52D1">
        <w:tc>
          <w:tcPr>
            <w:tcW w:w="690" w:type="dxa"/>
          </w:tcPr>
          <w:p w14:paraId="59F6F412" w14:textId="77777777" w:rsidR="000D44E2" w:rsidRDefault="000D44E2" w:rsidP="008F2EED">
            <w:pPr>
              <w:tabs>
                <w:tab w:val="left" w:pos="6345"/>
              </w:tabs>
            </w:pPr>
          </w:p>
        </w:tc>
        <w:tc>
          <w:tcPr>
            <w:tcW w:w="5310" w:type="dxa"/>
          </w:tcPr>
          <w:p w14:paraId="71FE3A01" w14:textId="25DEFFCF" w:rsidR="000D44E2" w:rsidRDefault="00031A95" w:rsidP="008F2EED">
            <w:pPr>
              <w:tabs>
                <w:tab w:val="left" w:pos="6345"/>
              </w:tabs>
            </w:pPr>
            <w:r w:rsidRPr="000D44E2">
              <w:rPr>
                <w:b/>
                <w:bCs/>
              </w:rPr>
              <w:t xml:space="preserve">Sous-total </w:t>
            </w:r>
            <w:r>
              <w:rPr>
                <w:b/>
                <w:bCs/>
              </w:rPr>
              <w:t>3</w:t>
            </w:r>
            <w:r w:rsidRPr="000D44E2">
              <w:rPr>
                <w:b/>
                <w:bCs/>
              </w:rPr>
              <w:t>00</w:t>
            </w:r>
          </w:p>
        </w:tc>
        <w:tc>
          <w:tcPr>
            <w:tcW w:w="706" w:type="dxa"/>
          </w:tcPr>
          <w:p w14:paraId="41042A41" w14:textId="77777777" w:rsidR="000D44E2" w:rsidRDefault="000D44E2" w:rsidP="00031A95">
            <w:pPr>
              <w:tabs>
                <w:tab w:val="left" w:pos="6345"/>
              </w:tabs>
              <w:jc w:val="center"/>
            </w:pPr>
          </w:p>
        </w:tc>
        <w:tc>
          <w:tcPr>
            <w:tcW w:w="842" w:type="dxa"/>
          </w:tcPr>
          <w:p w14:paraId="57D5DD0C" w14:textId="77777777" w:rsidR="000D44E2" w:rsidRDefault="000D44E2" w:rsidP="00031A95">
            <w:pPr>
              <w:tabs>
                <w:tab w:val="left" w:pos="6345"/>
              </w:tabs>
              <w:jc w:val="center"/>
            </w:pPr>
          </w:p>
        </w:tc>
        <w:tc>
          <w:tcPr>
            <w:tcW w:w="1258" w:type="dxa"/>
          </w:tcPr>
          <w:p w14:paraId="428E029B" w14:textId="77777777" w:rsidR="000D44E2" w:rsidRDefault="000D44E2" w:rsidP="008F2EED">
            <w:pPr>
              <w:tabs>
                <w:tab w:val="left" w:pos="6345"/>
              </w:tabs>
            </w:pPr>
          </w:p>
        </w:tc>
        <w:tc>
          <w:tcPr>
            <w:tcW w:w="1392" w:type="dxa"/>
          </w:tcPr>
          <w:p w14:paraId="5D06C7B4" w14:textId="77777777" w:rsidR="000D44E2" w:rsidRDefault="000D44E2" w:rsidP="008F2EED">
            <w:pPr>
              <w:tabs>
                <w:tab w:val="left" w:pos="6345"/>
              </w:tabs>
            </w:pPr>
          </w:p>
        </w:tc>
      </w:tr>
      <w:tr w:rsidR="000D44E2" w:rsidRPr="00031A95" w14:paraId="43462795" w14:textId="77777777" w:rsidTr="003D52D1">
        <w:tc>
          <w:tcPr>
            <w:tcW w:w="690" w:type="dxa"/>
          </w:tcPr>
          <w:p w14:paraId="6710E41C" w14:textId="1F807781" w:rsidR="000D44E2" w:rsidRPr="00031A95" w:rsidRDefault="00031A95" w:rsidP="008F2EED">
            <w:pPr>
              <w:tabs>
                <w:tab w:val="left" w:pos="6345"/>
              </w:tabs>
              <w:rPr>
                <w:b/>
                <w:bCs/>
              </w:rPr>
            </w:pPr>
            <w:r w:rsidRPr="00031A95">
              <w:rPr>
                <w:b/>
                <w:bCs/>
              </w:rPr>
              <w:t>400</w:t>
            </w:r>
          </w:p>
        </w:tc>
        <w:tc>
          <w:tcPr>
            <w:tcW w:w="5310" w:type="dxa"/>
          </w:tcPr>
          <w:p w14:paraId="0E0C00E8" w14:textId="02B6F67E" w:rsidR="000D44E2" w:rsidRPr="00031A95" w:rsidRDefault="00031A95" w:rsidP="008F2EED">
            <w:pPr>
              <w:tabs>
                <w:tab w:val="left" w:pos="6345"/>
              </w:tabs>
              <w:rPr>
                <w:b/>
                <w:bCs/>
              </w:rPr>
            </w:pPr>
            <w:r w:rsidRPr="00031A95">
              <w:rPr>
                <w:rFonts w:ascii="Times New Roman" w:hAnsi="Times New Roman" w:cs="Times New Roman"/>
                <w:b/>
                <w:bCs/>
                <w:sz w:val="22"/>
                <w:szCs w:val="22"/>
              </w:rPr>
              <w:t>REALISATION DE LA TETE DE FORAGE</w:t>
            </w:r>
          </w:p>
        </w:tc>
        <w:tc>
          <w:tcPr>
            <w:tcW w:w="706" w:type="dxa"/>
          </w:tcPr>
          <w:p w14:paraId="7D8B8BFC" w14:textId="77777777" w:rsidR="000D44E2" w:rsidRPr="00031A95" w:rsidRDefault="000D44E2" w:rsidP="00031A95">
            <w:pPr>
              <w:tabs>
                <w:tab w:val="left" w:pos="6345"/>
              </w:tabs>
              <w:jc w:val="center"/>
              <w:rPr>
                <w:b/>
                <w:bCs/>
              </w:rPr>
            </w:pPr>
          </w:p>
        </w:tc>
        <w:tc>
          <w:tcPr>
            <w:tcW w:w="842" w:type="dxa"/>
          </w:tcPr>
          <w:p w14:paraId="6D863C3A" w14:textId="77777777" w:rsidR="000D44E2" w:rsidRPr="00031A95" w:rsidRDefault="000D44E2" w:rsidP="00031A95">
            <w:pPr>
              <w:tabs>
                <w:tab w:val="left" w:pos="6345"/>
              </w:tabs>
              <w:jc w:val="center"/>
              <w:rPr>
                <w:b/>
                <w:bCs/>
              </w:rPr>
            </w:pPr>
          </w:p>
        </w:tc>
        <w:tc>
          <w:tcPr>
            <w:tcW w:w="1258" w:type="dxa"/>
          </w:tcPr>
          <w:p w14:paraId="51C17CAC" w14:textId="77777777" w:rsidR="000D44E2" w:rsidRPr="00031A95" w:rsidRDefault="000D44E2" w:rsidP="008F2EED">
            <w:pPr>
              <w:tabs>
                <w:tab w:val="left" w:pos="6345"/>
              </w:tabs>
              <w:rPr>
                <w:b/>
                <w:bCs/>
              </w:rPr>
            </w:pPr>
          </w:p>
        </w:tc>
        <w:tc>
          <w:tcPr>
            <w:tcW w:w="1392" w:type="dxa"/>
          </w:tcPr>
          <w:p w14:paraId="06D8B937" w14:textId="77777777" w:rsidR="000D44E2" w:rsidRPr="00031A95" w:rsidRDefault="000D44E2" w:rsidP="008F2EED">
            <w:pPr>
              <w:tabs>
                <w:tab w:val="left" w:pos="6345"/>
              </w:tabs>
              <w:rPr>
                <w:b/>
                <w:bCs/>
              </w:rPr>
            </w:pPr>
          </w:p>
        </w:tc>
      </w:tr>
      <w:tr w:rsidR="00031A95" w14:paraId="61FA91D9" w14:textId="77777777" w:rsidTr="003D52D1">
        <w:tc>
          <w:tcPr>
            <w:tcW w:w="690" w:type="dxa"/>
          </w:tcPr>
          <w:p w14:paraId="7569463C" w14:textId="1BF0A6DB" w:rsidR="00031A95" w:rsidRDefault="00031A95" w:rsidP="00031A95">
            <w:pPr>
              <w:tabs>
                <w:tab w:val="left" w:pos="6345"/>
              </w:tabs>
            </w:pPr>
            <w:r>
              <w:t>401</w:t>
            </w:r>
          </w:p>
        </w:tc>
        <w:tc>
          <w:tcPr>
            <w:tcW w:w="5310" w:type="dxa"/>
          </w:tcPr>
          <w:p w14:paraId="62B85418" w14:textId="18E50798" w:rsidR="00031A95" w:rsidRDefault="00031A95" w:rsidP="00031A95">
            <w:pPr>
              <w:tabs>
                <w:tab w:val="left" w:pos="6345"/>
              </w:tabs>
            </w:pPr>
            <w:r w:rsidRPr="00355B0E">
              <w:rPr>
                <w:rFonts w:ascii="Times New Roman" w:hAnsi="Times New Roman" w:cs="Times New Roman"/>
                <w:sz w:val="22"/>
                <w:szCs w:val="22"/>
              </w:rPr>
              <w:t>Réalisation d'une tête de forage en acier (tôle de 40/1</w:t>
            </w:r>
            <w:r>
              <w:rPr>
                <w:rFonts w:ascii="Times New Roman" w:hAnsi="Times New Roman" w:cs="Times New Roman"/>
                <w:sz w:val="22"/>
                <w:szCs w:val="22"/>
              </w:rPr>
              <w:t>0</w:t>
            </w:r>
            <w:r w:rsidRPr="00355B0E">
              <w:rPr>
                <w:rFonts w:ascii="Times New Roman" w:hAnsi="Times New Roman" w:cs="Times New Roman"/>
                <w:sz w:val="22"/>
                <w:szCs w:val="22"/>
              </w:rPr>
              <w:t xml:space="preserve">e) </w:t>
            </w:r>
            <w:r>
              <w:rPr>
                <w:rStyle w:val="fontstyle01"/>
              </w:rPr>
              <w:t>Ø</w:t>
            </w:r>
            <w:r w:rsidRPr="00355B0E">
              <w:rPr>
                <w:rFonts w:ascii="Times New Roman" w:hAnsi="Times New Roman" w:cs="Times New Roman"/>
                <w:sz w:val="22"/>
                <w:szCs w:val="22"/>
              </w:rPr>
              <w:t xml:space="preserve"> 27cm et hauteur 30cm, plaque de suspension </w:t>
            </w:r>
            <w:r>
              <w:rPr>
                <w:rFonts w:ascii="Times New Roman" w:hAnsi="Times New Roman" w:cs="Times New Roman"/>
                <w:sz w:val="22"/>
                <w:szCs w:val="22"/>
              </w:rPr>
              <w:t>c</w:t>
            </w:r>
            <w:r w:rsidRPr="00355B0E">
              <w:rPr>
                <w:rFonts w:ascii="Times New Roman" w:hAnsi="Times New Roman" w:cs="Times New Roman"/>
                <w:sz w:val="22"/>
                <w:szCs w:val="22"/>
              </w:rPr>
              <w:t>omprenant la lèvre de dé</w:t>
            </w:r>
            <w:r>
              <w:rPr>
                <w:rFonts w:ascii="Times New Roman" w:hAnsi="Times New Roman" w:cs="Times New Roman"/>
                <w:sz w:val="22"/>
                <w:szCs w:val="22"/>
              </w:rPr>
              <w:t>p</w:t>
            </w:r>
            <w:r w:rsidRPr="00355B0E">
              <w:rPr>
                <w:rFonts w:ascii="Times New Roman" w:hAnsi="Times New Roman" w:cs="Times New Roman"/>
                <w:sz w:val="22"/>
                <w:szCs w:val="22"/>
              </w:rPr>
              <w:t>assement de 3cm</w:t>
            </w:r>
          </w:p>
        </w:tc>
        <w:tc>
          <w:tcPr>
            <w:tcW w:w="706" w:type="dxa"/>
          </w:tcPr>
          <w:p w14:paraId="547F16ED" w14:textId="57548FE2" w:rsidR="00031A95" w:rsidRDefault="001830E0" w:rsidP="00031A95">
            <w:pPr>
              <w:tabs>
                <w:tab w:val="left" w:pos="6345"/>
              </w:tabs>
              <w:jc w:val="center"/>
            </w:pPr>
            <w:r>
              <w:t>U</w:t>
            </w:r>
          </w:p>
        </w:tc>
        <w:tc>
          <w:tcPr>
            <w:tcW w:w="842" w:type="dxa"/>
          </w:tcPr>
          <w:p w14:paraId="2A9F65C1" w14:textId="3258BDAE" w:rsidR="00031A95" w:rsidRDefault="001830E0" w:rsidP="00031A95">
            <w:pPr>
              <w:tabs>
                <w:tab w:val="left" w:pos="6345"/>
              </w:tabs>
              <w:jc w:val="center"/>
            </w:pPr>
            <w:r>
              <w:t>1</w:t>
            </w:r>
          </w:p>
        </w:tc>
        <w:tc>
          <w:tcPr>
            <w:tcW w:w="1258" w:type="dxa"/>
          </w:tcPr>
          <w:p w14:paraId="400F66EB" w14:textId="77777777" w:rsidR="00031A95" w:rsidRDefault="00031A95" w:rsidP="00031A95">
            <w:pPr>
              <w:tabs>
                <w:tab w:val="left" w:pos="6345"/>
              </w:tabs>
            </w:pPr>
          </w:p>
        </w:tc>
        <w:tc>
          <w:tcPr>
            <w:tcW w:w="1392" w:type="dxa"/>
          </w:tcPr>
          <w:p w14:paraId="29EC1BFD" w14:textId="77777777" w:rsidR="00031A95" w:rsidRDefault="00031A95" w:rsidP="00031A95">
            <w:pPr>
              <w:tabs>
                <w:tab w:val="left" w:pos="6345"/>
              </w:tabs>
            </w:pPr>
          </w:p>
        </w:tc>
      </w:tr>
      <w:tr w:rsidR="00031A95" w14:paraId="520B5C14" w14:textId="77777777" w:rsidTr="003D52D1">
        <w:tc>
          <w:tcPr>
            <w:tcW w:w="690" w:type="dxa"/>
          </w:tcPr>
          <w:p w14:paraId="64BA22F9" w14:textId="7A07F026" w:rsidR="00031A95" w:rsidRDefault="00031A95" w:rsidP="00031A95">
            <w:pPr>
              <w:tabs>
                <w:tab w:val="left" w:pos="6345"/>
              </w:tabs>
            </w:pPr>
            <w:r>
              <w:t>402</w:t>
            </w:r>
          </w:p>
        </w:tc>
        <w:tc>
          <w:tcPr>
            <w:tcW w:w="5310" w:type="dxa"/>
          </w:tcPr>
          <w:p w14:paraId="53DC8EEF" w14:textId="25610506" w:rsidR="00031A95" w:rsidRDefault="00031A95" w:rsidP="00031A95">
            <w:pPr>
              <w:tabs>
                <w:tab w:val="left" w:pos="6345"/>
              </w:tabs>
            </w:pPr>
            <w:r w:rsidRPr="00355B0E">
              <w:rPr>
                <w:rFonts w:ascii="Times New Roman" w:hAnsi="Times New Roman" w:cs="Times New Roman"/>
                <w:sz w:val="22"/>
                <w:szCs w:val="22"/>
              </w:rPr>
              <w:t xml:space="preserve">Cuvelage de la tête de forage dotée d'un manchon de 32mm, de six vis de 12 et d'un anneau </w:t>
            </w:r>
            <w:r>
              <w:rPr>
                <w:rFonts w:ascii="Times New Roman" w:hAnsi="Times New Roman" w:cs="Times New Roman"/>
                <w:sz w:val="22"/>
                <w:szCs w:val="22"/>
              </w:rPr>
              <w:t>p</w:t>
            </w:r>
            <w:r w:rsidRPr="00355B0E">
              <w:rPr>
                <w:rFonts w:ascii="Times New Roman" w:hAnsi="Times New Roman" w:cs="Times New Roman"/>
                <w:sz w:val="22"/>
                <w:szCs w:val="22"/>
              </w:rPr>
              <w:t>our la corde de sécurité</w:t>
            </w:r>
          </w:p>
        </w:tc>
        <w:tc>
          <w:tcPr>
            <w:tcW w:w="706" w:type="dxa"/>
          </w:tcPr>
          <w:p w14:paraId="4F6456EB" w14:textId="7AE8AC5B" w:rsidR="00031A95" w:rsidRDefault="001830E0" w:rsidP="00031A95">
            <w:pPr>
              <w:tabs>
                <w:tab w:val="left" w:pos="6345"/>
              </w:tabs>
              <w:jc w:val="center"/>
            </w:pPr>
            <w:r>
              <w:t>U</w:t>
            </w:r>
          </w:p>
        </w:tc>
        <w:tc>
          <w:tcPr>
            <w:tcW w:w="842" w:type="dxa"/>
          </w:tcPr>
          <w:p w14:paraId="57674505" w14:textId="11718857" w:rsidR="00031A95" w:rsidRDefault="001830E0" w:rsidP="00031A95">
            <w:pPr>
              <w:tabs>
                <w:tab w:val="left" w:pos="6345"/>
              </w:tabs>
              <w:jc w:val="center"/>
            </w:pPr>
            <w:r>
              <w:t>1</w:t>
            </w:r>
          </w:p>
        </w:tc>
        <w:tc>
          <w:tcPr>
            <w:tcW w:w="1258" w:type="dxa"/>
          </w:tcPr>
          <w:p w14:paraId="2FCFADE1" w14:textId="77777777" w:rsidR="00031A95" w:rsidRDefault="00031A95" w:rsidP="00031A95">
            <w:pPr>
              <w:tabs>
                <w:tab w:val="left" w:pos="6345"/>
              </w:tabs>
            </w:pPr>
          </w:p>
        </w:tc>
        <w:tc>
          <w:tcPr>
            <w:tcW w:w="1392" w:type="dxa"/>
          </w:tcPr>
          <w:p w14:paraId="4D4E5B24" w14:textId="77777777" w:rsidR="00031A95" w:rsidRDefault="00031A95" w:rsidP="00031A95">
            <w:pPr>
              <w:tabs>
                <w:tab w:val="left" w:pos="6345"/>
              </w:tabs>
            </w:pPr>
          </w:p>
        </w:tc>
      </w:tr>
      <w:tr w:rsidR="00031A95" w14:paraId="2987FEB4" w14:textId="77777777" w:rsidTr="003D52D1">
        <w:tc>
          <w:tcPr>
            <w:tcW w:w="690" w:type="dxa"/>
          </w:tcPr>
          <w:p w14:paraId="0D1EEF1C" w14:textId="736F2EE2" w:rsidR="00031A95" w:rsidRDefault="00031A95" w:rsidP="00031A95">
            <w:pPr>
              <w:tabs>
                <w:tab w:val="left" w:pos="6345"/>
              </w:tabs>
            </w:pPr>
            <w:r>
              <w:t>403</w:t>
            </w:r>
          </w:p>
        </w:tc>
        <w:tc>
          <w:tcPr>
            <w:tcW w:w="5310" w:type="dxa"/>
          </w:tcPr>
          <w:p w14:paraId="76C7C010" w14:textId="160A7081" w:rsidR="00031A95" w:rsidRDefault="00031A95" w:rsidP="00031A95">
            <w:pPr>
              <w:tabs>
                <w:tab w:val="left" w:pos="6345"/>
              </w:tabs>
            </w:pPr>
            <w:r w:rsidRPr="00355B0E">
              <w:rPr>
                <w:rFonts w:ascii="Times New Roman" w:hAnsi="Times New Roman" w:cs="Times New Roman"/>
                <w:sz w:val="22"/>
                <w:szCs w:val="22"/>
              </w:rPr>
              <w:t>Réalisation d'un regard en BA dosé à 350kg/m3 de ciment de 1*1*1m avec dallette de couverture 8cm épaisseur y compris système de fermeture</w:t>
            </w:r>
          </w:p>
        </w:tc>
        <w:tc>
          <w:tcPr>
            <w:tcW w:w="706" w:type="dxa"/>
          </w:tcPr>
          <w:p w14:paraId="68201D2C" w14:textId="1A2902AF" w:rsidR="00031A95" w:rsidRDefault="001830E0" w:rsidP="00031A95">
            <w:pPr>
              <w:tabs>
                <w:tab w:val="left" w:pos="6345"/>
              </w:tabs>
              <w:jc w:val="center"/>
            </w:pPr>
            <w:r>
              <w:t>U</w:t>
            </w:r>
          </w:p>
        </w:tc>
        <w:tc>
          <w:tcPr>
            <w:tcW w:w="842" w:type="dxa"/>
          </w:tcPr>
          <w:p w14:paraId="330C0876" w14:textId="4B883A10" w:rsidR="00031A95" w:rsidRDefault="001830E0" w:rsidP="00031A95">
            <w:pPr>
              <w:tabs>
                <w:tab w:val="left" w:pos="6345"/>
              </w:tabs>
              <w:jc w:val="center"/>
            </w:pPr>
            <w:r>
              <w:t>1</w:t>
            </w:r>
          </w:p>
        </w:tc>
        <w:tc>
          <w:tcPr>
            <w:tcW w:w="1258" w:type="dxa"/>
          </w:tcPr>
          <w:p w14:paraId="6FAD6AC9" w14:textId="77777777" w:rsidR="00031A95" w:rsidRDefault="00031A95" w:rsidP="00031A95">
            <w:pPr>
              <w:tabs>
                <w:tab w:val="left" w:pos="6345"/>
              </w:tabs>
            </w:pPr>
          </w:p>
        </w:tc>
        <w:tc>
          <w:tcPr>
            <w:tcW w:w="1392" w:type="dxa"/>
          </w:tcPr>
          <w:p w14:paraId="6AE68BA4" w14:textId="77777777" w:rsidR="00031A95" w:rsidRDefault="00031A95" w:rsidP="00031A95">
            <w:pPr>
              <w:tabs>
                <w:tab w:val="left" w:pos="6345"/>
              </w:tabs>
            </w:pPr>
          </w:p>
        </w:tc>
      </w:tr>
      <w:tr w:rsidR="00905AEF" w14:paraId="12912894" w14:textId="77777777" w:rsidTr="003D52D1">
        <w:tc>
          <w:tcPr>
            <w:tcW w:w="690" w:type="dxa"/>
          </w:tcPr>
          <w:p w14:paraId="6142F710" w14:textId="77777777" w:rsidR="00905AEF" w:rsidRDefault="00905AEF" w:rsidP="008F2EED">
            <w:pPr>
              <w:tabs>
                <w:tab w:val="left" w:pos="6345"/>
              </w:tabs>
            </w:pPr>
          </w:p>
        </w:tc>
        <w:tc>
          <w:tcPr>
            <w:tcW w:w="5310" w:type="dxa"/>
          </w:tcPr>
          <w:p w14:paraId="610CF914" w14:textId="792537C2" w:rsidR="00905AEF" w:rsidRDefault="00031A95" w:rsidP="008F2EED">
            <w:pPr>
              <w:tabs>
                <w:tab w:val="left" w:pos="6345"/>
              </w:tabs>
            </w:pPr>
            <w:r w:rsidRPr="000D44E2">
              <w:rPr>
                <w:b/>
                <w:bCs/>
              </w:rPr>
              <w:t xml:space="preserve">Sous-total </w:t>
            </w:r>
            <w:r>
              <w:rPr>
                <w:b/>
                <w:bCs/>
              </w:rPr>
              <w:t>4</w:t>
            </w:r>
            <w:r w:rsidRPr="000D44E2">
              <w:rPr>
                <w:b/>
                <w:bCs/>
              </w:rPr>
              <w:t>00</w:t>
            </w:r>
          </w:p>
        </w:tc>
        <w:tc>
          <w:tcPr>
            <w:tcW w:w="706" w:type="dxa"/>
          </w:tcPr>
          <w:p w14:paraId="49BC4D0E" w14:textId="77777777" w:rsidR="00905AEF" w:rsidRDefault="00905AEF" w:rsidP="00031A95">
            <w:pPr>
              <w:tabs>
                <w:tab w:val="left" w:pos="6345"/>
              </w:tabs>
              <w:jc w:val="center"/>
            </w:pPr>
          </w:p>
        </w:tc>
        <w:tc>
          <w:tcPr>
            <w:tcW w:w="842" w:type="dxa"/>
          </w:tcPr>
          <w:p w14:paraId="57E4F54A" w14:textId="77777777" w:rsidR="00905AEF" w:rsidRDefault="00905AEF" w:rsidP="00031A95">
            <w:pPr>
              <w:tabs>
                <w:tab w:val="left" w:pos="6345"/>
              </w:tabs>
              <w:jc w:val="center"/>
            </w:pPr>
          </w:p>
        </w:tc>
        <w:tc>
          <w:tcPr>
            <w:tcW w:w="1258" w:type="dxa"/>
          </w:tcPr>
          <w:p w14:paraId="05A3049C" w14:textId="77777777" w:rsidR="00905AEF" w:rsidRDefault="00905AEF" w:rsidP="008F2EED">
            <w:pPr>
              <w:tabs>
                <w:tab w:val="left" w:pos="6345"/>
              </w:tabs>
            </w:pPr>
          </w:p>
        </w:tc>
        <w:tc>
          <w:tcPr>
            <w:tcW w:w="1392" w:type="dxa"/>
          </w:tcPr>
          <w:p w14:paraId="59F4774A" w14:textId="77777777" w:rsidR="00905AEF" w:rsidRDefault="00905AEF" w:rsidP="008F2EED">
            <w:pPr>
              <w:tabs>
                <w:tab w:val="left" w:pos="6345"/>
              </w:tabs>
            </w:pPr>
          </w:p>
        </w:tc>
      </w:tr>
      <w:tr w:rsidR="003D52D1" w:rsidRPr="003D52D1" w14:paraId="59447BE3" w14:textId="77777777" w:rsidTr="003D52D1">
        <w:tc>
          <w:tcPr>
            <w:tcW w:w="690" w:type="dxa"/>
          </w:tcPr>
          <w:p w14:paraId="65CE6F4F" w14:textId="1557B2F6" w:rsidR="003D52D1" w:rsidRPr="003D52D1" w:rsidRDefault="003D52D1" w:rsidP="001830E0">
            <w:pPr>
              <w:tabs>
                <w:tab w:val="left" w:pos="6345"/>
              </w:tabs>
              <w:rPr>
                <w:b/>
                <w:bCs/>
              </w:rPr>
            </w:pPr>
            <w:r w:rsidRPr="003D52D1">
              <w:rPr>
                <w:b/>
                <w:bCs/>
              </w:rPr>
              <w:t>500</w:t>
            </w:r>
          </w:p>
        </w:tc>
        <w:tc>
          <w:tcPr>
            <w:tcW w:w="9508" w:type="dxa"/>
            <w:gridSpan w:val="5"/>
          </w:tcPr>
          <w:p w14:paraId="613C16D3" w14:textId="3B0A7514" w:rsidR="003D52D1" w:rsidRPr="003D52D1" w:rsidRDefault="003D52D1" w:rsidP="001830E0">
            <w:pPr>
              <w:tabs>
                <w:tab w:val="left" w:pos="6345"/>
              </w:tabs>
              <w:rPr>
                <w:b/>
                <w:bCs/>
              </w:rPr>
            </w:pPr>
            <w:r w:rsidRPr="003D52D1">
              <w:rPr>
                <w:b/>
                <w:bCs/>
                <w:sz w:val="24"/>
              </w:rPr>
              <w:t>EQUIPEMENT D'EXHAURE ET ALIMENTATION EN ENERGIE SOLAIRE</w:t>
            </w:r>
          </w:p>
        </w:tc>
      </w:tr>
      <w:tr w:rsidR="001830E0" w14:paraId="56876A34" w14:textId="77777777" w:rsidTr="003D52D1">
        <w:tc>
          <w:tcPr>
            <w:tcW w:w="690" w:type="dxa"/>
          </w:tcPr>
          <w:p w14:paraId="33518823" w14:textId="74FED2E3" w:rsidR="001830E0" w:rsidRDefault="001830E0" w:rsidP="001830E0">
            <w:pPr>
              <w:tabs>
                <w:tab w:val="left" w:pos="6345"/>
              </w:tabs>
            </w:pPr>
            <w:r>
              <w:t>501</w:t>
            </w:r>
          </w:p>
        </w:tc>
        <w:tc>
          <w:tcPr>
            <w:tcW w:w="5310" w:type="dxa"/>
          </w:tcPr>
          <w:p w14:paraId="59E063EE" w14:textId="2838744D" w:rsidR="001830E0" w:rsidRDefault="001830E0" w:rsidP="001830E0">
            <w:pPr>
              <w:tabs>
                <w:tab w:val="left" w:pos="6345"/>
              </w:tabs>
            </w:pPr>
            <w:r>
              <w:t>Fourniture et pose d'une électropompe immergée de 1 ,2kw - 3m3/h - Hmt=120m y compris toutes sujétions</w:t>
            </w:r>
          </w:p>
        </w:tc>
        <w:tc>
          <w:tcPr>
            <w:tcW w:w="706" w:type="dxa"/>
          </w:tcPr>
          <w:p w14:paraId="10668AAA" w14:textId="70221F27" w:rsidR="001830E0" w:rsidRDefault="005E1A71" w:rsidP="001830E0">
            <w:pPr>
              <w:tabs>
                <w:tab w:val="left" w:pos="6345"/>
              </w:tabs>
              <w:jc w:val="center"/>
            </w:pPr>
            <w:r>
              <w:t>U</w:t>
            </w:r>
          </w:p>
        </w:tc>
        <w:tc>
          <w:tcPr>
            <w:tcW w:w="842" w:type="dxa"/>
          </w:tcPr>
          <w:p w14:paraId="48E25022" w14:textId="060DE2D2" w:rsidR="001830E0" w:rsidRDefault="005E1A71" w:rsidP="001830E0">
            <w:pPr>
              <w:tabs>
                <w:tab w:val="left" w:pos="6345"/>
              </w:tabs>
              <w:jc w:val="center"/>
            </w:pPr>
            <w:r>
              <w:t>1</w:t>
            </w:r>
          </w:p>
        </w:tc>
        <w:tc>
          <w:tcPr>
            <w:tcW w:w="1258" w:type="dxa"/>
          </w:tcPr>
          <w:p w14:paraId="2D2900EB" w14:textId="77777777" w:rsidR="001830E0" w:rsidRDefault="001830E0" w:rsidP="001830E0">
            <w:pPr>
              <w:tabs>
                <w:tab w:val="left" w:pos="6345"/>
              </w:tabs>
            </w:pPr>
          </w:p>
        </w:tc>
        <w:tc>
          <w:tcPr>
            <w:tcW w:w="1392" w:type="dxa"/>
          </w:tcPr>
          <w:p w14:paraId="191505AD" w14:textId="77777777" w:rsidR="001830E0" w:rsidRDefault="001830E0" w:rsidP="001830E0">
            <w:pPr>
              <w:tabs>
                <w:tab w:val="left" w:pos="6345"/>
              </w:tabs>
            </w:pPr>
          </w:p>
        </w:tc>
      </w:tr>
      <w:tr w:rsidR="001830E0" w14:paraId="58B3EA85" w14:textId="77777777" w:rsidTr="003D52D1">
        <w:tc>
          <w:tcPr>
            <w:tcW w:w="690" w:type="dxa"/>
          </w:tcPr>
          <w:p w14:paraId="24023B1D" w14:textId="37C21DEF" w:rsidR="001830E0" w:rsidRDefault="001830E0" w:rsidP="001830E0">
            <w:pPr>
              <w:tabs>
                <w:tab w:val="left" w:pos="6345"/>
              </w:tabs>
            </w:pPr>
            <w:r>
              <w:t>502</w:t>
            </w:r>
          </w:p>
        </w:tc>
        <w:tc>
          <w:tcPr>
            <w:tcW w:w="5310" w:type="dxa"/>
          </w:tcPr>
          <w:p w14:paraId="04A2826F" w14:textId="5B38FBB4" w:rsidR="001830E0" w:rsidRDefault="001830E0" w:rsidP="001830E0">
            <w:pPr>
              <w:tabs>
                <w:tab w:val="left" w:pos="6345"/>
              </w:tabs>
            </w:pPr>
            <w:r>
              <w:t>Fourniture et pose des panneaux solaires monocristallins 300Wc y com ris toutes sujétions</w:t>
            </w:r>
          </w:p>
        </w:tc>
        <w:tc>
          <w:tcPr>
            <w:tcW w:w="706" w:type="dxa"/>
          </w:tcPr>
          <w:p w14:paraId="697286F5" w14:textId="6692E9BF" w:rsidR="001830E0" w:rsidRDefault="005E1A71" w:rsidP="001830E0">
            <w:pPr>
              <w:tabs>
                <w:tab w:val="left" w:pos="6345"/>
              </w:tabs>
              <w:jc w:val="center"/>
            </w:pPr>
            <w:r>
              <w:t>U</w:t>
            </w:r>
          </w:p>
        </w:tc>
        <w:tc>
          <w:tcPr>
            <w:tcW w:w="842" w:type="dxa"/>
          </w:tcPr>
          <w:p w14:paraId="69B04C67" w14:textId="5DC3380D" w:rsidR="001830E0" w:rsidRDefault="005E1A71" w:rsidP="001830E0">
            <w:pPr>
              <w:tabs>
                <w:tab w:val="left" w:pos="6345"/>
              </w:tabs>
              <w:jc w:val="center"/>
            </w:pPr>
            <w:r>
              <w:t>6</w:t>
            </w:r>
          </w:p>
        </w:tc>
        <w:tc>
          <w:tcPr>
            <w:tcW w:w="1258" w:type="dxa"/>
          </w:tcPr>
          <w:p w14:paraId="2B6FFEBC" w14:textId="77777777" w:rsidR="001830E0" w:rsidRDefault="001830E0" w:rsidP="001830E0">
            <w:pPr>
              <w:tabs>
                <w:tab w:val="left" w:pos="6345"/>
              </w:tabs>
            </w:pPr>
          </w:p>
        </w:tc>
        <w:tc>
          <w:tcPr>
            <w:tcW w:w="1392" w:type="dxa"/>
          </w:tcPr>
          <w:p w14:paraId="028C3AAF" w14:textId="77777777" w:rsidR="001830E0" w:rsidRDefault="001830E0" w:rsidP="001830E0">
            <w:pPr>
              <w:tabs>
                <w:tab w:val="left" w:pos="6345"/>
              </w:tabs>
            </w:pPr>
          </w:p>
        </w:tc>
      </w:tr>
      <w:tr w:rsidR="001830E0" w14:paraId="457C1008" w14:textId="77777777" w:rsidTr="003D52D1">
        <w:tc>
          <w:tcPr>
            <w:tcW w:w="690" w:type="dxa"/>
          </w:tcPr>
          <w:p w14:paraId="0938CAD6" w14:textId="23724816" w:rsidR="001830E0" w:rsidRDefault="001830E0" w:rsidP="001830E0">
            <w:pPr>
              <w:tabs>
                <w:tab w:val="left" w:pos="6345"/>
              </w:tabs>
            </w:pPr>
            <w:r>
              <w:t>503</w:t>
            </w:r>
          </w:p>
        </w:tc>
        <w:tc>
          <w:tcPr>
            <w:tcW w:w="5310" w:type="dxa"/>
          </w:tcPr>
          <w:p w14:paraId="62CA280A" w14:textId="7E814CB8" w:rsidR="001830E0" w:rsidRDefault="001830E0" w:rsidP="001830E0">
            <w:pPr>
              <w:tabs>
                <w:tab w:val="left" w:pos="6345"/>
              </w:tabs>
            </w:pPr>
            <w:r>
              <w:t>Fourniture et pose d'un contrôleur de pompe solaire</w:t>
            </w:r>
          </w:p>
        </w:tc>
        <w:tc>
          <w:tcPr>
            <w:tcW w:w="706" w:type="dxa"/>
          </w:tcPr>
          <w:p w14:paraId="006EFF99" w14:textId="2BEBFC23" w:rsidR="001830E0" w:rsidRDefault="005E1A71" w:rsidP="001830E0">
            <w:pPr>
              <w:tabs>
                <w:tab w:val="left" w:pos="6345"/>
              </w:tabs>
              <w:jc w:val="center"/>
            </w:pPr>
            <w:r>
              <w:t>U</w:t>
            </w:r>
          </w:p>
        </w:tc>
        <w:tc>
          <w:tcPr>
            <w:tcW w:w="842" w:type="dxa"/>
          </w:tcPr>
          <w:p w14:paraId="3D503CA4" w14:textId="254A398B" w:rsidR="001830E0" w:rsidRDefault="005E1A71" w:rsidP="001830E0">
            <w:pPr>
              <w:tabs>
                <w:tab w:val="left" w:pos="6345"/>
              </w:tabs>
              <w:jc w:val="center"/>
            </w:pPr>
            <w:r>
              <w:t>1</w:t>
            </w:r>
          </w:p>
        </w:tc>
        <w:tc>
          <w:tcPr>
            <w:tcW w:w="1258" w:type="dxa"/>
          </w:tcPr>
          <w:p w14:paraId="4A3331ED" w14:textId="77777777" w:rsidR="001830E0" w:rsidRDefault="001830E0" w:rsidP="001830E0">
            <w:pPr>
              <w:tabs>
                <w:tab w:val="left" w:pos="6345"/>
              </w:tabs>
            </w:pPr>
          </w:p>
        </w:tc>
        <w:tc>
          <w:tcPr>
            <w:tcW w:w="1392" w:type="dxa"/>
          </w:tcPr>
          <w:p w14:paraId="290F27F1" w14:textId="77777777" w:rsidR="001830E0" w:rsidRDefault="001830E0" w:rsidP="001830E0">
            <w:pPr>
              <w:tabs>
                <w:tab w:val="left" w:pos="6345"/>
              </w:tabs>
            </w:pPr>
          </w:p>
        </w:tc>
      </w:tr>
      <w:tr w:rsidR="001830E0" w14:paraId="3BBB5D73" w14:textId="77777777" w:rsidTr="003D52D1">
        <w:tc>
          <w:tcPr>
            <w:tcW w:w="690" w:type="dxa"/>
          </w:tcPr>
          <w:p w14:paraId="437FE7AF" w14:textId="18D318E1" w:rsidR="001830E0" w:rsidRDefault="001830E0" w:rsidP="001830E0">
            <w:pPr>
              <w:tabs>
                <w:tab w:val="left" w:pos="6345"/>
              </w:tabs>
            </w:pPr>
            <w:r>
              <w:t>504</w:t>
            </w:r>
          </w:p>
        </w:tc>
        <w:tc>
          <w:tcPr>
            <w:tcW w:w="5310" w:type="dxa"/>
          </w:tcPr>
          <w:p w14:paraId="1CE80A2E" w14:textId="5C2FB1F6" w:rsidR="001830E0" w:rsidRDefault="001830E0" w:rsidP="001830E0">
            <w:pPr>
              <w:tabs>
                <w:tab w:val="left" w:pos="6345"/>
              </w:tabs>
            </w:pPr>
            <w:r>
              <w:t>Système de régulation du niveau d'eau dans le réservoir de stockage (flotteur, sonde pompe et boite de commande) y compris toutes sujétions</w:t>
            </w:r>
          </w:p>
        </w:tc>
        <w:tc>
          <w:tcPr>
            <w:tcW w:w="706" w:type="dxa"/>
          </w:tcPr>
          <w:p w14:paraId="0CDB45E1" w14:textId="561EE44E" w:rsidR="001830E0" w:rsidRDefault="005E1A71" w:rsidP="001830E0">
            <w:pPr>
              <w:tabs>
                <w:tab w:val="left" w:pos="6345"/>
              </w:tabs>
              <w:jc w:val="center"/>
            </w:pPr>
            <w:r>
              <w:t>Ens</w:t>
            </w:r>
          </w:p>
        </w:tc>
        <w:tc>
          <w:tcPr>
            <w:tcW w:w="842" w:type="dxa"/>
          </w:tcPr>
          <w:p w14:paraId="531480EF" w14:textId="2B8E55C6" w:rsidR="001830E0" w:rsidRDefault="005E1A71" w:rsidP="001830E0">
            <w:pPr>
              <w:tabs>
                <w:tab w:val="left" w:pos="6345"/>
              </w:tabs>
              <w:jc w:val="center"/>
            </w:pPr>
            <w:r>
              <w:t>1</w:t>
            </w:r>
          </w:p>
        </w:tc>
        <w:tc>
          <w:tcPr>
            <w:tcW w:w="1258" w:type="dxa"/>
          </w:tcPr>
          <w:p w14:paraId="54A33381" w14:textId="77777777" w:rsidR="001830E0" w:rsidRDefault="001830E0" w:rsidP="001830E0">
            <w:pPr>
              <w:tabs>
                <w:tab w:val="left" w:pos="6345"/>
              </w:tabs>
            </w:pPr>
          </w:p>
        </w:tc>
        <w:tc>
          <w:tcPr>
            <w:tcW w:w="1392" w:type="dxa"/>
          </w:tcPr>
          <w:p w14:paraId="13FBBE2C" w14:textId="77777777" w:rsidR="001830E0" w:rsidRDefault="001830E0" w:rsidP="001830E0">
            <w:pPr>
              <w:tabs>
                <w:tab w:val="left" w:pos="6345"/>
              </w:tabs>
            </w:pPr>
          </w:p>
        </w:tc>
      </w:tr>
      <w:tr w:rsidR="001830E0" w14:paraId="193D59C9" w14:textId="77777777" w:rsidTr="003D52D1">
        <w:tc>
          <w:tcPr>
            <w:tcW w:w="690" w:type="dxa"/>
          </w:tcPr>
          <w:p w14:paraId="1DFCD8D9" w14:textId="2245E1E0" w:rsidR="001830E0" w:rsidRDefault="001830E0" w:rsidP="001830E0">
            <w:pPr>
              <w:tabs>
                <w:tab w:val="left" w:pos="6345"/>
              </w:tabs>
            </w:pPr>
            <w:r>
              <w:t>505</w:t>
            </w:r>
          </w:p>
        </w:tc>
        <w:tc>
          <w:tcPr>
            <w:tcW w:w="5310" w:type="dxa"/>
          </w:tcPr>
          <w:p w14:paraId="0817CF08" w14:textId="60BFAA12" w:rsidR="001830E0" w:rsidRDefault="001830E0" w:rsidP="001830E0">
            <w:pPr>
              <w:tabs>
                <w:tab w:val="left" w:pos="6345"/>
              </w:tabs>
            </w:pPr>
            <w:r>
              <w:t xml:space="preserve">Fourniture et pose de la tuyauterie d'exhaure </w:t>
            </w:r>
            <w:r>
              <w:rPr>
                <w:rStyle w:val="fontstyle01"/>
              </w:rPr>
              <w:t>Ø</w:t>
            </w:r>
            <w:r>
              <w:t xml:space="preserve"> 30cm plus accessoires de raccordement</w:t>
            </w:r>
          </w:p>
        </w:tc>
        <w:tc>
          <w:tcPr>
            <w:tcW w:w="706" w:type="dxa"/>
          </w:tcPr>
          <w:p w14:paraId="146E235A" w14:textId="1F8D5BD7" w:rsidR="001830E0" w:rsidRDefault="005E1A71" w:rsidP="001830E0">
            <w:pPr>
              <w:tabs>
                <w:tab w:val="left" w:pos="6345"/>
              </w:tabs>
              <w:jc w:val="center"/>
            </w:pPr>
            <w:r>
              <w:t>ml</w:t>
            </w:r>
          </w:p>
        </w:tc>
        <w:tc>
          <w:tcPr>
            <w:tcW w:w="842" w:type="dxa"/>
          </w:tcPr>
          <w:p w14:paraId="604EE512" w14:textId="007DA795" w:rsidR="001830E0" w:rsidRDefault="005E1A71" w:rsidP="001830E0">
            <w:pPr>
              <w:tabs>
                <w:tab w:val="left" w:pos="6345"/>
              </w:tabs>
              <w:jc w:val="center"/>
            </w:pPr>
            <w:r>
              <w:t>100</w:t>
            </w:r>
          </w:p>
        </w:tc>
        <w:tc>
          <w:tcPr>
            <w:tcW w:w="1258" w:type="dxa"/>
          </w:tcPr>
          <w:p w14:paraId="4DB6D847" w14:textId="77777777" w:rsidR="001830E0" w:rsidRDefault="001830E0" w:rsidP="001830E0">
            <w:pPr>
              <w:tabs>
                <w:tab w:val="left" w:pos="6345"/>
              </w:tabs>
            </w:pPr>
          </w:p>
        </w:tc>
        <w:tc>
          <w:tcPr>
            <w:tcW w:w="1392" w:type="dxa"/>
          </w:tcPr>
          <w:p w14:paraId="7A93F57B" w14:textId="77777777" w:rsidR="001830E0" w:rsidRDefault="001830E0" w:rsidP="001830E0">
            <w:pPr>
              <w:tabs>
                <w:tab w:val="left" w:pos="6345"/>
              </w:tabs>
            </w:pPr>
          </w:p>
        </w:tc>
      </w:tr>
      <w:tr w:rsidR="001830E0" w14:paraId="2EF123B6" w14:textId="77777777" w:rsidTr="003D52D1">
        <w:tc>
          <w:tcPr>
            <w:tcW w:w="690" w:type="dxa"/>
          </w:tcPr>
          <w:p w14:paraId="61AA2F49" w14:textId="1A92E894" w:rsidR="001830E0" w:rsidRDefault="001830E0" w:rsidP="001830E0">
            <w:pPr>
              <w:tabs>
                <w:tab w:val="left" w:pos="6345"/>
              </w:tabs>
            </w:pPr>
            <w:r>
              <w:t>506</w:t>
            </w:r>
          </w:p>
        </w:tc>
        <w:tc>
          <w:tcPr>
            <w:tcW w:w="5310" w:type="dxa"/>
          </w:tcPr>
          <w:p w14:paraId="58E4F75C" w14:textId="43930EB4" w:rsidR="001830E0" w:rsidRDefault="001830E0" w:rsidP="001830E0">
            <w:pPr>
              <w:tabs>
                <w:tab w:val="left" w:pos="6345"/>
              </w:tabs>
            </w:pPr>
            <w:r>
              <w:t>Structure de support plaques sur la dernière dalle en tige métallique</w:t>
            </w:r>
          </w:p>
        </w:tc>
        <w:tc>
          <w:tcPr>
            <w:tcW w:w="706" w:type="dxa"/>
          </w:tcPr>
          <w:p w14:paraId="62F25737" w14:textId="1457C42E" w:rsidR="001830E0" w:rsidRDefault="005E1A71" w:rsidP="001830E0">
            <w:pPr>
              <w:tabs>
                <w:tab w:val="left" w:pos="6345"/>
              </w:tabs>
              <w:jc w:val="center"/>
            </w:pPr>
            <w:r>
              <w:t xml:space="preserve">Ens </w:t>
            </w:r>
          </w:p>
        </w:tc>
        <w:tc>
          <w:tcPr>
            <w:tcW w:w="842" w:type="dxa"/>
          </w:tcPr>
          <w:p w14:paraId="0608CE2C" w14:textId="6F92BC31" w:rsidR="001830E0" w:rsidRDefault="005E1A71" w:rsidP="001830E0">
            <w:pPr>
              <w:tabs>
                <w:tab w:val="left" w:pos="6345"/>
              </w:tabs>
              <w:jc w:val="center"/>
            </w:pPr>
            <w:r>
              <w:t>1</w:t>
            </w:r>
          </w:p>
        </w:tc>
        <w:tc>
          <w:tcPr>
            <w:tcW w:w="1258" w:type="dxa"/>
          </w:tcPr>
          <w:p w14:paraId="1ADA24C2" w14:textId="77777777" w:rsidR="001830E0" w:rsidRDefault="001830E0" w:rsidP="001830E0">
            <w:pPr>
              <w:tabs>
                <w:tab w:val="left" w:pos="6345"/>
              </w:tabs>
            </w:pPr>
          </w:p>
        </w:tc>
        <w:tc>
          <w:tcPr>
            <w:tcW w:w="1392" w:type="dxa"/>
          </w:tcPr>
          <w:p w14:paraId="3DC0F7D9" w14:textId="77777777" w:rsidR="001830E0" w:rsidRDefault="001830E0" w:rsidP="001830E0">
            <w:pPr>
              <w:tabs>
                <w:tab w:val="left" w:pos="6345"/>
              </w:tabs>
            </w:pPr>
          </w:p>
        </w:tc>
      </w:tr>
      <w:tr w:rsidR="001830E0" w14:paraId="039C6255" w14:textId="77777777" w:rsidTr="003D52D1">
        <w:tc>
          <w:tcPr>
            <w:tcW w:w="690" w:type="dxa"/>
          </w:tcPr>
          <w:p w14:paraId="50C507C8" w14:textId="77777777" w:rsidR="001830E0" w:rsidRDefault="001830E0" w:rsidP="001830E0">
            <w:pPr>
              <w:tabs>
                <w:tab w:val="left" w:pos="6345"/>
              </w:tabs>
            </w:pPr>
          </w:p>
        </w:tc>
        <w:tc>
          <w:tcPr>
            <w:tcW w:w="5310" w:type="dxa"/>
          </w:tcPr>
          <w:p w14:paraId="31C86CC8" w14:textId="396D93F6" w:rsidR="001830E0" w:rsidRDefault="001830E0" w:rsidP="001830E0">
            <w:pPr>
              <w:tabs>
                <w:tab w:val="left" w:pos="6345"/>
              </w:tabs>
            </w:pPr>
            <w:r w:rsidRPr="000D44E2">
              <w:rPr>
                <w:b/>
                <w:bCs/>
              </w:rPr>
              <w:t xml:space="preserve">Sous-total </w:t>
            </w:r>
            <w:r>
              <w:rPr>
                <w:b/>
                <w:bCs/>
              </w:rPr>
              <w:t>5</w:t>
            </w:r>
            <w:r w:rsidRPr="000D44E2">
              <w:rPr>
                <w:b/>
                <w:bCs/>
              </w:rPr>
              <w:t>00</w:t>
            </w:r>
          </w:p>
        </w:tc>
        <w:tc>
          <w:tcPr>
            <w:tcW w:w="706" w:type="dxa"/>
          </w:tcPr>
          <w:p w14:paraId="7102086C" w14:textId="77777777" w:rsidR="001830E0" w:rsidRDefault="001830E0" w:rsidP="001830E0">
            <w:pPr>
              <w:tabs>
                <w:tab w:val="left" w:pos="6345"/>
              </w:tabs>
              <w:jc w:val="center"/>
            </w:pPr>
          </w:p>
        </w:tc>
        <w:tc>
          <w:tcPr>
            <w:tcW w:w="842" w:type="dxa"/>
          </w:tcPr>
          <w:p w14:paraId="760A1A48" w14:textId="77777777" w:rsidR="001830E0" w:rsidRDefault="001830E0" w:rsidP="001830E0">
            <w:pPr>
              <w:tabs>
                <w:tab w:val="left" w:pos="6345"/>
              </w:tabs>
              <w:jc w:val="center"/>
            </w:pPr>
          </w:p>
        </w:tc>
        <w:tc>
          <w:tcPr>
            <w:tcW w:w="1258" w:type="dxa"/>
          </w:tcPr>
          <w:p w14:paraId="7C9F3084" w14:textId="77777777" w:rsidR="001830E0" w:rsidRDefault="001830E0" w:rsidP="001830E0">
            <w:pPr>
              <w:tabs>
                <w:tab w:val="left" w:pos="6345"/>
              </w:tabs>
            </w:pPr>
          </w:p>
        </w:tc>
        <w:tc>
          <w:tcPr>
            <w:tcW w:w="1392" w:type="dxa"/>
          </w:tcPr>
          <w:p w14:paraId="02153B9B" w14:textId="77777777" w:rsidR="001830E0" w:rsidRDefault="001830E0" w:rsidP="001830E0">
            <w:pPr>
              <w:tabs>
                <w:tab w:val="left" w:pos="6345"/>
              </w:tabs>
            </w:pPr>
          </w:p>
        </w:tc>
      </w:tr>
      <w:tr w:rsidR="001830E0" w:rsidRPr="003D52D1" w14:paraId="5E43DABE" w14:textId="77777777" w:rsidTr="003D52D1">
        <w:tc>
          <w:tcPr>
            <w:tcW w:w="690" w:type="dxa"/>
          </w:tcPr>
          <w:p w14:paraId="21751320" w14:textId="1EDCBF64" w:rsidR="001830E0" w:rsidRPr="003D52D1" w:rsidRDefault="001830E0" w:rsidP="001830E0">
            <w:pPr>
              <w:tabs>
                <w:tab w:val="left" w:pos="6345"/>
              </w:tabs>
              <w:rPr>
                <w:b/>
                <w:bCs/>
              </w:rPr>
            </w:pPr>
            <w:r w:rsidRPr="003D52D1">
              <w:rPr>
                <w:b/>
                <w:bCs/>
              </w:rPr>
              <w:t>600</w:t>
            </w:r>
          </w:p>
        </w:tc>
        <w:tc>
          <w:tcPr>
            <w:tcW w:w="5310" w:type="dxa"/>
          </w:tcPr>
          <w:p w14:paraId="236B7E98" w14:textId="001F4A9D" w:rsidR="001830E0" w:rsidRPr="003D52D1" w:rsidRDefault="001830E0" w:rsidP="001830E0">
            <w:pPr>
              <w:tabs>
                <w:tab w:val="left" w:pos="6345"/>
              </w:tabs>
              <w:rPr>
                <w:b/>
                <w:bCs/>
              </w:rPr>
            </w:pPr>
            <w:r w:rsidRPr="003D52D1">
              <w:rPr>
                <w:b/>
                <w:bCs/>
                <w:sz w:val="26"/>
              </w:rPr>
              <w:t>REALISATION D'UNE BORNE FONTAINE</w:t>
            </w:r>
          </w:p>
        </w:tc>
        <w:tc>
          <w:tcPr>
            <w:tcW w:w="706" w:type="dxa"/>
          </w:tcPr>
          <w:p w14:paraId="6DE45EDA" w14:textId="77777777" w:rsidR="001830E0" w:rsidRPr="003D52D1" w:rsidRDefault="001830E0" w:rsidP="001830E0">
            <w:pPr>
              <w:tabs>
                <w:tab w:val="left" w:pos="6345"/>
              </w:tabs>
              <w:jc w:val="center"/>
              <w:rPr>
                <w:b/>
                <w:bCs/>
              </w:rPr>
            </w:pPr>
          </w:p>
        </w:tc>
        <w:tc>
          <w:tcPr>
            <w:tcW w:w="842" w:type="dxa"/>
          </w:tcPr>
          <w:p w14:paraId="6D17BA48" w14:textId="77777777" w:rsidR="001830E0" w:rsidRPr="003D52D1" w:rsidRDefault="001830E0" w:rsidP="001830E0">
            <w:pPr>
              <w:tabs>
                <w:tab w:val="left" w:pos="6345"/>
              </w:tabs>
              <w:jc w:val="center"/>
              <w:rPr>
                <w:b/>
                <w:bCs/>
              </w:rPr>
            </w:pPr>
          </w:p>
        </w:tc>
        <w:tc>
          <w:tcPr>
            <w:tcW w:w="1258" w:type="dxa"/>
          </w:tcPr>
          <w:p w14:paraId="42523FBC" w14:textId="77777777" w:rsidR="001830E0" w:rsidRPr="003D52D1" w:rsidRDefault="001830E0" w:rsidP="001830E0">
            <w:pPr>
              <w:tabs>
                <w:tab w:val="left" w:pos="6345"/>
              </w:tabs>
              <w:rPr>
                <w:b/>
                <w:bCs/>
              </w:rPr>
            </w:pPr>
          </w:p>
        </w:tc>
        <w:tc>
          <w:tcPr>
            <w:tcW w:w="1392" w:type="dxa"/>
          </w:tcPr>
          <w:p w14:paraId="6863F892" w14:textId="77777777" w:rsidR="001830E0" w:rsidRPr="003D52D1" w:rsidRDefault="001830E0" w:rsidP="001830E0">
            <w:pPr>
              <w:tabs>
                <w:tab w:val="left" w:pos="6345"/>
              </w:tabs>
              <w:rPr>
                <w:b/>
                <w:bCs/>
              </w:rPr>
            </w:pPr>
          </w:p>
        </w:tc>
      </w:tr>
      <w:tr w:rsidR="001830E0" w14:paraId="53C66479" w14:textId="77777777" w:rsidTr="003D52D1">
        <w:tc>
          <w:tcPr>
            <w:tcW w:w="690" w:type="dxa"/>
          </w:tcPr>
          <w:p w14:paraId="6C2BA5D4" w14:textId="366545FF" w:rsidR="001830E0" w:rsidRDefault="001830E0" w:rsidP="001830E0">
            <w:pPr>
              <w:tabs>
                <w:tab w:val="left" w:pos="6345"/>
              </w:tabs>
            </w:pPr>
            <w:r>
              <w:lastRenderedPageBreak/>
              <w:t>601</w:t>
            </w:r>
          </w:p>
        </w:tc>
        <w:tc>
          <w:tcPr>
            <w:tcW w:w="5310" w:type="dxa"/>
          </w:tcPr>
          <w:p w14:paraId="6185AB0D" w14:textId="450A1EF2" w:rsidR="001830E0" w:rsidRDefault="005E1A71" w:rsidP="001830E0">
            <w:pPr>
              <w:tabs>
                <w:tab w:val="left" w:pos="6345"/>
              </w:tabs>
            </w:pPr>
            <w:r>
              <w:t>Construction d'une borne fontaine complète y compris toutes sujétions</w:t>
            </w:r>
          </w:p>
        </w:tc>
        <w:tc>
          <w:tcPr>
            <w:tcW w:w="706" w:type="dxa"/>
          </w:tcPr>
          <w:p w14:paraId="6000076F" w14:textId="413796BE" w:rsidR="001830E0" w:rsidRDefault="005E1A71" w:rsidP="001830E0">
            <w:pPr>
              <w:tabs>
                <w:tab w:val="left" w:pos="6345"/>
              </w:tabs>
              <w:jc w:val="center"/>
            </w:pPr>
            <w:r>
              <w:t>U</w:t>
            </w:r>
          </w:p>
        </w:tc>
        <w:tc>
          <w:tcPr>
            <w:tcW w:w="842" w:type="dxa"/>
          </w:tcPr>
          <w:p w14:paraId="7C2A14DF" w14:textId="0C9EBE82" w:rsidR="001830E0" w:rsidRDefault="005E1A71" w:rsidP="001830E0">
            <w:pPr>
              <w:tabs>
                <w:tab w:val="left" w:pos="6345"/>
              </w:tabs>
              <w:jc w:val="center"/>
            </w:pPr>
            <w:r>
              <w:t>1</w:t>
            </w:r>
          </w:p>
        </w:tc>
        <w:tc>
          <w:tcPr>
            <w:tcW w:w="1258" w:type="dxa"/>
          </w:tcPr>
          <w:p w14:paraId="756FB043" w14:textId="77777777" w:rsidR="001830E0" w:rsidRDefault="001830E0" w:rsidP="001830E0">
            <w:pPr>
              <w:tabs>
                <w:tab w:val="left" w:pos="6345"/>
              </w:tabs>
            </w:pPr>
          </w:p>
        </w:tc>
        <w:tc>
          <w:tcPr>
            <w:tcW w:w="1392" w:type="dxa"/>
          </w:tcPr>
          <w:p w14:paraId="58C9E0EA" w14:textId="77777777" w:rsidR="001830E0" w:rsidRDefault="001830E0" w:rsidP="001830E0">
            <w:pPr>
              <w:tabs>
                <w:tab w:val="left" w:pos="6345"/>
              </w:tabs>
            </w:pPr>
          </w:p>
        </w:tc>
      </w:tr>
      <w:tr w:rsidR="001830E0" w14:paraId="655F2346" w14:textId="77777777" w:rsidTr="003D52D1">
        <w:tc>
          <w:tcPr>
            <w:tcW w:w="690" w:type="dxa"/>
          </w:tcPr>
          <w:p w14:paraId="7D094C45" w14:textId="77777777" w:rsidR="001830E0" w:rsidRDefault="001830E0" w:rsidP="001830E0">
            <w:pPr>
              <w:tabs>
                <w:tab w:val="left" w:pos="6345"/>
              </w:tabs>
            </w:pPr>
          </w:p>
        </w:tc>
        <w:tc>
          <w:tcPr>
            <w:tcW w:w="5310" w:type="dxa"/>
          </w:tcPr>
          <w:p w14:paraId="68BFFCDB" w14:textId="1338D872" w:rsidR="001830E0" w:rsidRDefault="005E1A71" w:rsidP="001830E0">
            <w:pPr>
              <w:tabs>
                <w:tab w:val="left" w:pos="6345"/>
              </w:tabs>
            </w:pPr>
            <w:r w:rsidRPr="000D44E2">
              <w:rPr>
                <w:b/>
                <w:bCs/>
              </w:rPr>
              <w:t xml:space="preserve">Sous-total </w:t>
            </w:r>
            <w:r>
              <w:rPr>
                <w:b/>
                <w:bCs/>
              </w:rPr>
              <w:t>6</w:t>
            </w:r>
            <w:r w:rsidRPr="000D44E2">
              <w:rPr>
                <w:b/>
                <w:bCs/>
              </w:rPr>
              <w:t>00</w:t>
            </w:r>
          </w:p>
        </w:tc>
        <w:tc>
          <w:tcPr>
            <w:tcW w:w="706" w:type="dxa"/>
          </w:tcPr>
          <w:p w14:paraId="28545F43" w14:textId="77777777" w:rsidR="001830E0" w:rsidRDefault="001830E0" w:rsidP="001830E0">
            <w:pPr>
              <w:tabs>
                <w:tab w:val="left" w:pos="6345"/>
              </w:tabs>
              <w:jc w:val="center"/>
            </w:pPr>
          </w:p>
        </w:tc>
        <w:tc>
          <w:tcPr>
            <w:tcW w:w="842" w:type="dxa"/>
          </w:tcPr>
          <w:p w14:paraId="47D750ED" w14:textId="77777777" w:rsidR="001830E0" w:rsidRDefault="001830E0" w:rsidP="001830E0">
            <w:pPr>
              <w:tabs>
                <w:tab w:val="left" w:pos="6345"/>
              </w:tabs>
              <w:jc w:val="center"/>
            </w:pPr>
          </w:p>
        </w:tc>
        <w:tc>
          <w:tcPr>
            <w:tcW w:w="1258" w:type="dxa"/>
          </w:tcPr>
          <w:p w14:paraId="2A4867CB" w14:textId="77777777" w:rsidR="001830E0" w:rsidRDefault="001830E0" w:rsidP="001830E0">
            <w:pPr>
              <w:tabs>
                <w:tab w:val="left" w:pos="6345"/>
              </w:tabs>
            </w:pPr>
          </w:p>
        </w:tc>
        <w:tc>
          <w:tcPr>
            <w:tcW w:w="1392" w:type="dxa"/>
          </w:tcPr>
          <w:p w14:paraId="36C2AC77" w14:textId="77777777" w:rsidR="001830E0" w:rsidRDefault="001830E0" w:rsidP="001830E0">
            <w:pPr>
              <w:tabs>
                <w:tab w:val="left" w:pos="6345"/>
              </w:tabs>
            </w:pPr>
          </w:p>
        </w:tc>
      </w:tr>
      <w:tr w:rsidR="003D52D1" w:rsidRPr="003D52D1" w14:paraId="75AB03E0" w14:textId="77777777" w:rsidTr="003D52D1">
        <w:tc>
          <w:tcPr>
            <w:tcW w:w="690" w:type="dxa"/>
          </w:tcPr>
          <w:p w14:paraId="0DD930AA" w14:textId="47F4C8E1" w:rsidR="003D52D1" w:rsidRPr="003D52D1" w:rsidRDefault="003D52D1" w:rsidP="001830E0">
            <w:pPr>
              <w:tabs>
                <w:tab w:val="left" w:pos="6345"/>
              </w:tabs>
              <w:rPr>
                <w:b/>
                <w:bCs/>
              </w:rPr>
            </w:pPr>
            <w:r w:rsidRPr="003D52D1">
              <w:rPr>
                <w:b/>
                <w:bCs/>
              </w:rPr>
              <w:t>700</w:t>
            </w:r>
          </w:p>
        </w:tc>
        <w:tc>
          <w:tcPr>
            <w:tcW w:w="9508" w:type="dxa"/>
            <w:gridSpan w:val="5"/>
          </w:tcPr>
          <w:p w14:paraId="1D08CCF1" w14:textId="39C9F383" w:rsidR="003D52D1" w:rsidRPr="003D52D1" w:rsidRDefault="003D52D1" w:rsidP="001830E0">
            <w:pPr>
              <w:tabs>
                <w:tab w:val="left" w:pos="6345"/>
              </w:tabs>
              <w:rPr>
                <w:b/>
                <w:bCs/>
              </w:rPr>
            </w:pPr>
            <w:r w:rsidRPr="003D52D1">
              <w:rPr>
                <w:b/>
                <w:bCs/>
                <w:sz w:val="24"/>
              </w:rPr>
              <w:t>CONSTRUCTION D'UN RESERVOIR AVEC CUBITENAIRE DE 5m3 ET LOCAL TECHNIQUE</w:t>
            </w:r>
          </w:p>
        </w:tc>
      </w:tr>
      <w:tr w:rsidR="005E1A71" w14:paraId="18AE1083" w14:textId="77777777" w:rsidTr="003D52D1">
        <w:tc>
          <w:tcPr>
            <w:tcW w:w="690" w:type="dxa"/>
          </w:tcPr>
          <w:p w14:paraId="3CC0AFC5" w14:textId="1FF38041" w:rsidR="005E1A71" w:rsidRDefault="005E1A71" w:rsidP="005E1A71">
            <w:pPr>
              <w:tabs>
                <w:tab w:val="left" w:pos="6345"/>
              </w:tabs>
            </w:pPr>
            <w:r>
              <w:t>701</w:t>
            </w:r>
          </w:p>
        </w:tc>
        <w:tc>
          <w:tcPr>
            <w:tcW w:w="5310" w:type="dxa"/>
          </w:tcPr>
          <w:p w14:paraId="4723FB19" w14:textId="67AF3CA1" w:rsidR="005E1A71" w:rsidRDefault="005E1A71" w:rsidP="005E1A71">
            <w:pPr>
              <w:tabs>
                <w:tab w:val="left" w:pos="6345"/>
              </w:tabs>
            </w:pPr>
            <w:r>
              <w:t>Fouilles en puits pour semelles et fondation</w:t>
            </w:r>
          </w:p>
        </w:tc>
        <w:tc>
          <w:tcPr>
            <w:tcW w:w="706" w:type="dxa"/>
          </w:tcPr>
          <w:p w14:paraId="4A64C273" w14:textId="0129B825" w:rsidR="005E1A71" w:rsidRDefault="002274F4" w:rsidP="005E1A71">
            <w:pPr>
              <w:tabs>
                <w:tab w:val="left" w:pos="6345"/>
              </w:tabs>
              <w:jc w:val="center"/>
            </w:pPr>
            <w:r>
              <w:t>M3</w:t>
            </w:r>
          </w:p>
        </w:tc>
        <w:tc>
          <w:tcPr>
            <w:tcW w:w="842" w:type="dxa"/>
          </w:tcPr>
          <w:p w14:paraId="1684A3DA" w14:textId="6A2BBBB7" w:rsidR="005E1A71" w:rsidRDefault="002274F4" w:rsidP="005E1A71">
            <w:pPr>
              <w:tabs>
                <w:tab w:val="left" w:pos="6345"/>
              </w:tabs>
              <w:jc w:val="center"/>
            </w:pPr>
            <w:r>
              <w:t>40</w:t>
            </w:r>
          </w:p>
        </w:tc>
        <w:tc>
          <w:tcPr>
            <w:tcW w:w="1258" w:type="dxa"/>
          </w:tcPr>
          <w:p w14:paraId="798E8F26" w14:textId="77777777" w:rsidR="005E1A71" w:rsidRDefault="005E1A71" w:rsidP="005E1A71">
            <w:pPr>
              <w:tabs>
                <w:tab w:val="left" w:pos="6345"/>
              </w:tabs>
            </w:pPr>
          </w:p>
        </w:tc>
        <w:tc>
          <w:tcPr>
            <w:tcW w:w="1392" w:type="dxa"/>
          </w:tcPr>
          <w:p w14:paraId="6D16A468" w14:textId="77777777" w:rsidR="005E1A71" w:rsidRDefault="005E1A71" w:rsidP="005E1A71">
            <w:pPr>
              <w:tabs>
                <w:tab w:val="left" w:pos="6345"/>
              </w:tabs>
            </w:pPr>
          </w:p>
        </w:tc>
      </w:tr>
      <w:tr w:rsidR="005E1A71" w14:paraId="43745940" w14:textId="77777777" w:rsidTr="003D52D1">
        <w:tc>
          <w:tcPr>
            <w:tcW w:w="690" w:type="dxa"/>
          </w:tcPr>
          <w:p w14:paraId="68BC2643" w14:textId="785C18BE" w:rsidR="005E1A71" w:rsidRDefault="005E1A71" w:rsidP="005E1A71">
            <w:pPr>
              <w:tabs>
                <w:tab w:val="left" w:pos="6345"/>
              </w:tabs>
            </w:pPr>
            <w:r>
              <w:t>702</w:t>
            </w:r>
          </w:p>
        </w:tc>
        <w:tc>
          <w:tcPr>
            <w:tcW w:w="5310" w:type="dxa"/>
          </w:tcPr>
          <w:p w14:paraId="1514CCC8" w14:textId="5EA79194" w:rsidR="005E1A71" w:rsidRDefault="005E1A71" w:rsidP="005E1A71">
            <w:pPr>
              <w:tabs>
                <w:tab w:val="left" w:pos="6345"/>
              </w:tabs>
            </w:pPr>
            <w:r>
              <w:t>Béton de propreté dosé à 150K /M3 de ciment pour fond de fouille</w:t>
            </w:r>
          </w:p>
        </w:tc>
        <w:tc>
          <w:tcPr>
            <w:tcW w:w="706" w:type="dxa"/>
          </w:tcPr>
          <w:p w14:paraId="5A00D279" w14:textId="5B4A8CB5" w:rsidR="005E1A71" w:rsidRDefault="002274F4" w:rsidP="005E1A71">
            <w:pPr>
              <w:tabs>
                <w:tab w:val="left" w:pos="6345"/>
              </w:tabs>
              <w:jc w:val="center"/>
            </w:pPr>
            <w:r>
              <w:t>M3</w:t>
            </w:r>
          </w:p>
        </w:tc>
        <w:tc>
          <w:tcPr>
            <w:tcW w:w="842" w:type="dxa"/>
          </w:tcPr>
          <w:p w14:paraId="6C97402D" w14:textId="225D2498" w:rsidR="005E1A71" w:rsidRDefault="002274F4" w:rsidP="005E1A71">
            <w:pPr>
              <w:tabs>
                <w:tab w:val="left" w:pos="6345"/>
              </w:tabs>
              <w:jc w:val="center"/>
            </w:pPr>
            <w:r>
              <w:t>30</w:t>
            </w:r>
          </w:p>
        </w:tc>
        <w:tc>
          <w:tcPr>
            <w:tcW w:w="1258" w:type="dxa"/>
          </w:tcPr>
          <w:p w14:paraId="0185DE7C" w14:textId="77777777" w:rsidR="005E1A71" w:rsidRDefault="005E1A71" w:rsidP="005E1A71">
            <w:pPr>
              <w:tabs>
                <w:tab w:val="left" w:pos="6345"/>
              </w:tabs>
            </w:pPr>
          </w:p>
        </w:tc>
        <w:tc>
          <w:tcPr>
            <w:tcW w:w="1392" w:type="dxa"/>
          </w:tcPr>
          <w:p w14:paraId="07B4F053" w14:textId="77777777" w:rsidR="005E1A71" w:rsidRDefault="005E1A71" w:rsidP="005E1A71">
            <w:pPr>
              <w:tabs>
                <w:tab w:val="left" w:pos="6345"/>
              </w:tabs>
            </w:pPr>
          </w:p>
        </w:tc>
      </w:tr>
      <w:tr w:rsidR="005E1A71" w14:paraId="7AB06DFB" w14:textId="77777777" w:rsidTr="003D52D1">
        <w:tc>
          <w:tcPr>
            <w:tcW w:w="690" w:type="dxa"/>
          </w:tcPr>
          <w:p w14:paraId="1037956B" w14:textId="3F96456E" w:rsidR="005E1A71" w:rsidRDefault="005E1A71" w:rsidP="005E1A71">
            <w:pPr>
              <w:tabs>
                <w:tab w:val="left" w:pos="6345"/>
              </w:tabs>
            </w:pPr>
            <w:r>
              <w:t>703</w:t>
            </w:r>
          </w:p>
        </w:tc>
        <w:tc>
          <w:tcPr>
            <w:tcW w:w="5310" w:type="dxa"/>
          </w:tcPr>
          <w:p w14:paraId="3F6BD9AD" w14:textId="00CB5316" w:rsidR="005E1A71" w:rsidRDefault="005E1A71" w:rsidP="005E1A71">
            <w:pPr>
              <w:tabs>
                <w:tab w:val="left" w:pos="6345"/>
              </w:tabs>
            </w:pPr>
            <w:r>
              <w:t>Fourniture et pose des agglos bourrés de 20*20*40cm pour fondation des murs</w:t>
            </w:r>
          </w:p>
        </w:tc>
        <w:tc>
          <w:tcPr>
            <w:tcW w:w="706" w:type="dxa"/>
          </w:tcPr>
          <w:p w14:paraId="278A9758" w14:textId="18674999" w:rsidR="005E1A71" w:rsidRDefault="002274F4" w:rsidP="005E1A71">
            <w:pPr>
              <w:tabs>
                <w:tab w:val="left" w:pos="6345"/>
              </w:tabs>
              <w:jc w:val="center"/>
            </w:pPr>
            <w:r>
              <w:t>M2</w:t>
            </w:r>
          </w:p>
        </w:tc>
        <w:tc>
          <w:tcPr>
            <w:tcW w:w="842" w:type="dxa"/>
          </w:tcPr>
          <w:p w14:paraId="0ADCC81D" w14:textId="5934ADCC" w:rsidR="005E1A71" w:rsidRDefault="002274F4" w:rsidP="005E1A71">
            <w:pPr>
              <w:tabs>
                <w:tab w:val="left" w:pos="6345"/>
              </w:tabs>
              <w:jc w:val="center"/>
            </w:pPr>
            <w:r>
              <w:t>80</w:t>
            </w:r>
          </w:p>
        </w:tc>
        <w:tc>
          <w:tcPr>
            <w:tcW w:w="1258" w:type="dxa"/>
          </w:tcPr>
          <w:p w14:paraId="52F5BC67" w14:textId="77777777" w:rsidR="005E1A71" w:rsidRDefault="005E1A71" w:rsidP="005E1A71">
            <w:pPr>
              <w:tabs>
                <w:tab w:val="left" w:pos="6345"/>
              </w:tabs>
            </w:pPr>
          </w:p>
        </w:tc>
        <w:tc>
          <w:tcPr>
            <w:tcW w:w="1392" w:type="dxa"/>
          </w:tcPr>
          <w:p w14:paraId="38499A47" w14:textId="77777777" w:rsidR="005E1A71" w:rsidRDefault="005E1A71" w:rsidP="005E1A71">
            <w:pPr>
              <w:tabs>
                <w:tab w:val="left" w:pos="6345"/>
              </w:tabs>
            </w:pPr>
          </w:p>
        </w:tc>
      </w:tr>
      <w:tr w:rsidR="002274F4" w14:paraId="2C837763" w14:textId="77777777" w:rsidTr="003D52D1">
        <w:tc>
          <w:tcPr>
            <w:tcW w:w="690" w:type="dxa"/>
          </w:tcPr>
          <w:p w14:paraId="5D782E5E" w14:textId="35DD38F2" w:rsidR="002274F4" w:rsidRDefault="002274F4" w:rsidP="002274F4">
            <w:pPr>
              <w:tabs>
                <w:tab w:val="left" w:pos="6345"/>
              </w:tabs>
            </w:pPr>
            <w:r>
              <w:t>704</w:t>
            </w:r>
          </w:p>
        </w:tc>
        <w:tc>
          <w:tcPr>
            <w:tcW w:w="5310" w:type="dxa"/>
          </w:tcPr>
          <w:p w14:paraId="6697B379" w14:textId="6359CF63" w:rsidR="002274F4" w:rsidRDefault="002274F4" w:rsidP="002274F4">
            <w:pPr>
              <w:tabs>
                <w:tab w:val="left" w:pos="6345"/>
              </w:tabs>
            </w:pPr>
            <w:r>
              <w:t>B A dosé 350Kg/M3 pour semelles, amorces poteaux, longrines, linteaux, poteaux et poutres du réservoir</w:t>
            </w:r>
          </w:p>
        </w:tc>
        <w:tc>
          <w:tcPr>
            <w:tcW w:w="706" w:type="dxa"/>
          </w:tcPr>
          <w:p w14:paraId="64CD154D" w14:textId="50776786" w:rsidR="002274F4" w:rsidRDefault="002274F4" w:rsidP="002274F4">
            <w:pPr>
              <w:tabs>
                <w:tab w:val="left" w:pos="6345"/>
              </w:tabs>
              <w:jc w:val="center"/>
            </w:pPr>
            <w:r>
              <w:t>M3</w:t>
            </w:r>
          </w:p>
        </w:tc>
        <w:tc>
          <w:tcPr>
            <w:tcW w:w="842" w:type="dxa"/>
          </w:tcPr>
          <w:p w14:paraId="2AB71DD7" w14:textId="6CCB7180" w:rsidR="002274F4" w:rsidRDefault="002274F4" w:rsidP="002274F4">
            <w:pPr>
              <w:tabs>
                <w:tab w:val="left" w:pos="6345"/>
              </w:tabs>
              <w:jc w:val="center"/>
            </w:pPr>
            <w:r>
              <w:t>80</w:t>
            </w:r>
          </w:p>
        </w:tc>
        <w:tc>
          <w:tcPr>
            <w:tcW w:w="1258" w:type="dxa"/>
          </w:tcPr>
          <w:p w14:paraId="4E00860A" w14:textId="77777777" w:rsidR="002274F4" w:rsidRDefault="002274F4" w:rsidP="002274F4">
            <w:pPr>
              <w:tabs>
                <w:tab w:val="left" w:pos="6345"/>
              </w:tabs>
            </w:pPr>
          </w:p>
        </w:tc>
        <w:tc>
          <w:tcPr>
            <w:tcW w:w="1392" w:type="dxa"/>
          </w:tcPr>
          <w:p w14:paraId="05230BAC" w14:textId="77777777" w:rsidR="002274F4" w:rsidRDefault="002274F4" w:rsidP="002274F4">
            <w:pPr>
              <w:tabs>
                <w:tab w:val="left" w:pos="6345"/>
              </w:tabs>
            </w:pPr>
          </w:p>
        </w:tc>
      </w:tr>
      <w:tr w:rsidR="002274F4" w14:paraId="4BC6B412" w14:textId="77777777" w:rsidTr="003D52D1">
        <w:tc>
          <w:tcPr>
            <w:tcW w:w="690" w:type="dxa"/>
          </w:tcPr>
          <w:p w14:paraId="4A87E9C1" w14:textId="4C4BA72C" w:rsidR="002274F4" w:rsidRDefault="002274F4" w:rsidP="002274F4">
            <w:pPr>
              <w:tabs>
                <w:tab w:val="left" w:pos="6345"/>
              </w:tabs>
            </w:pPr>
            <w:r>
              <w:t>705</w:t>
            </w:r>
          </w:p>
        </w:tc>
        <w:tc>
          <w:tcPr>
            <w:tcW w:w="5310" w:type="dxa"/>
          </w:tcPr>
          <w:p w14:paraId="5B1F7451" w14:textId="7B0F401B" w:rsidR="002274F4" w:rsidRDefault="002274F4" w:rsidP="002274F4">
            <w:pPr>
              <w:tabs>
                <w:tab w:val="left" w:pos="6345"/>
              </w:tabs>
            </w:pPr>
            <w:r>
              <w:t>Remblais aux endroits des fondations avec terre d'emprunt (sable ou latérite) y compris toutes sujétions</w:t>
            </w:r>
          </w:p>
        </w:tc>
        <w:tc>
          <w:tcPr>
            <w:tcW w:w="706" w:type="dxa"/>
          </w:tcPr>
          <w:p w14:paraId="60BE3425" w14:textId="0FCB50AE" w:rsidR="002274F4" w:rsidRDefault="002274F4" w:rsidP="002274F4">
            <w:pPr>
              <w:tabs>
                <w:tab w:val="left" w:pos="6345"/>
              </w:tabs>
              <w:jc w:val="center"/>
            </w:pPr>
            <w:r>
              <w:t>M3</w:t>
            </w:r>
          </w:p>
        </w:tc>
        <w:tc>
          <w:tcPr>
            <w:tcW w:w="842" w:type="dxa"/>
          </w:tcPr>
          <w:p w14:paraId="7BE35EC8" w14:textId="25ADA9FD" w:rsidR="002274F4" w:rsidRDefault="002274F4" w:rsidP="002274F4">
            <w:pPr>
              <w:tabs>
                <w:tab w:val="left" w:pos="6345"/>
              </w:tabs>
              <w:jc w:val="center"/>
            </w:pPr>
            <w:r>
              <w:t>22</w:t>
            </w:r>
          </w:p>
        </w:tc>
        <w:tc>
          <w:tcPr>
            <w:tcW w:w="1258" w:type="dxa"/>
          </w:tcPr>
          <w:p w14:paraId="5CB81BB6" w14:textId="77777777" w:rsidR="002274F4" w:rsidRDefault="002274F4" w:rsidP="002274F4">
            <w:pPr>
              <w:tabs>
                <w:tab w:val="left" w:pos="6345"/>
              </w:tabs>
            </w:pPr>
          </w:p>
        </w:tc>
        <w:tc>
          <w:tcPr>
            <w:tcW w:w="1392" w:type="dxa"/>
          </w:tcPr>
          <w:p w14:paraId="1E0BF51A" w14:textId="77777777" w:rsidR="002274F4" w:rsidRDefault="002274F4" w:rsidP="002274F4">
            <w:pPr>
              <w:tabs>
                <w:tab w:val="left" w:pos="6345"/>
              </w:tabs>
            </w:pPr>
          </w:p>
        </w:tc>
      </w:tr>
      <w:tr w:rsidR="002274F4" w14:paraId="71195FED" w14:textId="77777777" w:rsidTr="003D52D1">
        <w:tc>
          <w:tcPr>
            <w:tcW w:w="690" w:type="dxa"/>
          </w:tcPr>
          <w:p w14:paraId="20F6F746" w14:textId="7E7A68BE" w:rsidR="002274F4" w:rsidRDefault="002274F4" w:rsidP="002274F4">
            <w:pPr>
              <w:tabs>
                <w:tab w:val="left" w:pos="6345"/>
              </w:tabs>
            </w:pPr>
            <w:r>
              <w:t>706</w:t>
            </w:r>
          </w:p>
        </w:tc>
        <w:tc>
          <w:tcPr>
            <w:tcW w:w="5310" w:type="dxa"/>
          </w:tcPr>
          <w:p w14:paraId="3D78FF03" w14:textId="61DEC274" w:rsidR="002274F4" w:rsidRDefault="002274F4" w:rsidP="002274F4">
            <w:pPr>
              <w:tabs>
                <w:tab w:val="left" w:pos="6345"/>
              </w:tabs>
            </w:pPr>
            <w:r>
              <w:t>B A dosé 400Kg/m3 de ciment hydrofuge additionné d'adjuvants sikalitex pour dalle de couverture du local technique et salle de commande (dalle pleine ép 15)</w:t>
            </w:r>
          </w:p>
        </w:tc>
        <w:tc>
          <w:tcPr>
            <w:tcW w:w="706" w:type="dxa"/>
          </w:tcPr>
          <w:p w14:paraId="65DBF3F9" w14:textId="05E2E441" w:rsidR="002274F4" w:rsidRDefault="002274F4" w:rsidP="002274F4">
            <w:pPr>
              <w:tabs>
                <w:tab w:val="left" w:pos="6345"/>
              </w:tabs>
              <w:jc w:val="center"/>
            </w:pPr>
            <w:r>
              <w:t>M3</w:t>
            </w:r>
          </w:p>
        </w:tc>
        <w:tc>
          <w:tcPr>
            <w:tcW w:w="842" w:type="dxa"/>
          </w:tcPr>
          <w:p w14:paraId="422B8826" w14:textId="672F84FB" w:rsidR="002274F4" w:rsidRDefault="002274F4" w:rsidP="002274F4">
            <w:pPr>
              <w:tabs>
                <w:tab w:val="left" w:pos="6345"/>
              </w:tabs>
              <w:jc w:val="center"/>
            </w:pPr>
            <w:r>
              <w:t>40</w:t>
            </w:r>
          </w:p>
        </w:tc>
        <w:tc>
          <w:tcPr>
            <w:tcW w:w="1258" w:type="dxa"/>
          </w:tcPr>
          <w:p w14:paraId="1B12FAD7" w14:textId="77777777" w:rsidR="002274F4" w:rsidRDefault="002274F4" w:rsidP="002274F4">
            <w:pPr>
              <w:tabs>
                <w:tab w:val="left" w:pos="6345"/>
              </w:tabs>
            </w:pPr>
          </w:p>
        </w:tc>
        <w:tc>
          <w:tcPr>
            <w:tcW w:w="1392" w:type="dxa"/>
          </w:tcPr>
          <w:p w14:paraId="422DC633" w14:textId="77777777" w:rsidR="002274F4" w:rsidRDefault="002274F4" w:rsidP="002274F4">
            <w:pPr>
              <w:tabs>
                <w:tab w:val="left" w:pos="6345"/>
              </w:tabs>
            </w:pPr>
          </w:p>
        </w:tc>
      </w:tr>
      <w:tr w:rsidR="002274F4" w14:paraId="6D7D7CE6" w14:textId="77777777" w:rsidTr="003D52D1">
        <w:tc>
          <w:tcPr>
            <w:tcW w:w="690" w:type="dxa"/>
          </w:tcPr>
          <w:p w14:paraId="7581F949" w14:textId="380E983F" w:rsidR="002274F4" w:rsidRDefault="002274F4" w:rsidP="002274F4">
            <w:pPr>
              <w:tabs>
                <w:tab w:val="left" w:pos="6345"/>
              </w:tabs>
            </w:pPr>
            <w:r>
              <w:t>707</w:t>
            </w:r>
          </w:p>
        </w:tc>
        <w:tc>
          <w:tcPr>
            <w:tcW w:w="5310" w:type="dxa"/>
          </w:tcPr>
          <w:p w14:paraId="16455ED5" w14:textId="25DE1595" w:rsidR="002274F4" w:rsidRDefault="002274F4" w:rsidP="002274F4">
            <w:pPr>
              <w:tabs>
                <w:tab w:val="left" w:pos="6345"/>
              </w:tabs>
            </w:pPr>
            <w:r>
              <w:rPr>
                <w:noProof/>
              </w:rPr>
              <w:drawing>
                <wp:anchor distT="0" distB="0" distL="114300" distR="114300" simplePos="0" relativeHeight="487673856" behindDoc="0" locked="0" layoutInCell="1" allowOverlap="0" wp14:anchorId="198A782E" wp14:editId="70314A69">
                  <wp:simplePos x="0" y="0"/>
                  <wp:positionH relativeFrom="column">
                    <wp:posOffset>1795393</wp:posOffset>
                  </wp:positionH>
                  <wp:positionV relativeFrom="paragraph">
                    <wp:posOffset>454418</wp:posOffset>
                  </wp:positionV>
                  <wp:extent cx="12193" cy="12193"/>
                  <wp:effectExtent l="0" t="0" r="0" b="0"/>
                  <wp:wrapSquare wrapText="bothSides"/>
                  <wp:docPr id="18148" name="Picture 18148"/>
                  <wp:cNvGraphicFramePr/>
                  <a:graphic xmlns:a="http://schemas.openxmlformats.org/drawingml/2006/main">
                    <a:graphicData uri="http://schemas.openxmlformats.org/drawingml/2006/picture">
                      <pic:pic xmlns:pic="http://schemas.openxmlformats.org/drawingml/2006/picture">
                        <pic:nvPicPr>
                          <pic:cNvPr id="18148" name="Picture 18148"/>
                          <pic:cNvPicPr/>
                        </pic:nvPicPr>
                        <pic:blipFill>
                          <a:blip r:embed="rId42"/>
                          <a:stretch>
                            <a:fillRect/>
                          </a:stretch>
                        </pic:blipFill>
                        <pic:spPr>
                          <a:xfrm>
                            <a:off x="0" y="0"/>
                            <a:ext cx="12193" cy="12193"/>
                          </a:xfrm>
                          <a:prstGeom prst="rect">
                            <a:avLst/>
                          </a:prstGeom>
                        </pic:spPr>
                      </pic:pic>
                    </a:graphicData>
                  </a:graphic>
                </wp:anchor>
              </w:drawing>
            </w:r>
            <w:r>
              <w:t>B A dosé 400Kg/m3 de ciment hydrofuge additionné d'adjuvants sikalitex pour dalle portant le cubitenaire et celle au-dessus du cubitenaire servant à fixer les supports des anneaux solaire</w:t>
            </w:r>
          </w:p>
        </w:tc>
        <w:tc>
          <w:tcPr>
            <w:tcW w:w="706" w:type="dxa"/>
          </w:tcPr>
          <w:p w14:paraId="7E53C7D9" w14:textId="6C5B3833" w:rsidR="002274F4" w:rsidRDefault="002274F4" w:rsidP="002274F4">
            <w:pPr>
              <w:tabs>
                <w:tab w:val="left" w:pos="6345"/>
              </w:tabs>
              <w:jc w:val="center"/>
            </w:pPr>
            <w:r>
              <w:t>M3</w:t>
            </w:r>
          </w:p>
        </w:tc>
        <w:tc>
          <w:tcPr>
            <w:tcW w:w="842" w:type="dxa"/>
          </w:tcPr>
          <w:p w14:paraId="6F26D20E" w14:textId="4465A695" w:rsidR="002274F4" w:rsidRDefault="002274F4" w:rsidP="002274F4">
            <w:pPr>
              <w:tabs>
                <w:tab w:val="left" w:pos="6345"/>
              </w:tabs>
              <w:jc w:val="center"/>
            </w:pPr>
            <w:r>
              <w:t>120</w:t>
            </w:r>
          </w:p>
        </w:tc>
        <w:tc>
          <w:tcPr>
            <w:tcW w:w="1258" w:type="dxa"/>
          </w:tcPr>
          <w:p w14:paraId="3F55579A" w14:textId="77777777" w:rsidR="002274F4" w:rsidRDefault="002274F4" w:rsidP="002274F4">
            <w:pPr>
              <w:tabs>
                <w:tab w:val="left" w:pos="6345"/>
              </w:tabs>
            </w:pPr>
          </w:p>
        </w:tc>
        <w:tc>
          <w:tcPr>
            <w:tcW w:w="1392" w:type="dxa"/>
          </w:tcPr>
          <w:p w14:paraId="480E73CE" w14:textId="77777777" w:rsidR="002274F4" w:rsidRDefault="002274F4" w:rsidP="002274F4">
            <w:pPr>
              <w:tabs>
                <w:tab w:val="left" w:pos="6345"/>
              </w:tabs>
            </w:pPr>
          </w:p>
        </w:tc>
      </w:tr>
      <w:tr w:rsidR="002274F4" w14:paraId="7ECB5C77" w14:textId="77777777" w:rsidTr="003D52D1">
        <w:tc>
          <w:tcPr>
            <w:tcW w:w="690" w:type="dxa"/>
          </w:tcPr>
          <w:p w14:paraId="022D864F" w14:textId="1065E4B8" w:rsidR="002274F4" w:rsidRDefault="002274F4" w:rsidP="002274F4">
            <w:pPr>
              <w:tabs>
                <w:tab w:val="left" w:pos="6345"/>
              </w:tabs>
            </w:pPr>
            <w:r>
              <w:t>708</w:t>
            </w:r>
          </w:p>
        </w:tc>
        <w:tc>
          <w:tcPr>
            <w:tcW w:w="5310" w:type="dxa"/>
          </w:tcPr>
          <w:p w14:paraId="278636D4" w14:textId="2E0085D9" w:rsidR="002274F4" w:rsidRDefault="002274F4" w:rsidP="002274F4">
            <w:pPr>
              <w:tabs>
                <w:tab w:val="left" w:pos="6345"/>
              </w:tabs>
            </w:pPr>
            <w:r>
              <w:t>F et P échelle d'accès et escabot y compris toutes sujétions</w:t>
            </w:r>
          </w:p>
        </w:tc>
        <w:tc>
          <w:tcPr>
            <w:tcW w:w="706" w:type="dxa"/>
          </w:tcPr>
          <w:p w14:paraId="62F22A59" w14:textId="3B940819" w:rsidR="002274F4" w:rsidRDefault="002274F4" w:rsidP="002274F4">
            <w:pPr>
              <w:tabs>
                <w:tab w:val="left" w:pos="6345"/>
              </w:tabs>
              <w:jc w:val="center"/>
            </w:pPr>
            <w:r>
              <w:t>U</w:t>
            </w:r>
          </w:p>
        </w:tc>
        <w:tc>
          <w:tcPr>
            <w:tcW w:w="842" w:type="dxa"/>
          </w:tcPr>
          <w:p w14:paraId="7F4F862C" w14:textId="0AB471C8" w:rsidR="002274F4" w:rsidRDefault="002274F4" w:rsidP="002274F4">
            <w:pPr>
              <w:tabs>
                <w:tab w:val="left" w:pos="6345"/>
              </w:tabs>
              <w:jc w:val="center"/>
            </w:pPr>
            <w:r>
              <w:t>1</w:t>
            </w:r>
          </w:p>
        </w:tc>
        <w:tc>
          <w:tcPr>
            <w:tcW w:w="1258" w:type="dxa"/>
          </w:tcPr>
          <w:p w14:paraId="28DB5121" w14:textId="77777777" w:rsidR="002274F4" w:rsidRDefault="002274F4" w:rsidP="002274F4">
            <w:pPr>
              <w:tabs>
                <w:tab w:val="left" w:pos="6345"/>
              </w:tabs>
            </w:pPr>
          </w:p>
        </w:tc>
        <w:tc>
          <w:tcPr>
            <w:tcW w:w="1392" w:type="dxa"/>
          </w:tcPr>
          <w:p w14:paraId="00C41E4F" w14:textId="77777777" w:rsidR="002274F4" w:rsidRDefault="002274F4" w:rsidP="002274F4">
            <w:pPr>
              <w:tabs>
                <w:tab w:val="left" w:pos="6345"/>
              </w:tabs>
            </w:pPr>
          </w:p>
        </w:tc>
      </w:tr>
      <w:tr w:rsidR="002274F4" w14:paraId="7AD489DB" w14:textId="77777777" w:rsidTr="003D52D1">
        <w:tc>
          <w:tcPr>
            <w:tcW w:w="690" w:type="dxa"/>
          </w:tcPr>
          <w:p w14:paraId="5AA74208" w14:textId="51394F2B" w:rsidR="002274F4" w:rsidRDefault="002274F4" w:rsidP="002274F4">
            <w:pPr>
              <w:tabs>
                <w:tab w:val="left" w:pos="6345"/>
              </w:tabs>
            </w:pPr>
            <w:r>
              <w:t>709</w:t>
            </w:r>
          </w:p>
        </w:tc>
        <w:tc>
          <w:tcPr>
            <w:tcW w:w="5310" w:type="dxa"/>
          </w:tcPr>
          <w:p w14:paraId="5D9D1B93" w14:textId="39EAD903" w:rsidR="002274F4" w:rsidRDefault="002274F4" w:rsidP="002274F4">
            <w:pPr>
              <w:tabs>
                <w:tab w:val="left" w:pos="6345"/>
              </w:tabs>
            </w:pPr>
            <w:r>
              <w:t>BA dosé 350K Im3 pour linteaux</w:t>
            </w:r>
          </w:p>
        </w:tc>
        <w:tc>
          <w:tcPr>
            <w:tcW w:w="706" w:type="dxa"/>
          </w:tcPr>
          <w:p w14:paraId="6F37BB1A" w14:textId="3359A1E4" w:rsidR="002274F4" w:rsidRDefault="002274F4" w:rsidP="002274F4">
            <w:pPr>
              <w:tabs>
                <w:tab w:val="left" w:pos="6345"/>
              </w:tabs>
              <w:jc w:val="center"/>
            </w:pPr>
            <w:r>
              <w:t>M3</w:t>
            </w:r>
          </w:p>
        </w:tc>
        <w:tc>
          <w:tcPr>
            <w:tcW w:w="842" w:type="dxa"/>
          </w:tcPr>
          <w:p w14:paraId="4811D971" w14:textId="477DBC5B" w:rsidR="002274F4" w:rsidRDefault="002274F4" w:rsidP="002274F4">
            <w:pPr>
              <w:tabs>
                <w:tab w:val="left" w:pos="6345"/>
              </w:tabs>
              <w:jc w:val="center"/>
            </w:pPr>
            <w:r>
              <w:t>2</w:t>
            </w:r>
          </w:p>
        </w:tc>
        <w:tc>
          <w:tcPr>
            <w:tcW w:w="1258" w:type="dxa"/>
          </w:tcPr>
          <w:p w14:paraId="6FCFADC6" w14:textId="77777777" w:rsidR="002274F4" w:rsidRDefault="002274F4" w:rsidP="002274F4">
            <w:pPr>
              <w:tabs>
                <w:tab w:val="left" w:pos="6345"/>
              </w:tabs>
            </w:pPr>
          </w:p>
        </w:tc>
        <w:tc>
          <w:tcPr>
            <w:tcW w:w="1392" w:type="dxa"/>
          </w:tcPr>
          <w:p w14:paraId="0D4A6A16" w14:textId="77777777" w:rsidR="002274F4" w:rsidRDefault="002274F4" w:rsidP="002274F4">
            <w:pPr>
              <w:tabs>
                <w:tab w:val="left" w:pos="6345"/>
              </w:tabs>
            </w:pPr>
          </w:p>
        </w:tc>
      </w:tr>
      <w:tr w:rsidR="002274F4" w14:paraId="5CFB0173" w14:textId="77777777" w:rsidTr="003D52D1">
        <w:tc>
          <w:tcPr>
            <w:tcW w:w="690" w:type="dxa"/>
          </w:tcPr>
          <w:p w14:paraId="46B99BC8" w14:textId="2AE95605" w:rsidR="002274F4" w:rsidRDefault="002274F4" w:rsidP="002274F4">
            <w:pPr>
              <w:tabs>
                <w:tab w:val="left" w:pos="6345"/>
              </w:tabs>
            </w:pPr>
            <w:r>
              <w:t>710</w:t>
            </w:r>
          </w:p>
        </w:tc>
        <w:tc>
          <w:tcPr>
            <w:tcW w:w="5310" w:type="dxa"/>
          </w:tcPr>
          <w:p w14:paraId="599A1FFF" w14:textId="2F03F655" w:rsidR="002274F4" w:rsidRDefault="002274F4" w:rsidP="002274F4">
            <w:pPr>
              <w:tabs>
                <w:tab w:val="left" w:pos="6345"/>
              </w:tabs>
            </w:pPr>
            <w:r>
              <w:t>Béton de remblage de 8cm y compris remblai latéritique</w:t>
            </w:r>
          </w:p>
        </w:tc>
        <w:tc>
          <w:tcPr>
            <w:tcW w:w="706" w:type="dxa"/>
          </w:tcPr>
          <w:p w14:paraId="08CA5966" w14:textId="10A469EC" w:rsidR="002274F4" w:rsidRDefault="002274F4" w:rsidP="002274F4">
            <w:pPr>
              <w:tabs>
                <w:tab w:val="left" w:pos="6345"/>
              </w:tabs>
              <w:jc w:val="center"/>
            </w:pPr>
            <w:r>
              <w:t>M3</w:t>
            </w:r>
          </w:p>
        </w:tc>
        <w:tc>
          <w:tcPr>
            <w:tcW w:w="842" w:type="dxa"/>
          </w:tcPr>
          <w:p w14:paraId="55D456C6" w14:textId="196ACBDF" w:rsidR="002274F4" w:rsidRDefault="002274F4" w:rsidP="002274F4">
            <w:pPr>
              <w:tabs>
                <w:tab w:val="left" w:pos="6345"/>
              </w:tabs>
              <w:jc w:val="center"/>
            </w:pPr>
            <w:r>
              <w:t>22</w:t>
            </w:r>
          </w:p>
        </w:tc>
        <w:tc>
          <w:tcPr>
            <w:tcW w:w="1258" w:type="dxa"/>
          </w:tcPr>
          <w:p w14:paraId="4E11D706" w14:textId="77777777" w:rsidR="002274F4" w:rsidRDefault="002274F4" w:rsidP="002274F4">
            <w:pPr>
              <w:tabs>
                <w:tab w:val="left" w:pos="6345"/>
              </w:tabs>
            </w:pPr>
          </w:p>
        </w:tc>
        <w:tc>
          <w:tcPr>
            <w:tcW w:w="1392" w:type="dxa"/>
          </w:tcPr>
          <w:p w14:paraId="1D72ED01" w14:textId="77777777" w:rsidR="002274F4" w:rsidRDefault="002274F4" w:rsidP="002274F4">
            <w:pPr>
              <w:tabs>
                <w:tab w:val="left" w:pos="6345"/>
              </w:tabs>
            </w:pPr>
          </w:p>
        </w:tc>
      </w:tr>
      <w:tr w:rsidR="002274F4" w14:paraId="647CC403" w14:textId="77777777" w:rsidTr="003D52D1">
        <w:tc>
          <w:tcPr>
            <w:tcW w:w="690" w:type="dxa"/>
          </w:tcPr>
          <w:p w14:paraId="24737A90" w14:textId="64A3D527" w:rsidR="002274F4" w:rsidRDefault="002274F4" w:rsidP="002274F4">
            <w:pPr>
              <w:tabs>
                <w:tab w:val="left" w:pos="6345"/>
              </w:tabs>
            </w:pPr>
            <w:r>
              <w:t>711</w:t>
            </w:r>
          </w:p>
        </w:tc>
        <w:tc>
          <w:tcPr>
            <w:tcW w:w="5310" w:type="dxa"/>
          </w:tcPr>
          <w:p w14:paraId="7D319B5C" w14:textId="1ED9DAE2" w:rsidR="002274F4" w:rsidRDefault="002274F4" w:rsidP="002274F4">
            <w:pPr>
              <w:tabs>
                <w:tab w:val="left" w:pos="6345"/>
              </w:tabs>
            </w:pPr>
            <w:r>
              <w:t>Maçonnerie en agglos de 15*20*40cm pour couverture du locale technique et salle de commande</w:t>
            </w:r>
          </w:p>
        </w:tc>
        <w:tc>
          <w:tcPr>
            <w:tcW w:w="706" w:type="dxa"/>
          </w:tcPr>
          <w:p w14:paraId="73220956" w14:textId="0E802ECC" w:rsidR="002274F4" w:rsidRDefault="002274F4" w:rsidP="002274F4">
            <w:pPr>
              <w:tabs>
                <w:tab w:val="left" w:pos="6345"/>
              </w:tabs>
              <w:jc w:val="center"/>
            </w:pPr>
            <w:r>
              <w:t>M3</w:t>
            </w:r>
          </w:p>
        </w:tc>
        <w:tc>
          <w:tcPr>
            <w:tcW w:w="842" w:type="dxa"/>
          </w:tcPr>
          <w:p w14:paraId="7BCD1E40" w14:textId="15B94E53" w:rsidR="002274F4" w:rsidRDefault="002274F4" w:rsidP="002274F4">
            <w:pPr>
              <w:tabs>
                <w:tab w:val="left" w:pos="6345"/>
              </w:tabs>
              <w:jc w:val="center"/>
            </w:pPr>
            <w:r>
              <w:t>20</w:t>
            </w:r>
          </w:p>
        </w:tc>
        <w:tc>
          <w:tcPr>
            <w:tcW w:w="1258" w:type="dxa"/>
          </w:tcPr>
          <w:p w14:paraId="070E80C1" w14:textId="77777777" w:rsidR="002274F4" w:rsidRDefault="002274F4" w:rsidP="002274F4">
            <w:pPr>
              <w:tabs>
                <w:tab w:val="left" w:pos="6345"/>
              </w:tabs>
            </w:pPr>
          </w:p>
        </w:tc>
        <w:tc>
          <w:tcPr>
            <w:tcW w:w="1392" w:type="dxa"/>
          </w:tcPr>
          <w:p w14:paraId="526E1732" w14:textId="77777777" w:rsidR="002274F4" w:rsidRDefault="002274F4" w:rsidP="002274F4">
            <w:pPr>
              <w:tabs>
                <w:tab w:val="left" w:pos="6345"/>
              </w:tabs>
            </w:pPr>
          </w:p>
        </w:tc>
      </w:tr>
      <w:tr w:rsidR="005E1A71" w14:paraId="4BCE8108" w14:textId="77777777" w:rsidTr="003D52D1">
        <w:tc>
          <w:tcPr>
            <w:tcW w:w="690" w:type="dxa"/>
          </w:tcPr>
          <w:p w14:paraId="217881AE" w14:textId="18E81D6C" w:rsidR="005E1A71" w:rsidRDefault="00735756" w:rsidP="005E1A71">
            <w:pPr>
              <w:tabs>
                <w:tab w:val="left" w:pos="6345"/>
              </w:tabs>
            </w:pPr>
            <w:r>
              <w:t>712</w:t>
            </w:r>
          </w:p>
        </w:tc>
        <w:tc>
          <w:tcPr>
            <w:tcW w:w="5310" w:type="dxa"/>
          </w:tcPr>
          <w:p w14:paraId="2713BAD7" w14:textId="74F7AA84" w:rsidR="005E1A71" w:rsidRDefault="005E1A71" w:rsidP="005E1A71">
            <w:pPr>
              <w:tabs>
                <w:tab w:val="left" w:pos="6345"/>
              </w:tabs>
            </w:pPr>
            <w:r>
              <w:t xml:space="preserve">Enduit au mortier de ciment dosé 300K /m3 </w:t>
            </w:r>
            <w:r w:rsidR="00735756">
              <w:t>p</w:t>
            </w:r>
            <w:r>
              <w:t>our tout l'ouvra</w:t>
            </w:r>
            <w:r w:rsidR="00735756">
              <w:t>g</w:t>
            </w:r>
            <w:r>
              <w:t>e</w:t>
            </w:r>
          </w:p>
        </w:tc>
        <w:tc>
          <w:tcPr>
            <w:tcW w:w="706" w:type="dxa"/>
          </w:tcPr>
          <w:p w14:paraId="3AF3A0A6" w14:textId="6E5D0140" w:rsidR="005E1A71" w:rsidRDefault="002274F4" w:rsidP="005E1A71">
            <w:pPr>
              <w:tabs>
                <w:tab w:val="left" w:pos="6345"/>
              </w:tabs>
              <w:jc w:val="center"/>
            </w:pPr>
            <w:r>
              <w:t>M2</w:t>
            </w:r>
          </w:p>
        </w:tc>
        <w:tc>
          <w:tcPr>
            <w:tcW w:w="842" w:type="dxa"/>
          </w:tcPr>
          <w:p w14:paraId="2F66D247" w14:textId="40AC0335" w:rsidR="005E1A71" w:rsidRDefault="002274F4" w:rsidP="005E1A71">
            <w:pPr>
              <w:tabs>
                <w:tab w:val="left" w:pos="6345"/>
              </w:tabs>
              <w:jc w:val="center"/>
            </w:pPr>
            <w:r>
              <w:t>40</w:t>
            </w:r>
          </w:p>
        </w:tc>
        <w:tc>
          <w:tcPr>
            <w:tcW w:w="1258" w:type="dxa"/>
          </w:tcPr>
          <w:p w14:paraId="169DBCB2" w14:textId="77777777" w:rsidR="005E1A71" w:rsidRDefault="005E1A71" w:rsidP="005E1A71">
            <w:pPr>
              <w:tabs>
                <w:tab w:val="left" w:pos="6345"/>
              </w:tabs>
            </w:pPr>
          </w:p>
        </w:tc>
        <w:tc>
          <w:tcPr>
            <w:tcW w:w="1392" w:type="dxa"/>
          </w:tcPr>
          <w:p w14:paraId="3C5CB668" w14:textId="77777777" w:rsidR="005E1A71" w:rsidRDefault="005E1A71" w:rsidP="005E1A71">
            <w:pPr>
              <w:tabs>
                <w:tab w:val="left" w:pos="6345"/>
              </w:tabs>
            </w:pPr>
          </w:p>
        </w:tc>
      </w:tr>
      <w:tr w:rsidR="005E1A71" w14:paraId="53CC615E" w14:textId="77777777" w:rsidTr="003D52D1">
        <w:tc>
          <w:tcPr>
            <w:tcW w:w="690" w:type="dxa"/>
          </w:tcPr>
          <w:p w14:paraId="4C38F429" w14:textId="72FD9EA4" w:rsidR="005E1A71" w:rsidRDefault="002274F4" w:rsidP="005E1A71">
            <w:pPr>
              <w:tabs>
                <w:tab w:val="left" w:pos="6345"/>
              </w:tabs>
            </w:pPr>
            <w:r>
              <w:t>713</w:t>
            </w:r>
          </w:p>
        </w:tc>
        <w:tc>
          <w:tcPr>
            <w:tcW w:w="5310" w:type="dxa"/>
          </w:tcPr>
          <w:p w14:paraId="3FFBA415" w14:textId="57682B50" w:rsidR="005E1A71" w:rsidRDefault="00735756" w:rsidP="005E1A71">
            <w:pPr>
              <w:tabs>
                <w:tab w:val="left" w:pos="6345"/>
              </w:tabs>
            </w:pPr>
            <w:r>
              <w:t>Fourniture et pose d’une porte métallique pleine de 80*180 y compris système de fermeture</w:t>
            </w:r>
          </w:p>
        </w:tc>
        <w:tc>
          <w:tcPr>
            <w:tcW w:w="706" w:type="dxa"/>
          </w:tcPr>
          <w:p w14:paraId="33D295A4" w14:textId="1F8A03C2" w:rsidR="005E1A71" w:rsidRDefault="002274F4" w:rsidP="005E1A71">
            <w:pPr>
              <w:tabs>
                <w:tab w:val="left" w:pos="6345"/>
              </w:tabs>
              <w:jc w:val="center"/>
            </w:pPr>
            <w:r>
              <w:t xml:space="preserve">U </w:t>
            </w:r>
          </w:p>
        </w:tc>
        <w:tc>
          <w:tcPr>
            <w:tcW w:w="842" w:type="dxa"/>
          </w:tcPr>
          <w:p w14:paraId="30C39084" w14:textId="2203E6E4" w:rsidR="005E1A71" w:rsidRDefault="002274F4" w:rsidP="005E1A71">
            <w:pPr>
              <w:tabs>
                <w:tab w:val="left" w:pos="6345"/>
              </w:tabs>
              <w:jc w:val="center"/>
            </w:pPr>
            <w:r>
              <w:t>1</w:t>
            </w:r>
          </w:p>
        </w:tc>
        <w:tc>
          <w:tcPr>
            <w:tcW w:w="1258" w:type="dxa"/>
          </w:tcPr>
          <w:p w14:paraId="598BECEC" w14:textId="77777777" w:rsidR="005E1A71" w:rsidRDefault="005E1A71" w:rsidP="005E1A71">
            <w:pPr>
              <w:tabs>
                <w:tab w:val="left" w:pos="6345"/>
              </w:tabs>
            </w:pPr>
          </w:p>
        </w:tc>
        <w:tc>
          <w:tcPr>
            <w:tcW w:w="1392" w:type="dxa"/>
          </w:tcPr>
          <w:p w14:paraId="680CF2D2" w14:textId="77777777" w:rsidR="005E1A71" w:rsidRDefault="005E1A71" w:rsidP="005E1A71">
            <w:pPr>
              <w:tabs>
                <w:tab w:val="left" w:pos="6345"/>
              </w:tabs>
            </w:pPr>
          </w:p>
        </w:tc>
      </w:tr>
      <w:tr w:rsidR="001830E0" w14:paraId="5085BB02" w14:textId="77777777" w:rsidTr="003D52D1">
        <w:tc>
          <w:tcPr>
            <w:tcW w:w="690" w:type="dxa"/>
          </w:tcPr>
          <w:p w14:paraId="6190BAF6" w14:textId="60D786A3" w:rsidR="001830E0" w:rsidRDefault="002274F4" w:rsidP="001830E0">
            <w:pPr>
              <w:tabs>
                <w:tab w:val="left" w:pos="6345"/>
              </w:tabs>
            </w:pPr>
            <w:r>
              <w:t>714</w:t>
            </w:r>
          </w:p>
        </w:tc>
        <w:tc>
          <w:tcPr>
            <w:tcW w:w="5310" w:type="dxa"/>
          </w:tcPr>
          <w:p w14:paraId="08615546" w14:textId="43860F92" w:rsidR="001830E0" w:rsidRDefault="00735756" w:rsidP="001830E0">
            <w:pPr>
              <w:tabs>
                <w:tab w:val="left" w:pos="6345"/>
              </w:tabs>
            </w:pPr>
            <w:r>
              <w:t>Réalisation d’une chambre de vanne de 1*1*1m en agglos et tapissé de gravier</w:t>
            </w:r>
          </w:p>
        </w:tc>
        <w:tc>
          <w:tcPr>
            <w:tcW w:w="706" w:type="dxa"/>
          </w:tcPr>
          <w:p w14:paraId="1911131B" w14:textId="55224A52" w:rsidR="001830E0" w:rsidRDefault="002274F4" w:rsidP="001830E0">
            <w:pPr>
              <w:tabs>
                <w:tab w:val="left" w:pos="6345"/>
              </w:tabs>
              <w:jc w:val="center"/>
            </w:pPr>
            <w:r>
              <w:t xml:space="preserve">U </w:t>
            </w:r>
          </w:p>
        </w:tc>
        <w:tc>
          <w:tcPr>
            <w:tcW w:w="842" w:type="dxa"/>
          </w:tcPr>
          <w:p w14:paraId="3F16C0E2" w14:textId="0ABD8795" w:rsidR="001830E0" w:rsidRDefault="002274F4" w:rsidP="001830E0">
            <w:pPr>
              <w:tabs>
                <w:tab w:val="left" w:pos="6345"/>
              </w:tabs>
              <w:jc w:val="center"/>
            </w:pPr>
            <w:r>
              <w:t>1</w:t>
            </w:r>
          </w:p>
        </w:tc>
        <w:tc>
          <w:tcPr>
            <w:tcW w:w="1258" w:type="dxa"/>
          </w:tcPr>
          <w:p w14:paraId="66F28247" w14:textId="77777777" w:rsidR="001830E0" w:rsidRDefault="001830E0" w:rsidP="001830E0">
            <w:pPr>
              <w:tabs>
                <w:tab w:val="left" w:pos="6345"/>
              </w:tabs>
            </w:pPr>
          </w:p>
        </w:tc>
        <w:tc>
          <w:tcPr>
            <w:tcW w:w="1392" w:type="dxa"/>
          </w:tcPr>
          <w:p w14:paraId="007CD861" w14:textId="77777777" w:rsidR="001830E0" w:rsidRDefault="001830E0" w:rsidP="001830E0">
            <w:pPr>
              <w:tabs>
                <w:tab w:val="left" w:pos="6345"/>
              </w:tabs>
            </w:pPr>
          </w:p>
        </w:tc>
      </w:tr>
      <w:tr w:rsidR="005E1A71" w14:paraId="492C1444" w14:textId="77777777" w:rsidTr="003D52D1">
        <w:tc>
          <w:tcPr>
            <w:tcW w:w="690" w:type="dxa"/>
          </w:tcPr>
          <w:p w14:paraId="2969E64A" w14:textId="52E904FF" w:rsidR="005E1A71" w:rsidRDefault="002274F4" w:rsidP="001830E0">
            <w:pPr>
              <w:tabs>
                <w:tab w:val="left" w:pos="6345"/>
              </w:tabs>
            </w:pPr>
            <w:r>
              <w:t>715</w:t>
            </w:r>
          </w:p>
        </w:tc>
        <w:tc>
          <w:tcPr>
            <w:tcW w:w="5310" w:type="dxa"/>
          </w:tcPr>
          <w:p w14:paraId="5EB46F83" w14:textId="124AF60C" w:rsidR="005E1A71" w:rsidRDefault="00735756" w:rsidP="001830E0">
            <w:pPr>
              <w:tabs>
                <w:tab w:val="left" w:pos="6345"/>
              </w:tabs>
            </w:pPr>
            <w:r>
              <w:t>Fourniture et pose d’un cubitenaire en PEHD 5000l y compris accessoires de pose</w:t>
            </w:r>
          </w:p>
        </w:tc>
        <w:tc>
          <w:tcPr>
            <w:tcW w:w="706" w:type="dxa"/>
          </w:tcPr>
          <w:p w14:paraId="4B26CB22" w14:textId="0CBEE666" w:rsidR="005E1A71" w:rsidRDefault="002274F4" w:rsidP="001830E0">
            <w:pPr>
              <w:tabs>
                <w:tab w:val="left" w:pos="6345"/>
              </w:tabs>
              <w:jc w:val="center"/>
            </w:pPr>
            <w:r>
              <w:t>U</w:t>
            </w:r>
          </w:p>
        </w:tc>
        <w:tc>
          <w:tcPr>
            <w:tcW w:w="842" w:type="dxa"/>
          </w:tcPr>
          <w:p w14:paraId="2A4BA953" w14:textId="24070EEF" w:rsidR="005E1A71" w:rsidRDefault="002274F4" w:rsidP="001830E0">
            <w:pPr>
              <w:tabs>
                <w:tab w:val="left" w:pos="6345"/>
              </w:tabs>
              <w:jc w:val="center"/>
            </w:pPr>
            <w:r>
              <w:t>1</w:t>
            </w:r>
          </w:p>
        </w:tc>
        <w:tc>
          <w:tcPr>
            <w:tcW w:w="1258" w:type="dxa"/>
          </w:tcPr>
          <w:p w14:paraId="33ABA40E" w14:textId="77777777" w:rsidR="005E1A71" w:rsidRDefault="005E1A71" w:rsidP="001830E0">
            <w:pPr>
              <w:tabs>
                <w:tab w:val="left" w:pos="6345"/>
              </w:tabs>
            </w:pPr>
          </w:p>
        </w:tc>
        <w:tc>
          <w:tcPr>
            <w:tcW w:w="1392" w:type="dxa"/>
          </w:tcPr>
          <w:p w14:paraId="5AC16AD3" w14:textId="77777777" w:rsidR="005E1A71" w:rsidRDefault="005E1A71" w:rsidP="001830E0">
            <w:pPr>
              <w:tabs>
                <w:tab w:val="left" w:pos="6345"/>
              </w:tabs>
            </w:pPr>
          </w:p>
        </w:tc>
      </w:tr>
      <w:tr w:rsidR="005E1A71" w14:paraId="252F6355" w14:textId="77777777" w:rsidTr="003D52D1">
        <w:tc>
          <w:tcPr>
            <w:tcW w:w="690" w:type="dxa"/>
          </w:tcPr>
          <w:p w14:paraId="3B1258F5" w14:textId="78616040" w:rsidR="005E1A71" w:rsidRDefault="002274F4" w:rsidP="001830E0">
            <w:pPr>
              <w:tabs>
                <w:tab w:val="left" w:pos="6345"/>
              </w:tabs>
            </w:pPr>
            <w:r>
              <w:t>716</w:t>
            </w:r>
          </w:p>
        </w:tc>
        <w:tc>
          <w:tcPr>
            <w:tcW w:w="5310" w:type="dxa"/>
          </w:tcPr>
          <w:p w14:paraId="49EB8A31" w14:textId="1A1FB180" w:rsidR="005E1A71" w:rsidRDefault="00735756" w:rsidP="001830E0">
            <w:pPr>
              <w:tabs>
                <w:tab w:val="left" w:pos="6345"/>
              </w:tabs>
            </w:pPr>
            <w:r>
              <w:t>Accessoires de raccordement au château (Té, coude, vanne, colle tengite, filasse…)</w:t>
            </w:r>
          </w:p>
        </w:tc>
        <w:tc>
          <w:tcPr>
            <w:tcW w:w="706" w:type="dxa"/>
          </w:tcPr>
          <w:p w14:paraId="6C2155CF" w14:textId="5F31A5EA" w:rsidR="005E1A71" w:rsidRDefault="002274F4" w:rsidP="001830E0">
            <w:pPr>
              <w:tabs>
                <w:tab w:val="left" w:pos="6345"/>
              </w:tabs>
              <w:jc w:val="center"/>
            </w:pPr>
            <w:r>
              <w:t>ENS</w:t>
            </w:r>
          </w:p>
        </w:tc>
        <w:tc>
          <w:tcPr>
            <w:tcW w:w="842" w:type="dxa"/>
          </w:tcPr>
          <w:p w14:paraId="55E5E880" w14:textId="3DD4BC51" w:rsidR="005E1A71" w:rsidRDefault="002274F4" w:rsidP="001830E0">
            <w:pPr>
              <w:tabs>
                <w:tab w:val="left" w:pos="6345"/>
              </w:tabs>
              <w:jc w:val="center"/>
            </w:pPr>
            <w:r>
              <w:t>1</w:t>
            </w:r>
          </w:p>
        </w:tc>
        <w:tc>
          <w:tcPr>
            <w:tcW w:w="1258" w:type="dxa"/>
          </w:tcPr>
          <w:p w14:paraId="70154B8A" w14:textId="77777777" w:rsidR="005E1A71" w:rsidRDefault="005E1A71" w:rsidP="001830E0">
            <w:pPr>
              <w:tabs>
                <w:tab w:val="left" w:pos="6345"/>
              </w:tabs>
            </w:pPr>
          </w:p>
        </w:tc>
        <w:tc>
          <w:tcPr>
            <w:tcW w:w="1392" w:type="dxa"/>
          </w:tcPr>
          <w:p w14:paraId="7BFFF38D" w14:textId="77777777" w:rsidR="005E1A71" w:rsidRDefault="005E1A71" w:rsidP="001830E0">
            <w:pPr>
              <w:tabs>
                <w:tab w:val="left" w:pos="6345"/>
              </w:tabs>
            </w:pPr>
          </w:p>
        </w:tc>
      </w:tr>
      <w:tr w:rsidR="005E1A71" w14:paraId="3E7832BB" w14:textId="77777777" w:rsidTr="003D52D1">
        <w:tc>
          <w:tcPr>
            <w:tcW w:w="690" w:type="dxa"/>
          </w:tcPr>
          <w:p w14:paraId="26027824" w14:textId="65B119AA" w:rsidR="005E1A71" w:rsidRDefault="002274F4" w:rsidP="001830E0">
            <w:pPr>
              <w:tabs>
                <w:tab w:val="left" w:pos="6345"/>
              </w:tabs>
            </w:pPr>
            <w:r>
              <w:t>717</w:t>
            </w:r>
          </w:p>
        </w:tc>
        <w:tc>
          <w:tcPr>
            <w:tcW w:w="5310" w:type="dxa"/>
          </w:tcPr>
          <w:p w14:paraId="47C7C2C3" w14:textId="0B0D7DA4" w:rsidR="005E1A71" w:rsidRDefault="00735756" w:rsidP="001830E0">
            <w:pPr>
              <w:tabs>
                <w:tab w:val="left" w:pos="6345"/>
              </w:tabs>
            </w:pPr>
            <w:r>
              <w:t xml:space="preserve">Application </w:t>
            </w:r>
            <w:r w:rsidR="002274F4">
              <w:t>d’une peinture bicouche pantex 1300 type rosignol sur les parois de l’ouvrage (excepté l’intérieur du réservoir)</w:t>
            </w:r>
          </w:p>
        </w:tc>
        <w:tc>
          <w:tcPr>
            <w:tcW w:w="706" w:type="dxa"/>
          </w:tcPr>
          <w:p w14:paraId="558789D5" w14:textId="187EA11C" w:rsidR="005E1A71" w:rsidRDefault="002274F4" w:rsidP="001830E0">
            <w:pPr>
              <w:tabs>
                <w:tab w:val="left" w:pos="6345"/>
              </w:tabs>
              <w:jc w:val="center"/>
            </w:pPr>
            <w:r>
              <w:t>M2</w:t>
            </w:r>
          </w:p>
        </w:tc>
        <w:tc>
          <w:tcPr>
            <w:tcW w:w="842" w:type="dxa"/>
          </w:tcPr>
          <w:p w14:paraId="4BBF85CC" w14:textId="08FF56B2" w:rsidR="005E1A71" w:rsidRDefault="002274F4" w:rsidP="001830E0">
            <w:pPr>
              <w:tabs>
                <w:tab w:val="left" w:pos="6345"/>
              </w:tabs>
              <w:jc w:val="center"/>
            </w:pPr>
            <w:r>
              <w:t>40</w:t>
            </w:r>
          </w:p>
        </w:tc>
        <w:tc>
          <w:tcPr>
            <w:tcW w:w="1258" w:type="dxa"/>
          </w:tcPr>
          <w:p w14:paraId="0D7CBFA6" w14:textId="77777777" w:rsidR="005E1A71" w:rsidRDefault="005E1A71" w:rsidP="001830E0">
            <w:pPr>
              <w:tabs>
                <w:tab w:val="left" w:pos="6345"/>
              </w:tabs>
            </w:pPr>
          </w:p>
        </w:tc>
        <w:tc>
          <w:tcPr>
            <w:tcW w:w="1392" w:type="dxa"/>
          </w:tcPr>
          <w:p w14:paraId="05D1034C" w14:textId="77777777" w:rsidR="005E1A71" w:rsidRDefault="005E1A71" w:rsidP="001830E0">
            <w:pPr>
              <w:tabs>
                <w:tab w:val="left" w:pos="6345"/>
              </w:tabs>
            </w:pPr>
          </w:p>
        </w:tc>
      </w:tr>
      <w:tr w:rsidR="002274F4" w14:paraId="4ED0A071" w14:textId="77777777" w:rsidTr="003D52D1">
        <w:tc>
          <w:tcPr>
            <w:tcW w:w="690" w:type="dxa"/>
          </w:tcPr>
          <w:p w14:paraId="243F0BA6" w14:textId="5917C732" w:rsidR="002274F4" w:rsidRDefault="002274F4" w:rsidP="002274F4">
            <w:pPr>
              <w:tabs>
                <w:tab w:val="left" w:pos="6345"/>
              </w:tabs>
            </w:pPr>
            <w:r>
              <w:t>718</w:t>
            </w:r>
          </w:p>
        </w:tc>
        <w:tc>
          <w:tcPr>
            <w:tcW w:w="5310" w:type="dxa"/>
          </w:tcPr>
          <w:p w14:paraId="21AE9F5F" w14:textId="4A892898" w:rsidR="002274F4" w:rsidRDefault="002274F4" w:rsidP="002274F4">
            <w:pPr>
              <w:tabs>
                <w:tab w:val="left" w:pos="6345"/>
              </w:tabs>
            </w:pPr>
            <w:r>
              <w:t>Application d’une peinture bicouche pantex 1300 type glycérol sur les supports métalliques y compris toutes sujétions de pose</w:t>
            </w:r>
          </w:p>
        </w:tc>
        <w:tc>
          <w:tcPr>
            <w:tcW w:w="706" w:type="dxa"/>
          </w:tcPr>
          <w:p w14:paraId="4324BE9A" w14:textId="4B7EB5BB" w:rsidR="002274F4" w:rsidRDefault="002274F4" w:rsidP="002274F4">
            <w:pPr>
              <w:tabs>
                <w:tab w:val="left" w:pos="6345"/>
              </w:tabs>
              <w:jc w:val="center"/>
            </w:pPr>
            <w:r>
              <w:t>M2</w:t>
            </w:r>
          </w:p>
        </w:tc>
        <w:tc>
          <w:tcPr>
            <w:tcW w:w="842" w:type="dxa"/>
          </w:tcPr>
          <w:p w14:paraId="73B0F189" w14:textId="0E593417" w:rsidR="002274F4" w:rsidRDefault="002274F4" w:rsidP="002274F4">
            <w:pPr>
              <w:tabs>
                <w:tab w:val="left" w:pos="6345"/>
              </w:tabs>
              <w:jc w:val="center"/>
            </w:pPr>
            <w:r>
              <w:t>40</w:t>
            </w:r>
          </w:p>
        </w:tc>
        <w:tc>
          <w:tcPr>
            <w:tcW w:w="1258" w:type="dxa"/>
          </w:tcPr>
          <w:p w14:paraId="662EFB92" w14:textId="77777777" w:rsidR="002274F4" w:rsidRDefault="002274F4" w:rsidP="002274F4">
            <w:pPr>
              <w:tabs>
                <w:tab w:val="left" w:pos="6345"/>
              </w:tabs>
            </w:pPr>
          </w:p>
        </w:tc>
        <w:tc>
          <w:tcPr>
            <w:tcW w:w="1392" w:type="dxa"/>
          </w:tcPr>
          <w:p w14:paraId="3375F1F9" w14:textId="77777777" w:rsidR="002274F4" w:rsidRDefault="002274F4" w:rsidP="002274F4">
            <w:pPr>
              <w:tabs>
                <w:tab w:val="left" w:pos="6345"/>
              </w:tabs>
            </w:pPr>
          </w:p>
        </w:tc>
      </w:tr>
      <w:tr w:rsidR="002274F4" w14:paraId="07A03570" w14:textId="77777777" w:rsidTr="003D52D1">
        <w:tc>
          <w:tcPr>
            <w:tcW w:w="690" w:type="dxa"/>
          </w:tcPr>
          <w:p w14:paraId="4B0029CC" w14:textId="77777777" w:rsidR="002274F4" w:rsidRDefault="002274F4" w:rsidP="004F4C30">
            <w:pPr>
              <w:tabs>
                <w:tab w:val="left" w:pos="6345"/>
              </w:tabs>
            </w:pPr>
          </w:p>
        </w:tc>
        <w:tc>
          <w:tcPr>
            <w:tcW w:w="5310" w:type="dxa"/>
          </w:tcPr>
          <w:p w14:paraId="6050499B" w14:textId="55DAB564" w:rsidR="002274F4" w:rsidRDefault="002274F4" w:rsidP="004F4C30">
            <w:pPr>
              <w:tabs>
                <w:tab w:val="left" w:pos="6345"/>
              </w:tabs>
            </w:pPr>
            <w:r w:rsidRPr="000D44E2">
              <w:rPr>
                <w:b/>
                <w:bCs/>
              </w:rPr>
              <w:t xml:space="preserve">Sous-total </w:t>
            </w:r>
            <w:r>
              <w:rPr>
                <w:b/>
                <w:bCs/>
              </w:rPr>
              <w:t>7</w:t>
            </w:r>
            <w:r w:rsidRPr="000D44E2">
              <w:rPr>
                <w:b/>
                <w:bCs/>
              </w:rPr>
              <w:t>00</w:t>
            </w:r>
          </w:p>
        </w:tc>
        <w:tc>
          <w:tcPr>
            <w:tcW w:w="706" w:type="dxa"/>
          </w:tcPr>
          <w:p w14:paraId="032498A1" w14:textId="77777777" w:rsidR="002274F4" w:rsidRDefault="002274F4" w:rsidP="004F4C30">
            <w:pPr>
              <w:tabs>
                <w:tab w:val="left" w:pos="6345"/>
              </w:tabs>
              <w:jc w:val="center"/>
            </w:pPr>
          </w:p>
        </w:tc>
        <w:tc>
          <w:tcPr>
            <w:tcW w:w="842" w:type="dxa"/>
          </w:tcPr>
          <w:p w14:paraId="2DFFF962" w14:textId="77777777" w:rsidR="002274F4" w:rsidRDefault="002274F4" w:rsidP="004F4C30">
            <w:pPr>
              <w:tabs>
                <w:tab w:val="left" w:pos="6345"/>
              </w:tabs>
              <w:jc w:val="center"/>
            </w:pPr>
          </w:p>
        </w:tc>
        <w:tc>
          <w:tcPr>
            <w:tcW w:w="1258" w:type="dxa"/>
          </w:tcPr>
          <w:p w14:paraId="500EF47A" w14:textId="77777777" w:rsidR="002274F4" w:rsidRDefault="002274F4" w:rsidP="004F4C30">
            <w:pPr>
              <w:tabs>
                <w:tab w:val="left" w:pos="6345"/>
              </w:tabs>
            </w:pPr>
          </w:p>
        </w:tc>
        <w:tc>
          <w:tcPr>
            <w:tcW w:w="1392" w:type="dxa"/>
          </w:tcPr>
          <w:p w14:paraId="68C5CEEC" w14:textId="77777777" w:rsidR="002274F4" w:rsidRDefault="002274F4" w:rsidP="004F4C30">
            <w:pPr>
              <w:tabs>
                <w:tab w:val="left" w:pos="6345"/>
              </w:tabs>
            </w:pPr>
          </w:p>
        </w:tc>
      </w:tr>
      <w:tr w:rsidR="002274F4" w:rsidRPr="003D52D1" w14:paraId="26F012FE" w14:textId="77777777" w:rsidTr="003D52D1">
        <w:tc>
          <w:tcPr>
            <w:tcW w:w="690" w:type="dxa"/>
          </w:tcPr>
          <w:p w14:paraId="13DC701C" w14:textId="0415FE39" w:rsidR="002274F4" w:rsidRPr="003D52D1" w:rsidRDefault="002274F4" w:rsidP="004F4C30">
            <w:pPr>
              <w:tabs>
                <w:tab w:val="left" w:pos="6345"/>
              </w:tabs>
              <w:rPr>
                <w:b/>
                <w:bCs/>
              </w:rPr>
            </w:pPr>
            <w:r w:rsidRPr="003D52D1">
              <w:rPr>
                <w:b/>
                <w:bCs/>
              </w:rPr>
              <w:t>900</w:t>
            </w:r>
          </w:p>
        </w:tc>
        <w:tc>
          <w:tcPr>
            <w:tcW w:w="5310" w:type="dxa"/>
          </w:tcPr>
          <w:p w14:paraId="0AC59F04" w14:textId="1CDD78ED" w:rsidR="002274F4" w:rsidRPr="003D52D1" w:rsidRDefault="002274F4" w:rsidP="004F4C30">
            <w:pPr>
              <w:tabs>
                <w:tab w:val="left" w:pos="6345"/>
              </w:tabs>
              <w:rPr>
                <w:b/>
                <w:bCs/>
              </w:rPr>
            </w:pPr>
            <w:r w:rsidRPr="003D52D1">
              <w:rPr>
                <w:b/>
                <w:bCs/>
                <w:sz w:val="24"/>
              </w:rPr>
              <w:t>TRAVAUX DE PLOMBERIE</w:t>
            </w:r>
          </w:p>
        </w:tc>
        <w:tc>
          <w:tcPr>
            <w:tcW w:w="706" w:type="dxa"/>
          </w:tcPr>
          <w:p w14:paraId="5A7222CF" w14:textId="77777777" w:rsidR="002274F4" w:rsidRPr="003D52D1" w:rsidRDefault="002274F4" w:rsidP="004F4C30">
            <w:pPr>
              <w:tabs>
                <w:tab w:val="left" w:pos="6345"/>
              </w:tabs>
              <w:jc w:val="center"/>
              <w:rPr>
                <w:b/>
                <w:bCs/>
              </w:rPr>
            </w:pPr>
          </w:p>
        </w:tc>
        <w:tc>
          <w:tcPr>
            <w:tcW w:w="842" w:type="dxa"/>
          </w:tcPr>
          <w:p w14:paraId="67AE4E8A" w14:textId="77777777" w:rsidR="002274F4" w:rsidRPr="003D52D1" w:rsidRDefault="002274F4" w:rsidP="004F4C30">
            <w:pPr>
              <w:tabs>
                <w:tab w:val="left" w:pos="6345"/>
              </w:tabs>
              <w:jc w:val="center"/>
              <w:rPr>
                <w:b/>
                <w:bCs/>
              </w:rPr>
            </w:pPr>
          </w:p>
        </w:tc>
        <w:tc>
          <w:tcPr>
            <w:tcW w:w="1258" w:type="dxa"/>
          </w:tcPr>
          <w:p w14:paraId="25080131" w14:textId="77777777" w:rsidR="002274F4" w:rsidRPr="003D52D1" w:rsidRDefault="002274F4" w:rsidP="004F4C30">
            <w:pPr>
              <w:tabs>
                <w:tab w:val="left" w:pos="6345"/>
              </w:tabs>
              <w:rPr>
                <w:b/>
                <w:bCs/>
              </w:rPr>
            </w:pPr>
          </w:p>
        </w:tc>
        <w:tc>
          <w:tcPr>
            <w:tcW w:w="1392" w:type="dxa"/>
          </w:tcPr>
          <w:p w14:paraId="3F226E59" w14:textId="77777777" w:rsidR="002274F4" w:rsidRPr="003D52D1" w:rsidRDefault="002274F4" w:rsidP="004F4C30">
            <w:pPr>
              <w:tabs>
                <w:tab w:val="left" w:pos="6345"/>
              </w:tabs>
              <w:rPr>
                <w:b/>
                <w:bCs/>
              </w:rPr>
            </w:pPr>
          </w:p>
        </w:tc>
      </w:tr>
      <w:tr w:rsidR="002274F4" w14:paraId="19503BA2" w14:textId="77777777" w:rsidTr="003D52D1">
        <w:tc>
          <w:tcPr>
            <w:tcW w:w="690" w:type="dxa"/>
          </w:tcPr>
          <w:p w14:paraId="00B462E3" w14:textId="6DBBAF7A" w:rsidR="002274F4" w:rsidRDefault="00CF23DC" w:rsidP="002274F4">
            <w:pPr>
              <w:tabs>
                <w:tab w:val="left" w:pos="6345"/>
              </w:tabs>
            </w:pPr>
            <w:r>
              <w:t>901</w:t>
            </w:r>
          </w:p>
        </w:tc>
        <w:tc>
          <w:tcPr>
            <w:tcW w:w="5310" w:type="dxa"/>
          </w:tcPr>
          <w:p w14:paraId="234257C9" w14:textId="24D582D1" w:rsidR="002274F4" w:rsidRDefault="002274F4" w:rsidP="002274F4">
            <w:pPr>
              <w:tabs>
                <w:tab w:val="left" w:pos="6345"/>
              </w:tabs>
            </w:pPr>
            <w:r>
              <w:t>Ouverture des tranchées</w:t>
            </w:r>
            <w:r w:rsidR="00061BBA">
              <w:t xml:space="preserve"> pour pose des canalisations de 40*70 y compris toutes difficultés</w:t>
            </w:r>
          </w:p>
        </w:tc>
        <w:tc>
          <w:tcPr>
            <w:tcW w:w="706" w:type="dxa"/>
          </w:tcPr>
          <w:p w14:paraId="432E9223" w14:textId="1798074A" w:rsidR="002274F4" w:rsidRDefault="00CF23DC" w:rsidP="002274F4">
            <w:pPr>
              <w:tabs>
                <w:tab w:val="left" w:pos="6345"/>
              </w:tabs>
              <w:jc w:val="center"/>
            </w:pPr>
            <w:r>
              <w:t>M3</w:t>
            </w:r>
          </w:p>
        </w:tc>
        <w:tc>
          <w:tcPr>
            <w:tcW w:w="842" w:type="dxa"/>
          </w:tcPr>
          <w:p w14:paraId="6CA91F11" w14:textId="11F3542D" w:rsidR="002274F4" w:rsidRDefault="00CF23DC" w:rsidP="002274F4">
            <w:pPr>
              <w:tabs>
                <w:tab w:val="left" w:pos="6345"/>
              </w:tabs>
              <w:jc w:val="center"/>
            </w:pPr>
            <w:r>
              <w:t>100</w:t>
            </w:r>
          </w:p>
        </w:tc>
        <w:tc>
          <w:tcPr>
            <w:tcW w:w="1258" w:type="dxa"/>
          </w:tcPr>
          <w:p w14:paraId="2F19C94F" w14:textId="77777777" w:rsidR="002274F4" w:rsidRDefault="002274F4" w:rsidP="002274F4">
            <w:pPr>
              <w:tabs>
                <w:tab w:val="left" w:pos="6345"/>
              </w:tabs>
            </w:pPr>
          </w:p>
        </w:tc>
        <w:tc>
          <w:tcPr>
            <w:tcW w:w="1392" w:type="dxa"/>
          </w:tcPr>
          <w:p w14:paraId="0B4CB88A" w14:textId="77777777" w:rsidR="002274F4" w:rsidRDefault="002274F4" w:rsidP="002274F4">
            <w:pPr>
              <w:tabs>
                <w:tab w:val="left" w:pos="6345"/>
              </w:tabs>
            </w:pPr>
          </w:p>
        </w:tc>
      </w:tr>
      <w:tr w:rsidR="002274F4" w14:paraId="63F34820" w14:textId="77777777" w:rsidTr="003D52D1">
        <w:tc>
          <w:tcPr>
            <w:tcW w:w="690" w:type="dxa"/>
          </w:tcPr>
          <w:p w14:paraId="360C83DA" w14:textId="3989443E" w:rsidR="002274F4" w:rsidRDefault="00CF23DC" w:rsidP="002274F4">
            <w:pPr>
              <w:tabs>
                <w:tab w:val="left" w:pos="6345"/>
              </w:tabs>
            </w:pPr>
            <w:r>
              <w:t>902</w:t>
            </w:r>
          </w:p>
        </w:tc>
        <w:tc>
          <w:tcPr>
            <w:tcW w:w="5310" w:type="dxa"/>
          </w:tcPr>
          <w:p w14:paraId="192B1F69" w14:textId="0B5C2BD7" w:rsidR="002274F4" w:rsidRDefault="002274F4" w:rsidP="002274F4">
            <w:pPr>
              <w:tabs>
                <w:tab w:val="left" w:pos="6345"/>
              </w:tabs>
            </w:pPr>
            <w:r>
              <w:t xml:space="preserve">Fourniture et ose du tu au de refoulement </w:t>
            </w:r>
            <w:r w:rsidR="00061BBA">
              <w:rPr>
                <w:rStyle w:val="fontstyle01"/>
              </w:rPr>
              <w:t>Ø</w:t>
            </w:r>
            <w:r w:rsidR="00061BBA">
              <w:t xml:space="preserve"> </w:t>
            </w:r>
            <w:r>
              <w:t>40 en PVC</w:t>
            </w:r>
          </w:p>
        </w:tc>
        <w:tc>
          <w:tcPr>
            <w:tcW w:w="706" w:type="dxa"/>
          </w:tcPr>
          <w:p w14:paraId="2660B120" w14:textId="7B990A2C" w:rsidR="002274F4" w:rsidRDefault="00CF23DC" w:rsidP="002274F4">
            <w:pPr>
              <w:tabs>
                <w:tab w:val="left" w:pos="6345"/>
              </w:tabs>
              <w:jc w:val="center"/>
            </w:pPr>
            <w:r>
              <w:t>ml</w:t>
            </w:r>
          </w:p>
        </w:tc>
        <w:tc>
          <w:tcPr>
            <w:tcW w:w="842" w:type="dxa"/>
          </w:tcPr>
          <w:p w14:paraId="6677D205" w14:textId="358AE6CC" w:rsidR="002274F4" w:rsidRDefault="00CF23DC" w:rsidP="002274F4">
            <w:pPr>
              <w:tabs>
                <w:tab w:val="left" w:pos="6345"/>
              </w:tabs>
              <w:jc w:val="center"/>
            </w:pPr>
            <w:r>
              <w:t>600</w:t>
            </w:r>
          </w:p>
        </w:tc>
        <w:tc>
          <w:tcPr>
            <w:tcW w:w="1258" w:type="dxa"/>
          </w:tcPr>
          <w:p w14:paraId="1DC0E8E7" w14:textId="77777777" w:rsidR="002274F4" w:rsidRDefault="002274F4" w:rsidP="002274F4">
            <w:pPr>
              <w:tabs>
                <w:tab w:val="left" w:pos="6345"/>
              </w:tabs>
            </w:pPr>
          </w:p>
        </w:tc>
        <w:tc>
          <w:tcPr>
            <w:tcW w:w="1392" w:type="dxa"/>
          </w:tcPr>
          <w:p w14:paraId="0CB3ACA7" w14:textId="77777777" w:rsidR="002274F4" w:rsidRDefault="002274F4" w:rsidP="002274F4">
            <w:pPr>
              <w:tabs>
                <w:tab w:val="left" w:pos="6345"/>
              </w:tabs>
            </w:pPr>
          </w:p>
        </w:tc>
      </w:tr>
      <w:tr w:rsidR="002274F4" w14:paraId="78CB26FC" w14:textId="77777777" w:rsidTr="003D52D1">
        <w:tc>
          <w:tcPr>
            <w:tcW w:w="690" w:type="dxa"/>
          </w:tcPr>
          <w:p w14:paraId="0722DC14" w14:textId="111B6CFE" w:rsidR="002274F4" w:rsidRDefault="00CF23DC" w:rsidP="002274F4">
            <w:pPr>
              <w:tabs>
                <w:tab w:val="left" w:pos="6345"/>
              </w:tabs>
            </w:pPr>
            <w:r>
              <w:t>903</w:t>
            </w:r>
          </w:p>
        </w:tc>
        <w:tc>
          <w:tcPr>
            <w:tcW w:w="5310" w:type="dxa"/>
          </w:tcPr>
          <w:p w14:paraId="5F61A6AF" w14:textId="0A66FE10" w:rsidR="002274F4" w:rsidRDefault="002274F4" w:rsidP="002274F4">
            <w:pPr>
              <w:tabs>
                <w:tab w:val="left" w:pos="6345"/>
              </w:tabs>
            </w:pPr>
            <w:r>
              <w:t xml:space="preserve">Fourniture et </w:t>
            </w:r>
            <w:r w:rsidR="00061BBA">
              <w:t>p</w:t>
            </w:r>
            <w:r>
              <w:t xml:space="preserve">ose de </w:t>
            </w:r>
            <w:r w:rsidR="00061BBA">
              <w:t>grillage avertisseur (couleur bleue/rouge)</w:t>
            </w:r>
          </w:p>
        </w:tc>
        <w:tc>
          <w:tcPr>
            <w:tcW w:w="706" w:type="dxa"/>
          </w:tcPr>
          <w:p w14:paraId="404462FD" w14:textId="548FB4BD" w:rsidR="002274F4" w:rsidRDefault="00CF23DC" w:rsidP="002274F4">
            <w:pPr>
              <w:tabs>
                <w:tab w:val="left" w:pos="6345"/>
              </w:tabs>
              <w:jc w:val="center"/>
            </w:pPr>
            <w:r>
              <w:t>ml</w:t>
            </w:r>
          </w:p>
        </w:tc>
        <w:tc>
          <w:tcPr>
            <w:tcW w:w="842" w:type="dxa"/>
          </w:tcPr>
          <w:p w14:paraId="1A964E77" w14:textId="78E61FDE" w:rsidR="002274F4" w:rsidRDefault="00CF23DC" w:rsidP="002274F4">
            <w:pPr>
              <w:tabs>
                <w:tab w:val="left" w:pos="6345"/>
              </w:tabs>
              <w:jc w:val="center"/>
            </w:pPr>
            <w:r>
              <w:t>100</w:t>
            </w:r>
          </w:p>
        </w:tc>
        <w:tc>
          <w:tcPr>
            <w:tcW w:w="1258" w:type="dxa"/>
          </w:tcPr>
          <w:p w14:paraId="134CFACF" w14:textId="77777777" w:rsidR="002274F4" w:rsidRDefault="002274F4" w:rsidP="002274F4">
            <w:pPr>
              <w:tabs>
                <w:tab w:val="left" w:pos="6345"/>
              </w:tabs>
            </w:pPr>
          </w:p>
        </w:tc>
        <w:tc>
          <w:tcPr>
            <w:tcW w:w="1392" w:type="dxa"/>
          </w:tcPr>
          <w:p w14:paraId="0B3E86EF" w14:textId="77777777" w:rsidR="002274F4" w:rsidRDefault="002274F4" w:rsidP="002274F4">
            <w:pPr>
              <w:tabs>
                <w:tab w:val="left" w:pos="6345"/>
              </w:tabs>
            </w:pPr>
          </w:p>
        </w:tc>
      </w:tr>
      <w:tr w:rsidR="002274F4" w14:paraId="74C85450" w14:textId="77777777" w:rsidTr="003D52D1">
        <w:tc>
          <w:tcPr>
            <w:tcW w:w="690" w:type="dxa"/>
          </w:tcPr>
          <w:p w14:paraId="24A3792D" w14:textId="354615F1" w:rsidR="002274F4" w:rsidRDefault="00CF23DC" w:rsidP="002274F4">
            <w:pPr>
              <w:tabs>
                <w:tab w:val="left" w:pos="6345"/>
              </w:tabs>
            </w:pPr>
            <w:r>
              <w:t>904</w:t>
            </w:r>
          </w:p>
        </w:tc>
        <w:tc>
          <w:tcPr>
            <w:tcW w:w="5310" w:type="dxa"/>
          </w:tcPr>
          <w:p w14:paraId="2E6C6EEB" w14:textId="478BDC83" w:rsidR="002274F4" w:rsidRDefault="002274F4" w:rsidP="002274F4">
            <w:pPr>
              <w:tabs>
                <w:tab w:val="left" w:pos="6345"/>
              </w:tabs>
            </w:pPr>
            <w:r>
              <w:t>Accessoires de raccordement (Té, coudes, vanne, embout fileté colle ten</w:t>
            </w:r>
            <w:r w:rsidR="00061BBA">
              <w:t>g</w:t>
            </w:r>
            <w:r>
              <w:t>ite, fillasse„,</w:t>
            </w:r>
            <w:r w:rsidR="00061BBA">
              <w:t xml:space="preserve">) pour </w:t>
            </w:r>
            <w:r>
              <w:t>réseau de refoulement</w:t>
            </w:r>
          </w:p>
        </w:tc>
        <w:tc>
          <w:tcPr>
            <w:tcW w:w="706" w:type="dxa"/>
          </w:tcPr>
          <w:p w14:paraId="10E7F05C" w14:textId="6085D6F4" w:rsidR="002274F4" w:rsidRDefault="00CF23DC" w:rsidP="002274F4">
            <w:pPr>
              <w:tabs>
                <w:tab w:val="left" w:pos="6345"/>
              </w:tabs>
              <w:jc w:val="center"/>
            </w:pPr>
            <w:r>
              <w:t>FF</w:t>
            </w:r>
          </w:p>
        </w:tc>
        <w:tc>
          <w:tcPr>
            <w:tcW w:w="842" w:type="dxa"/>
          </w:tcPr>
          <w:p w14:paraId="2CFCBBBC" w14:textId="2F619018" w:rsidR="002274F4" w:rsidRDefault="00CF23DC" w:rsidP="002274F4">
            <w:pPr>
              <w:tabs>
                <w:tab w:val="left" w:pos="6345"/>
              </w:tabs>
              <w:jc w:val="center"/>
            </w:pPr>
            <w:r>
              <w:t>1</w:t>
            </w:r>
          </w:p>
        </w:tc>
        <w:tc>
          <w:tcPr>
            <w:tcW w:w="1258" w:type="dxa"/>
          </w:tcPr>
          <w:p w14:paraId="76BAEB9E" w14:textId="77777777" w:rsidR="002274F4" w:rsidRDefault="002274F4" w:rsidP="002274F4">
            <w:pPr>
              <w:tabs>
                <w:tab w:val="left" w:pos="6345"/>
              </w:tabs>
            </w:pPr>
          </w:p>
        </w:tc>
        <w:tc>
          <w:tcPr>
            <w:tcW w:w="1392" w:type="dxa"/>
          </w:tcPr>
          <w:p w14:paraId="7BEE01CF" w14:textId="77777777" w:rsidR="002274F4" w:rsidRDefault="002274F4" w:rsidP="002274F4">
            <w:pPr>
              <w:tabs>
                <w:tab w:val="left" w:pos="6345"/>
              </w:tabs>
            </w:pPr>
          </w:p>
        </w:tc>
      </w:tr>
      <w:tr w:rsidR="002274F4" w14:paraId="7B43D4AD" w14:textId="77777777" w:rsidTr="003D52D1">
        <w:tc>
          <w:tcPr>
            <w:tcW w:w="690" w:type="dxa"/>
          </w:tcPr>
          <w:p w14:paraId="4AD4D3A5" w14:textId="7D600AE6" w:rsidR="002274F4" w:rsidRDefault="00CF23DC" w:rsidP="002274F4">
            <w:pPr>
              <w:tabs>
                <w:tab w:val="left" w:pos="6345"/>
              </w:tabs>
            </w:pPr>
            <w:r>
              <w:t>905</w:t>
            </w:r>
          </w:p>
        </w:tc>
        <w:tc>
          <w:tcPr>
            <w:tcW w:w="5310" w:type="dxa"/>
          </w:tcPr>
          <w:p w14:paraId="61C8365C" w14:textId="5B975B4A" w:rsidR="002274F4" w:rsidRDefault="002274F4" w:rsidP="002274F4">
            <w:pPr>
              <w:tabs>
                <w:tab w:val="left" w:pos="6345"/>
              </w:tabs>
            </w:pPr>
            <w:r>
              <w:t xml:space="preserve">Fourniture et pose du tuyau galva pour adduction partant du réservoir au </w:t>
            </w:r>
            <w:r w:rsidR="00061BBA">
              <w:t>p</w:t>
            </w:r>
            <w:r>
              <w:t>ied du château</w:t>
            </w:r>
          </w:p>
        </w:tc>
        <w:tc>
          <w:tcPr>
            <w:tcW w:w="706" w:type="dxa"/>
          </w:tcPr>
          <w:p w14:paraId="58DA43F5" w14:textId="141E25A5" w:rsidR="002274F4" w:rsidRDefault="00CF23DC" w:rsidP="002274F4">
            <w:pPr>
              <w:tabs>
                <w:tab w:val="left" w:pos="6345"/>
              </w:tabs>
              <w:jc w:val="center"/>
            </w:pPr>
            <w:r>
              <w:t>ml</w:t>
            </w:r>
          </w:p>
        </w:tc>
        <w:tc>
          <w:tcPr>
            <w:tcW w:w="842" w:type="dxa"/>
          </w:tcPr>
          <w:p w14:paraId="486DF45B" w14:textId="0A9E88E3" w:rsidR="002274F4" w:rsidRDefault="00CF23DC" w:rsidP="002274F4">
            <w:pPr>
              <w:tabs>
                <w:tab w:val="left" w:pos="6345"/>
              </w:tabs>
              <w:jc w:val="center"/>
            </w:pPr>
            <w:r>
              <w:t>10</w:t>
            </w:r>
          </w:p>
        </w:tc>
        <w:tc>
          <w:tcPr>
            <w:tcW w:w="1258" w:type="dxa"/>
          </w:tcPr>
          <w:p w14:paraId="3D44258B" w14:textId="77777777" w:rsidR="002274F4" w:rsidRDefault="002274F4" w:rsidP="002274F4">
            <w:pPr>
              <w:tabs>
                <w:tab w:val="left" w:pos="6345"/>
              </w:tabs>
            </w:pPr>
          </w:p>
        </w:tc>
        <w:tc>
          <w:tcPr>
            <w:tcW w:w="1392" w:type="dxa"/>
          </w:tcPr>
          <w:p w14:paraId="7A612135" w14:textId="77777777" w:rsidR="002274F4" w:rsidRDefault="002274F4" w:rsidP="002274F4">
            <w:pPr>
              <w:tabs>
                <w:tab w:val="left" w:pos="6345"/>
              </w:tabs>
            </w:pPr>
          </w:p>
        </w:tc>
      </w:tr>
      <w:tr w:rsidR="002274F4" w14:paraId="51A454E3" w14:textId="77777777" w:rsidTr="003D52D1">
        <w:tc>
          <w:tcPr>
            <w:tcW w:w="690" w:type="dxa"/>
          </w:tcPr>
          <w:p w14:paraId="7442FCBC" w14:textId="590D7060" w:rsidR="002274F4" w:rsidRDefault="00CF23DC" w:rsidP="002274F4">
            <w:pPr>
              <w:tabs>
                <w:tab w:val="left" w:pos="6345"/>
              </w:tabs>
            </w:pPr>
            <w:r>
              <w:t>906</w:t>
            </w:r>
          </w:p>
        </w:tc>
        <w:tc>
          <w:tcPr>
            <w:tcW w:w="5310" w:type="dxa"/>
          </w:tcPr>
          <w:p w14:paraId="48E6BD4B" w14:textId="61695CFB" w:rsidR="002274F4" w:rsidRDefault="002274F4" w:rsidP="002274F4">
            <w:pPr>
              <w:tabs>
                <w:tab w:val="left" w:pos="6345"/>
              </w:tabs>
            </w:pPr>
            <w:r>
              <w:t>Remblai et compactage après pose des tuyaux y compris toutes difficultés</w:t>
            </w:r>
          </w:p>
        </w:tc>
        <w:tc>
          <w:tcPr>
            <w:tcW w:w="706" w:type="dxa"/>
          </w:tcPr>
          <w:p w14:paraId="56F8CFF8" w14:textId="2C55B243" w:rsidR="002274F4" w:rsidRDefault="00CF23DC" w:rsidP="002274F4">
            <w:pPr>
              <w:tabs>
                <w:tab w:val="left" w:pos="6345"/>
              </w:tabs>
              <w:jc w:val="center"/>
            </w:pPr>
            <w:r>
              <w:t>FF</w:t>
            </w:r>
          </w:p>
        </w:tc>
        <w:tc>
          <w:tcPr>
            <w:tcW w:w="842" w:type="dxa"/>
          </w:tcPr>
          <w:p w14:paraId="224F4240" w14:textId="7EF6130D" w:rsidR="002274F4" w:rsidRDefault="00CF23DC" w:rsidP="002274F4">
            <w:pPr>
              <w:tabs>
                <w:tab w:val="left" w:pos="6345"/>
              </w:tabs>
              <w:jc w:val="center"/>
            </w:pPr>
            <w:r>
              <w:t>1</w:t>
            </w:r>
          </w:p>
        </w:tc>
        <w:tc>
          <w:tcPr>
            <w:tcW w:w="1258" w:type="dxa"/>
          </w:tcPr>
          <w:p w14:paraId="55AD4CF8" w14:textId="77777777" w:rsidR="002274F4" w:rsidRDefault="002274F4" w:rsidP="002274F4">
            <w:pPr>
              <w:tabs>
                <w:tab w:val="left" w:pos="6345"/>
              </w:tabs>
            </w:pPr>
          </w:p>
        </w:tc>
        <w:tc>
          <w:tcPr>
            <w:tcW w:w="1392" w:type="dxa"/>
          </w:tcPr>
          <w:p w14:paraId="746E9703" w14:textId="77777777" w:rsidR="002274F4" w:rsidRDefault="002274F4" w:rsidP="002274F4">
            <w:pPr>
              <w:tabs>
                <w:tab w:val="left" w:pos="6345"/>
              </w:tabs>
            </w:pPr>
          </w:p>
        </w:tc>
      </w:tr>
      <w:tr w:rsidR="002274F4" w14:paraId="318BEFF2" w14:textId="77777777" w:rsidTr="003D52D1">
        <w:tc>
          <w:tcPr>
            <w:tcW w:w="690" w:type="dxa"/>
          </w:tcPr>
          <w:p w14:paraId="2859599D" w14:textId="13C9E728" w:rsidR="002274F4" w:rsidRDefault="00CF23DC" w:rsidP="002274F4">
            <w:pPr>
              <w:tabs>
                <w:tab w:val="left" w:pos="6345"/>
              </w:tabs>
            </w:pPr>
            <w:r>
              <w:t>907</w:t>
            </w:r>
          </w:p>
        </w:tc>
        <w:tc>
          <w:tcPr>
            <w:tcW w:w="5310" w:type="dxa"/>
          </w:tcPr>
          <w:p w14:paraId="06CFAB03" w14:textId="23FC355C" w:rsidR="002274F4" w:rsidRDefault="002274F4" w:rsidP="002274F4">
            <w:pPr>
              <w:tabs>
                <w:tab w:val="left" w:pos="6345"/>
              </w:tabs>
            </w:pPr>
            <w:r>
              <w:t xml:space="preserve">Fourniture et pose du tuyau de vidange en acier galva </w:t>
            </w:r>
            <w:r w:rsidR="00061BBA">
              <w:rPr>
                <w:rStyle w:val="fontstyle01"/>
              </w:rPr>
              <w:t>Ø</w:t>
            </w:r>
            <w:r w:rsidR="00061BBA">
              <w:t xml:space="preserve"> </w:t>
            </w:r>
            <w:r>
              <w:t>63 partant du réservoir au</w:t>
            </w:r>
            <w:r w:rsidR="00061BBA">
              <w:t xml:space="preserve"> p</w:t>
            </w:r>
            <w:r>
              <w:t>ied du château</w:t>
            </w:r>
          </w:p>
        </w:tc>
        <w:tc>
          <w:tcPr>
            <w:tcW w:w="706" w:type="dxa"/>
          </w:tcPr>
          <w:p w14:paraId="67E056CC" w14:textId="6EA482DD" w:rsidR="002274F4" w:rsidRDefault="00CF23DC" w:rsidP="002274F4">
            <w:pPr>
              <w:tabs>
                <w:tab w:val="left" w:pos="6345"/>
              </w:tabs>
              <w:jc w:val="center"/>
            </w:pPr>
            <w:r>
              <w:t>U</w:t>
            </w:r>
          </w:p>
        </w:tc>
        <w:tc>
          <w:tcPr>
            <w:tcW w:w="842" w:type="dxa"/>
          </w:tcPr>
          <w:p w14:paraId="246EBF9B" w14:textId="4145C878" w:rsidR="002274F4" w:rsidRDefault="00CF23DC" w:rsidP="002274F4">
            <w:pPr>
              <w:tabs>
                <w:tab w:val="left" w:pos="6345"/>
              </w:tabs>
              <w:jc w:val="center"/>
            </w:pPr>
            <w:r>
              <w:t>1</w:t>
            </w:r>
          </w:p>
        </w:tc>
        <w:tc>
          <w:tcPr>
            <w:tcW w:w="1258" w:type="dxa"/>
          </w:tcPr>
          <w:p w14:paraId="47B95B93" w14:textId="77777777" w:rsidR="002274F4" w:rsidRDefault="002274F4" w:rsidP="002274F4">
            <w:pPr>
              <w:tabs>
                <w:tab w:val="left" w:pos="6345"/>
              </w:tabs>
            </w:pPr>
          </w:p>
        </w:tc>
        <w:tc>
          <w:tcPr>
            <w:tcW w:w="1392" w:type="dxa"/>
          </w:tcPr>
          <w:p w14:paraId="2CFAEE12" w14:textId="77777777" w:rsidR="002274F4" w:rsidRDefault="002274F4" w:rsidP="002274F4">
            <w:pPr>
              <w:tabs>
                <w:tab w:val="left" w:pos="6345"/>
              </w:tabs>
            </w:pPr>
          </w:p>
        </w:tc>
      </w:tr>
      <w:tr w:rsidR="002274F4" w14:paraId="37982348" w14:textId="77777777" w:rsidTr="003D52D1">
        <w:tc>
          <w:tcPr>
            <w:tcW w:w="690" w:type="dxa"/>
          </w:tcPr>
          <w:p w14:paraId="6080F4B9" w14:textId="484BBF6C" w:rsidR="002274F4" w:rsidRDefault="00CF23DC" w:rsidP="002274F4">
            <w:pPr>
              <w:tabs>
                <w:tab w:val="left" w:pos="6345"/>
              </w:tabs>
            </w:pPr>
            <w:r>
              <w:t>908</w:t>
            </w:r>
          </w:p>
        </w:tc>
        <w:tc>
          <w:tcPr>
            <w:tcW w:w="5310" w:type="dxa"/>
          </w:tcPr>
          <w:p w14:paraId="4E3946EE" w14:textId="483A4D7F" w:rsidR="002274F4" w:rsidRDefault="002274F4" w:rsidP="002274F4">
            <w:pPr>
              <w:tabs>
                <w:tab w:val="left" w:pos="6345"/>
              </w:tabs>
            </w:pPr>
            <w:r>
              <w:t>Accessoires de raccordement (Té, coudes, vanne, embout fileté colle ten</w:t>
            </w:r>
            <w:r w:rsidR="00061BBA">
              <w:t>g</w:t>
            </w:r>
            <w:r>
              <w:t>ite fillasse„,</w:t>
            </w:r>
            <w:r w:rsidR="00061BBA">
              <w:t>) p</w:t>
            </w:r>
            <w:r>
              <w:t>our réseau de distribution</w:t>
            </w:r>
          </w:p>
        </w:tc>
        <w:tc>
          <w:tcPr>
            <w:tcW w:w="706" w:type="dxa"/>
          </w:tcPr>
          <w:p w14:paraId="0662FD9E" w14:textId="20C9AF94" w:rsidR="002274F4" w:rsidRDefault="00CF23DC" w:rsidP="002274F4">
            <w:pPr>
              <w:tabs>
                <w:tab w:val="left" w:pos="6345"/>
              </w:tabs>
              <w:jc w:val="center"/>
            </w:pPr>
            <w:r>
              <w:t>FF</w:t>
            </w:r>
          </w:p>
        </w:tc>
        <w:tc>
          <w:tcPr>
            <w:tcW w:w="842" w:type="dxa"/>
          </w:tcPr>
          <w:p w14:paraId="1EA8521E" w14:textId="2D28690E" w:rsidR="002274F4" w:rsidRDefault="00CF23DC" w:rsidP="002274F4">
            <w:pPr>
              <w:tabs>
                <w:tab w:val="left" w:pos="6345"/>
              </w:tabs>
              <w:jc w:val="center"/>
            </w:pPr>
            <w:r>
              <w:t>1</w:t>
            </w:r>
          </w:p>
        </w:tc>
        <w:tc>
          <w:tcPr>
            <w:tcW w:w="1258" w:type="dxa"/>
          </w:tcPr>
          <w:p w14:paraId="3A6319D2" w14:textId="77777777" w:rsidR="002274F4" w:rsidRDefault="002274F4" w:rsidP="002274F4">
            <w:pPr>
              <w:tabs>
                <w:tab w:val="left" w:pos="6345"/>
              </w:tabs>
            </w:pPr>
          </w:p>
        </w:tc>
        <w:tc>
          <w:tcPr>
            <w:tcW w:w="1392" w:type="dxa"/>
          </w:tcPr>
          <w:p w14:paraId="06E26DBA" w14:textId="77777777" w:rsidR="002274F4" w:rsidRDefault="002274F4" w:rsidP="002274F4">
            <w:pPr>
              <w:tabs>
                <w:tab w:val="left" w:pos="6345"/>
              </w:tabs>
            </w:pPr>
          </w:p>
        </w:tc>
      </w:tr>
      <w:tr w:rsidR="002274F4" w14:paraId="02D97664" w14:textId="77777777" w:rsidTr="003D52D1">
        <w:tc>
          <w:tcPr>
            <w:tcW w:w="690" w:type="dxa"/>
          </w:tcPr>
          <w:p w14:paraId="628E4929" w14:textId="7BF8A87A" w:rsidR="002274F4" w:rsidRDefault="00CF23DC" w:rsidP="002274F4">
            <w:pPr>
              <w:tabs>
                <w:tab w:val="left" w:pos="6345"/>
              </w:tabs>
            </w:pPr>
            <w:r>
              <w:t>909</w:t>
            </w:r>
          </w:p>
        </w:tc>
        <w:tc>
          <w:tcPr>
            <w:tcW w:w="5310" w:type="dxa"/>
          </w:tcPr>
          <w:p w14:paraId="07999918" w14:textId="6CFD1C5B" w:rsidR="002274F4" w:rsidRDefault="002274F4" w:rsidP="002274F4">
            <w:pPr>
              <w:tabs>
                <w:tab w:val="left" w:pos="6345"/>
              </w:tabs>
            </w:pPr>
            <w:r>
              <w:t xml:space="preserve">Fourniture et pose de conduite principale de distribution tuyau PVC </w:t>
            </w:r>
            <w:r w:rsidR="00061BBA">
              <w:t>p</w:t>
            </w:r>
            <w:r>
              <w:t xml:space="preserve">ression à emboitement </w:t>
            </w:r>
            <w:r w:rsidR="00061BBA">
              <w:rPr>
                <w:rStyle w:val="fontstyle01"/>
              </w:rPr>
              <w:t>Ø</w:t>
            </w:r>
            <w:r w:rsidR="00061BBA">
              <w:t xml:space="preserve"> </w:t>
            </w:r>
            <w:r>
              <w:t xml:space="preserve">40mm PNI </w:t>
            </w:r>
            <w:r w:rsidR="00061BBA">
              <w:t>10</w:t>
            </w:r>
            <w:r>
              <w:t>bars</w:t>
            </w:r>
          </w:p>
        </w:tc>
        <w:tc>
          <w:tcPr>
            <w:tcW w:w="706" w:type="dxa"/>
          </w:tcPr>
          <w:p w14:paraId="2A92D01D" w14:textId="5C08456C" w:rsidR="002274F4" w:rsidRDefault="00CF23DC" w:rsidP="002274F4">
            <w:pPr>
              <w:tabs>
                <w:tab w:val="left" w:pos="6345"/>
              </w:tabs>
              <w:jc w:val="center"/>
            </w:pPr>
            <w:r>
              <w:t>ml</w:t>
            </w:r>
          </w:p>
        </w:tc>
        <w:tc>
          <w:tcPr>
            <w:tcW w:w="842" w:type="dxa"/>
          </w:tcPr>
          <w:p w14:paraId="5D46AA52" w14:textId="6F5E2F9E" w:rsidR="002274F4" w:rsidRDefault="00CF23DC" w:rsidP="002274F4">
            <w:pPr>
              <w:tabs>
                <w:tab w:val="left" w:pos="6345"/>
              </w:tabs>
              <w:jc w:val="center"/>
            </w:pPr>
            <w:r>
              <w:t>100</w:t>
            </w:r>
          </w:p>
        </w:tc>
        <w:tc>
          <w:tcPr>
            <w:tcW w:w="1258" w:type="dxa"/>
          </w:tcPr>
          <w:p w14:paraId="7B00F80F" w14:textId="77777777" w:rsidR="002274F4" w:rsidRDefault="002274F4" w:rsidP="002274F4">
            <w:pPr>
              <w:tabs>
                <w:tab w:val="left" w:pos="6345"/>
              </w:tabs>
            </w:pPr>
          </w:p>
        </w:tc>
        <w:tc>
          <w:tcPr>
            <w:tcW w:w="1392" w:type="dxa"/>
          </w:tcPr>
          <w:p w14:paraId="6F394358" w14:textId="77777777" w:rsidR="002274F4" w:rsidRDefault="002274F4" w:rsidP="002274F4">
            <w:pPr>
              <w:tabs>
                <w:tab w:val="left" w:pos="6345"/>
              </w:tabs>
            </w:pPr>
          </w:p>
        </w:tc>
      </w:tr>
      <w:tr w:rsidR="002274F4" w14:paraId="1F5F670C" w14:textId="77777777" w:rsidTr="003D52D1">
        <w:tc>
          <w:tcPr>
            <w:tcW w:w="690" w:type="dxa"/>
          </w:tcPr>
          <w:p w14:paraId="6B9F91B3" w14:textId="5A525C23" w:rsidR="002274F4" w:rsidRDefault="00CF23DC" w:rsidP="002274F4">
            <w:pPr>
              <w:tabs>
                <w:tab w:val="left" w:pos="6345"/>
              </w:tabs>
            </w:pPr>
            <w:r>
              <w:lastRenderedPageBreak/>
              <w:t>910</w:t>
            </w:r>
          </w:p>
        </w:tc>
        <w:tc>
          <w:tcPr>
            <w:tcW w:w="5310" w:type="dxa"/>
          </w:tcPr>
          <w:p w14:paraId="63A562C9" w14:textId="25D5A0F5" w:rsidR="002274F4" w:rsidRDefault="002274F4" w:rsidP="002274F4">
            <w:pPr>
              <w:tabs>
                <w:tab w:val="left" w:pos="6345"/>
              </w:tabs>
            </w:pPr>
            <w:r>
              <w:t xml:space="preserve">Fourniture et pose de conduite de raccordement </w:t>
            </w:r>
            <w:r w:rsidR="00061BBA">
              <w:rPr>
                <w:rStyle w:val="fontstyle01"/>
              </w:rPr>
              <w:t>Ø</w:t>
            </w:r>
            <w:r w:rsidR="00061BBA">
              <w:t xml:space="preserve"> </w:t>
            </w:r>
            <w:r>
              <w:t>32 pour borne fontaine</w:t>
            </w:r>
          </w:p>
        </w:tc>
        <w:tc>
          <w:tcPr>
            <w:tcW w:w="706" w:type="dxa"/>
          </w:tcPr>
          <w:p w14:paraId="5ACB9302" w14:textId="20B6AAA8" w:rsidR="002274F4" w:rsidRDefault="00CF23DC" w:rsidP="002274F4">
            <w:pPr>
              <w:tabs>
                <w:tab w:val="left" w:pos="6345"/>
              </w:tabs>
              <w:jc w:val="center"/>
            </w:pPr>
            <w:r>
              <w:t>ml</w:t>
            </w:r>
          </w:p>
        </w:tc>
        <w:tc>
          <w:tcPr>
            <w:tcW w:w="842" w:type="dxa"/>
          </w:tcPr>
          <w:p w14:paraId="4ED39356" w14:textId="6F32FAA9" w:rsidR="002274F4" w:rsidRDefault="00CF23DC" w:rsidP="002274F4">
            <w:pPr>
              <w:tabs>
                <w:tab w:val="left" w:pos="6345"/>
              </w:tabs>
              <w:jc w:val="center"/>
            </w:pPr>
            <w:r>
              <w:t>20</w:t>
            </w:r>
          </w:p>
        </w:tc>
        <w:tc>
          <w:tcPr>
            <w:tcW w:w="1258" w:type="dxa"/>
          </w:tcPr>
          <w:p w14:paraId="25C81B64" w14:textId="77777777" w:rsidR="002274F4" w:rsidRDefault="002274F4" w:rsidP="002274F4">
            <w:pPr>
              <w:tabs>
                <w:tab w:val="left" w:pos="6345"/>
              </w:tabs>
            </w:pPr>
          </w:p>
        </w:tc>
        <w:tc>
          <w:tcPr>
            <w:tcW w:w="1392" w:type="dxa"/>
          </w:tcPr>
          <w:p w14:paraId="08CF9A4E" w14:textId="77777777" w:rsidR="002274F4" w:rsidRDefault="002274F4" w:rsidP="002274F4">
            <w:pPr>
              <w:tabs>
                <w:tab w:val="left" w:pos="6345"/>
              </w:tabs>
            </w:pPr>
          </w:p>
        </w:tc>
      </w:tr>
      <w:tr w:rsidR="002274F4" w14:paraId="0052C3C9" w14:textId="77777777" w:rsidTr="003D52D1">
        <w:tc>
          <w:tcPr>
            <w:tcW w:w="690" w:type="dxa"/>
          </w:tcPr>
          <w:p w14:paraId="2A01007E" w14:textId="3C99A1AD" w:rsidR="002274F4" w:rsidRDefault="00CF23DC" w:rsidP="002274F4">
            <w:pPr>
              <w:tabs>
                <w:tab w:val="left" w:pos="6345"/>
              </w:tabs>
            </w:pPr>
            <w:r>
              <w:t>911</w:t>
            </w:r>
          </w:p>
        </w:tc>
        <w:tc>
          <w:tcPr>
            <w:tcW w:w="5310" w:type="dxa"/>
          </w:tcPr>
          <w:p w14:paraId="037CA00B" w14:textId="093F81A1" w:rsidR="002274F4" w:rsidRDefault="002274F4" w:rsidP="002274F4">
            <w:pPr>
              <w:tabs>
                <w:tab w:val="left" w:pos="6345"/>
              </w:tabs>
            </w:pPr>
            <w:r>
              <w:t xml:space="preserve">Réalisation regard de visite 70*70cm en BA dosé à 350kg/m3 avec dallette de couverture </w:t>
            </w:r>
            <w:r w:rsidR="00061BBA">
              <w:t>p</w:t>
            </w:r>
            <w:r>
              <w:t xml:space="preserve">our </w:t>
            </w:r>
            <w:r w:rsidR="00061BBA">
              <w:t>p</w:t>
            </w:r>
            <w:r>
              <w:t>rise en char</w:t>
            </w:r>
            <w:r w:rsidR="00061BBA">
              <w:t>g</w:t>
            </w:r>
            <w:r>
              <w:t>e des bretelles</w:t>
            </w:r>
          </w:p>
        </w:tc>
        <w:tc>
          <w:tcPr>
            <w:tcW w:w="706" w:type="dxa"/>
          </w:tcPr>
          <w:p w14:paraId="5F14774C" w14:textId="1067F9A5" w:rsidR="002274F4" w:rsidRDefault="00CF23DC" w:rsidP="002274F4">
            <w:pPr>
              <w:tabs>
                <w:tab w:val="left" w:pos="6345"/>
              </w:tabs>
              <w:jc w:val="center"/>
            </w:pPr>
            <w:r>
              <w:t>U</w:t>
            </w:r>
          </w:p>
        </w:tc>
        <w:tc>
          <w:tcPr>
            <w:tcW w:w="842" w:type="dxa"/>
          </w:tcPr>
          <w:p w14:paraId="2F318C61" w14:textId="11C70A40" w:rsidR="002274F4" w:rsidRDefault="00CF23DC" w:rsidP="002274F4">
            <w:pPr>
              <w:tabs>
                <w:tab w:val="left" w:pos="6345"/>
              </w:tabs>
              <w:jc w:val="center"/>
            </w:pPr>
            <w:r>
              <w:t>1</w:t>
            </w:r>
          </w:p>
        </w:tc>
        <w:tc>
          <w:tcPr>
            <w:tcW w:w="1258" w:type="dxa"/>
          </w:tcPr>
          <w:p w14:paraId="1AE3430D" w14:textId="77777777" w:rsidR="002274F4" w:rsidRDefault="002274F4" w:rsidP="002274F4">
            <w:pPr>
              <w:tabs>
                <w:tab w:val="left" w:pos="6345"/>
              </w:tabs>
            </w:pPr>
          </w:p>
        </w:tc>
        <w:tc>
          <w:tcPr>
            <w:tcW w:w="1392" w:type="dxa"/>
          </w:tcPr>
          <w:p w14:paraId="1B900D16" w14:textId="77777777" w:rsidR="002274F4" w:rsidRDefault="002274F4" w:rsidP="002274F4">
            <w:pPr>
              <w:tabs>
                <w:tab w:val="left" w:pos="6345"/>
              </w:tabs>
            </w:pPr>
          </w:p>
        </w:tc>
      </w:tr>
      <w:tr w:rsidR="00CF23DC" w14:paraId="58D38FB4" w14:textId="77777777" w:rsidTr="003D52D1">
        <w:tc>
          <w:tcPr>
            <w:tcW w:w="690" w:type="dxa"/>
          </w:tcPr>
          <w:p w14:paraId="590A73DC" w14:textId="77777777" w:rsidR="00CF23DC" w:rsidRDefault="00CF23DC" w:rsidP="004F4C30">
            <w:pPr>
              <w:tabs>
                <w:tab w:val="left" w:pos="6345"/>
              </w:tabs>
            </w:pPr>
          </w:p>
        </w:tc>
        <w:tc>
          <w:tcPr>
            <w:tcW w:w="5310" w:type="dxa"/>
          </w:tcPr>
          <w:p w14:paraId="010BA4C1" w14:textId="03C0FDC3" w:rsidR="00CF23DC" w:rsidRDefault="00CF23DC" w:rsidP="004F4C30">
            <w:pPr>
              <w:tabs>
                <w:tab w:val="left" w:pos="6345"/>
              </w:tabs>
            </w:pPr>
            <w:r w:rsidRPr="000D44E2">
              <w:rPr>
                <w:b/>
                <w:bCs/>
              </w:rPr>
              <w:t xml:space="preserve">Sous-total </w:t>
            </w:r>
            <w:r>
              <w:rPr>
                <w:b/>
                <w:bCs/>
              </w:rPr>
              <w:t>9</w:t>
            </w:r>
            <w:r w:rsidRPr="000D44E2">
              <w:rPr>
                <w:b/>
                <w:bCs/>
              </w:rPr>
              <w:t>00</w:t>
            </w:r>
          </w:p>
        </w:tc>
        <w:tc>
          <w:tcPr>
            <w:tcW w:w="706" w:type="dxa"/>
          </w:tcPr>
          <w:p w14:paraId="36BC2DD2" w14:textId="77777777" w:rsidR="00CF23DC" w:rsidRDefault="00CF23DC" w:rsidP="004F4C30">
            <w:pPr>
              <w:tabs>
                <w:tab w:val="left" w:pos="6345"/>
              </w:tabs>
              <w:jc w:val="center"/>
            </w:pPr>
          </w:p>
        </w:tc>
        <w:tc>
          <w:tcPr>
            <w:tcW w:w="842" w:type="dxa"/>
          </w:tcPr>
          <w:p w14:paraId="6C36A37C" w14:textId="77777777" w:rsidR="00CF23DC" w:rsidRDefault="00CF23DC" w:rsidP="004F4C30">
            <w:pPr>
              <w:tabs>
                <w:tab w:val="left" w:pos="6345"/>
              </w:tabs>
              <w:jc w:val="center"/>
            </w:pPr>
          </w:p>
        </w:tc>
        <w:tc>
          <w:tcPr>
            <w:tcW w:w="1258" w:type="dxa"/>
          </w:tcPr>
          <w:p w14:paraId="072ABB52" w14:textId="77777777" w:rsidR="00CF23DC" w:rsidRDefault="00CF23DC" w:rsidP="004F4C30">
            <w:pPr>
              <w:tabs>
                <w:tab w:val="left" w:pos="6345"/>
              </w:tabs>
            </w:pPr>
          </w:p>
        </w:tc>
        <w:tc>
          <w:tcPr>
            <w:tcW w:w="1392" w:type="dxa"/>
          </w:tcPr>
          <w:p w14:paraId="0D60E23A" w14:textId="77777777" w:rsidR="00CF23DC" w:rsidRDefault="00CF23DC" w:rsidP="004F4C30">
            <w:pPr>
              <w:tabs>
                <w:tab w:val="left" w:pos="6345"/>
              </w:tabs>
            </w:pPr>
          </w:p>
        </w:tc>
      </w:tr>
      <w:tr w:rsidR="003D52D1" w:rsidRPr="003D52D1" w14:paraId="15981E58" w14:textId="77777777" w:rsidTr="00422584">
        <w:tc>
          <w:tcPr>
            <w:tcW w:w="690" w:type="dxa"/>
          </w:tcPr>
          <w:p w14:paraId="022DB1BE" w14:textId="5355AC98" w:rsidR="003D52D1" w:rsidRPr="003D52D1" w:rsidRDefault="003D52D1" w:rsidP="002274F4">
            <w:pPr>
              <w:tabs>
                <w:tab w:val="left" w:pos="6345"/>
              </w:tabs>
              <w:rPr>
                <w:b/>
                <w:bCs/>
              </w:rPr>
            </w:pPr>
            <w:r w:rsidRPr="003D52D1">
              <w:rPr>
                <w:b/>
                <w:bCs/>
              </w:rPr>
              <w:t>1100</w:t>
            </w:r>
          </w:p>
        </w:tc>
        <w:tc>
          <w:tcPr>
            <w:tcW w:w="9508" w:type="dxa"/>
            <w:gridSpan w:val="5"/>
          </w:tcPr>
          <w:p w14:paraId="718850FE" w14:textId="7541F667" w:rsidR="003D52D1" w:rsidRPr="003D52D1" w:rsidRDefault="003D52D1" w:rsidP="002274F4">
            <w:pPr>
              <w:tabs>
                <w:tab w:val="left" w:pos="6345"/>
              </w:tabs>
              <w:rPr>
                <w:b/>
                <w:bCs/>
              </w:rPr>
            </w:pPr>
            <w:r w:rsidRPr="003D52D1">
              <w:rPr>
                <w:b/>
                <w:bCs/>
                <w:sz w:val="24"/>
              </w:rPr>
              <w:t>PERENNISATION ET IDENTIFICATION DU PROJET</w:t>
            </w:r>
          </w:p>
        </w:tc>
      </w:tr>
      <w:tr w:rsidR="00CF23DC" w14:paraId="791D2D89" w14:textId="77777777" w:rsidTr="003D52D1">
        <w:tc>
          <w:tcPr>
            <w:tcW w:w="690" w:type="dxa"/>
          </w:tcPr>
          <w:p w14:paraId="07D0CDCB" w14:textId="06D31457" w:rsidR="00CF23DC" w:rsidRDefault="00CF23DC" w:rsidP="00CF23DC">
            <w:pPr>
              <w:tabs>
                <w:tab w:val="left" w:pos="6345"/>
              </w:tabs>
            </w:pPr>
            <w:r>
              <w:t>1101</w:t>
            </w:r>
          </w:p>
        </w:tc>
        <w:tc>
          <w:tcPr>
            <w:tcW w:w="5310" w:type="dxa"/>
          </w:tcPr>
          <w:p w14:paraId="7073A495" w14:textId="7FD268F2" w:rsidR="00CF23DC" w:rsidRDefault="00CF23DC" w:rsidP="00CF23DC">
            <w:pPr>
              <w:tabs>
                <w:tab w:val="left" w:pos="6345"/>
              </w:tabs>
            </w:pPr>
            <w:r>
              <w:t>Mise en place et formation d'un comité de gestion</w:t>
            </w:r>
          </w:p>
        </w:tc>
        <w:tc>
          <w:tcPr>
            <w:tcW w:w="706" w:type="dxa"/>
          </w:tcPr>
          <w:p w14:paraId="1F7DDF0B" w14:textId="4AAB6EF3" w:rsidR="00CF23DC" w:rsidRDefault="00CF23DC" w:rsidP="00CF23DC">
            <w:pPr>
              <w:tabs>
                <w:tab w:val="left" w:pos="6345"/>
              </w:tabs>
              <w:jc w:val="center"/>
            </w:pPr>
            <w:r>
              <w:t>FF</w:t>
            </w:r>
          </w:p>
        </w:tc>
        <w:tc>
          <w:tcPr>
            <w:tcW w:w="842" w:type="dxa"/>
          </w:tcPr>
          <w:p w14:paraId="3AE266AA" w14:textId="24EB41A9" w:rsidR="00CF23DC" w:rsidRDefault="00CF23DC" w:rsidP="00CF23DC">
            <w:pPr>
              <w:tabs>
                <w:tab w:val="left" w:pos="6345"/>
              </w:tabs>
              <w:jc w:val="center"/>
            </w:pPr>
            <w:r>
              <w:t>1</w:t>
            </w:r>
          </w:p>
        </w:tc>
        <w:tc>
          <w:tcPr>
            <w:tcW w:w="1258" w:type="dxa"/>
          </w:tcPr>
          <w:p w14:paraId="1A894E0B" w14:textId="77777777" w:rsidR="00CF23DC" w:rsidRDefault="00CF23DC" w:rsidP="00CF23DC">
            <w:pPr>
              <w:tabs>
                <w:tab w:val="left" w:pos="6345"/>
              </w:tabs>
            </w:pPr>
          </w:p>
        </w:tc>
        <w:tc>
          <w:tcPr>
            <w:tcW w:w="1392" w:type="dxa"/>
          </w:tcPr>
          <w:p w14:paraId="2083BE03" w14:textId="77777777" w:rsidR="00CF23DC" w:rsidRDefault="00CF23DC" w:rsidP="00CF23DC">
            <w:pPr>
              <w:tabs>
                <w:tab w:val="left" w:pos="6345"/>
              </w:tabs>
            </w:pPr>
          </w:p>
        </w:tc>
      </w:tr>
      <w:tr w:rsidR="00CF23DC" w14:paraId="6A6B5672" w14:textId="77777777" w:rsidTr="003D52D1">
        <w:tc>
          <w:tcPr>
            <w:tcW w:w="690" w:type="dxa"/>
          </w:tcPr>
          <w:p w14:paraId="6F68E6AA" w14:textId="5799D186" w:rsidR="00CF23DC" w:rsidRDefault="00CF23DC" w:rsidP="00CF23DC">
            <w:pPr>
              <w:tabs>
                <w:tab w:val="left" w:pos="6345"/>
              </w:tabs>
            </w:pPr>
            <w:r>
              <w:t>1102</w:t>
            </w:r>
          </w:p>
        </w:tc>
        <w:tc>
          <w:tcPr>
            <w:tcW w:w="5310" w:type="dxa"/>
          </w:tcPr>
          <w:p w14:paraId="2665F860" w14:textId="4610FCC2" w:rsidR="00CF23DC" w:rsidRDefault="00CF23DC" w:rsidP="00CF23DC">
            <w:pPr>
              <w:tabs>
                <w:tab w:val="left" w:pos="6345"/>
              </w:tabs>
            </w:pPr>
            <w:r>
              <w:t>Réalisation et pose d'une plaque d'identification de l'ouvrage</w:t>
            </w:r>
          </w:p>
        </w:tc>
        <w:tc>
          <w:tcPr>
            <w:tcW w:w="706" w:type="dxa"/>
          </w:tcPr>
          <w:p w14:paraId="30F65504" w14:textId="2DCC4FB2" w:rsidR="00CF23DC" w:rsidRDefault="00CF23DC" w:rsidP="00CF23DC">
            <w:pPr>
              <w:tabs>
                <w:tab w:val="left" w:pos="6345"/>
              </w:tabs>
              <w:jc w:val="center"/>
            </w:pPr>
            <w:r>
              <w:t>U</w:t>
            </w:r>
          </w:p>
        </w:tc>
        <w:tc>
          <w:tcPr>
            <w:tcW w:w="842" w:type="dxa"/>
          </w:tcPr>
          <w:p w14:paraId="752841A2" w14:textId="7042BDB8" w:rsidR="00CF23DC" w:rsidRDefault="00CF23DC" w:rsidP="00CF23DC">
            <w:pPr>
              <w:tabs>
                <w:tab w:val="left" w:pos="6345"/>
              </w:tabs>
              <w:jc w:val="center"/>
            </w:pPr>
            <w:r>
              <w:t>1</w:t>
            </w:r>
          </w:p>
        </w:tc>
        <w:tc>
          <w:tcPr>
            <w:tcW w:w="1258" w:type="dxa"/>
          </w:tcPr>
          <w:p w14:paraId="246AD31F" w14:textId="77777777" w:rsidR="00CF23DC" w:rsidRDefault="00CF23DC" w:rsidP="00CF23DC">
            <w:pPr>
              <w:tabs>
                <w:tab w:val="left" w:pos="6345"/>
              </w:tabs>
            </w:pPr>
          </w:p>
        </w:tc>
        <w:tc>
          <w:tcPr>
            <w:tcW w:w="1392" w:type="dxa"/>
          </w:tcPr>
          <w:p w14:paraId="31321C10" w14:textId="77777777" w:rsidR="00CF23DC" w:rsidRDefault="00CF23DC" w:rsidP="00CF23DC">
            <w:pPr>
              <w:tabs>
                <w:tab w:val="left" w:pos="6345"/>
              </w:tabs>
            </w:pPr>
          </w:p>
        </w:tc>
      </w:tr>
      <w:tr w:rsidR="00CF23DC" w14:paraId="532461DE" w14:textId="77777777" w:rsidTr="003D52D1">
        <w:tc>
          <w:tcPr>
            <w:tcW w:w="690" w:type="dxa"/>
          </w:tcPr>
          <w:p w14:paraId="32E03BF1" w14:textId="14181DE7" w:rsidR="00CF23DC" w:rsidRDefault="00CF23DC" w:rsidP="00CF23DC">
            <w:pPr>
              <w:tabs>
                <w:tab w:val="left" w:pos="6345"/>
              </w:tabs>
            </w:pPr>
            <w:r>
              <w:t>1103</w:t>
            </w:r>
          </w:p>
        </w:tc>
        <w:tc>
          <w:tcPr>
            <w:tcW w:w="5310" w:type="dxa"/>
          </w:tcPr>
          <w:p w14:paraId="5F684EF0" w14:textId="14BD673C" w:rsidR="00CF23DC" w:rsidRDefault="00CF23DC" w:rsidP="00CF23DC">
            <w:pPr>
              <w:tabs>
                <w:tab w:val="left" w:pos="6345"/>
              </w:tabs>
            </w:pPr>
            <w:r>
              <w:t>Fourniture d'une caisse à outils et matériel d'entretien</w:t>
            </w:r>
          </w:p>
        </w:tc>
        <w:tc>
          <w:tcPr>
            <w:tcW w:w="706" w:type="dxa"/>
          </w:tcPr>
          <w:p w14:paraId="3FA9247B" w14:textId="4D260895" w:rsidR="00CF23DC" w:rsidRDefault="00CF23DC" w:rsidP="00CF23DC">
            <w:pPr>
              <w:tabs>
                <w:tab w:val="left" w:pos="6345"/>
              </w:tabs>
              <w:jc w:val="center"/>
            </w:pPr>
            <w:r>
              <w:t>ENS</w:t>
            </w:r>
          </w:p>
        </w:tc>
        <w:tc>
          <w:tcPr>
            <w:tcW w:w="842" w:type="dxa"/>
          </w:tcPr>
          <w:p w14:paraId="56E94D9C" w14:textId="4B752711" w:rsidR="00CF23DC" w:rsidRDefault="00CF23DC" w:rsidP="00CF23DC">
            <w:pPr>
              <w:tabs>
                <w:tab w:val="left" w:pos="6345"/>
              </w:tabs>
              <w:jc w:val="center"/>
            </w:pPr>
            <w:r>
              <w:t>1</w:t>
            </w:r>
          </w:p>
        </w:tc>
        <w:tc>
          <w:tcPr>
            <w:tcW w:w="1258" w:type="dxa"/>
          </w:tcPr>
          <w:p w14:paraId="4F534C16" w14:textId="77777777" w:rsidR="00CF23DC" w:rsidRDefault="00CF23DC" w:rsidP="00CF23DC">
            <w:pPr>
              <w:tabs>
                <w:tab w:val="left" w:pos="6345"/>
              </w:tabs>
            </w:pPr>
          </w:p>
        </w:tc>
        <w:tc>
          <w:tcPr>
            <w:tcW w:w="1392" w:type="dxa"/>
          </w:tcPr>
          <w:p w14:paraId="499ACFD8" w14:textId="77777777" w:rsidR="00CF23DC" w:rsidRDefault="00CF23DC" w:rsidP="00CF23DC">
            <w:pPr>
              <w:tabs>
                <w:tab w:val="left" w:pos="6345"/>
              </w:tabs>
            </w:pPr>
          </w:p>
        </w:tc>
      </w:tr>
      <w:tr w:rsidR="00CF23DC" w14:paraId="1B360E60" w14:textId="77777777" w:rsidTr="003D52D1">
        <w:tc>
          <w:tcPr>
            <w:tcW w:w="690" w:type="dxa"/>
          </w:tcPr>
          <w:p w14:paraId="4457737A" w14:textId="083211B7" w:rsidR="00CF23DC" w:rsidRDefault="00CF23DC" w:rsidP="00CF23DC">
            <w:pPr>
              <w:tabs>
                <w:tab w:val="left" w:pos="6345"/>
              </w:tabs>
            </w:pPr>
            <w:r>
              <w:t>1104</w:t>
            </w:r>
          </w:p>
        </w:tc>
        <w:tc>
          <w:tcPr>
            <w:tcW w:w="5310" w:type="dxa"/>
          </w:tcPr>
          <w:p w14:paraId="69F5F73E" w14:textId="412E2A96" w:rsidR="00CF23DC" w:rsidRDefault="00CF23DC" w:rsidP="00CF23DC">
            <w:pPr>
              <w:tabs>
                <w:tab w:val="left" w:pos="6345"/>
              </w:tabs>
            </w:pPr>
            <w:r>
              <w:t>formation des artisans réparateurs</w:t>
            </w:r>
          </w:p>
        </w:tc>
        <w:tc>
          <w:tcPr>
            <w:tcW w:w="706" w:type="dxa"/>
          </w:tcPr>
          <w:p w14:paraId="1C1B0341" w14:textId="4F8B0FD5" w:rsidR="00CF23DC" w:rsidRDefault="00CF23DC" w:rsidP="00CF23DC">
            <w:pPr>
              <w:tabs>
                <w:tab w:val="left" w:pos="6345"/>
              </w:tabs>
              <w:jc w:val="center"/>
            </w:pPr>
            <w:r>
              <w:t>FF</w:t>
            </w:r>
          </w:p>
        </w:tc>
        <w:tc>
          <w:tcPr>
            <w:tcW w:w="842" w:type="dxa"/>
          </w:tcPr>
          <w:p w14:paraId="5358A682" w14:textId="68688E51" w:rsidR="00CF23DC" w:rsidRDefault="00CF23DC" w:rsidP="00CF23DC">
            <w:pPr>
              <w:tabs>
                <w:tab w:val="left" w:pos="6345"/>
              </w:tabs>
              <w:jc w:val="center"/>
            </w:pPr>
            <w:r>
              <w:t>1</w:t>
            </w:r>
          </w:p>
        </w:tc>
        <w:tc>
          <w:tcPr>
            <w:tcW w:w="1258" w:type="dxa"/>
          </w:tcPr>
          <w:p w14:paraId="0AF8B786" w14:textId="77777777" w:rsidR="00CF23DC" w:rsidRDefault="00CF23DC" w:rsidP="00CF23DC">
            <w:pPr>
              <w:tabs>
                <w:tab w:val="left" w:pos="6345"/>
              </w:tabs>
            </w:pPr>
          </w:p>
        </w:tc>
        <w:tc>
          <w:tcPr>
            <w:tcW w:w="1392" w:type="dxa"/>
          </w:tcPr>
          <w:p w14:paraId="02A5518C" w14:textId="77777777" w:rsidR="00CF23DC" w:rsidRDefault="00CF23DC" w:rsidP="00CF23DC">
            <w:pPr>
              <w:tabs>
                <w:tab w:val="left" w:pos="6345"/>
              </w:tabs>
            </w:pPr>
          </w:p>
        </w:tc>
      </w:tr>
      <w:tr w:rsidR="00CF23DC" w14:paraId="302C7894" w14:textId="77777777" w:rsidTr="003D52D1">
        <w:tc>
          <w:tcPr>
            <w:tcW w:w="690" w:type="dxa"/>
          </w:tcPr>
          <w:p w14:paraId="437C11F1" w14:textId="77777777" w:rsidR="00CF23DC" w:rsidRDefault="00CF23DC" w:rsidP="004F4C30">
            <w:pPr>
              <w:tabs>
                <w:tab w:val="left" w:pos="6345"/>
              </w:tabs>
            </w:pPr>
          </w:p>
        </w:tc>
        <w:tc>
          <w:tcPr>
            <w:tcW w:w="5310" w:type="dxa"/>
          </w:tcPr>
          <w:p w14:paraId="09C9272B" w14:textId="70CE9711" w:rsidR="00CF23DC" w:rsidRDefault="00CF23DC" w:rsidP="004F4C30">
            <w:pPr>
              <w:tabs>
                <w:tab w:val="left" w:pos="6345"/>
              </w:tabs>
            </w:pPr>
            <w:r w:rsidRPr="000D44E2">
              <w:rPr>
                <w:b/>
                <w:bCs/>
              </w:rPr>
              <w:t xml:space="preserve">Sous-total </w:t>
            </w:r>
            <w:r>
              <w:rPr>
                <w:b/>
                <w:bCs/>
              </w:rPr>
              <w:t>11</w:t>
            </w:r>
            <w:r w:rsidRPr="000D44E2">
              <w:rPr>
                <w:b/>
                <w:bCs/>
              </w:rPr>
              <w:t>00</w:t>
            </w:r>
          </w:p>
        </w:tc>
        <w:tc>
          <w:tcPr>
            <w:tcW w:w="706" w:type="dxa"/>
          </w:tcPr>
          <w:p w14:paraId="04F048AF" w14:textId="77777777" w:rsidR="00CF23DC" w:rsidRDefault="00CF23DC" w:rsidP="004F4C30">
            <w:pPr>
              <w:tabs>
                <w:tab w:val="left" w:pos="6345"/>
              </w:tabs>
              <w:jc w:val="center"/>
            </w:pPr>
          </w:p>
        </w:tc>
        <w:tc>
          <w:tcPr>
            <w:tcW w:w="842" w:type="dxa"/>
          </w:tcPr>
          <w:p w14:paraId="11210D8F" w14:textId="77777777" w:rsidR="00CF23DC" w:rsidRDefault="00CF23DC" w:rsidP="004F4C30">
            <w:pPr>
              <w:tabs>
                <w:tab w:val="left" w:pos="6345"/>
              </w:tabs>
              <w:jc w:val="center"/>
            </w:pPr>
          </w:p>
        </w:tc>
        <w:tc>
          <w:tcPr>
            <w:tcW w:w="1258" w:type="dxa"/>
          </w:tcPr>
          <w:p w14:paraId="3C11F254" w14:textId="77777777" w:rsidR="00CF23DC" w:rsidRDefault="00CF23DC" w:rsidP="004F4C30">
            <w:pPr>
              <w:tabs>
                <w:tab w:val="left" w:pos="6345"/>
              </w:tabs>
            </w:pPr>
          </w:p>
        </w:tc>
        <w:tc>
          <w:tcPr>
            <w:tcW w:w="1392" w:type="dxa"/>
          </w:tcPr>
          <w:p w14:paraId="178A5004" w14:textId="77777777" w:rsidR="00CF23DC" w:rsidRDefault="00CF23DC" w:rsidP="004F4C30">
            <w:pPr>
              <w:tabs>
                <w:tab w:val="left" w:pos="6345"/>
              </w:tabs>
            </w:pPr>
          </w:p>
        </w:tc>
      </w:tr>
      <w:tr w:rsidR="002274F4" w14:paraId="4020BFEF" w14:textId="77777777" w:rsidTr="003D52D1">
        <w:tc>
          <w:tcPr>
            <w:tcW w:w="690" w:type="dxa"/>
          </w:tcPr>
          <w:p w14:paraId="03D23A4B" w14:textId="77777777" w:rsidR="002274F4" w:rsidRDefault="002274F4" w:rsidP="002274F4">
            <w:pPr>
              <w:tabs>
                <w:tab w:val="left" w:pos="6345"/>
              </w:tabs>
            </w:pPr>
          </w:p>
        </w:tc>
        <w:tc>
          <w:tcPr>
            <w:tcW w:w="5310" w:type="dxa"/>
          </w:tcPr>
          <w:p w14:paraId="33130951" w14:textId="068E659F" w:rsidR="002274F4" w:rsidRDefault="003D52D1" w:rsidP="002274F4">
            <w:pPr>
              <w:tabs>
                <w:tab w:val="left" w:pos="6345"/>
              </w:tabs>
            </w:pPr>
            <w:r>
              <w:t>TOTAL HTVA</w:t>
            </w:r>
          </w:p>
        </w:tc>
        <w:tc>
          <w:tcPr>
            <w:tcW w:w="706" w:type="dxa"/>
          </w:tcPr>
          <w:p w14:paraId="7C59397F" w14:textId="77777777" w:rsidR="002274F4" w:rsidRDefault="002274F4" w:rsidP="002274F4">
            <w:pPr>
              <w:tabs>
                <w:tab w:val="left" w:pos="6345"/>
              </w:tabs>
              <w:jc w:val="center"/>
            </w:pPr>
          </w:p>
        </w:tc>
        <w:tc>
          <w:tcPr>
            <w:tcW w:w="842" w:type="dxa"/>
          </w:tcPr>
          <w:p w14:paraId="05FFAB83" w14:textId="77777777" w:rsidR="002274F4" w:rsidRDefault="002274F4" w:rsidP="002274F4">
            <w:pPr>
              <w:tabs>
                <w:tab w:val="left" w:pos="6345"/>
              </w:tabs>
              <w:jc w:val="center"/>
            </w:pPr>
          </w:p>
        </w:tc>
        <w:tc>
          <w:tcPr>
            <w:tcW w:w="1258" w:type="dxa"/>
          </w:tcPr>
          <w:p w14:paraId="3C636322" w14:textId="77777777" w:rsidR="002274F4" w:rsidRDefault="002274F4" w:rsidP="002274F4">
            <w:pPr>
              <w:tabs>
                <w:tab w:val="left" w:pos="6345"/>
              </w:tabs>
            </w:pPr>
          </w:p>
        </w:tc>
        <w:tc>
          <w:tcPr>
            <w:tcW w:w="1392" w:type="dxa"/>
          </w:tcPr>
          <w:p w14:paraId="4BDEDF13" w14:textId="77777777" w:rsidR="002274F4" w:rsidRDefault="002274F4" w:rsidP="002274F4">
            <w:pPr>
              <w:tabs>
                <w:tab w:val="left" w:pos="6345"/>
              </w:tabs>
            </w:pPr>
          </w:p>
        </w:tc>
      </w:tr>
      <w:tr w:rsidR="002274F4" w14:paraId="6208959B" w14:textId="77777777" w:rsidTr="003D52D1">
        <w:tc>
          <w:tcPr>
            <w:tcW w:w="690" w:type="dxa"/>
          </w:tcPr>
          <w:p w14:paraId="436FFA1B" w14:textId="77777777" w:rsidR="002274F4" w:rsidRDefault="002274F4" w:rsidP="002274F4">
            <w:pPr>
              <w:tabs>
                <w:tab w:val="left" w:pos="6345"/>
              </w:tabs>
            </w:pPr>
          </w:p>
        </w:tc>
        <w:tc>
          <w:tcPr>
            <w:tcW w:w="5310" w:type="dxa"/>
          </w:tcPr>
          <w:p w14:paraId="39DAC62F" w14:textId="63BDC722" w:rsidR="002274F4" w:rsidRDefault="003D52D1" w:rsidP="002274F4">
            <w:pPr>
              <w:tabs>
                <w:tab w:val="left" w:pos="6345"/>
              </w:tabs>
            </w:pPr>
            <w:r>
              <w:t>TVA</w:t>
            </w:r>
          </w:p>
        </w:tc>
        <w:tc>
          <w:tcPr>
            <w:tcW w:w="706" w:type="dxa"/>
          </w:tcPr>
          <w:p w14:paraId="18F1D3E4" w14:textId="77777777" w:rsidR="002274F4" w:rsidRDefault="002274F4" w:rsidP="002274F4">
            <w:pPr>
              <w:tabs>
                <w:tab w:val="left" w:pos="6345"/>
              </w:tabs>
              <w:jc w:val="center"/>
            </w:pPr>
          </w:p>
        </w:tc>
        <w:tc>
          <w:tcPr>
            <w:tcW w:w="842" w:type="dxa"/>
          </w:tcPr>
          <w:p w14:paraId="105A8B00" w14:textId="77777777" w:rsidR="002274F4" w:rsidRDefault="002274F4" w:rsidP="002274F4">
            <w:pPr>
              <w:tabs>
                <w:tab w:val="left" w:pos="6345"/>
              </w:tabs>
              <w:jc w:val="center"/>
            </w:pPr>
          </w:p>
        </w:tc>
        <w:tc>
          <w:tcPr>
            <w:tcW w:w="1258" w:type="dxa"/>
          </w:tcPr>
          <w:p w14:paraId="7C93492D" w14:textId="77777777" w:rsidR="002274F4" w:rsidRDefault="002274F4" w:rsidP="002274F4">
            <w:pPr>
              <w:tabs>
                <w:tab w:val="left" w:pos="6345"/>
              </w:tabs>
            </w:pPr>
          </w:p>
        </w:tc>
        <w:tc>
          <w:tcPr>
            <w:tcW w:w="1392" w:type="dxa"/>
          </w:tcPr>
          <w:p w14:paraId="396B3CCF" w14:textId="77777777" w:rsidR="002274F4" w:rsidRDefault="002274F4" w:rsidP="002274F4">
            <w:pPr>
              <w:tabs>
                <w:tab w:val="left" w:pos="6345"/>
              </w:tabs>
            </w:pPr>
          </w:p>
        </w:tc>
      </w:tr>
      <w:tr w:rsidR="00CF23DC" w14:paraId="1CF2D63A" w14:textId="77777777" w:rsidTr="003D52D1">
        <w:tc>
          <w:tcPr>
            <w:tcW w:w="690" w:type="dxa"/>
          </w:tcPr>
          <w:p w14:paraId="02306D56" w14:textId="77777777" w:rsidR="00CF23DC" w:rsidRDefault="00CF23DC" w:rsidP="002274F4">
            <w:pPr>
              <w:tabs>
                <w:tab w:val="left" w:pos="6345"/>
              </w:tabs>
            </w:pPr>
          </w:p>
        </w:tc>
        <w:tc>
          <w:tcPr>
            <w:tcW w:w="5310" w:type="dxa"/>
          </w:tcPr>
          <w:p w14:paraId="16DF374A" w14:textId="01ECACE6" w:rsidR="00CF23DC" w:rsidRDefault="003D52D1" w:rsidP="002274F4">
            <w:pPr>
              <w:tabs>
                <w:tab w:val="left" w:pos="6345"/>
              </w:tabs>
            </w:pPr>
            <w:r>
              <w:t>IR</w:t>
            </w:r>
          </w:p>
        </w:tc>
        <w:tc>
          <w:tcPr>
            <w:tcW w:w="706" w:type="dxa"/>
          </w:tcPr>
          <w:p w14:paraId="0C58CA76" w14:textId="77777777" w:rsidR="00CF23DC" w:rsidRDefault="00CF23DC" w:rsidP="002274F4">
            <w:pPr>
              <w:tabs>
                <w:tab w:val="left" w:pos="6345"/>
              </w:tabs>
              <w:jc w:val="center"/>
            </w:pPr>
          </w:p>
        </w:tc>
        <w:tc>
          <w:tcPr>
            <w:tcW w:w="842" w:type="dxa"/>
          </w:tcPr>
          <w:p w14:paraId="455BBA4D" w14:textId="77777777" w:rsidR="00CF23DC" w:rsidRDefault="00CF23DC" w:rsidP="002274F4">
            <w:pPr>
              <w:tabs>
                <w:tab w:val="left" w:pos="6345"/>
              </w:tabs>
              <w:jc w:val="center"/>
            </w:pPr>
          </w:p>
        </w:tc>
        <w:tc>
          <w:tcPr>
            <w:tcW w:w="1258" w:type="dxa"/>
          </w:tcPr>
          <w:p w14:paraId="6B0706F8" w14:textId="77777777" w:rsidR="00CF23DC" w:rsidRDefault="00CF23DC" w:rsidP="002274F4">
            <w:pPr>
              <w:tabs>
                <w:tab w:val="left" w:pos="6345"/>
              </w:tabs>
            </w:pPr>
          </w:p>
        </w:tc>
        <w:tc>
          <w:tcPr>
            <w:tcW w:w="1392" w:type="dxa"/>
          </w:tcPr>
          <w:p w14:paraId="07A3409F" w14:textId="77777777" w:rsidR="00CF23DC" w:rsidRDefault="00CF23DC" w:rsidP="002274F4">
            <w:pPr>
              <w:tabs>
                <w:tab w:val="left" w:pos="6345"/>
              </w:tabs>
            </w:pPr>
          </w:p>
        </w:tc>
      </w:tr>
      <w:tr w:rsidR="00CF23DC" w14:paraId="2D15711B" w14:textId="77777777" w:rsidTr="003D52D1">
        <w:tc>
          <w:tcPr>
            <w:tcW w:w="690" w:type="dxa"/>
          </w:tcPr>
          <w:p w14:paraId="2B1126F8" w14:textId="77777777" w:rsidR="00CF23DC" w:rsidRDefault="00CF23DC" w:rsidP="002274F4">
            <w:pPr>
              <w:tabs>
                <w:tab w:val="left" w:pos="6345"/>
              </w:tabs>
            </w:pPr>
          </w:p>
        </w:tc>
        <w:tc>
          <w:tcPr>
            <w:tcW w:w="5310" w:type="dxa"/>
          </w:tcPr>
          <w:p w14:paraId="4C10BEE7" w14:textId="555207BC" w:rsidR="00CF23DC" w:rsidRDefault="003D52D1" w:rsidP="002274F4">
            <w:pPr>
              <w:tabs>
                <w:tab w:val="left" w:pos="6345"/>
              </w:tabs>
            </w:pPr>
            <w:r>
              <w:t>TOTAL TTC</w:t>
            </w:r>
          </w:p>
        </w:tc>
        <w:tc>
          <w:tcPr>
            <w:tcW w:w="706" w:type="dxa"/>
          </w:tcPr>
          <w:p w14:paraId="39787058" w14:textId="77777777" w:rsidR="00CF23DC" w:rsidRDefault="00CF23DC" w:rsidP="002274F4">
            <w:pPr>
              <w:tabs>
                <w:tab w:val="left" w:pos="6345"/>
              </w:tabs>
              <w:jc w:val="center"/>
            </w:pPr>
          </w:p>
        </w:tc>
        <w:tc>
          <w:tcPr>
            <w:tcW w:w="842" w:type="dxa"/>
          </w:tcPr>
          <w:p w14:paraId="5C7AC44C" w14:textId="77777777" w:rsidR="00CF23DC" w:rsidRDefault="00CF23DC" w:rsidP="002274F4">
            <w:pPr>
              <w:tabs>
                <w:tab w:val="left" w:pos="6345"/>
              </w:tabs>
              <w:jc w:val="center"/>
            </w:pPr>
          </w:p>
        </w:tc>
        <w:tc>
          <w:tcPr>
            <w:tcW w:w="1258" w:type="dxa"/>
          </w:tcPr>
          <w:p w14:paraId="6CC979C3" w14:textId="77777777" w:rsidR="00CF23DC" w:rsidRDefault="00CF23DC" w:rsidP="002274F4">
            <w:pPr>
              <w:tabs>
                <w:tab w:val="left" w:pos="6345"/>
              </w:tabs>
            </w:pPr>
          </w:p>
        </w:tc>
        <w:tc>
          <w:tcPr>
            <w:tcW w:w="1392" w:type="dxa"/>
          </w:tcPr>
          <w:p w14:paraId="08512C19" w14:textId="77777777" w:rsidR="00CF23DC" w:rsidRDefault="00CF23DC" w:rsidP="002274F4">
            <w:pPr>
              <w:tabs>
                <w:tab w:val="left" w:pos="6345"/>
              </w:tabs>
            </w:pPr>
          </w:p>
        </w:tc>
      </w:tr>
      <w:tr w:rsidR="00CF23DC" w14:paraId="5703B7AB" w14:textId="77777777" w:rsidTr="003D52D1">
        <w:tc>
          <w:tcPr>
            <w:tcW w:w="690" w:type="dxa"/>
          </w:tcPr>
          <w:p w14:paraId="2AA0F13A" w14:textId="77777777" w:rsidR="00CF23DC" w:rsidRDefault="00CF23DC" w:rsidP="002274F4">
            <w:pPr>
              <w:tabs>
                <w:tab w:val="left" w:pos="6345"/>
              </w:tabs>
            </w:pPr>
          </w:p>
        </w:tc>
        <w:tc>
          <w:tcPr>
            <w:tcW w:w="5310" w:type="dxa"/>
          </w:tcPr>
          <w:p w14:paraId="7B52FE6E" w14:textId="4CC91088" w:rsidR="00CF23DC" w:rsidRDefault="003D52D1" w:rsidP="002274F4">
            <w:pPr>
              <w:tabs>
                <w:tab w:val="left" w:pos="6345"/>
              </w:tabs>
            </w:pPr>
            <w:r>
              <w:t>NET A PAYER</w:t>
            </w:r>
          </w:p>
        </w:tc>
        <w:tc>
          <w:tcPr>
            <w:tcW w:w="706" w:type="dxa"/>
          </w:tcPr>
          <w:p w14:paraId="39F7C34A" w14:textId="77777777" w:rsidR="00CF23DC" w:rsidRDefault="00CF23DC" w:rsidP="002274F4">
            <w:pPr>
              <w:tabs>
                <w:tab w:val="left" w:pos="6345"/>
              </w:tabs>
              <w:jc w:val="center"/>
            </w:pPr>
          </w:p>
        </w:tc>
        <w:tc>
          <w:tcPr>
            <w:tcW w:w="842" w:type="dxa"/>
          </w:tcPr>
          <w:p w14:paraId="710BB523" w14:textId="77777777" w:rsidR="00CF23DC" w:rsidRDefault="00CF23DC" w:rsidP="002274F4">
            <w:pPr>
              <w:tabs>
                <w:tab w:val="left" w:pos="6345"/>
              </w:tabs>
              <w:jc w:val="center"/>
            </w:pPr>
          </w:p>
        </w:tc>
        <w:tc>
          <w:tcPr>
            <w:tcW w:w="1258" w:type="dxa"/>
          </w:tcPr>
          <w:p w14:paraId="6930F5F3" w14:textId="77777777" w:rsidR="00CF23DC" w:rsidRDefault="00CF23DC" w:rsidP="002274F4">
            <w:pPr>
              <w:tabs>
                <w:tab w:val="left" w:pos="6345"/>
              </w:tabs>
            </w:pPr>
          </w:p>
        </w:tc>
        <w:tc>
          <w:tcPr>
            <w:tcW w:w="1392" w:type="dxa"/>
          </w:tcPr>
          <w:p w14:paraId="16585D65" w14:textId="77777777" w:rsidR="00CF23DC" w:rsidRDefault="00CF23DC" w:rsidP="002274F4">
            <w:pPr>
              <w:tabs>
                <w:tab w:val="left" w:pos="6345"/>
              </w:tabs>
            </w:pPr>
          </w:p>
        </w:tc>
      </w:tr>
    </w:tbl>
    <w:p w14:paraId="7E0E46D2" w14:textId="77777777" w:rsidR="002B6D0A" w:rsidRDefault="002B6D0A" w:rsidP="008F2EED">
      <w:pPr>
        <w:tabs>
          <w:tab w:val="left" w:pos="6345"/>
        </w:tabs>
      </w:pPr>
    </w:p>
    <w:p w14:paraId="1AACD63B" w14:textId="77777777" w:rsidR="00AC2F1F" w:rsidRPr="00D13F96" w:rsidRDefault="00AC2F1F" w:rsidP="008F2EED">
      <w:pPr>
        <w:pStyle w:val="Corpsdetexte"/>
        <w:ind w:left="0"/>
        <w:rPr>
          <w:sz w:val="20"/>
        </w:rPr>
      </w:pPr>
    </w:p>
    <w:p w14:paraId="73A34948" w14:textId="77777777" w:rsidR="00AC2F1F" w:rsidRPr="00D13F96" w:rsidRDefault="00AC2F1F" w:rsidP="008F2EED">
      <w:pPr>
        <w:pStyle w:val="Corpsdetexte"/>
        <w:ind w:left="0"/>
        <w:rPr>
          <w:sz w:val="20"/>
        </w:rPr>
      </w:pPr>
    </w:p>
    <w:p w14:paraId="6AE70C6B" w14:textId="77777777" w:rsidR="00304289" w:rsidRPr="00D13F96" w:rsidRDefault="00304289" w:rsidP="00304289">
      <w:pPr>
        <w:pStyle w:val="Corpsdetexte"/>
        <w:tabs>
          <w:tab w:val="left" w:pos="8781"/>
        </w:tabs>
        <w:ind w:right="848"/>
      </w:pPr>
      <w:r w:rsidRPr="00D13F96">
        <w:rPr>
          <w:w w:val="110"/>
        </w:rPr>
        <w:t>Arrêté le présent devis à la somme de</w:t>
      </w:r>
      <w:r w:rsidRPr="00D13F96">
        <w:rPr>
          <w:u w:val="single"/>
        </w:rPr>
        <w:tab/>
        <w:t xml:space="preserve"> </w:t>
      </w:r>
      <w:r w:rsidRPr="00D13F96">
        <w:rPr>
          <w:w w:val="110"/>
        </w:rPr>
        <w:t xml:space="preserve">Toutes Taxes </w:t>
      </w:r>
      <w:r w:rsidRPr="00D13F96">
        <w:rPr>
          <w:spacing w:val="-2"/>
          <w:w w:val="110"/>
        </w:rPr>
        <w:t>Comprises.</w:t>
      </w:r>
    </w:p>
    <w:p w14:paraId="3CD44887" w14:textId="77777777" w:rsidR="00304289" w:rsidRPr="00D13F96" w:rsidRDefault="00304289" w:rsidP="00304289">
      <w:pPr>
        <w:pStyle w:val="Corpsdetexte"/>
      </w:pPr>
    </w:p>
    <w:p w14:paraId="36EF2D00" w14:textId="77777777" w:rsidR="00304289" w:rsidRPr="00D13F96" w:rsidRDefault="00304289" w:rsidP="00304289">
      <w:pPr>
        <w:jc w:val="center"/>
        <w:rPr>
          <w:rFonts w:asciiTheme="majorHAnsi" w:hAnsiTheme="majorHAnsi"/>
          <w:sz w:val="24"/>
          <w:szCs w:val="24"/>
        </w:rPr>
      </w:pPr>
      <w:r w:rsidRPr="00D13F96">
        <w:rPr>
          <w:rFonts w:asciiTheme="majorHAnsi" w:hAnsiTheme="majorHAnsi"/>
          <w:sz w:val="24"/>
          <w:szCs w:val="24"/>
        </w:rPr>
        <w:t xml:space="preserve">                                                                            Fait à ________________ Le__________________</w:t>
      </w:r>
    </w:p>
    <w:p w14:paraId="109E1732" w14:textId="77777777" w:rsidR="00304289" w:rsidRPr="00D13F96" w:rsidRDefault="00304289" w:rsidP="00304289">
      <w:pPr>
        <w:jc w:val="right"/>
        <w:rPr>
          <w:rFonts w:asciiTheme="majorHAnsi" w:hAnsiTheme="majorHAnsi"/>
          <w:sz w:val="24"/>
          <w:szCs w:val="24"/>
        </w:rPr>
      </w:pPr>
    </w:p>
    <w:p w14:paraId="1BEC8380" w14:textId="77777777" w:rsidR="00304289" w:rsidRPr="00392F16" w:rsidRDefault="00304289" w:rsidP="00304289">
      <w:pPr>
        <w:tabs>
          <w:tab w:val="left" w:pos="6345"/>
        </w:tabs>
        <w:rPr>
          <w:rFonts w:asciiTheme="majorHAnsi" w:hAnsiTheme="majorHAnsi"/>
          <w:sz w:val="24"/>
          <w:szCs w:val="24"/>
        </w:rPr>
        <w:sectPr w:rsidR="00304289" w:rsidRPr="00392F16" w:rsidSect="0085420E">
          <w:pgSz w:w="11910" w:h="16850"/>
          <w:pgMar w:top="851" w:right="851" w:bottom="851" w:left="851" w:header="0" w:footer="652" w:gutter="0"/>
          <w:cols w:space="720"/>
        </w:sectPr>
      </w:pPr>
      <w:r w:rsidRPr="00D13F96">
        <w:rPr>
          <w:rFonts w:asciiTheme="majorHAnsi" w:hAnsiTheme="majorHAnsi"/>
          <w:b/>
          <w:bCs/>
          <w:sz w:val="24"/>
          <w:szCs w:val="24"/>
        </w:rPr>
        <w:t xml:space="preserve">                                                                                                                 </w:t>
      </w:r>
      <w:r w:rsidRPr="00D13F96">
        <w:rPr>
          <w:rFonts w:asciiTheme="majorHAnsi" w:hAnsiTheme="majorHAnsi"/>
          <w:b/>
          <w:bCs/>
          <w:sz w:val="24"/>
          <w:szCs w:val="24"/>
          <w:u w:val="single"/>
        </w:rPr>
        <w:t>LE SOUMISSIONNAIRE</w:t>
      </w:r>
    </w:p>
    <w:p w14:paraId="5A3F43AB" w14:textId="77777777" w:rsidR="00AC2F1F" w:rsidRPr="00D13F96" w:rsidRDefault="00AC2F1F" w:rsidP="008F2EED">
      <w:pPr>
        <w:pStyle w:val="Corpsdetexte"/>
        <w:ind w:left="0"/>
        <w:rPr>
          <w:sz w:val="20"/>
        </w:rPr>
      </w:pPr>
    </w:p>
    <w:p w14:paraId="4813E258" w14:textId="77777777" w:rsidR="00AC2F1F" w:rsidRPr="00D13F96" w:rsidRDefault="00AC2F1F" w:rsidP="008F2EED">
      <w:pPr>
        <w:pStyle w:val="Corpsdetexte"/>
        <w:ind w:left="0"/>
        <w:rPr>
          <w:sz w:val="20"/>
        </w:rPr>
      </w:pPr>
    </w:p>
    <w:p w14:paraId="3DDF2109" w14:textId="77777777" w:rsidR="00AC2F1F" w:rsidRPr="00D13F96" w:rsidRDefault="00AC2F1F" w:rsidP="008F2EED">
      <w:pPr>
        <w:pStyle w:val="Corpsdetexte"/>
        <w:ind w:left="0"/>
        <w:rPr>
          <w:sz w:val="20"/>
        </w:rPr>
      </w:pPr>
    </w:p>
    <w:p w14:paraId="340332A8" w14:textId="77777777" w:rsidR="00AC2F1F" w:rsidRPr="00D13F96" w:rsidRDefault="00AC2F1F" w:rsidP="008F2EED">
      <w:pPr>
        <w:pStyle w:val="Corpsdetexte"/>
        <w:ind w:left="0"/>
        <w:rPr>
          <w:sz w:val="20"/>
        </w:rPr>
      </w:pPr>
    </w:p>
    <w:p w14:paraId="79BB2F72" w14:textId="77777777" w:rsidR="00AC2F1F" w:rsidRPr="00D13F96" w:rsidRDefault="00AC2F1F" w:rsidP="008F2EED">
      <w:pPr>
        <w:pStyle w:val="Corpsdetexte"/>
        <w:ind w:left="0"/>
        <w:rPr>
          <w:sz w:val="20"/>
        </w:rPr>
      </w:pPr>
    </w:p>
    <w:p w14:paraId="1D180F25" w14:textId="77777777" w:rsidR="00AC2F1F" w:rsidRPr="00D13F96" w:rsidRDefault="00AC2F1F" w:rsidP="008F2EED">
      <w:pPr>
        <w:pStyle w:val="Corpsdetexte"/>
        <w:ind w:left="0"/>
        <w:rPr>
          <w:sz w:val="20"/>
        </w:rPr>
      </w:pPr>
    </w:p>
    <w:p w14:paraId="3F09B31E" w14:textId="77777777" w:rsidR="00AC2F1F" w:rsidRPr="00D13F96" w:rsidRDefault="00AC2F1F" w:rsidP="008F2EED">
      <w:pPr>
        <w:pStyle w:val="Corpsdetexte"/>
        <w:ind w:left="0"/>
        <w:rPr>
          <w:sz w:val="20"/>
        </w:rPr>
      </w:pPr>
    </w:p>
    <w:p w14:paraId="1D640804" w14:textId="77777777" w:rsidR="00470620" w:rsidRDefault="00470620" w:rsidP="008F2EED">
      <w:pPr>
        <w:pStyle w:val="Corpsdetexte"/>
        <w:ind w:left="0"/>
        <w:rPr>
          <w:sz w:val="20"/>
        </w:rPr>
      </w:pPr>
    </w:p>
    <w:p w14:paraId="50DE87AE" w14:textId="77777777" w:rsidR="00470620" w:rsidRDefault="00470620" w:rsidP="008F2EED">
      <w:pPr>
        <w:pStyle w:val="Corpsdetexte"/>
        <w:ind w:left="0"/>
        <w:rPr>
          <w:sz w:val="20"/>
        </w:rPr>
      </w:pPr>
    </w:p>
    <w:p w14:paraId="43ADCADF" w14:textId="77777777" w:rsidR="00470620" w:rsidRDefault="00470620" w:rsidP="008F2EED">
      <w:pPr>
        <w:pStyle w:val="Corpsdetexte"/>
        <w:ind w:left="0"/>
        <w:rPr>
          <w:sz w:val="20"/>
        </w:rPr>
      </w:pPr>
    </w:p>
    <w:p w14:paraId="01D4BD6C" w14:textId="77777777" w:rsidR="00470620" w:rsidRDefault="00470620" w:rsidP="008F2EED">
      <w:pPr>
        <w:pStyle w:val="Corpsdetexte"/>
        <w:ind w:left="0"/>
        <w:rPr>
          <w:sz w:val="20"/>
        </w:rPr>
      </w:pPr>
    </w:p>
    <w:p w14:paraId="3FBB22B1" w14:textId="77777777" w:rsidR="00470620" w:rsidRDefault="00470620" w:rsidP="008F2EED">
      <w:pPr>
        <w:pStyle w:val="Corpsdetexte"/>
        <w:ind w:left="0"/>
        <w:rPr>
          <w:sz w:val="20"/>
        </w:rPr>
      </w:pPr>
    </w:p>
    <w:p w14:paraId="5D9CCBCC" w14:textId="77777777" w:rsidR="00470620" w:rsidRDefault="00470620" w:rsidP="008F2EED">
      <w:pPr>
        <w:pStyle w:val="Corpsdetexte"/>
        <w:ind w:left="0"/>
        <w:rPr>
          <w:sz w:val="20"/>
        </w:rPr>
      </w:pPr>
    </w:p>
    <w:p w14:paraId="2366175B" w14:textId="77777777" w:rsidR="00470620" w:rsidRDefault="00470620" w:rsidP="008F2EED">
      <w:pPr>
        <w:pStyle w:val="Corpsdetexte"/>
        <w:ind w:left="0"/>
        <w:rPr>
          <w:sz w:val="20"/>
        </w:rPr>
      </w:pPr>
    </w:p>
    <w:p w14:paraId="3287E4B0" w14:textId="77777777" w:rsidR="00470620" w:rsidRDefault="00470620" w:rsidP="008F2EED">
      <w:pPr>
        <w:pStyle w:val="Corpsdetexte"/>
        <w:ind w:left="0"/>
        <w:rPr>
          <w:sz w:val="20"/>
        </w:rPr>
      </w:pPr>
    </w:p>
    <w:p w14:paraId="669E8032" w14:textId="77777777" w:rsidR="00470620" w:rsidRDefault="00470620" w:rsidP="008F2EED">
      <w:pPr>
        <w:pStyle w:val="Corpsdetexte"/>
        <w:ind w:left="0"/>
        <w:rPr>
          <w:sz w:val="20"/>
        </w:rPr>
      </w:pPr>
    </w:p>
    <w:p w14:paraId="1153236C" w14:textId="77777777" w:rsidR="00470620" w:rsidRDefault="00470620" w:rsidP="008F2EED">
      <w:pPr>
        <w:pStyle w:val="Corpsdetexte"/>
        <w:ind w:left="0"/>
        <w:rPr>
          <w:sz w:val="20"/>
        </w:rPr>
      </w:pPr>
    </w:p>
    <w:p w14:paraId="55E55193" w14:textId="77777777" w:rsidR="00470620" w:rsidRDefault="00470620" w:rsidP="008F2EED">
      <w:pPr>
        <w:pStyle w:val="Corpsdetexte"/>
        <w:ind w:left="0"/>
        <w:rPr>
          <w:sz w:val="20"/>
        </w:rPr>
      </w:pPr>
    </w:p>
    <w:p w14:paraId="50CAD4A7" w14:textId="77777777" w:rsidR="00470620" w:rsidRDefault="00470620" w:rsidP="008F2EED">
      <w:pPr>
        <w:pStyle w:val="Corpsdetexte"/>
        <w:ind w:left="0"/>
        <w:rPr>
          <w:sz w:val="20"/>
        </w:rPr>
      </w:pPr>
    </w:p>
    <w:p w14:paraId="71123EF5" w14:textId="77777777" w:rsidR="00470620" w:rsidRDefault="00470620" w:rsidP="008F2EED">
      <w:pPr>
        <w:pStyle w:val="Corpsdetexte"/>
        <w:ind w:left="0"/>
        <w:rPr>
          <w:sz w:val="20"/>
        </w:rPr>
      </w:pPr>
    </w:p>
    <w:p w14:paraId="5AD1F52E" w14:textId="77777777" w:rsidR="00470620" w:rsidRDefault="00470620" w:rsidP="008F2EED">
      <w:pPr>
        <w:pStyle w:val="Corpsdetexte"/>
        <w:ind w:left="0"/>
        <w:rPr>
          <w:sz w:val="20"/>
        </w:rPr>
      </w:pPr>
    </w:p>
    <w:p w14:paraId="7CB4E4F3" w14:textId="77777777" w:rsidR="00470620" w:rsidRDefault="00470620" w:rsidP="008F2EED">
      <w:pPr>
        <w:pStyle w:val="Corpsdetexte"/>
        <w:ind w:left="0"/>
        <w:rPr>
          <w:sz w:val="20"/>
        </w:rPr>
      </w:pPr>
    </w:p>
    <w:p w14:paraId="63AE2BEA" w14:textId="77777777" w:rsidR="00470620" w:rsidRDefault="00470620" w:rsidP="008F2EED">
      <w:pPr>
        <w:pStyle w:val="Corpsdetexte"/>
        <w:ind w:left="0"/>
        <w:rPr>
          <w:sz w:val="20"/>
        </w:rPr>
      </w:pPr>
    </w:p>
    <w:p w14:paraId="0A4E134A" w14:textId="77777777" w:rsidR="00470620" w:rsidRDefault="00470620" w:rsidP="008F2EED">
      <w:pPr>
        <w:pStyle w:val="Corpsdetexte"/>
        <w:ind w:left="0"/>
        <w:rPr>
          <w:sz w:val="20"/>
        </w:rPr>
      </w:pPr>
    </w:p>
    <w:p w14:paraId="60A4E3E6" w14:textId="6857C45E" w:rsidR="00470620" w:rsidRDefault="00470620" w:rsidP="008F2EED">
      <w:pPr>
        <w:pStyle w:val="Corpsdetexte"/>
        <w:ind w:left="0"/>
        <w:rPr>
          <w:sz w:val="20"/>
        </w:rPr>
      </w:pPr>
    </w:p>
    <w:p w14:paraId="7BDE16AB" w14:textId="77777777" w:rsidR="00470620" w:rsidRDefault="00470620" w:rsidP="008F2EED">
      <w:pPr>
        <w:pStyle w:val="Corpsdetexte"/>
        <w:ind w:left="0"/>
        <w:rPr>
          <w:sz w:val="20"/>
        </w:rPr>
      </w:pPr>
    </w:p>
    <w:p w14:paraId="56FFD692" w14:textId="17947435" w:rsidR="00470620" w:rsidRDefault="00470620" w:rsidP="008F2EED">
      <w:pPr>
        <w:pStyle w:val="Corpsdetexte"/>
        <w:ind w:left="0"/>
        <w:rPr>
          <w:sz w:val="20"/>
        </w:rPr>
      </w:pPr>
    </w:p>
    <w:p w14:paraId="76FA9048" w14:textId="64343DB0" w:rsidR="00470620" w:rsidRPr="00D13F96" w:rsidRDefault="00470620" w:rsidP="008F2EED">
      <w:pPr>
        <w:pStyle w:val="Corpsdetexte"/>
        <w:ind w:left="0"/>
        <w:rPr>
          <w:sz w:val="20"/>
        </w:rPr>
      </w:pPr>
    </w:p>
    <w:p w14:paraId="6562D7F5" w14:textId="188EF3A4" w:rsidR="00AC2F1F" w:rsidRPr="00D13F96" w:rsidRDefault="00AC2F1F" w:rsidP="008F2EED">
      <w:pPr>
        <w:pStyle w:val="Corpsdetexte"/>
        <w:ind w:left="0"/>
        <w:rPr>
          <w:sz w:val="20"/>
        </w:rPr>
      </w:pPr>
    </w:p>
    <w:p w14:paraId="1C03C1E0" w14:textId="5B2CD31C" w:rsidR="00AC2F1F" w:rsidRPr="00D13F96" w:rsidRDefault="00304289" w:rsidP="008F2EED">
      <w:pPr>
        <w:pStyle w:val="Corpsdetexte"/>
        <w:ind w:left="0"/>
        <w:rPr>
          <w:sz w:val="20"/>
        </w:rPr>
      </w:pPr>
      <w:r>
        <w:rPr>
          <w:rFonts w:ascii="Times New Roman" w:hAnsi="Times New Roman" w:cs="Times New Roman"/>
          <w:noProof/>
        </w:rPr>
        <mc:AlternateContent>
          <mc:Choice Requires="wps">
            <w:drawing>
              <wp:anchor distT="0" distB="0" distL="114300" distR="114300" simplePos="0" relativeHeight="487659520" behindDoc="0" locked="0" layoutInCell="1" allowOverlap="1" wp14:anchorId="6B86EFD8" wp14:editId="53F67388">
                <wp:simplePos x="0" y="0"/>
                <wp:positionH relativeFrom="column">
                  <wp:posOffset>609600</wp:posOffset>
                </wp:positionH>
                <wp:positionV relativeFrom="paragraph">
                  <wp:posOffset>32385</wp:posOffset>
                </wp:positionV>
                <wp:extent cx="5151120" cy="1447800"/>
                <wp:effectExtent l="0" t="0" r="11430" b="19050"/>
                <wp:wrapNone/>
                <wp:docPr id="186222116" name="Zone de texte 87"/>
                <wp:cNvGraphicFramePr/>
                <a:graphic xmlns:a="http://schemas.openxmlformats.org/drawingml/2006/main">
                  <a:graphicData uri="http://schemas.microsoft.com/office/word/2010/wordprocessingShape">
                    <wps:wsp>
                      <wps:cNvSpPr txBox="1"/>
                      <wps:spPr>
                        <a:xfrm>
                          <a:off x="0" y="0"/>
                          <a:ext cx="5151120" cy="1447800"/>
                        </a:xfrm>
                        <a:prstGeom prst="rect">
                          <a:avLst/>
                        </a:prstGeom>
                        <a:solidFill>
                          <a:schemeClr val="lt1"/>
                        </a:solidFill>
                        <a:ln w="6350">
                          <a:solidFill>
                            <a:prstClr val="black"/>
                          </a:solidFill>
                        </a:ln>
                      </wps:spPr>
                      <wps:txbx>
                        <w:txbxContent>
                          <w:p w14:paraId="40A19F94" w14:textId="77777777" w:rsidR="00304289" w:rsidRDefault="00304289" w:rsidP="00304289">
                            <w:pPr>
                              <w:jc w:val="center"/>
                              <w:rPr>
                                <w:rFonts w:ascii="Arial" w:hAnsi="Arial" w:cs="Arial"/>
                                <w:sz w:val="44"/>
                                <w:szCs w:val="44"/>
                              </w:rPr>
                            </w:pPr>
                          </w:p>
                          <w:p w14:paraId="1373CDFB" w14:textId="77777777" w:rsidR="00304289" w:rsidRPr="00274187" w:rsidRDefault="00304289" w:rsidP="00304289">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8</w:t>
                            </w:r>
                          </w:p>
                          <w:p w14:paraId="5CB1C829" w14:textId="77777777" w:rsidR="00304289" w:rsidRDefault="00304289" w:rsidP="00304289">
                            <w:pPr>
                              <w:jc w:val="center"/>
                              <w:rPr>
                                <w:rFonts w:ascii="Arial" w:hAnsi="Arial" w:cs="Arial"/>
                                <w:sz w:val="44"/>
                                <w:szCs w:val="44"/>
                              </w:rPr>
                            </w:pPr>
                            <w:r w:rsidRPr="00274187">
                              <w:rPr>
                                <w:rFonts w:ascii="Arial" w:hAnsi="Arial" w:cs="Arial"/>
                                <w:sz w:val="44"/>
                                <w:szCs w:val="44"/>
                              </w:rPr>
                              <w:t xml:space="preserve">CADRE DU </w:t>
                            </w:r>
                            <w:r>
                              <w:rPr>
                                <w:rFonts w:ascii="Arial" w:hAnsi="Arial" w:cs="Arial"/>
                                <w:sz w:val="44"/>
                                <w:szCs w:val="44"/>
                              </w:rPr>
                              <w:t>SOUS-</w:t>
                            </w:r>
                            <w:r w:rsidRPr="00274187">
                              <w:rPr>
                                <w:rFonts w:ascii="Arial" w:hAnsi="Arial" w:cs="Arial"/>
                                <w:sz w:val="44"/>
                                <w:szCs w:val="44"/>
                              </w:rPr>
                              <w:t xml:space="preserve">DETAIL </w:t>
                            </w:r>
                            <w:r>
                              <w:rPr>
                                <w:rFonts w:ascii="Arial" w:hAnsi="Arial" w:cs="Arial"/>
                                <w:sz w:val="44"/>
                                <w:szCs w:val="44"/>
                              </w:rPr>
                              <w:t>DES PRIX</w:t>
                            </w:r>
                          </w:p>
                          <w:p w14:paraId="2B58ACA8" w14:textId="77777777" w:rsidR="00304289" w:rsidRPr="00274187" w:rsidRDefault="00304289" w:rsidP="00304289">
                            <w:pPr>
                              <w:jc w:val="center"/>
                              <w:rPr>
                                <w:rFonts w:ascii="Arial" w:hAnsi="Arial" w:cs="Arial"/>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86EFD8" id="_x0000_s1040" type="#_x0000_t202" style="position:absolute;margin-left:48pt;margin-top:2.55pt;width:405.6pt;height:114pt;z-index:487659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" fillcolor="white [3201]" strokeweight=".5pt">
                <v:textbox>
                  <w:txbxContent>
                    <w:p w14:paraId="40A19F94" w14:textId="77777777" w:rsidR="00304289" w:rsidRDefault="00304289" w:rsidP="00304289">
                      <w:pPr>
                        <w:jc w:val="center"/>
                        <w:rPr>
                          <w:rFonts w:ascii="Arial" w:hAnsi="Arial" w:cs="Arial"/>
                          <w:sz w:val="44"/>
                          <w:szCs w:val="44"/>
                        </w:rPr>
                      </w:pPr>
                    </w:p>
                    <w:p w14:paraId="1373CDFB" w14:textId="77777777" w:rsidR="00304289" w:rsidRPr="00274187" w:rsidRDefault="00304289" w:rsidP="00304289">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8</w:t>
                      </w:r>
                    </w:p>
                    <w:p w14:paraId="5CB1C829" w14:textId="77777777" w:rsidR="00304289" w:rsidRDefault="00304289" w:rsidP="00304289">
                      <w:pPr>
                        <w:jc w:val="center"/>
                        <w:rPr>
                          <w:rFonts w:ascii="Arial" w:hAnsi="Arial" w:cs="Arial"/>
                          <w:sz w:val="44"/>
                          <w:szCs w:val="44"/>
                        </w:rPr>
                      </w:pPr>
                      <w:r w:rsidRPr="00274187">
                        <w:rPr>
                          <w:rFonts w:ascii="Arial" w:hAnsi="Arial" w:cs="Arial"/>
                          <w:sz w:val="44"/>
                          <w:szCs w:val="44"/>
                        </w:rPr>
                        <w:t xml:space="preserve">CADRE DU </w:t>
                      </w:r>
                      <w:r>
                        <w:rPr>
                          <w:rFonts w:ascii="Arial" w:hAnsi="Arial" w:cs="Arial"/>
                          <w:sz w:val="44"/>
                          <w:szCs w:val="44"/>
                        </w:rPr>
                        <w:t>SOUS-</w:t>
                      </w:r>
                      <w:r w:rsidRPr="00274187">
                        <w:rPr>
                          <w:rFonts w:ascii="Arial" w:hAnsi="Arial" w:cs="Arial"/>
                          <w:sz w:val="44"/>
                          <w:szCs w:val="44"/>
                        </w:rPr>
                        <w:t xml:space="preserve">DETAIL </w:t>
                      </w:r>
                      <w:r>
                        <w:rPr>
                          <w:rFonts w:ascii="Arial" w:hAnsi="Arial" w:cs="Arial"/>
                          <w:sz w:val="44"/>
                          <w:szCs w:val="44"/>
                        </w:rPr>
                        <w:t>DES PRIX</w:t>
                      </w:r>
                    </w:p>
                    <w:p w14:paraId="2B58ACA8" w14:textId="77777777" w:rsidR="00304289" w:rsidRPr="00274187" w:rsidRDefault="00304289" w:rsidP="00304289">
                      <w:pPr>
                        <w:jc w:val="center"/>
                        <w:rPr>
                          <w:rFonts w:ascii="Arial" w:hAnsi="Arial" w:cs="Arial"/>
                          <w:sz w:val="44"/>
                          <w:szCs w:val="44"/>
                        </w:rPr>
                      </w:pPr>
                    </w:p>
                  </w:txbxContent>
                </v:textbox>
              </v:shape>
            </w:pict>
          </mc:Fallback>
        </mc:AlternateContent>
      </w:r>
    </w:p>
    <w:p w14:paraId="2D7A7D1D" w14:textId="368B6026" w:rsidR="00470620" w:rsidRDefault="00470620" w:rsidP="008F2EED">
      <w:pPr>
        <w:pStyle w:val="Corpsdetexte"/>
        <w:ind w:left="0"/>
        <w:rPr>
          <w:sz w:val="20"/>
        </w:rPr>
      </w:pPr>
    </w:p>
    <w:p w14:paraId="63051183" w14:textId="27699772" w:rsidR="00470620" w:rsidRDefault="00470620" w:rsidP="008F2EED">
      <w:pPr>
        <w:pStyle w:val="Corpsdetexte"/>
        <w:ind w:left="0"/>
        <w:rPr>
          <w:sz w:val="20"/>
        </w:rPr>
      </w:pPr>
    </w:p>
    <w:p w14:paraId="77176E93" w14:textId="214E75F2" w:rsidR="00470620" w:rsidRDefault="00470620" w:rsidP="008F2EED">
      <w:pPr>
        <w:pStyle w:val="Corpsdetexte"/>
        <w:ind w:left="0"/>
        <w:rPr>
          <w:sz w:val="20"/>
        </w:rPr>
      </w:pPr>
    </w:p>
    <w:p w14:paraId="06E81310" w14:textId="50BFD44D" w:rsidR="00470620" w:rsidRDefault="00470620" w:rsidP="008F2EED">
      <w:pPr>
        <w:pStyle w:val="Corpsdetexte"/>
        <w:ind w:left="0"/>
        <w:rPr>
          <w:sz w:val="20"/>
        </w:rPr>
      </w:pPr>
    </w:p>
    <w:p w14:paraId="1D0F027B" w14:textId="02FB07B5" w:rsidR="00470620" w:rsidRPr="00D13F96" w:rsidRDefault="00470620" w:rsidP="008F2EED">
      <w:pPr>
        <w:pStyle w:val="Corpsdetexte"/>
        <w:ind w:left="0"/>
        <w:rPr>
          <w:sz w:val="20"/>
        </w:rPr>
      </w:pPr>
    </w:p>
    <w:p w14:paraId="1D9A8D53" w14:textId="3C13B5A8" w:rsidR="00AC2F1F" w:rsidRPr="00D13F96" w:rsidRDefault="00AC2F1F" w:rsidP="008F2EED">
      <w:pPr>
        <w:pStyle w:val="Corpsdetexte"/>
        <w:ind w:left="719"/>
        <w:rPr>
          <w:sz w:val="20"/>
        </w:rPr>
      </w:pPr>
    </w:p>
    <w:p w14:paraId="4D2C726F" w14:textId="77777777" w:rsidR="00AC2F1F" w:rsidRPr="00D13F96" w:rsidRDefault="00AC2F1F" w:rsidP="008F2EED">
      <w:pPr>
        <w:pStyle w:val="Corpsdetexte"/>
        <w:rPr>
          <w:sz w:val="20"/>
        </w:rPr>
        <w:sectPr w:rsidR="00AC2F1F" w:rsidRPr="00D13F96" w:rsidSect="0085420E">
          <w:pgSz w:w="11910" w:h="16850"/>
          <w:pgMar w:top="851" w:right="851" w:bottom="851" w:left="851" w:header="0" w:footer="652" w:gutter="0"/>
          <w:cols w:space="720"/>
        </w:sect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11"/>
        <w:gridCol w:w="4655"/>
        <w:gridCol w:w="1664"/>
        <w:gridCol w:w="1731"/>
        <w:gridCol w:w="1405"/>
      </w:tblGrid>
      <w:tr w:rsidR="00AC2F1F" w:rsidRPr="00D13F96" w14:paraId="6CAD9886" w14:textId="77777777" w:rsidTr="003F1AC2">
        <w:trPr>
          <w:trHeight w:val="351"/>
          <w:jc w:val="center"/>
        </w:trPr>
        <w:tc>
          <w:tcPr>
            <w:tcW w:w="10166" w:type="dxa"/>
            <w:gridSpan w:val="5"/>
          </w:tcPr>
          <w:p w14:paraId="289EBC61" w14:textId="1A4A3056" w:rsidR="00AC2F1F" w:rsidRPr="00D13F96" w:rsidRDefault="00046611" w:rsidP="008F2EED">
            <w:pPr>
              <w:pStyle w:val="TableParagraph"/>
              <w:ind w:left="17"/>
              <w:jc w:val="center"/>
              <w:rPr>
                <w:b/>
                <w:sz w:val="24"/>
              </w:rPr>
            </w:pPr>
            <w:r w:rsidRPr="00D13F96">
              <w:rPr>
                <w:b/>
                <w:w w:val="115"/>
                <w:sz w:val="24"/>
              </w:rPr>
              <w:lastRenderedPageBreak/>
              <w:t>SOUS</w:t>
            </w:r>
            <w:r w:rsidR="00062781">
              <w:rPr>
                <w:b/>
                <w:w w:val="115"/>
                <w:sz w:val="24"/>
              </w:rPr>
              <w:t xml:space="preserve"> </w:t>
            </w:r>
            <w:r w:rsidRPr="00D13F96">
              <w:rPr>
                <w:b/>
                <w:w w:val="115"/>
                <w:sz w:val="24"/>
              </w:rPr>
              <w:t>DETAIL</w:t>
            </w:r>
            <w:r w:rsidR="00062781">
              <w:rPr>
                <w:b/>
                <w:w w:val="115"/>
                <w:sz w:val="24"/>
              </w:rPr>
              <w:t xml:space="preserve"> </w:t>
            </w:r>
            <w:r w:rsidRPr="00D13F96">
              <w:rPr>
                <w:b/>
                <w:w w:val="115"/>
                <w:sz w:val="24"/>
              </w:rPr>
              <w:t>DE</w:t>
            </w:r>
            <w:r w:rsidR="00062781">
              <w:rPr>
                <w:b/>
                <w:w w:val="115"/>
                <w:sz w:val="24"/>
              </w:rPr>
              <w:t xml:space="preserve">S </w:t>
            </w:r>
            <w:r w:rsidRPr="00D13F96">
              <w:rPr>
                <w:b/>
                <w:spacing w:val="-4"/>
                <w:w w:val="115"/>
                <w:sz w:val="24"/>
              </w:rPr>
              <w:t>PRIX</w:t>
            </w:r>
          </w:p>
        </w:tc>
      </w:tr>
      <w:tr w:rsidR="00AC2F1F" w:rsidRPr="00D13F96" w14:paraId="3F964690" w14:textId="77777777" w:rsidTr="003F1AC2">
        <w:trPr>
          <w:trHeight w:val="318"/>
          <w:jc w:val="center"/>
        </w:trPr>
        <w:tc>
          <w:tcPr>
            <w:tcW w:w="10166" w:type="dxa"/>
            <w:gridSpan w:val="5"/>
          </w:tcPr>
          <w:p w14:paraId="5AC12ADD" w14:textId="77777777" w:rsidR="00AC2F1F" w:rsidRPr="00D13F96" w:rsidRDefault="00046611" w:rsidP="008F2EED">
            <w:pPr>
              <w:pStyle w:val="TableParagraph"/>
              <w:ind w:left="21"/>
              <w:rPr>
                <w:sz w:val="24"/>
              </w:rPr>
            </w:pPr>
            <w:r w:rsidRPr="00D13F96">
              <w:rPr>
                <w:spacing w:val="2"/>
                <w:w w:val="115"/>
                <w:sz w:val="24"/>
              </w:rPr>
              <w:t>DESIGNATION</w:t>
            </w:r>
            <w:r w:rsidRPr="00D13F96">
              <w:rPr>
                <w:spacing w:val="-10"/>
                <w:w w:val="115"/>
                <w:sz w:val="24"/>
              </w:rPr>
              <w:t>:</w:t>
            </w:r>
          </w:p>
        </w:tc>
      </w:tr>
      <w:tr w:rsidR="00AC2F1F" w:rsidRPr="00D13F96" w14:paraId="3DE12184" w14:textId="77777777" w:rsidTr="003F1AC2">
        <w:trPr>
          <w:trHeight w:val="591"/>
          <w:jc w:val="center"/>
        </w:trPr>
        <w:tc>
          <w:tcPr>
            <w:tcW w:w="711" w:type="dxa"/>
            <w:vMerge w:val="restart"/>
            <w:tcBorders>
              <w:right w:val="single" w:sz="4" w:space="0" w:color="000000"/>
            </w:tcBorders>
          </w:tcPr>
          <w:p w14:paraId="031DD9D5" w14:textId="77777777" w:rsidR="00AC2F1F" w:rsidRPr="00D13F96" w:rsidRDefault="00046611" w:rsidP="008F2EED">
            <w:pPr>
              <w:pStyle w:val="TableParagraph"/>
              <w:ind w:left="208"/>
              <w:rPr>
                <w:b/>
                <w:sz w:val="24"/>
              </w:rPr>
            </w:pPr>
            <w:r w:rsidRPr="00D13F96">
              <w:rPr>
                <w:b/>
                <w:spacing w:val="-5"/>
                <w:w w:val="110"/>
                <w:sz w:val="24"/>
              </w:rPr>
              <w:t>N°</w:t>
            </w:r>
          </w:p>
          <w:p w14:paraId="2B3A79DA" w14:textId="77777777" w:rsidR="00AC2F1F" w:rsidRPr="00D13F96" w:rsidRDefault="00046611" w:rsidP="008F2EED">
            <w:pPr>
              <w:pStyle w:val="TableParagraph"/>
              <w:ind w:left="119"/>
              <w:rPr>
                <w:b/>
                <w:sz w:val="24"/>
              </w:rPr>
            </w:pPr>
            <w:r w:rsidRPr="00D13F96">
              <w:rPr>
                <w:b/>
                <w:spacing w:val="-4"/>
                <w:sz w:val="24"/>
              </w:rPr>
              <w:t>Prix</w:t>
            </w:r>
          </w:p>
        </w:tc>
        <w:tc>
          <w:tcPr>
            <w:tcW w:w="4655" w:type="dxa"/>
            <w:tcBorders>
              <w:left w:val="single" w:sz="4" w:space="0" w:color="000000"/>
              <w:bottom w:val="single" w:sz="4" w:space="0" w:color="000000"/>
              <w:right w:val="single" w:sz="4" w:space="0" w:color="000000"/>
            </w:tcBorders>
          </w:tcPr>
          <w:p w14:paraId="7D615FE2" w14:textId="61ABB448" w:rsidR="00AC2F1F" w:rsidRPr="00D13F96" w:rsidRDefault="00046611" w:rsidP="008F2EED">
            <w:pPr>
              <w:pStyle w:val="TableParagraph"/>
              <w:ind w:left="1110"/>
              <w:rPr>
                <w:b/>
                <w:sz w:val="24"/>
              </w:rPr>
            </w:pPr>
            <w:r w:rsidRPr="00D13F96">
              <w:rPr>
                <w:b/>
                <w:sz w:val="24"/>
              </w:rPr>
              <w:t>Rendement</w:t>
            </w:r>
            <w:r w:rsidR="00304289">
              <w:rPr>
                <w:b/>
                <w:sz w:val="24"/>
              </w:rPr>
              <w:t xml:space="preserve"> </w:t>
            </w:r>
            <w:r w:rsidRPr="00D13F96">
              <w:rPr>
                <w:b/>
                <w:spacing w:val="-2"/>
                <w:sz w:val="24"/>
              </w:rPr>
              <w:t>journalier</w:t>
            </w:r>
          </w:p>
        </w:tc>
        <w:tc>
          <w:tcPr>
            <w:tcW w:w="1664" w:type="dxa"/>
            <w:tcBorders>
              <w:left w:val="single" w:sz="4" w:space="0" w:color="000000"/>
              <w:bottom w:val="single" w:sz="4" w:space="0" w:color="000000"/>
              <w:right w:val="single" w:sz="4" w:space="0" w:color="000000"/>
            </w:tcBorders>
          </w:tcPr>
          <w:p w14:paraId="1BA86115" w14:textId="77777777" w:rsidR="00AC2F1F" w:rsidRPr="00D13F96" w:rsidRDefault="00046611" w:rsidP="008F2EED">
            <w:pPr>
              <w:pStyle w:val="TableParagraph"/>
              <w:ind w:left="517" w:right="29" w:hanging="180"/>
              <w:rPr>
                <w:b/>
                <w:sz w:val="24"/>
              </w:rPr>
            </w:pPr>
            <w:r w:rsidRPr="00D13F96">
              <w:rPr>
                <w:b/>
                <w:spacing w:val="-2"/>
                <w:sz w:val="24"/>
              </w:rPr>
              <w:t>Quantité totale</w:t>
            </w:r>
          </w:p>
        </w:tc>
        <w:tc>
          <w:tcPr>
            <w:tcW w:w="1731" w:type="dxa"/>
            <w:tcBorders>
              <w:left w:val="single" w:sz="4" w:space="0" w:color="000000"/>
              <w:bottom w:val="single" w:sz="4" w:space="0" w:color="000000"/>
              <w:right w:val="single" w:sz="4" w:space="0" w:color="000000"/>
            </w:tcBorders>
          </w:tcPr>
          <w:p w14:paraId="25A11F66" w14:textId="77777777" w:rsidR="00AC2F1F" w:rsidRPr="00D13F96" w:rsidRDefault="00046611" w:rsidP="008F2EED">
            <w:pPr>
              <w:pStyle w:val="TableParagraph"/>
              <w:ind w:left="437"/>
              <w:rPr>
                <w:b/>
                <w:sz w:val="24"/>
              </w:rPr>
            </w:pPr>
            <w:r w:rsidRPr="00D13F96">
              <w:rPr>
                <w:b/>
                <w:spacing w:val="-4"/>
                <w:w w:val="105"/>
                <w:sz w:val="24"/>
              </w:rPr>
              <w:t>Unité</w:t>
            </w:r>
          </w:p>
        </w:tc>
        <w:tc>
          <w:tcPr>
            <w:tcW w:w="1405" w:type="dxa"/>
            <w:tcBorders>
              <w:left w:val="single" w:sz="4" w:space="0" w:color="000000"/>
              <w:bottom w:val="single" w:sz="4" w:space="0" w:color="000000"/>
            </w:tcBorders>
          </w:tcPr>
          <w:p w14:paraId="313E4B72" w14:textId="77777777" w:rsidR="00AC2F1F" w:rsidRPr="00D13F96" w:rsidRDefault="00046611" w:rsidP="008F2EED">
            <w:pPr>
              <w:pStyle w:val="TableParagraph"/>
              <w:ind w:left="141" w:firstLine="220"/>
              <w:rPr>
                <w:b/>
                <w:sz w:val="24"/>
              </w:rPr>
            </w:pPr>
            <w:r w:rsidRPr="00D13F96">
              <w:rPr>
                <w:b/>
                <w:spacing w:val="-2"/>
                <w:sz w:val="24"/>
              </w:rPr>
              <w:t>Durée d’activités</w:t>
            </w:r>
          </w:p>
        </w:tc>
      </w:tr>
      <w:tr w:rsidR="00AC2F1F" w:rsidRPr="00D13F96" w14:paraId="2C7DCB5A" w14:textId="77777777" w:rsidTr="003F1AC2">
        <w:trPr>
          <w:trHeight w:val="306"/>
          <w:jc w:val="center"/>
        </w:trPr>
        <w:tc>
          <w:tcPr>
            <w:tcW w:w="711" w:type="dxa"/>
            <w:vMerge/>
            <w:tcBorders>
              <w:top w:val="nil"/>
              <w:right w:val="single" w:sz="4" w:space="0" w:color="000000"/>
            </w:tcBorders>
          </w:tcPr>
          <w:p w14:paraId="00CF9B46" w14:textId="77777777" w:rsidR="00AC2F1F" w:rsidRPr="00D13F96" w:rsidRDefault="00AC2F1F" w:rsidP="008F2EED">
            <w:pPr>
              <w:rPr>
                <w:sz w:val="2"/>
                <w:szCs w:val="2"/>
              </w:rPr>
            </w:pPr>
          </w:p>
        </w:tc>
        <w:tc>
          <w:tcPr>
            <w:tcW w:w="4655" w:type="dxa"/>
            <w:tcBorders>
              <w:top w:val="single" w:sz="4" w:space="0" w:color="000000"/>
              <w:left w:val="single" w:sz="4" w:space="0" w:color="000000"/>
              <w:right w:val="single" w:sz="4" w:space="0" w:color="000000"/>
            </w:tcBorders>
          </w:tcPr>
          <w:p w14:paraId="3784897F" w14:textId="77777777" w:rsidR="00AC2F1F" w:rsidRPr="00D13F96" w:rsidRDefault="00AC2F1F" w:rsidP="008F2EED">
            <w:pPr>
              <w:pStyle w:val="TableParagraph"/>
              <w:rPr>
                <w:rFonts w:ascii="Times New Roman"/>
              </w:rPr>
            </w:pPr>
          </w:p>
        </w:tc>
        <w:tc>
          <w:tcPr>
            <w:tcW w:w="1664" w:type="dxa"/>
            <w:tcBorders>
              <w:top w:val="single" w:sz="4" w:space="0" w:color="000000"/>
              <w:left w:val="single" w:sz="4" w:space="0" w:color="000000"/>
              <w:right w:val="single" w:sz="4" w:space="0" w:color="000000"/>
            </w:tcBorders>
          </w:tcPr>
          <w:p w14:paraId="729BA866" w14:textId="77777777" w:rsidR="00AC2F1F" w:rsidRPr="00D13F96" w:rsidRDefault="00AC2F1F" w:rsidP="008F2EED">
            <w:pPr>
              <w:pStyle w:val="TableParagraph"/>
              <w:rPr>
                <w:rFonts w:ascii="Times New Roman"/>
              </w:rPr>
            </w:pPr>
          </w:p>
        </w:tc>
        <w:tc>
          <w:tcPr>
            <w:tcW w:w="1731" w:type="dxa"/>
            <w:tcBorders>
              <w:top w:val="single" w:sz="4" w:space="0" w:color="000000"/>
              <w:left w:val="single" w:sz="4" w:space="0" w:color="000000"/>
              <w:right w:val="single" w:sz="4" w:space="0" w:color="000000"/>
            </w:tcBorders>
          </w:tcPr>
          <w:p w14:paraId="58983F7F" w14:textId="77777777" w:rsidR="00AC2F1F" w:rsidRPr="00D13F96" w:rsidRDefault="00AC2F1F" w:rsidP="008F2EED">
            <w:pPr>
              <w:pStyle w:val="TableParagraph"/>
              <w:rPr>
                <w:rFonts w:ascii="Times New Roman"/>
              </w:rPr>
            </w:pPr>
          </w:p>
        </w:tc>
        <w:tc>
          <w:tcPr>
            <w:tcW w:w="1405" w:type="dxa"/>
            <w:tcBorders>
              <w:top w:val="single" w:sz="4" w:space="0" w:color="000000"/>
              <w:left w:val="single" w:sz="4" w:space="0" w:color="000000"/>
            </w:tcBorders>
          </w:tcPr>
          <w:p w14:paraId="63C8E172" w14:textId="77777777" w:rsidR="00AC2F1F" w:rsidRPr="00D13F96" w:rsidRDefault="00AC2F1F" w:rsidP="008F2EED">
            <w:pPr>
              <w:pStyle w:val="TableParagraph"/>
              <w:rPr>
                <w:rFonts w:ascii="Times New Roman"/>
              </w:rPr>
            </w:pPr>
          </w:p>
        </w:tc>
      </w:tr>
      <w:tr w:rsidR="00AC2F1F" w:rsidRPr="00D13F96" w14:paraId="360EEFDA" w14:textId="77777777" w:rsidTr="003F1AC2">
        <w:trPr>
          <w:trHeight w:val="570"/>
          <w:jc w:val="center"/>
        </w:trPr>
        <w:tc>
          <w:tcPr>
            <w:tcW w:w="711" w:type="dxa"/>
            <w:vMerge w:val="restart"/>
            <w:tcBorders>
              <w:right w:val="single" w:sz="4" w:space="0" w:color="000000"/>
            </w:tcBorders>
            <w:textDirection w:val="btLr"/>
          </w:tcPr>
          <w:p w14:paraId="70EEF59D" w14:textId="2B2D0033" w:rsidR="00AC2F1F" w:rsidRPr="00D13F96" w:rsidRDefault="00046611" w:rsidP="008F2EED">
            <w:pPr>
              <w:pStyle w:val="TableParagraph"/>
              <w:ind w:left="294"/>
              <w:rPr>
                <w:b/>
                <w:sz w:val="24"/>
              </w:rPr>
            </w:pPr>
            <w:r w:rsidRPr="00D13F96">
              <w:rPr>
                <w:b/>
                <w:sz w:val="24"/>
              </w:rPr>
              <w:t>Main</w:t>
            </w:r>
            <w:r w:rsidR="00062781">
              <w:rPr>
                <w:b/>
                <w:sz w:val="24"/>
              </w:rPr>
              <w:t xml:space="preserve"> </w:t>
            </w:r>
            <w:r w:rsidRPr="00D13F96">
              <w:rPr>
                <w:b/>
                <w:spacing w:val="-2"/>
                <w:sz w:val="24"/>
              </w:rPr>
              <w:t>d'œuvre</w:t>
            </w:r>
          </w:p>
        </w:tc>
        <w:tc>
          <w:tcPr>
            <w:tcW w:w="4655" w:type="dxa"/>
            <w:tcBorders>
              <w:left w:val="single" w:sz="4" w:space="0" w:color="000000"/>
              <w:bottom w:val="single" w:sz="4" w:space="0" w:color="000000"/>
              <w:right w:val="single" w:sz="4" w:space="0" w:color="000000"/>
            </w:tcBorders>
          </w:tcPr>
          <w:p w14:paraId="1A517189" w14:textId="77777777" w:rsidR="00AC2F1F" w:rsidRPr="00D13F96" w:rsidRDefault="00AC2F1F" w:rsidP="008F2EED">
            <w:pPr>
              <w:pStyle w:val="TableParagraph"/>
              <w:rPr>
                <w:sz w:val="24"/>
              </w:rPr>
            </w:pPr>
          </w:p>
          <w:p w14:paraId="417D6505" w14:textId="77777777" w:rsidR="00AC2F1F" w:rsidRPr="00D13F96" w:rsidRDefault="00046611" w:rsidP="008F2EED">
            <w:pPr>
              <w:pStyle w:val="TableParagraph"/>
              <w:ind w:left="470" w:right="453"/>
              <w:jc w:val="center"/>
              <w:rPr>
                <w:b/>
                <w:sz w:val="24"/>
              </w:rPr>
            </w:pPr>
            <w:r w:rsidRPr="00D13F96">
              <w:rPr>
                <w:b/>
                <w:spacing w:val="-2"/>
                <w:w w:val="115"/>
                <w:sz w:val="24"/>
              </w:rPr>
              <w:t>CATEGORIE</w:t>
            </w:r>
          </w:p>
        </w:tc>
        <w:tc>
          <w:tcPr>
            <w:tcW w:w="1664" w:type="dxa"/>
            <w:tcBorders>
              <w:left w:val="single" w:sz="4" w:space="0" w:color="000000"/>
              <w:bottom w:val="single" w:sz="4" w:space="0" w:color="000000"/>
              <w:right w:val="single" w:sz="4" w:space="0" w:color="000000"/>
            </w:tcBorders>
          </w:tcPr>
          <w:p w14:paraId="029938E7" w14:textId="77777777" w:rsidR="00AC2F1F" w:rsidRPr="00D13F96" w:rsidRDefault="00046611" w:rsidP="008F2EED">
            <w:pPr>
              <w:pStyle w:val="TableParagraph"/>
              <w:ind w:left="25" w:right="29"/>
              <w:rPr>
                <w:b/>
                <w:sz w:val="24"/>
              </w:rPr>
            </w:pPr>
            <w:r w:rsidRPr="00D13F96">
              <w:rPr>
                <w:b/>
                <w:spacing w:val="-2"/>
                <w:sz w:val="24"/>
              </w:rPr>
              <w:t xml:space="preserve">Salaire </w:t>
            </w:r>
            <w:r w:rsidRPr="00D13F96">
              <w:rPr>
                <w:b/>
                <w:spacing w:val="-4"/>
                <w:sz w:val="24"/>
              </w:rPr>
              <w:t>journalier</w:t>
            </w:r>
          </w:p>
        </w:tc>
        <w:tc>
          <w:tcPr>
            <w:tcW w:w="1731" w:type="dxa"/>
            <w:tcBorders>
              <w:left w:val="single" w:sz="4" w:space="0" w:color="000000"/>
              <w:bottom w:val="single" w:sz="4" w:space="0" w:color="000000"/>
              <w:right w:val="single" w:sz="4" w:space="0" w:color="000000"/>
            </w:tcBorders>
          </w:tcPr>
          <w:p w14:paraId="4B289F5A" w14:textId="13302991" w:rsidR="00AC2F1F" w:rsidRPr="00D13F96" w:rsidRDefault="00046611" w:rsidP="008F2EED">
            <w:pPr>
              <w:pStyle w:val="TableParagraph"/>
              <w:ind w:left="24"/>
              <w:rPr>
                <w:b/>
                <w:sz w:val="24"/>
              </w:rPr>
            </w:pPr>
            <w:r w:rsidRPr="00D13F96">
              <w:rPr>
                <w:b/>
                <w:spacing w:val="-2"/>
                <w:w w:val="105"/>
                <w:sz w:val="24"/>
              </w:rPr>
              <w:t>Jours</w:t>
            </w:r>
            <w:r w:rsidR="00304289">
              <w:rPr>
                <w:b/>
                <w:spacing w:val="-2"/>
                <w:w w:val="105"/>
                <w:sz w:val="24"/>
              </w:rPr>
              <w:t xml:space="preserve"> </w:t>
            </w:r>
            <w:r w:rsidRPr="00D13F96">
              <w:rPr>
                <w:b/>
                <w:spacing w:val="-2"/>
                <w:sz w:val="24"/>
              </w:rPr>
              <w:t>facturés</w:t>
            </w:r>
          </w:p>
        </w:tc>
        <w:tc>
          <w:tcPr>
            <w:tcW w:w="1405" w:type="dxa"/>
            <w:tcBorders>
              <w:left w:val="single" w:sz="4" w:space="0" w:color="000000"/>
              <w:bottom w:val="single" w:sz="4" w:space="0" w:color="000000"/>
            </w:tcBorders>
          </w:tcPr>
          <w:p w14:paraId="70762AB1" w14:textId="77777777" w:rsidR="00AC2F1F" w:rsidRPr="00D13F96" w:rsidRDefault="00AC2F1F" w:rsidP="008F2EED">
            <w:pPr>
              <w:pStyle w:val="TableParagraph"/>
              <w:rPr>
                <w:sz w:val="24"/>
              </w:rPr>
            </w:pPr>
          </w:p>
          <w:p w14:paraId="0050C7D5" w14:textId="77777777" w:rsidR="00AC2F1F" w:rsidRPr="00D13F96" w:rsidRDefault="00046611" w:rsidP="008F2EED">
            <w:pPr>
              <w:pStyle w:val="TableParagraph"/>
              <w:ind w:left="19"/>
              <w:jc w:val="center"/>
              <w:rPr>
                <w:b/>
                <w:sz w:val="24"/>
              </w:rPr>
            </w:pPr>
            <w:r w:rsidRPr="00D13F96">
              <w:rPr>
                <w:b/>
                <w:spacing w:val="-2"/>
                <w:sz w:val="24"/>
              </w:rPr>
              <w:t>Montant</w:t>
            </w:r>
          </w:p>
        </w:tc>
      </w:tr>
      <w:tr w:rsidR="00AC2F1F" w:rsidRPr="00D13F96" w14:paraId="0833EE3A" w14:textId="77777777" w:rsidTr="003F1AC2">
        <w:trPr>
          <w:trHeight w:val="279"/>
          <w:jc w:val="center"/>
        </w:trPr>
        <w:tc>
          <w:tcPr>
            <w:tcW w:w="711" w:type="dxa"/>
            <w:vMerge/>
            <w:tcBorders>
              <w:top w:val="nil"/>
              <w:right w:val="single" w:sz="4" w:space="0" w:color="000000"/>
            </w:tcBorders>
            <w:textDirection w:val="btLr"/>
          </w:tcPr>
          <w:p w14:paraId="76143DE2" w14:textId="77777777" w:rsidR="00AC2F1F" w:rsidRPr="00D13F96" w:rsidRDefault="00AC2F1F" w:rsidP="008F2EED">
            <w:pPr>
              <w:rPr>
                <w:sz w:val="2"/>
                <w:szCs w:val="2"/>
              </w:rPr>
            </w:pPr>
          </w:p>
        </w:tc>
        <w:tc>
          <w:tcPr>
            <w:tcW w:w="4655" w:type="dxa"/>
            <w:tcBorders>
              <w:top w:val="single" w:sz="4" w:space="0" w:color="000000"/>
              <w:left w:val="single" w:sz="4" w:space="0" w:color="000000"/>
              <w:bottom w:val="single" w:sz="4" w:space="0" w:color="000000"/>
              <w:right w:val="single" w:sz="4" w:space="0" w:color="000000"/>
            </w:tcBorders>
          </w:tcPr>
          <w:p w14:paraId="0196FE77" w14:textId="77777777" w:rsidR="00AC2F1F" w:rsidRPr="00D13F96" w:rsidRDefault="00AC2F1F" w:rsidP="008F2EED">
            <w:pPr>
              <w:pStyle w:val="TableParagraph"/>
              <w:rPr>
                <w:rFonts w:ascii="Times New Roman"/>
                <w:sz w:val="20"/>
              </w:rPr>
            </w:pPr>
          </w:p>
        </w:tc>
        <w:tc>
          <w:tcPr>
            <w:tcW w:w="1664" w:type="dxa"/>
            <w:tcBorders>
              <w:top w:val="single" w:sz="4" w:space="0" w:color="000000"/>
              <w:left w:val="single" w:sz="4" w:space="0" w:color="000000"/>
              <w:bottom w:val="single" w:sz="4" w:space="0" w:color="000000"/>
              <w:right w:val="single" w:sz="4" w:space="0" w:color="000000"/>
            </w:tcBorders>
          </w:tcPr>
          <w:p w14:paraId="18ACDC59" w14:textId="77777777" w:rsidR="00AC2F1F" w:rsidRPr="00D13F96" w:rsidRDefault="00AC2F1F" w:rsidP="008F2EED">
            <w:pPr>
              <w:pStyle w:val="TableParagraph"/>
              <w:rPr>
                <w:rFonts w:ascii="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14:paraId="3A8DEFE4" w14:textId="77777777" w:rsidR="00AC2F1F" w:rsidRPr="00D13F96" w:rsidRDefault="00AC2F1F" w:rsidP="008F2EED">
            <w:pPr>
              <w:pStyle w:val="TableParagraph"/>
              <w:rPr>
                <w:rFonts w:ascii="Times New Roman"/>
                <w:sz w:val="20"/>
              </w:rPr>
            </w:pPr>
          </w:p>
        </w:tc>
        <w:tc>
          <w:tcPr>
            <w:tcW w:w="1405" w:type="dxa"/>
            <w:tcBorders>
              <w:top w:val="single" w:sz="4" w:space="0" w:color="000000"/>
              <w:left w:val="single" w:sz="4" w:space="0" w:color="000000"/>
              <w:bottom w:val="single" w:sz="4" w:space="0" w:color="000000"/>
            </w:tcBorders>
          </w:tcPr>
          <w:p w14:paraId="7238CD96" w14:textId="77777777" w:rsidR="00AC2F1F" w:rsidRPr="00D13F96" w:rsidRDefault="00AC2F1F" w:rsidP="008F2EED">
            <w:pPr>
              <w:pStyle w:val="TableParagraph"/>
              <w:rPr>
                <w:rFonts w:ascii="Times New Roman"/>
                <w:sz w:val="20"/>
              </w:rPr>
            </w:pPr>
          </w:p>
        </w:tc>
      </w:tr>
      <w:tr w:rsidR="00AC2F1F" w:rsidRPr="00D13F96" w14:paraId="0888990F" w14:textId="77777777" w:rsidTr="003F1AC2">
        <w:trPr>
          <w:trHeight w:val="287"/>
          <w:jc w:val="center"/>
        </w:trPr>
        <w:tc>
          <w:tcPr>
            <w:tcW w:w="711" w:type="dxa"/>
            <w:vMerge/>
            <w:tcBorders>
              <w:top w:val="nil"/>
              <w:right w:val="single" w:sz="4" w:space="0" w:color="000000"/>
            </w:tcBorders>
            <w:textDirection w:val="btLr"/>
          </w:tcPr>
          <w:p w14:paraId="4B46EEED" w14:textId="77777777" w:rsidR="00AC2F1F" w:rsidRPr="00D13F96" w:rsidRDefault="00AC2F1F" w:rsidP="008F2EED">
            <w:pPr>
              <w:rPr>
                <w:sz w:val="2"/>
                <w:szCs w:val="2"/>
              </w:rPr>
            </w:pPr>
          </w:p>
        </w:tc>
        <w:tc>
          <w:tcPr>
            <w:tcW w:w="4655" w:type="dxa"/>
            <w:tcBorders>
              <w:top w:val="single" w:sz="4" w:space="0" w:color="000000"/>
              <w:left w:val="single" w:sz="4" w:space="0" w:color="000000"/>
              <w:bottom w:val="single" w:sz="4" w:space="0" w:color="000000"/>
              <w:right w:val="single" w:sz="4" w:space="0" w:color="000000"/>
            </w:tcBorders>
          </w:tcPr>
          <w:p w14:paraId="7B48DB5A" w14:textId="77777777" w:rsidR="00AC2F1F" w:rsidRPr="00D13F96" w:rsidRDefault="00AC2F1F" w:rsidP="008F2EED">
            <w:pPr>
              <w:pStyle w:val="TableParagraph"/>
              <w:rPr>
                <w:rFonts w:ascii="Times New Roman"/>
                <w:sz w:val="20"/>
              </w:rPr>
            </w:pPr>
          </w:p>
        </w:tc>
        <w:tc>
          <w:tcPr>
            <w:tcW w:w="1664" w:type="dxa"/>
            <w:tcBorders>
              <w:top w:val="single" w:sz="4" w:space="0" w:color="000000"/>
              <w:left w:val="single" w:sz="4" w:space="0" w:color="000000"/>
              <w:bottom w:val="single" w:sz="4" w:space="0" w:color="000000"/>
              <w:right w:val="single" w:sz="4" w:space="0" w:color="000000"/>
            </w:tcBorders>
          </w:tcPr>
          <w:p w14:paraId="3514030F" w14:textId="77777777" w:rsidR="00AC2F1F" w:rsidRPr="00D13F96" w:rsidRDefault="00AC2F1F" w:rsidP="008F2EED">
            <w:pPr>
              <w:pStyle w:val="TableParagraph"/>
              <w:rPr>
                <w:rFonts w:ascii="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14:paraId="5BC6178F" w14:textId="77777777" w:rsidR="00AC2F1F" w:rsidRPr="00D13F96" w:rsidRDefault="00AC2F1F" w:rsidP="008F2EED">
            <w:pPr>
              <w:pStyle w:val="TableParagraph"/>
              <w:rPr>
                <w:rFonts w:ascii="Times New Roman"/>
                <w:sz w:val="20"/>
              </w:rPr>
            </w:pPr>
          </w:p>
        </w:tc>
        <w:tc>
          <w:tcPr>
            <w:tcW w:w="1405" w:type="dxa"/>
            <w:tcBorders>
              <w:top w:val="single" w:sz="4" w:space="0" w:color="000000"/>
              <w:left w:val="single" w:sz="4" w:space="0" w:color="000000"/>
              <w:bottom w:val="single" w:sz="4" w:space="0" w:color="000000"/>
            </w:tcBorders>
          </w:tcPr>
          <w:p w14:paraId="5982C33B" w14:textId="77777777" w:rsidR="00AC2F1F" w:rsidRPr="00D13F96" w:rsidRDefault="00AC2F1F" w:rsidP="008F2EED">
            <w:pPr>
              <w:pStyle w:val="TableParagraph"/>
              <w:rPr>
                <w:rFonts w:ascii="Times New Roman"/>
                <w:sz w:val="20"/>
              </w:rPr>
            </w:pPr>
          </w:p>
        </w:tc>
      </w:tr>
      <w:tr w:rsidR="00AC2F1F" w:rsidRPr="00D13F96" w14:paraId="39B3A9E2" w14:textId="77777777" w:rsidTr="003F1AC2">
        <w:trPr>
          <w:trHeight w:val="289"/>
          <w:jc w:val="center"/>
        </w:trPr>
        <w:tc>
          <w:tcPr>
            <w:tcW w:w="711" w:type="dxa"/>
            <w:vMerge/>
            <w:tcBorders>
              <w:top w:val="nil"/>
              <w:right w:val="single" w:sz="4" w:space="0" w:color="000000"/>
            </w:tcBorders>
            <w:textDirection w:val="btLr"/>
          </w:tcPr>
          <w:p w14:paraId="7B649A21" w14:textId="77777777" w:rsidR="00AC2F1F" w:rsidRPr="00D13F96" w:rsidRDefault="00AC2F1F" w:rsidP="008F2EED">
            <w:pPr>
              <w:rPr>
                <w:sz w:val="2"/>
                <w:szCs w:val="2"/>
              </w:rPr>
            </w:pPr>
          </w:p>
        </w:tc>
        <w:tc>
          <w:tcPr>
            <w:tcW w:w="4655" w:type="dxa"/>
            <w:tcBorders>
              <w:top w:val="single" w:sz="4" w:space="0" w:color="000000"/>
              <w:left w:val="single" w:sz="4" w:space="0" w:color="000000"/>
              <w:bottom w:val="single" w:sz="4" w:space="0" w:color="000000"/>
              <w:right w:val="single" w:sz="4" w:space="0" w:color="000000"/>
            </w:tcBorders>
          </w:tcPr>
          <w:p w14:paraId="5D79E158" w14:textId="77777777" w:rsidR="00AC2F1F" w:rsidRPr="00D13F96" w:rsidRDefault="00AC2F1F" w:rsidP="008F2EED">
            <w:pPr>
              <w:pStyle w:val="TableParagraph"/>
              <w:rPr>
                <w:rFonts w:ascii="Times New Roman"/>
                <w:sz w:val="20"/>
              </w:rPr>
            </w:pPr>
          </w:p>
        </w:tc>
        <w:tc>
          <w:tcPr>
            <w:tcW w:w="1664" w:type="dxa"/>
            <w:tcBorders>
              <w:top w:val="single" w:sz="4" w:space="0" w:color="000000"/>
              <w:left w:val="single" w:sz="4" w:space="0" w:color="000000"/>
              <w:bottom w:val="single" w:sz="4" w:space="0" w:color="000000"/>
              <w:right w:val="single" w:sz="4" w:space="0" w:color="000000"/>
            </w:tcBorders>
          </w:tcPr>
          <w:p w14:paraId="27C6C277" w14:textId="77777777" w:rsidR="00AC2F1F" w:rsidRPr="00D13F96" w:rsidRDefault="00AC2F1F" w:rsidP="008F2EED">
            <w:pPr>
              <w:pStyle w:val="TableParagraph"/>
              <w:rPr>
                <w:rFonts w:ascii="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14:paraId="0F1F0C60" w14:textId="77777777" w:rsidR="00AC2F1F" w:rsidRPr="00D13F96" w:rsidRDefault="00AC2F1F" w:rsidP="008F2EED">
            <w:pPr>
              <w:pStyle w:val="TableParagraph"/>
              <w:rPr>
                <w:rFonts w:ascii="Times New Roman"/>
                <w:sz w:val="20"/>
              </w:rPr>
            </w:pPr>
          </w:p>
        </w:tc>
        <w:tc>
          <w:tcPr>
            <w:tcW w:w="1405" w:type="dxa"/>
            <w:tcBorders>
              <w:top w:val="single" w:sz="4" w:space="0" w:color="000000"/>
              <w:left w:val="single" w:sz="4" w:space="0" w:color="000000"/>
              <w:bottom w:val="single" w:sz="4" w:space="0" w:color="000000"/>
            </w:tcBorders>
          </w:tcPr>
          <w:p w14:paraId="352A7ABE" w14:textId="77777777" w:rsidR="00AC2F1F" w:rsidRPr="00D13F96" w:rsidRDefault="00AC2F1F" w:rsidP="008F2EED">
            <w:pPr>
              <w:pStyle w:val="TableParagraph"/>
              <w:rPr>
                <w:rFonts w:ascii="Times New Roman"/>
                <w:sz w:val="20"/>
              </w:rPr>
            </w:pPr>
          </w:p>
        </w:tc>
      </w:tr>
      <w:tr w:rsidR="00AC2F1F" w:rsidRPr="00D13F96" w14:paraId="2BD76612" w14:textId="77777777" w:rsidTr="003F1AC2">
        <w:trPr>
          <w:trHeight w:val="289"/>
          <w:jc w:val="center"/>
        </w:trPr>
        <w:tc>
          <w:tcPr>
            <w:tcW w:w="711" w:type="dxa"/>
            <w:vMerge/>
            <w:tcBorders>
              <w:top w:val="nil"/>
              <w:right w:val="single" w:sz="4" w:space="0" w:color="000000"/>
            </w:tcBorders>
            <w:textDirection w:val="btLr"/>
          </w:tcPr>
          <w:p w14:paraId="3C891B4B" w14:textId="77777777" w:rsidR="00AC2F1F" w:rsidRPr="00D13F96" w:rsidRDefault="00AC2F1F" w:rsidP="008F2EED">
            <w:pPr>
              <w:rPr>
                <w:sz w:val="2"/>
                <w:szCs w:val="2"/>
              </w:rPr>
            </w:pPr>
          </w:p>
        </w:tc>
        <w:tc>
          <w:tcPr>
            <w:tcW w:w="4655" w:type="dxa"/>
            <w:tcBorders>
              <w:top w:val="single" w:sz="4" w:space="0" w:color="000000"/>
              <w:left w:val="single" w:sz="4" w:space="0" w:color="000000"/>
              <w:bottom w:val="single" w:sz="4" w:space="0" w:color="000000"/>
              <w:right w:val="single" w:sz="4" w:space="0" w:color="000000"/>
            </w:tcBorders>
          </w:tcPr>
          <w:p w14:paraId="72E8DE11" w14:textId="77777777" w:rsidR="00AC2F1F" w:rsidRPr="00D13F96" w:rsidRDefault="00AC2F1F" w:rsidP="008F2EED">
            <w:pPr>
              <w:pStyle w:val="TableParagraph"/>
              <w:rPr>
                <w:rFonts w:ascii="Times New Roman"/>
                <w:sz w:val="20"/>
              </w:rPr>
            </w:pPr>
          </w:p>
        </w:tc>
        <w:tc>
          <w:tcPr>
            <w:tcW w:w="1664" w:type="dxa"/>
            <w:tcBorders>
              <w:top w:val="single" w:sz="4" w:space="0" w:color="000000"/>
              <w:left w:val="single" w:sz="4" w:space="0" w:color="000000"/>
              <w:bottom w:val="single" w:sz="4" w:space="0" w:color="000000"/>
              <w:right w:val="single" w:sz="4" w:space="0" w:color="000000"/>
            </w:tcBorders>
          </w:tcPr>
          <w:p w14:paraId="6A9C1980" w14:textId="77777777" w:rsidR="00AC2F1F" w:rsidRPr="00D13F96" w:rsidRDefault="00AC2F1F" w:rsidP="008F2EED">
            <w:pPr>
              <w:pStyle w:val="TableParagraph"/>
              <w:rPr>
                <w:rFonts w:ascii="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14:paraId="018B2FED" w14:textId="77777777" w:rsidR="00AC2F1F" w:rsidRPr="00D13F96" w:rsidRDefault="00AC2F1F" w:rsidP="008F2EED">
            <w:pPr>
              <w:pStyle w:val="TableParagraph"/>
              <w:rPr>
                <w:rFonts w:ascii="Times New Roman"/>
                <w:sz w:val="20"/>
              </w:rPr>
            </w:pPr>
          </w:p>
        </w:tc>
        <w:tc>
          <w:tcPr>
            <w:tcW w:w="1405" w:type="dxa"/>
            <w:tcBorders>
              <w:top w:val="single" w:sz="4" w:space="0" w:color="000000"/>
              <w:left w:val="single" w:sz="4" w:space="0" w:color="000000"/>
              <w:bottom w:val="single" w:sz="4" w:space="0" w:color="000000"/>
            </w:tcBorders>
          </w:tcPr>
          <w:p w14:paraId="53BA4434" w14:textId="77777777" w:rsidR="00AC2F1F" w:rsidRPr="00D13F96" w:rsidRDefault="00AC2F1F" w:rsidP="008F2EED">
            <w:pPr>
              <w:pStyle w:val="TableParagraph"/>
              <w:rPr>
                <w:rFonts w:ascii="Times New Roman"/>
                <w:sz w:val="20"/>
              </w:rPr>
            </w:pPr>
          </w:p>
        </w:tc>
      </w:tr>
      <w:tr w:rsidR="00AC2F1F" w:rsidRPr="00D13F96" w14:paraId="2128B689" w14:textId="77777777" w:rsidTr="003F1AC2">
        <w:trPr>
          <w:trHeight w:val="301"/>
          <w:jc w:val="center"/>
        </w:trPr>
        <w:tc>
          <w:tcPr>
            <w:tcW w:w="711" w:type="dxa"/>
            <w:vMerge/>
            <w:tcBorders>
              <w:top w:val="nil"/>
              <w:right w:val="single" w:sz="4" w:space="0" w:color="000000"/>
            </w:tcBorders>
            <w:textDirection w:val="btLr"/>
          </w:tcPr>
          <w:p w14:paraId="0173840E" w14:textId="77777777" w:rsidR="00AC2F1F" w:rsidRPr="00D13F96" w:rsidRDefault="00AC2F1F" w:rsidP="008F2EED">
            <w:pPr>
              <w:rPr>
                <w:sz w:val="2"/>
                <w:szCs w:val="2"/>
              </w:rPr>
            </w:pPr>
          </w:p>
        </w:tc>
        <w:tc>
          <w:tcPr>
            <w:tcW w:w="8050" w:type="dxa"/>
            <w:gridSpan w:val="3"/>
            <w:tcBorders>
              <w:top w:val="single" w:sz="4" w:space="0" w:color="000000"/>
              <w:left w:val="single" w:sz="4" w:space="0" w:color="000000"/>
              <w:right w:val="single" w:sz="4" w:space="0" w:color="000000"/>
            </w:tcBorders>
          </w:tcPr>
          <w:p w14:paraId="479DB373" w14:textId="77777777" w:rsidR="00AC2F1F" w:rsidRPr="00D13F96" w:rsidRDefault="00046611" w:rsidP="008F2EED">
            <w:pPr>
              <w:pStyle w:val="TableParagraph"/>
              <w:ind w:left="26"/>
              <w:rPr>
                <w:b/>
                <w:sz w:val="24"/>
              </w:rPr>
            </w:pPr>
            <w:r w:rsidRPr="00D13F96">
              <w:rPr>
                <w:b/>
                <w:w w:val="110"/>
                <w:sz w:val="24"/>
              </w:rPr>
              <w:t>SOUS-TOTAL</w:t>
            </w:r>
            <w:r w:rsidRPr="00D13F96">
              <w:rPr>
                <w:b/>
                <w:spacing w:val="-10"/>
                <w:w w:val="110"/>
                <w:sz w:val="24"/>
              </w:rPr>
              <w:t>A</w:t>
            </w:r>
          </w:p>
        </w:tc>
        <w:tc>
          <w:tcPr>
            <w:tcW w:w="1405" w:type="dxa"/>
            <w:tcBorders>
              <w:top w:val="single" w:sz="4" w:space="0" w:color="000000"/>
              <w:left w:val="single" w:sz="4" w:space="0" w:color="000000"/>
            </w:tcBorders>
          </w:tcPr>
          <w:p w14:paraId="07FA1C9F" w14:textId="77777777" w:rsidR="00AC2F1F" w:rsidRPr="00D13F96" w:rsidRDefault="00AC2F1F" w:rsidP="008F2EED">
            <w:pPr>
              <w:pStyle w:val="TableParagraph"/>
              <w:rPr>
                <w:rFonts w:ascii="Times New Roman"/>
              </w:rPr>
            </w:pPr>
          </w:p>
        </w:tc>
      </w:tr>
      <w:tr w:rsidR="00AC2F1F" w:rsidRPr="00D13F96" w14:paraId="749E2EFC" w14:textId="77777777" w:rsidTr="003F1AC2">
        <w:trPr>
          <w:trHeight w:val="572"/>
          <w:jc w:val="center"/>
        </w:trPr>
        <w:tc>
          <w:tcPr>
            <w:tcW w:w="711" w:type="dxa"/>
            <w:vMerge w:val="restart"/>
            <w:tcBorders>
              <w:right w:val="single" w:sz="4" w:space="0" w:color="000000"/>
            </w:tcBorders>
            <w:textDirection w:val="btLr"/>
          </w:tcPr>
          <w:p w14:paraId="31EF7725" w14:textId="786D7DC4" w:rsidR="00AC2F1F" w:rsidRPr="00D13F96" w:rsidRDefault="00046611" w:rsidP="008F2EED">
            <w:pPr>
              <w:pStyle w:val="TableParagraph"/>
              <w:ind w:left="450" w:right="143" w:hanging="308"/>
              <w:rPr>
                <w:b/>
                <w:sz w:val="24"/>
              </w:rPr>
            </w:pPr>
            <w:r w:rsidRPr="00D13F96">
              <w:rPr>
                <w:b/>
                <w:sz w:val="24"/>
              </w:rPr>
              <w:t>Matériel</w:t>
            </w:r>
            <w:r w:rsidR="00062781">
              <w:rPr>
                <w:b/>
                <w:sz w:val="24"/>
              </w:rPr>
              <w:t xml:space="preserve"> </w:t>
            </w:r>
            <w:r w:rsidRPr="00D13F96">
              <w:rPr>
                <w:b/>
                <w:sz w:val="24"/>
              </w:rPr>
              <w:t xml:space="preserve">et </w:t>
            </w:r>
            <w:r w:rsidRPr="00D13F96">
              <w:rPr>
                <w:b/>
                <w:spacing w:val="-2"/>
                <w:sz w:val="24"/>
              </w:rPr>
              <w:t>engin</w:t>
            </w:r>
          </w:p>
        </w:tc>
        <w:tc>
          <w:tcPr>
            <w:tcW w:w="4655" w:type="dxa"/>
            <w:tcBorders>
              <w:left w:val="single" w:sz="4" w:space="0" w:color="000000"/>
              <w:bottom w:val="single" w:sz="4" w:space="0" w:color="000000"/>
              <w:right w:val="single" w:sz="4" w:space="0" w:color="000000"/>
            </w:tcBorders>
          </w:tcPr>
          <w:p w14:paraId="4ABA83F5" w14:textId="77777777" w:rsidR="00AC2F1F" w:rsidRPr="00D13F96" w:rsidRDefault="00AC2F1F" w:rsidP="008F2EED">
            <w:pPr>
              <w:pStyle w:val="TableParagraph"/>
              <w:rPr>
                <w:sz w:val="24"/>
              </w:rPr>
            </w:pPr>
          </w:p>
          <w:p w14:paraId="70652CB6" w14:textId="77777777" w:rsidR="00AC2F1F" w:rsidRPr="00D13F96" w:rsidRDefault="00046611" w:rsidP="008F2EED">
            <w:pPr>
              <w:pStyle w:val="TableParagraph"/>
              <w:ind w:left="17" w:right="470"/>
              <w:jc w:val="center"/>
              <w:rPr>
                <w:b/>
                <w:sz w:val="24"/>
              </w:rPr>
            </w:pPr>
            <w:r w:rsidRPr="00D13F96">
              <w:rPr>
                <w:b/>
                <w:spacing w:val="-4"/>
                <w:w w:val="115"/>
                <w:sz w:val="24"/>
              </w:rPr>
              <w:t>TYPE</w:t>
            </w:r>
          </w:p>
        </w:tc>
        <w:tc>
          <w:tcPr>
            <w:tcW w:w="1664" w:type="dxa"/>
            <w:tcBorders>
              <w:left w:val="single" w:sz="4" w:space="0" w:color="000000"/>
              <w:bottom w:val="single" w:sz="4" w:space="0" w:color="000000"/>
              <w:right w:val="single" w:sz="4" w:space="0" w:color="000000"/>
            </w:tcBorders>
          </w:tcPr>
          <w:p w14:paraId="747132BB" w14:textId="77777777" w:rsidR="00AC2F1F" w:rsidRPr="00D13F96" w:rsidRDefault="00046611" w:rsidP="008F2EED">
            <w:pPr>
              <w:pStyle w:val="TableParagraph"/>
              <w:ind w:left="25" w:right="29"/>
              <w:rPr>
                <w:b/>
                <w:sz w:val="24"/>
              </w:rPr>
            </w:pPr>
            <w:r w:rsidRPr="00D13F96">
              <w:rPr>
                <w:b/>
                <w:spacing w:val="-4"/>
                <w:sz w:val="24"/>
              </w:rPr>
              <w:t>Taux journalier</w:t>
            </w:r>
          </w:p>
        </w:tc>
        <w:tc>
          <w:tcPr>
            <w:tcW w:w="1731" w:type="dxa"/>
            <w:tcBorders>
              <w:left w:val="single" w:sz="4" w:space="0" w:color="000000"/>
              <w:bottom w:val="single" w:sz="4" w:space="0" w:color="000000"/>
              <w:right w:val="single" w:sz="4" w:space="0" w:color="000000"/>
            </w:tcBorders>
          </w:tcPr>
          <w:p w14:paraId="35B43070" w14:textId="77777777" w:rsidR="00AC2F1F" w:rsidRPr="00D13F96" w:rsidRDefault="00046611" w:rsidP="008F2EED">
            <w:pPr>
              <w:pStyle w:val="TableParagraph"/>
              <w:ind w:left="24"/>
              <w:rPr>
                <w:b/>
                <w:sz w:val="24"/>
              </w:rPr>
            </w:pPr>
            <w:r w:rsidRPr="00D13F96">
              <w:rPr>
                <w:b/>
                <w:spacing w:val="-2"/>
                <w:w w:val="105"/>
                <w:sz w:val="24"/>
              </w:rPr>
              <w:t xml:space="preserve">Jours </w:t>
            </w:r>
            <w:r w:rsidRPr="00D13F96">
              <w:rPr>
                <w:b/>
                <w:spacing w:val="-2"/>
                <w:sz w:val="24"/>
              </w:rPr>
              <w:t>facturés</w:t>
            </w:r>
          </w:p>
        </w:tc>
        <w:tc>
          <w:tcPr>
            <w:tcW w:w="1405" w:type="dxa"/>
            <w:tcBorders>
              <w:left w:val="single" w:sz="4" w:space="0" w:color="000000"/>
              <w:bottom w:val="single" w:sz="4" w:space="0" w:color="000000"/>
            </w:tcBorders>
          </w:tcPr>
          <w:p w14:paraId="5CB2FFF1" w14:textId="77777777" w:rsidR="00AC2F1F" w:rsidRPr="00D13F96" w:rsidRDefault="00AC2F1F" w:rsidP="008F2EED">
            <w:pPr>
              <w:pStyle w:val="TableParagraph"/>
              <w:rPr>
                <w:sz w:val="24"/>
              </w:rPr>
            </w:pPr>
          </w:p>
          <w:p w14:paraId="5A11B6C9" w14:textId="77777777" w:rsidR="00AC2F1F" w:rsidRPr="00D13F96" w:rsidRDefault="00046611" w:rsidP="008F2EED">
            <w:pPr>
              <w:pStyle w:val="TableParagraph"/>
              <w:ind w:left="19"/>
              <w:jc w:val="center"/>
              <w:rPr>
                <w:b/>
                <w:sz w:val="24"/>
              </w:rPr>
            </w:pPr>
            <w:r w:rsidRPr="00D13F96">
              <w:rPr>
                <w:b/>
                <w:spacing w:val="-2"/>
                <w:sz w:val="24"/>
              </w:rPr>
              <w:t>Montant</w:t>
            </w:r>
          </w:p>
        </w:tc>
      </w:tr>
      <w:tr w:rsidR="00AC2F1F" w:rsidRPr="00D13F96" w14:paraId="058DC56A" w14:textId="77777777" w:rsidTr="003F1AC2">
        <w:trPr>
          <w:trHeight w:val="282"/>
          <w:jc w:val="center"/>
        </w:trPr>
        <w:tc>
          <w:tcPr>
            <w:tcW w:w="711" w:type="dxa"/>
            <w:vMerge/>
            <w:tcBorders>
              <w:top w:val="nil"/>
              <w:right w:val="single" w:sz="4" w:space="0" w:color="000000"/>
            </w:tcBorders>
            <w:textDirection w:val="btLr"/>
          </w:tcPr>
          <w:p w14:paraId="737D5DF3" w14:textId="77777777" w:rsidR="00AC2F1F" w:rsidRPr="00D13F96" w:rsidRDefault="00AC2F1F" w:rsidP="008F2EED">
            <w:pPr>
              <w:rPr>
                <w:sz w:val="2"/>
                <w:szCs w:val="2"/>
              </w:rPr>
            </w:pPr>
          </w:p>
        </w:tc>
        <w:tc>
          <w:tcPr>
            <w:tcW w:w="4655" w:type="dxa"/>
            <w:tcBorders>
              <w:top w:val="single" w:sz="4" w:space="0" w:color="000000"/>
              <w:left w:val="single" w:sz="4" w:space="0" w:color="000000"/>
              <w:bottom w:val="single" w:sz="4" w:space="0" w:color="000000"/>
              <w:right w:val="single" w:sz="4" w:space="0" w:color="000000"/>
            </w:tcBorders>
          </w:tcPr>
          <w:p w14:paraId="2B8A1C67" w14:textId="77777777" w:rsidR="00AC2F1F" w:rsidRPr="00D13F96" w:rsidRDefault="00AC2F1F" w:rsidP="008F2EED">
            <w:pPr>
              <w:pStyle w:val="TableParagraph"/>
              <w:rPr>
                <w:rFonts w:ascii="Times New Roman"/>
                <w:sz w:val="20"/>
              </w:rPr>
            </w:pPr>
          </w:p>
        </w:tc>
        <w:tc>
          <w:tcPr>
            <w:tcW w:w="1664" w:type="dxa"/>
            <w:tcBorders>
              <w:top w:val="single" w:sz="4" w:space="0" w:color="000000"/>
              <w:left w:val="single" w:sz="4" w:space="0" w:color="000000"/>
              <w:bottom w:val="single" w:sz="4" w:space="0" w:color="000000"/>
              <w:right w:val="single" w:sz="4" w:space="0" w:color="000000"/>
            </w:tcBorders>
          </w:tcPr>
          <w:p w14:paraId="6C706F43" w14:textId="77777777" w:rsidR="00AC2F1F" w:rsidRPr="00D13F96" w:rsidRDefault="00AC2F1F" w:rsidP="008F2EED">
            <w:pPr>
              <w:pStyle w:val="TableParagraph"/>
              <w:rPr>
                <w:rFonts w:ascii="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14:paraId="306940FF" w14:textId="77777777" w:rsidR="00AC2F1F" w:rsidRPr="00D13F96" w:rsidRDefault="00AC2F1F" w:rsidP="008F2EED">
            <w:pPr>
              <w:pStyle w:val="TableParagraph"/>
              <w:rPr>
                <w:rFonts w:ascii="Times New Roman"/>
                <w:sz w:val="20"/>
              </w:rPr>
            </w:pPr>
          </w:p>
        </w:tc>
        <w:tc>
          <w:tcPr>
            <w:tcW w:w="1405" w:type="dxa"/>
            <w:tcBorders>
              <w:top w:val="single" w:sz="4" w:space="0" w:color="000000"/>
              <w:left w:val="single" w:sz="4" w:space="0" w:color="000000"/>
              <w:bottom w:val="single" w:sz="4" w:space="0" w:color="000000"/>
            </w:tcBorders>
          </w:tcPr>
          <w:p w14:paraId="50EF4097" w14:textId="77777777" w:rsidR="00AC2F1F" w:rsidRPr="00D13F96" w:rsidRDefault="00AC2F1F" w:rsidP="008F2EED">
            <w:pPr>
              <w:pStyle w:val="TableParagraph"/>
              <w:rPr>
                <w:rFonts w:ascii="Times New Roman"/>
                <w:sz w:val="20"/>
              </w:rPr>
            </w:pPr>
          </w:p>
        </w:tc>
      </w:tr>
      <w:tr w:rsidR="00AC2F1F" w:rsidRPr="00D13F96" w14:paraId="756C39B6" w14:textId="77777777" w:rsidTr="003F1AC2">
        <w:trPr>
          <w:trHeight w:val="296"/>
          <w:jc w:val="center"/>
        </w:trPr>
        <w:tc>
          <w:tcPr>
            <w:tcW w:w="711" w:type="dxa"/>
            <w:vMerge/>
            <w:tcBorders>
              <w:top w:val="nil"/>
              <w:right w:val="single" w:sz="4" w:space="0" w:color="000000"/>
            </w:tcBorders>
            <w:textDirection w:val="btLr"/>
          </w:tcPr>
          <w:p w14:paraId="2ADB1DD8" w14:textId="77777777" w:rsidR="00AC2F1F" w:rsidRPr="00D13F96" w:rsidRDefault="00AC2F1F" w:rsidP="008F2EED">
            <w:pPr>
              <w:rPr>
                <w:sz w:val="2"/>
                <w:szCs w:val="2"/>
              </w:rPr>
            </w:pPr>
          </w:p>
        </w:tc>
        <w:tc>
          <w:tcPr>
            <w:tcW w:w="4655" w:type="dxa"/>
            <w:tcBorders>
              <w:top w:val="single" w:sz="4" w:space="0" w:color="000000"/>
              <w:left w:val="single" w:sz="4" w:space="0" w:color="000000"/>
              <w:bottom w:val="single" w:sz="4" w:space="0" w:color="000000"/>
              <w:right w:val="single" w:sz="4" w:space="0" w:color="000000"/>
            </w:tcBorders>
          </w:tcPr>
          <w:p w14:paraId="3314B2FF" w14:textId="77777777" w:rsidR="00AC2F1F" w:rsidRPr="00D13F96" w:rsidRDefault="00AC2F1F" w:rsidP="008F2EED">
            <w:pPr>
              <w:pStyle w:val="TableParagraph"/>
              <w:rPr>
                <w:rFonts w:ascii="Times New Roman"/>
              </w:rPr>
            </w:pPr>
          </w:p>
        </w:tc>
        <w:tc>
          <w:tcPr>
            <w:tcW w:w="1664" w:type="dxa"/>
            <w:tcBorders>
              <w:top w:val="single" w:sz="4" w:space="0" w:color="000000"/>
              <w:left w:val="single" w:sz="4" w:space="0" w:color="000000"/>
              <w:bottom w:val="single" w:sz="4" w:space="0" w:color="000000"/>
              <w:right w:val="single" w:sz="4" w:space="0" w:color="000000"/>
            </w:tcBorders>
          </w:tcPr>
          <w:p w14:paraId="3C23BE13" w14:textId="77777777" w:rsidR="00AC2F1F" w:rsidRPr="00D13F96" w:rsidRDefault="00AC2F1F" w:rsidP="008F2EED">
            <w:pPr>
              <w:pStyle w:val="TableParagraph"/>
              <w:rPr>
                <w:rFonts w:ascii="Times New Roman"/>
              </w:rPr>
            </w:pPr>
          </w:p>
        </w:tc>
        <w:tc>
          <w:tcPr>
            <w:tcW w:w="1731" w:type="dxa"/>
            <w:tcBorders>
              <w:top w:val="single" w:sz="4" w:space="0" w:color="000000"/>
              <w:left w:val="single" w:sz="4" w:space="0" w:color="000000"/>
              <w:bottom w:val="single" w:sz="4" w:space="0" w:color="000000"/>
              <w:right w:val="single" w:sz="4" w:space="0" w:color="000000"/>
            </w:tcBorders>
          </w:tcPr>
          <w:p w14:paraId="423FA5C9" w14:textId="77777777" w:rsidR="00AC2F1F" w:rsidRPr="00D13F96" w:rsidRDefault="00AC2F1F" w:rsidP="008F2EED">
            <w:pPr>
              <w:pStyle w:val="TableParagraph"/>
              <w:rPr>
                <w:rFonts w:ascii="Times New Roman"/>
              </w:rPr>
            </w:pPr>
          </w:p>
        </w:tc>
        <w:tc>
          <w:tcPr>
            <w:tcW w:w="1405" w:type="dxa"/>
            <w:tcBorders>
              <w:top w:val="single" w:sz="4" w:space="0" w:color="000000"/>
              <w:left w:val="single" w:sz="4" w:space="0" w:color="000000"/>
              <w:bottom w:val="single" w:sz="4" w:space="0" w:color="000000"/>
            </w:tcBorders>
          </w:tcPr>
          <w:p w14:paraId="1EC7E36B" w14:textId="77777777" w:rsidR="00AC2F1F" w:rsidRPr="00D13F96" w:rsidRDefault="00AC2F1F" w:rsidP="008F2EED">
            <w:pPr>
              <w:pStyle w:val="TableParagraph"/>
              <w:rPr>
                <w:rFonts w:ascii="Times New Roman"/>
              </w:rPr>
            </w:pPr>
          </w:p>
        </w:tc>
      </w:tr>
      <w:tr w:rsidR="00AC2F1F" w:rsidRPr="00D13F96" w14:paraId="17A0F59E" w14:textId="77777777" w:rsidTr="003F1AC2">
        <w:trPr>
          <w:trHeight w:val="303"/>
          <w:jc w:val="center"/>
        </w:trPr>
        <w:tc>
          <w:tcPr>
            <w:tcW w:w="711" w:type="dxa"/>
            <w:vMerge/>
            <w:tcBorders>
              <w:top w:val="nil"/>
              <w:right w:val="single" w:sz="4" w:space="0" w:color="000000"/>
            </w:tcBorders>
            <w:textDirection w:val="btLr"/>
          </w:tcPr>
          <w:p w14:paraId="53EF0403" w14:textId="77777777" w:rsidR="00AC2F1F" w:rsidRPr="00D13F96" w:rsidRDefault="00AC2F1F" w:rsidP="008F2EED">
            <w:pPr>
              <w:rPr>
                <w:sz w:val="2"/>
                <w:szCs w:val="2"/>
              </w:rPr>
            </w:pPr>
          </w:p>
        </w:tc>
        <w:tc>
          <w:tcPr>
            <w:tcW w:w="8050" w:type="dxa"/>
            <w:gridSpan w:val="3"/>
            <w:tcBorders>
              <w:top w:val="single" w:sz="4" w:space="0" w:color="000000"/>
              <w:left w:val="single" w:sz="4" w:space="0" w:color="000000"/>
              <w:right w:val="single" w:sz="4" w:space="0" w:color="000000"/>
            </w:tcBorders>
          </w:tcPr>
          <w:p w14:paraId="1379BB89" w14:textId="77777777" w:rsidR="00AC2F1F" w:rsidRPr="00D13F96" w:rsidRDefault="00046611" w:rsidP="008F2EED">
            <w:pPr>
              <w:pStyle w:val="TableParagraph"/>
              <w:ind w:left="26"/>
              <w:rPr>
                <w:b/>
                <w:sz w:val="24"/>
              </w:rPr>
            </w:pPr>
            <w:r w:rsidRPr="00D13F96">
              <w:rPr>
                <w:b/>
                <w:w w:val="110"/>
                <w:sz w:val="24"/>
              </w:rPr>
              <w:t>S0US-TOTAL</w:t>
            </w:r>
            <w:r w:rsidRPr="00D13F96">
              <w:rPr>
                <w:b/>
                <w:spacing w:val="-10"/>
                <w:w w:val="110"/>
                <w:sz w:val="24"/>
              </w:rPr>
              <w:t>B</w:t>
            </w:r>
          </w:p>
        </w:tc>
        <w:tc>
          <w:tcPr>
            <w:tcW w:w="1405" w:type="dxa"/>
            <w:tcBorders>
              <w:top w:val="single" w:sz="4" w:space="0" w:color="000000"/>
              <w:left w:val="single" w:sz="4" w:space="0" w:color="000000"/>
            </w:tcBorders>
          </w:tcPr>
          <w:p w14:paraId="401C4572" w14:textId="77777777" w:rsidR="00AC2F1F" w:rsidRPr="00D13F96" w:rsidRDefault="00AC2F1F" w:rsidP="008F2EED">
            <w:pPr>
              <w:pStyle w:val="TableParagraph"/>
              <w:rPr>
                <w:rFonts w:ascii="Times New Roman"/>
              </w:rPr>
            </w:pPr>
          </w:p>
        </w:tc>
      </w:tr>
      <w:tr w:rsidR="00AC2F1F" w:rsidRPr="00D13F96" w14:paraId="73035FA9" w14:textId="77777777" w:rsidTr="003F1AC2">
        <w:trPr>
          <w:trHeight w:val="320"/>
          <w:jc w:val="center"/>
        </w:trPr>
        <w:tc>
          <w:tcPr>
            <w:tcW w:w="711" w:type="dxa"/>
            <w:vMerge w:val="restart"/>
            <w:tcBorders>
              <w:right w:val="single" w:sz="4" w:space="0" w:color="000000"/>
            </w:tcBorders>
            <w:textDirection w:val="btLr"/>
          </w:tcPr>
          <w:p w14:paraId="14FB61A7" w14:textId="6606DBB3" w:rsidR="00AC2F1F" w:rsidRPr="00D13F96" w:rsidRDefault="00046611" w:rsidP="008F2EED">
            <w:pPr>
              <w:pStyle w:val="TableParagraph"/>
              <w:ind w:left="280"/>
              <w:rPr>
                <w:b/>
                <w:sz w:val="24"/>
              </w:rPr>
            </w:pPr>
            <w:r w:rsidRPr="00D13F96">
              <w:rPr>
                <w:b/>
                <w:sz w:val="24"/>
              </w:rPr>
              <w:t>Matériaux</w:t>
            </w:r>
            <w:r w:rsidR="00062781">
              <w:rPr>
                <w:b/>
                <w:sz w:val="24"/>
              </w:rPr>
              <w:t xml:space="preserve"> </w:t>
            </w:r>
            <w:r w:rsidRPr="00D13F96">
              <w:rPr>
                <w:b/>
                <w:sz w:val="24"/>
              </w:rPr>
              <w:t>et</w:t>
            </w:r>
            <w:r w:rsidR="00062781">
              <w:rPr>
                <w:b/>
                <w:sz w:val="24"/>
              </w:rPr>
              <w:t xml:space="preserve"> </w:t>
            </w:r>
            <w:r w:rsidRPr="00D13F96">
              <w:rPr>
                <w:b/>
                <w:spacing w:val="-2"/>
                <w:sz w:val="24"/>
              </w:rPr>
              <w:t>divers</w:t>
            </w:r>
          </w:p>
        </w:tc>
        <w:tc>
          <w:tcPr>
            <w:tcW w:w="4655" w:type="dxa"/>
            <w:tcBorders>
              <w:left w:val="single" w:sz="4" w:space="0" w:color="000000"/>
              <w:bottom w:val="single" w:sz="4" w:space="0" w:color="000000"/>
              <w:right w:val="single" w:sz="4" w:space="0" w:color="000000"/>
            </w:tcBorders>
          </w:tcPr>
          <w:p w14:paraId="0ADE0070" w14:textId="77777777" w:rsidR="00AC2F1F" w:rsidRPr="00D13F96" w:rsidRDefault="00046611" w:rsidP="008F2EED">
            <w:pPr>
              <w:pStyle w:val="TableParagraph"/>
              <w:ind w:left="17" w:right="470"/>
              <w:jc w:val="center"/>
              <w:rPr>
                <w:b/>
                <w:sz w:val="24"/>
              </w:rPr>
            </w:pPr>
            <w:r w:rsidRPr="00D13F96">
              <w:rPr>
                <w:b/>
                <w:spacing w:val="-4"/>
                <w:w w:val="115"/>
                <w:sz w:val="24"/>
              </w:rPr>
              <w:t>TYPE</w:t>
            </w:r>
          </w:p>
        </w:tc>
        <w:tc>
          <w:tcPr>
            <w:tcW w:w="1664" w:type="dxa"/>
            <w:tcBorders>
              <w:left w:val="single" w:sz="4" w:space="0" w:color="000000"/>
              <w:bottom w:val="single" w:sz="4" w:space="0" w:color="000000"/>
              <w:right w:val="single" w:sz="4" w:space="0" w:color="000000"/>
            </w:tcBorders>
          </w:tcPr>
          <w:p w14:paraId="01C38815" w14:textId="39B7595F" w:rsidR="00AC2F1F" w:rsidRPr="00D13F96" w:rsidRDefault="00046611" w:rsidP="008F2EED">
            <w:pPr>
              <w:pStyle w:val="TableParagraph"/>
              <w:ind w:left="25"/>
              <w:rPr>
                <w:b/>
                <w:sz w:val="24"/>
              </w:rPr>
            </w:pPr>
            <w:r w:rsidRPr="00D13F96">
              <w:rPr>
                <w:b/>
                <w:sz w:val="24"/>
              </w:rPr>
              <w:t>Prix</w:t>
            </w:r>
            <w:r w:rsidR="00304289">
              <w:rPr>
                <w:b/>
                <w:sz w:val="24"/>
              </w:rPr>
              <w:t xml:space="preserve"> </w:t>
            </w:r>
            <w:r w:rsidRPr="00D13F96">
              <w:rPr>
                <w:b/>
                <w:spacing w:val="-2"/>
                <w:sz w:val="24"/>
              </w:rPr>
              <w:t>unitaire</w:t>
            </w:r>
          </w:p>
        </w:tc>
        <w:tc>
          <w:tcPr>
            <w:tcW w:w="1731" w:type="dxa"/>
            <w:tcBorders>
              <w:left w:val="single" w:sz="4" w:space="0" w:color="000000"/>
              <w:bottom w:val="single" w:sz="4" w:space="0" w:color="000000"/>
              <w:right w:val="single" w:sz="4" w:space="0" w:color="000000"/>
            </w:tcBorders>
          </w:tcPr>
          <w:p w14:paraId="4548345E" w14:textId="77777777" w:rsidR="00AC2F1F" w:rsidRPr="00D13F96" w:rsidRDefault="00046611" w:rsidP="008F2EED">
            <w:pPr>
              <w:pStyle w:val="TableParagraph"/>
              <w:ind w:left="24"/>
              <w:rPr>
                <w:b/>
                <w:sz w:val="24"/>
              </w:rPr>
            </w:pPr>
            <w:r w:rsidRPr="00D13F96">
              <w:rPr>
                <w:b/>
                <w:spacing w:val="-2"/>
                <w:sz w:val="24"/>
              </w:rPr>
              <w:t>Consommati</w:t>
            </w:r>
            <w:r w:rsidRPr="00D13F96">
              <w:rPr>
                <w:b/>
                <w:spacing w:val="-6"/>
                <w:sz w:val="24"/>
              </w:rPr>
              <w:t>on</w:t>
            </w:r>
          </w:p>
        </w:tc>
        <w:tc>
          <w:tcPr>
            <w:tcW w:w="1405" w:type="dxa"/>
            <w:tcBorders>
              <w:left w:val="single" w:sz="4" w:space="0" w:color="000000"/>
              <w:bottom w:val="single" w:sz="4" w:space="0" w:color="000000"/>
            </w:tcBorders>
          </w:tcPr>
          <w:p w14:paraId="7E0DD077" w14:textId="77777777" w:rsidR="00AC2F1F" w:rsidRPr="00D13F96" w:rsidRDefault="00046611" w:rsidP="008F2EED">
            <w:pPr>
              <w:pStyle w:val="TableParagraph"/>
              <w:ind w:left="19" w:right="2"/>
              <w:jc w:val="center"/>
              <w:rPr>
                <w:sz w:val="24"/>
              </w:rPr>
            </w:pPr>
            <w:r w:rsidRPr="00D13F96">
              <w:rPr>
                <w:spacing w:val="-2"/>
                <w:w w:val="110"/>
                <w:sz w:val="24"/>
              </w:rPr>
              <w:t>Montant</w:t>
            </w:r>
          </w:p>
        </w:tc>
      </w:tr>
      <w:tr w:rsidR="00AC2F1F" w:rsidRPr="00D13F96" w14:paraId="626CB15F" w14:textId="77777777" w:rsidTr="003F1AC2">
        <w:trPr>
          <w:trHeight w:val="292"/>
          <w:jc w:val="center"/>
        </w:trPr>
        <w:tc>
          <w:tcPr>
            <w:tcW w:w="711" w:type="dxa"/>
            <w:vMerge/>
            <w:tcBorders>
              <w:top w:val="nil"/>
              <w:right w:val="single" w:sz="4" w:space="0" w:color="000000"/>
            </w:tcBorders>
            <w:textDirection w:val="btLr"/>
          </w:tcPr>
          <w:p w14:paraId="6379CF1A" w14:textId="77777777" w:rsidR="00AC2F1F" w:rsidRPr="00D13F96" w:rsidRDefault="00AC2F1F" w:rsidP="008F2EED">
            <w:pPr>
              <w:rPr>
                <w:sz w:val="2"/>
                <w:szCs w:val="2"/>
              </w:rPr>
            </w:pPr>
          </w:p>
        </w:tc>
        <w:tc>
          <w:tcPr>
            <w:tcW w:w="4655" w:type="dxa"/>
            <w:tcBorders>
              <w:top w:val="single" w:sz="4" w:space="0" w:color="000000"/>
              <w:left w:val="single" w:sz="4" w:space="0" w:color="000000"/>
              <w:bottom w:val="single" w:sz="4" w:space="0" w:color="000000"/>
              <w:right w:val="single" w:sz="4" w:space="0" w:color="000000"/>
            </w:tcBorders>
          </w:tcPr>
          <w:p w14:paraId="530B0A43" w14:textId="77777777" w:rsidR="00AC2F1F" w:rsidRPr="00D13F96" w:rsidRDefault="00AC2F1F" w:rsidP="008F2EED">
            <w:pPr>
              <w:pStyle w:val="TableParagraph"/>
              <w:rPr>
                <w:rFonts w:ascii="Times New Roman"/>
                <w:sz w:val="20"/>
              </w:rPr>
            </w:pPr>
          </w:p>
        </w:tc>
        <w:tc>
          <w:tcPr>
            <w:tcW w:w="1664" w:type="dxa"/>
            <w:tcBorders>
              <w:top w:val="single" w:sz="4" w:space="0" w:color="000000"/>
              <w:left w:val="single" w:sz="4" w:space="0" w:color="000000"/>
              <w:bottom w:val="single" w:sz="4" w:space="0" w:color="000000"/>
              <w:right w:val="single" w:sz="4" w:space="0" w:color="000000"/>
            </w:tcBorders>
          </w:tcPr>
          <w:p w14:paraId="699582CE" w14:textId="77777777" w:rsidR="00AC2F1F" w:rsidRPr="00D13F96" w:rsidRDefault="00AC2F1F" w:rsidP="008F2EED">
            <w:pPr>
              <w:pStyle w:val="TableParagraph"/>
              <w:rPr>
                <w:rFonts w:ascii="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14:paraId="27C80A34" w14:textId="77777777" w:rsidR="00AC2F1F" w:rsidRPr="00D13F96" w:rsidRDefault="00AC2F1F" w:rsidP="008F2EED">
            <w:pPr>
              <w:pStyle w:val="TableParagraph"/>
              <w:rPr>
                <w:rFonts w:ascii="Times New Roman"/>
                <w:sz w:val="20"/>
              </w:rPr>
            </w:pPr>
          </w:p>
        </w:tc>
        <w:tc>
          <w:tcPr>
            <w:tcW w:w="1405" w:type="dxa"/>
            <w:tcBorders>
              <w:top w:val="single" w:sz="4" w:space="0" w:color="000000"/>
              <w:left w:val="single" w:sz="4" w:space="0" w:color="000000"/>
              <w:bottom w:val="single" w:sz="4" w:space="0" w:color="000000"/>
            </w:tcBorders>
          </w:tcPr>
          <w:p w14:paraId="403C3FE9" w14:textId="77777777" w:rsidR="00AC2F1F" w:rsidRPr="00D13F96" w:rsidRDefault="00AC2F1F" w:rsidP="008F2EED">
            <w:pPr>
              <w:pStyle w:val="TableParagraph"/>
              <w:rPr>
                <w:rFonts w:ascii="Times New Roman"/>
                <w:sz w:val="20"/>
              </w:rPr>
            </w:pPr>
          </w:p>
        </w:tc>
      </w:tr>
      <w:tr w:rsidR="00AC2F1F" w:rsidRPr="00D13F96" w14:paraId="5DEF8805" w14:textId="77777777" w:rsidTr="003F1AC2">
        <w:trPr>
          <w:trHeight w:val="287"/>
          <w:jc w:val="center"/>
        </w:trPr>
        <w:tc>
          <w:tcPr>
            <w:tcW w:w="711" w:type="dxa"/>
            <w:vMerge/>
            <w:tcBorders>
              <w:top w:val="nil"/>
              <w:right w:val="single" w:sz="4" w:space="0" w:color="000000"/>
            </w:tcBorders>
            <w:textDirection w:val="btLr"/>
          </w:tcPr>
          <w:p w14:paraId="7EDD80A5" w14:textId="77777777" w:rsidR="00AC2F1F" w:rsidRPr="00D13F96" w:rsidRDefault="00AC2F1F" w:rsidP="008F2EED">
            <w:pPr>
              <w:rPr>
                <w:sz w:val="2"/>
                <w:szCs w:val="2"/>
              </w:rPr>
            </w:pPr>
          </w:p>
        </w:tc>
        <w:tc>
          <w:tcPr>
            <w:tcW w:w="4655" w:type="dxa"/>
            <w:tcBorders>
              <w:top w:val="single" w:sz="4" w:space="0" w:color="000000"/>
              <w:left w:val="single" w:sz="4" w:space="0" w:color="000000"/>
              <w:bottom w:val="single" w:sz="4" w:space="0" w:color="000000"/>
              <w:right w:val="single" w:sz="4" w:space="0" w:color="000000"/>
            </w:tcBorders>
          </w:tcPr>
          <w:p w14:paraId="129D32CE" w14:textId="77777777" w:rsidR="00AC2F1F" w:rsidRPr="00D13F96" w:rsidRDefault="00AC2F1F" w:rsidP="008F2EED">
            <w:pPr>
              <w:pStyle w:val="TableParagraph"/>
              <w:rPr>
                <w:rFonts w:ascii="Times New Roman"/>
                <w:sz w:val="20"/>
              </w:rPr>
            </w:pPr>
          </w:p>
        </w:tc>
        <w:tc>
          <w:tcPr>
            <w:tcW w:w="1664" w:type="dxa"/>
            <w:tcBorders>
              <w:top w:val="single" w:sz="4" w:space="0" w:color="000000"/>
              <w:left w:val="single" w:sz="4" w:space="0" w:color="000000"/>
              <w:bottom w:val="single" w:sz="4" w:space="0" w:color="000000"/>
              <w:right w:val="single" w:sz="4" w:space="0" w:color="000000"/>
            </w:tcBorders>
          </w:tcPr>
          <w:p w14:paraId="33B2BBDD" w14:textId="77777777" w:rsidR="00AC2F1F" w:rsidRPr="00D13F96" w:rsidRDefault="00AC2F1F" w:rsidP="008F2EED">
            <w:pPr>
              <w:pStyle w:val="TableParagraph"/>
              <w:rPr>
                <w:rFonts w:ascii="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14:paraId="6ADDDB82" w14:textId="77777777" w:rsidR="00AC2F1F" w:rsidRPr="00D13F96" w:rsidRDefault="00AC2F1F" w:rsidP="008F2EED">
            <w:pPr>
              <w:pStyle w:val="TableParagraph"/>
              <w:rPr>
                <w:rFonts w:ascii="Times New Roman"/>
                <w:sz w:val="20"/>
              </w:rPr>
            </w:pPr>
          </w:p>
        </w:tc>
        <w:tc>
          <w:tcPr>
            <w:tcW w:w="1405" w:type="dxa"/>
            <w:tcBorders>
              <w:top w:val="single" w:sz="4" w:space="0" w:color="000000"/>
              <w:left w:val="single" w:sz="4" w:space="0" w:color="000000"/>
              <w:bottom w:val="single" w:sz="4" w:space="0" w:color="000000"/>
            </w:tcBorders>
          </w:tcPr>
          <w:p w14:paraId="5C3AFC57" w14:textId="77777777" w:rsidR="00AC2F1F" w:rsidRPr="00D13F96" w:rsidRDefault="00AC2F1F" w:rsidP="008F2EED">
            <w:pPr>
              <w:pStyle w:val="TableParagraph"/>
              <w:rPr>
                <w:rFonts w:ascii="Times New Roman"/>
                <w:sz w:val="20"/>
              </w:rPr>
            </w:pPr>
          </w:p>
        </w:tc>
      </w:tr>
      <w:tr w:rsidR="00AC2F1F" w:rsidRPr="00D13F96" w14:paraId="5391BD30" w14:textId="77777777" w:rsidTr="003F1AC2">
        <w:trPr>
          <w:trHeight w:val="289"/>
          <w:jc w:val="center"/>
        </w:trPr>
        <w:tc>
          <w:tcPr>
            <w:tcW w:w="711" w:type="dxa"/>
            <w:vMerge/>
            <w:tcBorders>
              <w:top w:val="nil"/>
              <w:right w:val="single" w:sz="4" w:space="0" w:color="000000"/>
            </w:tcBorders>
            <w:textDirection w:val="btLr"/>
          </w:tcPr>
          <w:p w14:paraId="49420FAB" w14:textId="77777777" w:rsidR="00AC2F1F" w:rsidRPr="00D13F96" w:rsidRDefault="00AC2F1F" w:rsidP="008F2EED">
            <w:pPr>
              <w:rPr>
                <w:sz w:val="2"/>
                <w:szCs w:val="2"/>
              </w:rPr>
            </w:pPr>
          </w:p>
        </w:tc>
        <w:tc>
          <w:tcPr>
            <w:tcW w:w="4655" w:type="dxa"/>
            <w:tcBorders>
              <w:top w:val="single" w:sz="4" w:space="0" w:color="000000"/>
              <w:left w:val="single" w:sz="4" w:space="0" w:color="000000"/>
              <w:bottom w:val="single" w:sz="4" w:space="0" w:color="000000"/>
              <w:right w:val="single" w:sz="4" w:space="0" w:color="000000"/>
            </w:tcBorders>
          </w:tcPr>
          <w:p w14:paraId="065FE386" w14:textId="77777777" w:rsidR="00AC2F1F" w:rsidRPr="00D13F96" w:rsidRDefault="00AC2F1F" w:rsidP="008F2EED">
            <w:pPr>
              <w:pStyle w:val="TableParagraph"/>
              <w:rPr>
                <w:rFonts w:ascii="Times New Roman"/>
                <w:sz w:val="20"/>
              </w:rPr>
            </w:pPr>
          </w:p>
        </w:tc>
        <w:tc>
          <w:tcPr>
            <w:tcW w:w="1664" w:type="dxa"/>
            <w:tcBorders>
              <w:top w:val="single" w:sz="4" w:space="0" w:color="000000"/>
              <w:left w:val="single" w:sz="4" w:space="0" w:color="000000"/>
              <w:bottom w:val="single" w:sz="4" w:space="0" w:color="000000"/>
              <w:right w:val="single" w:sz="4" w:space="0" w:color="000000"/>
            </w:tcBorders>
          </w:tcPr>
          <w:p w14:paraId="27A83B56" w14:textId="77777777" w:rsidR="00AC2F1F" w:rsidRPr="00D13F96" w:rsidRDefault="00AC2F1F" w:rsidP="008F2EED">
            <w:pPr>
              <w:pStyle w:val="TableParagraph"/>
              <w:rPr>
                <w:rFonts w:ascii="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14:paraId="7BF919CC" w14:textId="77777777" w:rsidR="00AC2F1F" w:rsidRPr="00D13F96" w:rsidRDefault="00AC2F1F" w:rsidP="008F2EED">
            <w:pPr>
              <w:pStyle w:val="TableParagraph"/>
              <w:rPr>
                <w:rFonts w:ascii="Times New Roman"/>
                <w:sz w:val="20"/>
              </w:rPr>
            </w:pPr>
          </w:p>
        </w:tc>
        <w:tc>
          <w:tcPr>
            <w:tcW w:w="1405" w:type="dxa"/>
            <w:tcBorders>
              <w:top w:val="single" w:sz="4" w:space="0" w:color="000000"/>
              <w:left w:val="single" w:sz="4" w:space="0" w:color="000000"/>
              <w:bottom w:val="single" w:sz="4" w:space="0" w:color="000000"/>
            </w:tcBorders>
          </w:tcPr>
          <w:p w14:paraId="1E5F92DC" w14:textId="77777777" w:rsidR="00AC2F1F" w:rsidRPr="00D13F96" w:rsidRDefault="00AC2F1F" w:rsidP="008F2EED">
            <w:pPr>
              <w:pStyle w:val="TableParagraph"/>
              <w:rPr>
                <w:rFonts w:ascii="Times New Roman"/>
                <w:sz w:val="20"/>
              </w:rPr>
            </w:pPr>
          </w:p>
        </w:tc>
      </w:tr>
      <w:tr w:rsidR="00AC2F1F" w:rsidRPr="00D13F96" w14:paraId="3EDF8F24" w14:textId="77777777" w:rsidTr="003F1AC2">
        <w:trPr>
          <w:trHeight w:val="287"/>
          <w:jc w:val="center"/>
        </w:trPr>
        <w:tc>
          <w:tcPr>
            <w:tcW w:w="711" w:type="dxa"/>
            <w:vMerge/>
            <w:tcBorders>
              <w:top w:val="nil"/>
              <w:right w:val="single" w:sz="4" w:space="0" w:color="000000"/>
            </w:tcBorders>
            <w:textDirection w:val="btLr"/>
          </w:tcPr>
          <w:p w14:paraId="1913CE48" w14:textId="77777777" w:rsidR="00AC2F1F" w:rsidRPr="00D13F96" w:rsidRDefault="00AC2F1F" w:rsidP="008F2EED">
            <w:pPr>
              <w:rPr>
                <w:sz w:val="2"/>
                <w:szCs w:val="2"/>
              </w:rPr>
            </w:pPr>
          </w:p>
        </w:tc>
        <w:tc>
          <w:tcPr>
            <w:tcW w:w="4655" w:type="dxa"/>
            <w:tcBorders>
              <w:top w:val="single" w:sz="4" w:space="0" w:color="000000"/>
              <w:left w:val="single" w:sz="4" w:space="0" w:color="000000"/>
              <w:bottom w:val="single" w:sz="4" w:space="0" w:color="000000"/>
              <w:right w:val="single" w:sz="4" w:space="0" w:color="000000"/>
            </w:tcBorders>
          </w:tcPr>
          <w:p w14:paraId="27DD4C97" w14:textId="77777777" w:rsidR="00AC2F1F" w:rsidRPr="00D13F96" w:rsidRDefault="00AC2F1F" w:rsidP="008F2EED">
            <w:pPr>
              <w:pStyle w:val="TableParagraph"/>
              <w:rPr>
                <w:rFonts w:ascii="Times New Roman"/>
                <w:sz w:val="20"/>
              </w:rPr>
            </w:pPr>
          </w:p>
        </w:tc>
        <w:tc>
          <w:tcPr>
            <w:tcW w:w="1664" w:type="dxa"/>
            <w:tcBorders>
              <w:top w:val="single" w:sz="4" w:space="0" w:color="000000"/>
              <w:left w:val="single" w:sz="4" w:space="0" w:color="000000"/>
              <w:bottom w:val="single" w:sz="4" w:space="0" w:color="000000"/>
              <w:right w:val="single" w:sz="4" w:space="0" w:color="000000"/>
            </w:tcBorders>
          </w:tcPr>
          <w:p w14:paraId="6FD00BAD" w14:textId="77777777" w:rsidR="00AC2F1F" w:rsidRPr="00D13F96" w:rsidRDefault="00AC2F1F" w:rsidP="008F2EED">
            <w:pPr>
              <w:pStyle w:val="TableParagraph"/>
              <w:rPr>
                <w:rFonts w:ascii="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14:paraId="1B5CEF59" w14:textId="77777777" w:rsidR="00AC2F1F" w:rsidRPr="00D13F96" w:rsidRDefault="00AC2F1F" w:rsidP="008F2EED">
            <w:pPr>
              <w:pStyle w:val="TableParagraph"/>
              <w:rPr>
                <w:rFonts w:ascii="Times New Roman"/>
                <w:sz w:val="20"/>
              </w:rPr>
            </w:pPr>
          </w:p>
        </w:tc>
        <w:tc>
          <w:tcPr>
            <w:tcW w:w="1405" w:type="dxa"/>
            <w:tcBorders>
              <w:top w:val="single" w:sz="4" w:space="0" w:color="000000"/>
              <w:left w:val="single" w:sz="4" w:space="0" w:color="000000"/>
              <w:bottom w:val="single" w:sz="4" w:space="0" w:color="000000"/>
            </w:tcBorders>
          </w:tcPr>
          <w:p w14:paraId="5756FAC7" w14:textId="77777777" w:rsidR="00AC2F1F" w:rsidRPr="00D13F96" w:rsidRDefault="00AC2F1F" w:rsidP="008F2EED">
            <w:pPr>
              <w:pStyle w:val="TableParagraph"/>
              <w:rPr>
                <w:rFonts w:ascii="Times New Roman"/>
                <w:sz w:val="20"/>
              </w:rPr>
            </w:pPr>
          </w:p>
        </w:tc>
      </w:tr>
      <w:tr w:rsidR="00AC2F1F" w:rsidRPr="00D13F96" w14:paraId="29325CA1" w14:textId="77777777" w:rsidTr="003F1AC2">
        <w:trPr>
          <w:trHeight w:val="289"/>
          <w:jc w:val="center"/>
        </w:trPr>
        <w:tc>
          <w:tcPr>
            <w:tcW w:w="711" w:type="dxa"/>
            <w:vMerge/>
            <w:tcBorders>
              <w:top w:val="nil"/>
              <w:right w:val="single" w:sz="4" w:space="0" w:color="000000"/>
            </w:tcBorders>
            <w:textDirection w:val="btLr"/>
          </w:tcPr>
          <w:p w14:paraId="218332AB" w14:textId="77777777" w:rsidR="00AC2F1F" w:rsidRPr="00D13F96" w:rsidRDefault="00AC2F1F" w:rsidP="008F2EED">
            <w:pPr>
              <w:rPr>
                <w:sz w:val="2"/>
                <w:szCs w:val="2"/>
              </w:rPr>
            </w:pPr>
          </w:p>
        </w:tc>
        <w:tc>
          <w:tcPr>
            <w:tcW w:w="4655" w:type="dxa"/>
            <w:tcBorders>
              <w:top w:val="single" w:sz="4" w:space="0" w:color="000000"/>
              <w:left w:val="single" w:sz="4" w:space="0" w:color="000000"/>
              <w:bottom w:val="single" w:sz="4" w:space="0" w:color="000000"/>
              <w:right w:val="single" w:sz="4" w:space="0" w:color="000000"/>
            </w:tcBorders>
          </w:tcPr>
          <w:p w14:paraId="413B94C0" w14:textId="77777777" w:rsidR="00AC2F1F" w:rsidRPr="00D13F96" w:rsidRDefault="00AC2F1F" w:rsidP="008F2EED">
            <w:pPr>
              <w:pStyle w:val="TableParagraph"/>
              <w:rPr>
                <w:rFonts w:ascii="Times New Roman"/>
                <w:sz w:val="20"/>
              </w:rPr>
            </w:pPr>
          </w:p>
        </w:tc>
        <w:tc>
          <w:tcPr>
            <w:tcW w:w="1664" w:type="dxa"/>
            <w:tcBorders>
              <w:top w:val="single" w:sz="4" w:space="0" w:color="000000"/>
              <w:left w:val="single" w:sz="4" w:space="0" w:color="000000"/>
              <w:bottom w:val="single" w:sz="4" w:space="0" w:color="000000"/>
              <w:right w:val="single" w:sz="4" w:space="0" w:color="000000"/>
            </w:tcBorders>
          </w:tcPr>
          <w:p w14:paraId="25C6604B" w14:textId="77777777" w:rsidR="00AC2F1F" w:rsidRPr="00D13F96" w:rsidRDefault="00AC2F1F" w:rsidP="008F2EED">
            <w:pPr>
              <w:pStyle w:val="TableParagraph"/>
              <w:rPr>
                <w:rFonts w:ascii="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14:paraId="4668EF38" w14:textId="77777777" w:rsidR="00AC2F1F" w:rsidRPr="00D13F96" w:rsidRDefault="00AC2F1F" w:rsidP="008F2EED">
            <w:pPr>
              <w:pStyle w:val="TableParagraph"/>
              <w:rPr>
                <w:rFonts w:ascii="Times New Roman"/>
                <w:sz w:val="20"/>
              </w:rPr>
            </w:pPr>
          </w:p>
        </w:tc>
        <w:tc>
          <w:tcPr>
            <w:tcW w:w="1405" w:type="dxa"/>
            <w:tcBorders>
              <w:top w:val="single" w:sz="4" w:space="0" w:color="000000"/>
              <w:left w:val="single" w:sz="4" w:space="0" w:color="000000"/>
              <w:bottom w:val="single" w:sz="4" w:space="0" w:color="000000"/>
            </w:tcBorders>
          </w:tcPr>
          <w:p w14:paraId="42AE063E" w14:textId="77777777" w:rsidR="00AC2F1F" w:rsidRPr="00D13F96" w:rsidRDefault="00AC2F1F" w:rsidP="008F2EED">
            <w:pPr>
              <w:pStyle w:val="TableParagraph"/>
              <w:rPr>
                <w:rFonts w:ascii="Times New Roman"/>
                <w:sz w:val="20"/>
              </w:rPr>
            </w:pPr>
          </w:p>
        </w:tc>
      </w:tr>
      <w:tr w:rsidR="00AC2F1F" w:rsidRPr="00D13F96" w14:paraId="5914787D" w14:textId="77777777" w:rsidTr="003F1AC2">
        <w:trPr>
          <w:trHeight w:val="287"/>
          <w:jc w:val="center"/>
        </w:trPr>
        <w:tc>
          <w:tcPr>
            <w:tcW w:w="711" w:type="dxa"/>
            <w:vMerge/>
            <w:tcBorders>
              <w:top w:val="nil"/>
              <w:right w:val="single" w:sz="4" w:space="0" w:color="000000"/>
            </w:tcBorders>
            <w:textDirection w:val="btLr"/>
          </w:tcPr>
          <w:p w14:paraId="0C1859BE" w14:textId="77777777" w:rsidR="00AC2F1F" w:rsidRPr="00D13F96" w:rsidRDefault="00AC2F1F" w:rsidP="008F2EED">
            <w:pPr>
              <w:rPr>
                <w:sz w:val="2"/>
                <w:szCs w:val="2"/>
              </w:rPr>
            </w:pPr>
          </w:p>
        </w:tc>
        <w:tc>
          <w:tcPr>
            <w:tcW w:w="4655" w:type="dxa"/>
            <w:tcBorders>
              <w:top w:val="single" w:sz="4" w:space="0" w:color="000000"/>
              <w:left w:val="single" w:sz="4" w:space="0" w:color="000000"/>
              <w:bottom w:val="single" w:sz="4" w:space="0" w:color="000000"/>
              <w:right w:val="single" w:sz="4" w:space="0" w:color="000000"/>
            </w:tcBorders>
          </w:tcPr>
          <w:p w14:paraId="1D378BEB" w14:textId="77777777" w:rsidR="00AC2F1F" w:rsidRPr="00D13F96" w:rsidRDefault="00AC2F1F" w:rsidP="008F2EED">
            <w:pPr>
              <w:pStyle w:val="TableParagraph"/>
              <w:rPr>
                <w:rFonts w:ascii="Times New Roman"/>
                <w:sz w:val="20"/>
              </w:rPr>
            </w:pPr>
          </w:p>
        </w:tc>
        <w:tc>
          <w:tcPr>
            <w:tcW w:w="1664" w:type="dxa"/>
            <w:tcBorders>
              <w:top w:val="single" w:sz="4" w:space="0" w:color="000000"/>
              <w:left w:val="single" w:sz="4" w:space="0" w:color="000000"/>
              <w:bottom w:val="single" w:sz="4" w:space="0" w:color="000000"/>
              <w:right w:val="single" w:sz="4" w:space="0" w:color="000000"/>
            </w:tcBorders>
          </w:tcPr>
          <w:p w14:paraId="76FF6B31" w14:textId="77777777" w:rsidR="00AC2F1F" w:rsidRPr="00D13F96" w:rsidRDefault="00AC2F1F" w:rsidP="008F2EED">
            <w:pPr>
              <w:pStyle w:val="TableParagraph"/>
              <w:rPr>
                <w:rFonts w:ascii="Times New Roman"/>
                <w:sz w:val="20"/>
              </w:rPr>
            </w:pPr>
          </w:p>
        </w:tc>
        <w:tc>
          <w:tcPr>
            <w:tcW w:w="1731" w:type="dxa"/>
            <w:tcBorders>
              <w:top w:val="single" w:sz="4" w:space="0" w:color="000000"/>
              <w:left w:val="single" w:sz="4" w:space="0" w:color="000000"/>
              <w:bottom w:val="single" w:sz="4" w:space="0" w:color="000000"/>
              <w:right w:val="single" w:sz="4" w:space="0" w:color="000000"/>
            </w:tcBorders>
          </w:tcPr>
          <w:p w14:paraId="3FC0392D" w14:textId="77777777" w:rsidR="00AC2F1F" w:rsidRPr="00D13F96" w:rsidRDefault="00AC2F1F" w:rsidP="008F2EED">
            <w:pPr>
              <w:pStyle w:val="TableParagraph"/>
              <w:rPr>
                <w:rFonts w:ascii="Times New Roman"/>
                <w:sz w:val="20"/>
              </w:rPr>
            </w:pPr>
          </w:p>
        </w:tc>
        <w:tc>
          <w:tcPr>
            <w:tcW w:w="1405" w:type="dxa"/>
            <w:tcBorders>
              <w:top w:val="single" w:sz="4" w:space="0" w:color="000000"/>
              <w:left w:val="single" w:sz="4" w:space="0" w:color="000000"/>
              <w:bottom w:val="single" w:sz="4" w:space="0" w:color="000000"/>
            </w:tcBorders>
          </w:tcPr>
          <w:p w14:paraId="4C5E4F49" w14:textId="77777777" w:rsidR="00AC2F1F" w:rsidRPr="00D13F96" w:rsidRDefault="00AC2F1F" w:rsidP="008F2EED">
            <w:pPr>
              <w:pStyle w:val="TableParagraph"/>
              <w:rPr>
                <w:rFonts w:ascii="Times New Roman"/>
                <w:sz w:val="20"/>
              </w:rPr>
            </w:pPr>
          </w:p>
        </w:tc>
      </w:tr>
      <w:tr w:rsidR="00AC2F1F" w:rsidRPr="00D13F96" w14:paraId="63280749" w14:textId="77777777" w:rsidTr="003F1AC2">
        <w:trPr>
          <w:trHeight w:val="304"/>
          <w:jc w:val="center"/>
        </w:trPr>
        <w:tc>
          <w:tcPr>
            <w:tcW w:w="711" w:type="dxa"/>
            <w:vMerge/>
            <w:tcBorders>
              <w:top w:val="nil"/>
              <w:right w:val="single" w:sz="4" w:space="0" w:color="000000"/>
            </w:tcBorders>
            <w:textDirection w:val="btLr"/>
          </w:tcPr>
          <w:p w14:paraId="015F2C81" w14:textId="77777777" w:rsidR="00AC2F1F" w:rsidRPr="00D13F96" w:rsidRDefault="00AC2F1F" w:rsidP="008F2EED">
            <w:pPr>
              <w:rPr>
                <w:sz w:val="2"/>
                <w:szCs w:val="2"/>
              </w:rPr>
            </w:pPr>
          </w:p>
        </w:tc>
        <w:tc>
          <w:tcPr>
            <w:tcW w:w="8050" w:type="dxa"/>
            <w:gridSpan w:val="3"/>
            <w:tcBorders>
              <w:top w:val="single" w:sz="4" w:space="0" w:color="000000"/>
              <w:left w:val="single" w:sz="4" w:space="0" w:color="000000"/>
              <w:right w:val="single" w:sz="4" w:space="0" w:color="000000"/>
            </w:tcBorders>
          </w:tcPr>
          <w:p w14:paraId="3B3B0337" w14:textId="77777777" w:rsidR="00AC2F1F" w:rsidRPr="00D13F96" w:rsidRDefault="00046611" w:rsidP="008F2EED">
            <w:pPr>
              <w:pStyle w:val="TableParagraph"/>
              <w:ind w:left="26"/>
              <w:rPr>
                <w:b/>
                <w:sz w:val="24"/>
              </w:rPr>
            </w:pPr>
            <w:r w:rsidRPr="00D13F96">
              <w:rPr>
                <w:b/>
                <w:w w:val="110"/>
                <w:sz w:val="24"/>
              </w:rPr>
              <w:t>SOUS-TOTAL</w:t>
            </w:r>
            <w:r w:rsidRPr="00D13F96">
              <w:rPr>
                <w:b/>
                <w:spacing w:val="-10"/>
                <w:w w:val="110"/>
                <w:sz w:val="24"/>
              </w:rPr>
              <w:t>C</w:t>
            </w:r>
          </w:p>
        </w:tc>
        <w:tc>
          <w:tcPr>
            <w:tcW w:w="1405" w:type="dxa"/>
            <w:tcBorders>
              <w:top w:val="single" w:sz="4" w:space="0" w:color="000000"/>
              <w:left w:val="single" w:sz="4" w:space="0" w:color="000000"/>
            </w:tcBorders>
          </w:tcPr>
          <w:p w14:paraId="61F73137" w14:textId="77777777" w:rsidR="00AC2F1F" w:rsidRPr="00D13F96" w:rsidRDefault="00AC2F1F" w:rsidP="008F2EED">
            <w:pPr>
              <w:pStyle w:val="TableParagraph"/>
              <w:rPr>
                <w:rFonts w:ascii="Times New Roman"/>
              </w:rPr>
            </w:pPr>
          </w:p>
        </w:tc>
      </w:tr>
      <w:tr w:rsidR="00AC2F1F" w:rsidRPr="00D13F96" w14:paraId="4EEEE0F9" w14:textId="77777777" w:rsidTr="003F1AC2">
        <w:trPr>
          <w:trHeight w:val="308"/>
          <w:jc w:val="center"/>
        </w:trPr>
        <w:tc>
          <w:tcPr>
            <w:tcW w:w="8761" w:type="dxa"/>
            <w:gridSpan w:val="4"/>
            <w:tcBorders>
              <w:right w:val="single" w:sz="4" w:space="0" w:color="000000"/>
            </w:tcBorders>
          </w:tcPr>
          <w:p w14:paraId="11AC6279" w14:textId="77777777" w:rsidR="00AC2F1F" w:rsidRPr="00D13F96" w:rsidRDefault="00AC2F1F" w:rsidP="008F2EED">
            <w:pPr>
              <w:pStyle w:val="TableParagraph"/>
              <w:rPr>
                <w:rFonts w:ascii="Times New Roman"/>
              </w:rPr>
            </w:pPr>
          </w:p>
        </w:tc>
        <w:tc>
          <w:tcPr>
            <w:tcW w:w="1405" w:type="dxa"/>
            <w:tcBorders>
              <w:left w:val="single" w:sz="4" w:space="0" w:color="000000"/>
            </w:tcBorders>
          </w:tcPr>
          <w:p w14:paraId="1D4A8577" w14:textId="77777777" w:rsidR="00AC2F1F" w:rsidRPr="00D13F96" w:rsidRDefault="00AC2F1F" w:rsidP="008F2EED">
            <w:pPr>
              <w:pStyle w:val="TableParagraph"/>
              <w:rPr>
                <w:rFonts w:ascii="Times New Roman"/>
              </w:rPr>
            </w:pPr>
          </w:p>
        </w:tc>
      </w:tr>
      <w:tr w:rsidR="00AC2F1F" w:rsidRPr="00D13F96" w14:paraId="3521C77F" w14:textId="77777777" w:rsidTr="003F1AC2">
        <w:trPr>
          <w:trHeight w:val="308"/>
          <w:jc w:val="center"/>
        </w:trPr>
        <w:tc>
          <w:tcPr>
            <w:tcW w:w="711" w:type="dxa"/>
            <w:tcBorders>
              <w:bottom w:val="single" w:sz="4" w:space="0" w:color="000000"/>
              <w:right w:val="single" w:sz="4" w:space="0" w:color="000000"/>
            </w:tcBorders>
          </w:tcPr>
          <w:p w14:paraId="3D3999E2" w14:textId="77777777" w:rsidR="00AC2F1F" w:rsidRPr="00D13F96" w:rsidRDefault="00046611" w:rsidP="008F2EED">
            <w:pPr>
              <w:pStyle w:val="TableParagraph"/>
              <w:ind w:left="17" w:right="3"/>
              <w:jc w:val="center"/>
              <w:rPr>
                <w:b/>
                <w:sz w:val="24"/>
              </w:rPr>
            </w:pPr>
            <w:r w:rsidRPr="00D13F96">
              <w:rPr>
                <w:b/>
                <w:spacing w:val="-10"/>
                <w:w w:val="110"/>
                <w:sz w:val="24"/>
              </w:rPr>
              <w:t>D</w:t>
            </w:r>
          </w:p>
        </w:tc>
        <w:tc>
          <w:tcPr>
            <w:tcW w:w="6319" w:type="dxa"/>
            <w:gridSpan w:val="2"/>
            <w:tcBorders>
              <w:left w:val="single" w:sz="4" w:space="0" w:color="000000"/>
              <w:bottom w:val="single" w:sz="4" w:space="0" w:color="000000"/>
              <w:right w:val="single" w:sz="4" w:space="0" w:color="000000"/>
            </w:tcBorders>
          </w:tcPr>
          <w:p w14:paraId="65D13C61" w14:textId="77777777" w:rsidR="00AC2F1F" w:rsidRPr="00D13F96" w:rsidRDefault="00046611" w:rsidP="008F2EED">
            <w:pPr>
              <w:pStyle w:val="TableParagraph"/>
              <w:ind w:left="26"/>
              <w:rPr>
                <w:b/>
                <w:sz w:val="24"/>
              </w:rPr>
            </w:pPr>
            <w:r w:rsidRPr="00D13F96">
              <w:rPr>
                <w:b/>
                <w:w w:val="115"/>
                <w:sz w:val="24"/>
              </w:rPr>
              <w:t>TOTALCOÛTSDIRECTS</w:t>
            </w:r>
            <w:r w:rsidRPr="00D13F96">
              <w:rPr>
                <w:b/>
                <w:spacing w:val="-2"/>
                <w:w w:val="115"/>
                <w:sz w:val="24"/>
              </w:rPr>
              <w:t>(A+B+C)</w:t>
            </w:r>
          </w:p>
        </w:tc>
        <w:tc>
          <w:tcPr>
            <w:tcW w:w="1731" w:type="dxa"/>
            <w:tcBorders>
              <w:left w:val="single" w:sz="4" w:space="0" w:color="000000"/>
              <w:bottom w:val="single" w:sz="4" w:space="0" w:color="000000"/>
              <w:right w:val="single" w:sz="4" w:space="0" w:color="000000"/>
            </w:tcBorders>
          </w:tcPr>
          <w:p w14:paraId="270647CE" w14:textId="77777777" w:rsidR="00AC2F1F" w:rsidRPr="00D13F96" w:rsidRDefault="00AC2F1F" w:rsidP="008F2EED">
            <w:pPr>
              <w:pStyle w:val="TableParagraph"/>
              <w:rPr>
                <w:rFonts w:ascii="Times New Roman"/>
              </w:rPr>
            </w:pPr>
          </w:p>
        </w:tc>
        <w:tc>
          <w:tcPr>
            <w:tcW w:w="1405" w:type="dxa"/>
            <w:tcBorders>
              <w:left w:val="single" w:sz="4" w:space="0" w:color="000000"/>
              <w:bottom w:val="single" w:sz="4" w:space="0" w:color="000000"/>
            </w:tcBorders>
          </w:tcPr>
          <w:p w14:paraId="36FD7943" w14:textId="77777777" w:rsidR="00AC2F1F" w:rsidRPr="00D13F96" w:rsidRDefault="00AC2F1F" w:rsidP="008F2EED">
            <w:pPr>
              <w:pStyle w:val="TableParagraph"/>
              <w:rPr>
                <w:rFonts w:ascii="Times New Roman"/>
              </w:rPr>
            </w:pPr>
          </w:p>
        </w:tc>
      </w:tr>
      <w:tr w:rsidR="00AC2F1F" w:rsidRPr="00D13F96" w14:paraId="6474888F" w14:textId="77777777" w:rsidTr="003F1AC2">
        <w:trPr>
          <w:trHeight w:val="306"/>
          <w:jc w:val="center"/>
        </w:trPr>
        <w:tc>
          <w:tcPr>
            <w:tcW w:w="711" w:type="dxa"/>
            <w:tcBorders>
              <w:top w:val="single" w:sz="4" w:space="0" w:color="000000"/>
              <w:bottom w:val="single" w:sz="4" w:space="0" w:color="000000"/>
              <w:right w:val="single" w:sz="4" w:space="0" w:color="000000"/>
            </w:tcBorders>
          </w:tcPr>
          <w:p w14:paraId="6BEF29E7" w14:textId="77777777" w:rsidR="00AC2F1F" w:rsidRPr="00D13F96" w:rsidRDefault="00046611" w:rsidP="008F2EED">
            <w:pPr>
              <w:pStyle w:val="TableParagraph"/>
              <w:ind w:left="17" w:right="2"/>
              <w:jc w:val="center"/>
              <w:rPr>
                <w:b/>
                <w:sz w:val="24"/>
              </w:rPr>
            </w:pPr>
            <w:r w:rsidRPr="00D13F96">
              <w:rPr>
                <w:b/>
                <w:spacing w:val="-10"/>
                <w:w w:val="125"/>
                <w:sz w:val="24"/>
              </w:rPr>
              <w:t>E</w:t>
            </w:r>
          </w:p>
        </w:tc>
        <w:tc>
          <w:tcPr>
            <w:tcW w:w="6319" w:type="dxa"/>
            <w:gridSpan w:val="2"/>
            <w:tcBorders>
              <w:top w:val="single" w:sz="4" w:space="0" w:color="000000"/>
              <w:left w:val="single" w:sz="4" w:space="0" w:color="000000"/>
              <w:bottom w:val="single" w:sz="4" w:space="0" w:color="000000"/>
              <w:right w:val="single" w:sz="4" w:space="0" w:color="000000"/>
            </w:tcBorders>
          </w:tcPr>
          <w:p w14:paraId="512769CB" w14:textId="1E9B5432" w:rsidR="00AC2F1F" w:rsidRPr="00D13F96" w:rsidRDefault="00046611" w:rsidP="008F2EED">
            <w:pPr>
              <w:pStyle w:val="TableParagraph"/>
              <w:ind w:left="26"/>
              <w:rPr>
                <w:sz w:val="24"/>
              </w:rPr>
            </w:pPr>
            <w:r w:rsidRPr="00D13F96">
              <w:rPr>
                <w:w w:val="110"/>
                <w:sz w:val="24"/>
              </w:rPr>
              <w:t>Frais</w:t>
            </w:r>
            <w:r w:rsidR="00304289">
              <w:rPr>
                <w:w w:val="110"/>
                <w:sz w:val="24"/>
              </w:rPr>
              <w:t xml:space="preserve"> </w:t>
            </w:r>
            <w:r w:rsidRPr="00D13F96">
              <w:rPr>
                <w:w w:val="110"/>
                <w:sz w:val="24"/>
              </w:rPr>
              <w:t>Généraux</w:t>
            </w:r>
            <w:r w:rsidR="00304289">
              <w:rPr>
                <w:w w:val="110"/>
                <w:sz w:val="24"/>
              </w:rPr>
              <w:t xml:space="preserve"> </w:t>
            </w:r>
            <w:r w:rsidRPr="00D13F96">
              <w:rPr>
                <w:w w:val="110"/>
                <w:sz w:val="24"/>
              </w:rPr>
              <w:t>de</w:t>
            </w:r>
            <w:r w:rsidR="00304289">
              <w:rPr>
                <w:w w:val="110"/>
                <w:sz w:val="24"/>
              </w:rPr>
              <w:t xml:space="preserve"> </w:t>
            </w:r>
            <w:r w:rsidRPr="00D13F96">
              <w:rPr>
                <w:spacing w:val="-2"/>
                <w:w w:val="110"/>
                <w:sz w:val="24"/>
              </w:rPr>
              <w:t>chantier</w:t>
            </w:r>
          </w:p>
        </w:tc>
        <w:tc>
          <w:tcPr>
            <w:tcW w:w="1731" w:type="dxa"/>
            <w:tcBorders>
              <w:top w:val="single" w:sz="4" w:space="0" w:color="000000"/>
              <w:left w:val="single" w:sz="4" w:space="0" w:color="000000"/>
              <w:bottom w:val="single" w:sz="4" w:space="0" w:color="000000"/>
              <w:right w:val="single" w:sz="4" w:space="0" w:color="000000"/>
            </w:tcBorders>
          </w:tcPr>
          <w:p w14:paraId="701279B8" w14:textId="77777777" w:rsidR="00AC2F1F" w:rsidRPr="00D13F96" w:rsidRDefault="00AC2F1F" w:rsidP="008F2EED">
            <w:pPr>
              <w:pStyle w:val="TableParagraph"/>
              <w:rPr>
                <w:rFonts w:ascii="Times New Roman"/>
              </w:rPr>
            </w:pPr>
          </w:p>
        </w:tc>
        <w:tc>
          <w:tcPr>
            <w:tcW w:w="1405" w:type="dxa"/>
            <w:tcBorders>
              <w:top w:val="single" w:sz="4" w:space="0" w:color="000000"/>
              <w:left w:val="single" w:sz="4" w:space="0" w:color="000000"/>
              <w:bottom w:val="single" w:sz="4" w:space="0" w:color="000000"/>
            </w:tcBorders>
          </w:tcPr>
          <w:p w14:paraId="0FD4740B" w14:textId="77777777" w:rsidR="00AC2F1F" w:rsidRPr="00D13F96" w:rsidRDefault="00AC2F1F" w:rsidP="008F2EED">
            <w:pPr>
              <w:pStyle w:val="TableParagraph"/>
              <w:rPr>
                <w:rFonts w:ascii="Times New Roman"/>
              </w:rPr>
            </w:pPr>
          </w:p>
        </w:tc>
      </w:tr>
      <w:tr w:rsidR="00AC2F1F" w:rsidRPr="00D13F96" w14:paraId="45B5A82D" w14:textId="77777777" w:rsidTr="003F1AC2">
        <w:trPr>
          <w:trHeight w:val="309"/>
          <w:jc w:val="center"/>
        </w:trPr>
        <w:tc>
          <w:tcPr>
            <w:tcW w:w="711" w:type="dxa"/>
            <w:tcBorders>
              <w:top w:val="single" w:sz="4" w:space="0" w:color="000000"/>
              <w:bottom w:val="single" w:sz="4" w:space="0" w:color="000000"/>
              <w:right w:val="single" w:sz="4" w:space="0" w:color="000000"/>
            </w:tcBorders>
          </w:tcPr>
          <w:p w14:paraId="65A7C97D" w14:textId="77777777" w:rsidR="00AC2F1F" w:rsidRPr="00D13F96" w:rsidRDefault="00046611" w:rsidP="008F2EED">
            <w:pPr>
              <w:pStyle w:val="TableParagraph"/>
              <w:ind w:left="17" w:right="1"/>
              <w:jc w:val="center"/>
              <w:rPr>
                <w:b/>
                <w:sz w:val="24"/>
              </w:rPr>
            </w:pPr>
            <w:r w:rsidRPr="00D13F96">
              <w:rPr>
                <w:b/>
                <w:spacing w:val="-10"/>
                <w:w w:val="120"/>
                <w:sz w:val="24"/>
              </w:rPr>
              <w:t>F</w:t>
            </w:r>
          </w:p>
        </w:tc>
        <w:tc>
          <w:tcPr>
            <w:tcW w:w="6319" w:type="dxa"/>
            <w:gridSpan w:val="2"/>
            <w:tcBorders>
              <w:top w:val="single" w:sz="4" w:space="0" w:color="000000"/>
              <w:left w:val="single" w:sz="4" w:space="0" w:color="000000"/>
              <w:bottom w:val="single" w:sz="4" w:space="0" w:color="000000"/>
              <w:right w:val="single" w:sz="4" w:space="0" w:color="000000"/>
            </w:tcBorders>
          </w:tcPr>
          <w:p w14:paraId="70E99DB1" w14:textId="3027618E" w:rsidR="00AC2F1F" w:rsidRPr="00D13F96" w:rsidRDefault="00046611" w:rsidP="008F2EED">
            <w:pPr>
              <w:pStyle w:val="TableParagraph"/>
              <w:ind w:left="26"/>
              <w:rPr>
                <w:sz w:val="24"/>
              </w:rPr>
            </w:pPr>
            <w:r w:rsidRPr="00D13F96">
              <w:rPr>
                <w:w w:val="110"/>
                <w:sz w:val="24"/>
              </w:rPr>
              <w:t>Frais</w:t>
            </w:r>
            <w:r w:rsidR="00304289">
              <w:rPr>
                <w:w w:val="110"/>
                <w:sz w:val="24"/>
              </w:rPr>
              <w:t xml:space="preserve"> </w:t>
            </w:r>
            <w:r w:rsidRPr="00D13F96">
              <w:rPr>
                <w:w w:val="110"/>
                <w:sz w:val="24"/>
              </w:rPr>
              <w:t>Généraux</w:t>
            </w:r>
            <w:r w:rsidR="00304289">
              <w:rPr>
                <w:w w:val="110"/>
                <w:sz w:val="24"/>
              </w:rPr>
              <w:t xml:space="preserve"> </w:t>
            </w:r>
            <w:r w:rsidRPr="00D13F96">
              <w:rPr>
                <w:w w:val="110"/>
                <w:sz w:val="24"/>
              </w:rPr>
              <w:t>de</w:t>
            </w:r>
            <w:r w:rsidR="00062781">
              <w:rPr>
                <w:w w:val="110"/>
                <w:sz w:val="24"/>
              </w:rPr>
              <w:t xml:space="preserve"> </w:t>
            </w:r>
            <w:r w:rsidRPr="00D13F96">
              <w:rPr>
                <w:spacing w:val="-4"/>
                <w:w w:val="110"/>
                <w:sz w:val="24"/>
              </w:rPr>
              <w:t>siège</w:t>
            </w:r>
          </w:p>
        </w:tc>
        <w:tc>
          <w:tcPr>
            <w:tcW w:w="1731" w:type="dxa"/>
            <w:tcBorders>
              <w:top w:val="single" w:sz="4" w:space="0" w:color="000000"/>
              <w:left w:val="single" w:sz="4" w:space="0" w:color="000000"/>
              <w:bottom w:val="single" w:sz="4" w:space="0" w:color="000000"/>
              <w:right w:val="single" w:sz="4" w:space="0" w:color="000000"/>
            </w:tcBorders>
          </w:tcPr>
          <w:p w14:paraId="4D5394F9" w14:textId="77777777" w:rsidR="00AC2F1F" w:rsidRPr="00D13F96" w:rsidRDefault="00AC2F1F" w:rsidP="008F2EED">
            <w:pPr>
              <w:pStyle w:val="TableParagraph"/>
              <w:rPr>
                <w:rFonts w:ascii="Times New Roman"/>
              </w:rPr>
            </w:pPr>
          </w:p>
        </w:tc>
        <w:tc>
          <w:tcPr>
            <w:tcW w:w="1405" w:type="dxa"/>
            <w:tcBorders>
              <w:top w:val="single" w:sz="4" w:space="0" w:color="000000"/>
              <w:left w:val="single" w:sz="4" w:space="0" w:color="000000"/>
              <w:bottom w:val="single" w:sz="4" w:space="0" w:color="000000"/>
            </w:tcBorders>
          </w:tcPr>
          <w:p w14:paraId="1A86F019" w14:textId="77777777" w:rsidR="00AC2F1F" w:rsidRPr="00D13F96" w:rsidRDefault="00AC2F1F" w:rsidP="008F2EED">
            <w:pPr>
              <w:pStyle w:val="TableParagraph"/>
              <w:rPr>
                <w:rFonts w:ascii="Times New Roman"/>
              </w:rPr>
            </w:pPr>
          </w:p>
        </w:tc>
      </w:tr>
      <w:tr w:rsidR="00AC2F1F" w:rsidRPr="00D13F96" w14:paraId="4C0C1160" w14:textId="77777777" w:rsidTr="003F1AC2">
        <w:trPr>
          <w:trHeight w:val="309"/>
          <w:jc w:val="center"/>
        </w:trPr>
        <w:tc>
          <w:tcPr>
            <w:tcW w:w="711" w:type="dxa"/>
            <w:tcBorders>
              <w:top w:val="single" w:sz="4" w:space="0" w:color="000000"/>
              <w:bottom w:val="single" w:sz="4" w:space="0" w:color="000000"/>
              <w:right w:val="single" w:sz="4" w:space="0" w:color="000000"/>
            </w:tcBorders>
          </w:tcPr>
          <w:p w14:paraId="6501AFEB" w14:textId="77777777" w:rsidR="00AC2F1F" w:rsidRPr="00D13F96" w:rsidRDefault="00046611" w:rsidP="008F2EED">
            <w:pPr>
              <w:pStyle w:val="TableParagraph"/>
              <w:ind w:left="17" w:right="3"/>
              <w:jc w:val="center"/>
              <w:rPr>
                <w:b/>
                <w:sz w:val="24"/>
              </w:rPr>
            </w:pPr>
            <w:r w:rsidRPr="00D13F96">
              <w:rPr>
                <w:b/>
                <w:spacing w:val="-10"/>
                <w:w w:val="120"/>
                <w:sz w:val="24"/>
              </w:rPr>
              <w:t>G</w:t>
            </w:r>
          </w:p>
        </w:tc>
        <w:tc>
          <w:tcPr>
            <w:tcW w:w="6319" w:type="dxa"/>
            <w:gridSpan w:val="2"/>
            <w:tcBorders>
              <w:top w:val="single" w:sz="4" w:space="0" w:color="000000"/>
              <w:left w:val="single" w:sz="4" w:space="0" w:color="000000"/>
              <w:bottom w:val="single" w:sz="4" w:space="0" w:color="000000"/>
              <w:right w:val="single" w:sz="4" w:space="0" w:color="000000"/>
            </w:tcBorders>
          </w:tcPr>
          <w:p w14:paraId="0CC6C7F4" w14:textId="28A26CEE" w:rsidR="00AC2F1F" w:rsidRPr="00D13F96" w:rsidRDefault="00046611" w:rsidP="008F2EED">
            <w:pPr>
              <w:pStyle w:val="TableParagraph"/>
              <w:ind w:left="26"/>
              <w:rPr>
                <w:b/>
                <w:sz w:val="24"/>
              </w:rPr>
            </w:pPr>
            <w:r w:rsidRPr="00D13F96">
              <w:rPr>
                <w:b/>
                <w:w w:val="115"/>
                <w:sz w:val="24"/>
              </w:rPr>
              <w:t>COUT</w:t>
            </w:r>
            <w:r w:rsidR="00062781">
              <w:rPr>
                <w:b/>
                <w:w w:val="115"/>
                <w:sz w:val="24"/>
              </w:rPr>
              <w:t xml:space="preserve"> </w:t>
            </w:r>
            <w:r w:rsidRPr="00D13F96">
              <w:rPr>
                <w:b/>
                <w:w w:val="115"/>
                <w:sz w:val="24"/>
              </w:rPr>
              <w:t>DE</w:t>
            </w:r>
            <w:r w:rsidR="00062781">
              <w:rPr>
                <w:b/>
                <w:w w:val="115"/>
                <w:sz w:val="24"/>
              </w:rPr>
              <w:t xml:space="preserve"> </w:t>
            </w:r>
            <w:r w:rsidRPr="00D13F96">
              <w:rPr>
                <w:b/>
                <w:w w:val="115"/>
                <w:sz w:val="24"/>
              </w:rPr>
              <w:t>REVIENT</w:t>
            </w:r>
            <w:r w:rsidR="00062781">
              <w:rPr>
                <w:b/>
                <w:w w:val="115"/>
                <w:sz w:val="24"/>
              </w:rPr>
              <w:t xml:space="preserve"> </w:t>
            </w:r>
            <w:r w:rsidRPr="00D13F96">
              <w:rPr>
                <w:b/>
                <w:spacing w:val="-2"/>
                <w:w w:val="115"/>
                <w:sz w:val="24"/>
              </w:rPr>
              <w:t>(D+E+F)</w:t>
            </w:r>
          </w:p>
        </w:tc>
        <w:tc>
          <w:tcPr>
            <w:tcW w:w="1731" w:type="dxa"/>
            <w:tcBorders>
              <w:top w:val="single" w:sz="4" w:space="0" w:color="000000"/>
              <w:left w:val="single" w:sz="4" w:space="0" w:color="000000"/>
              <w:bottom w:val="single" w:sz="4" w:space="0" w:color="000000"/>
              <w:right w:val="single" w:sz="4" w:space="0" w:color="000000"/>
            </w:tcBorders>
          </w:tcPr>
          <w:p w14:paraId="40F19F9A" w14:textId="77777777" w:rsidR="00AC2F1F" w:rsidRPr="00D13F96" w:rsidRDefault="00AC2F1F" w:rsidP="008F2EED">
            <w:pPr>
              <w:pStyle w:val="TableParagraph"/>
              <w:rPr>
                <w:rFonts w:ascii="Times New Roman"/>
              </w:rPr>
            </w:pPr>
          </w:p>
        </w:tc>
        <w:tc>
          <w:tcPr>
            <w:tcW w:w="1405" w:type="dxa"/>
            <w:tcBorders>
              <w:top w:val="single" w:sz="4" w:space="0" w:color="000000"/>
              <w:left w:val="single" w:sz="4" w:space="0" w:color="000000"/>
              <w:bottom w:val="single" w:sz="4" w:space="0" w:color="000000"/>
            </w:tcBorders>
          </w:tcPr>
          <w:p w14:paraId="1084A71F" w14:textId="77777777" w:rsidR="00AC2F1F" w:rsidRPr="00D13F96" w:rsidRDefault="00AC2F1F" w:rsidP="008F2EED">
            <w:pPr>
              <w:pStyle w:val="TableParagraph"/>
              <w:rPr>
                <w:rFonts w:ascii="Times New Roman"/>
              </w:rPr>
            </w:pPr>
          </w:p>
        </w:tc>
      </w:tr>
      <w:tr w:rsidR="00AC2F1F" w:rsidRPr="00D13F96" w14:paraId="1763C807" w14:textId="77777777" w:rsidTr="003F1AC2">
        <w:trPr>
          <w:trHeight w:val="309"/>
          <w:jc w:val="center"/>
        </w:trPr>
        <w:tc>
          <w:tcPr>
            <w:tcW w:w="711" w:type="dxa"/>
            <w:tcBorders>
              <w:top w:val="single" w:sz="4" w:space="0" w:color="000000"/>
              <w:bottom w:val="single" w:sz="4" w:space="0" w:color="000000"/>
              <w:right w:val="single" w:sz="4" w:space="0" w:color="000000"/>
            </w:tcBorders>
          </w:tcPr>
          <w:p w14:paraId="060363CC" w14:textId="77777777" w:rsidR="00AC2F1F" w:rsidRPr="00D13F96" w:rsidRDefault="00046611" w:rsidP="008F2EED">
            <w:pPr>
              <w:pStyle w:val="TableParagraph"/>
              <w:ind w:left="17"/>
              <w:jc w:val="center"/>
              <w:rPr>
                <w:b/>
                <w:sz w:val="24"/>
              </w:rPr>
            </w:pPr>
            <w:r w:rsidRPr="00D13F96">
              <w:rPr>
                <w:b/>
                <w:spacing w:val="-10"/>
                <w:w w:val="115"/>
                <w:sz w:val="24"/>
              </w:rPr>
              <w:t>H</w:t>
            </w:r>
          </w:p>
        </w:tc>
        <w:tc>
          <w:tcPr>
            <w:tcW w:w="6319" w:type="dxa"/>
            <w:gridSpan w:val="2"/>
            <w:tcBorders>
              <w:top w:val="single" w:sz="4" w:space="0" w:color="000000"/>
              <w:left w:val="single" w:sz="4" w:space="0" w:color="000000"/>
              <w:bottom w:val="single" w:sz="4" w:space="0" w:color="000000"/>
              <w:right w:val="single" w:sz="4" w:space="0" w:color="000000"/>
            </w:tcBorders>
          </w:tcPr>
          <w:p w14:paraId="4B184D5E" w14:textId="51381939" w:rsidR="00AC2F1F" w:rsidRPr="00D13F96" w:rsidRDefault="00046611" w:rsidP="008F2EED">
            <w:pPr>
              <w:pStyle w:val="TableParagraph"/>
              <w:ind w:left="26"/>
              <w:rPr>
                <w:sz w:val="24"/>
              </w:rPr>
            </w:pPr>
            <w:r w:rsidRPr="00D13F96">
              <w:rPr>
                <w:w w:val="105"/>
                <w:sz w:val="24"/>
              </w:rPr>
              <w:t>Risque</w:t>
            </w:r>
            <w:r w:rsidR="00304289">
              <w:rPr>
                <w:w w:val="105"/>
                <w:sz w:val="24"/>
              </w:rPr>
              <w:t xml:space="preserve"> </w:t>
            </w:r>
            <w:r w:rsidRPr="00D13F96">
              <w:rPr>
                <w:w w:val="105"/>
                <w:sz w:val="24"/>
              </w:rPr>
              <w:t>et</w:t>
            </w:r>
            <w:r w:rsidR="00304289">
              <w:rPr>
                <w:w w:val="105"/>
                <w:sz w:val="24"/>
              </w:rPr>
              <w:t xml:space="preserve"> </w:t>
            </w:r>
            <w:r w:rsidRPr="00D13F96">
              <w:rPr>
                <w:spacing w:val="-2"/>
                <w:w w:val="105"/>
                <w:sz w:val="24"/>
              </w:rPr>
              <w:t>bénéfices</w:t>
            </w:r>
          </w:p>
        </w:tc>
        <w:tc>
          <w:tcPr>
            <w:tcW w:w="1731" w:type="dxa"/>
            <w:tcBorders>
              <w:top w:val="single" w:sz="4" w:space="0" w:color="000000"/>
              <w:left w:val="single" w:sz="4" w:space="0" w:color="000000"/>
              <w:bottom w:val="single" w:sz="4" w:space="0" w:color="000000"/>
              <w:right w:val="single" w:sz="4" w:space="0" w:color="000000"/>
            </w:tcBorders>
          </w:tcPr>
          <w:p w14:paraId="7E5CFB31" w14:textId="77777777" w:rsidR="00AC2F1F" w:rsidRPr="00D13F96" w:rsidRDefault="00AC2F1F" w:rsidP="008F2EED">
            <w:pPr>
              <w:pStyle w:val="TableParagraph"/>
              <w:rPr>
                <w:rFonts w:ascii="Times New Roman"/>
              </w:rPr>
            </w:pPr>
          </w:p>
        </w:tc>
        <w:tc>
          <w:tcPr>
            <w:tcW w:w="1405" w:type="dxa"/>
            <w:tcBorders>
              <w:top w:val="single" w:sz="4" w:space="0" w:color="000000"/>
              <w:left w:val="single" w:sz="4" w:space="0" w:color="000000"/>
              <w:bottom w:val="single" w:sz="4" w:space="0" w:color="000000"/>
            </w:tcBorders>
          </w:tcPr>
          <w:p w14:paraId="501D8428" w14:textId="77777777" w:rsidR="00AC2F1F" w:rsidRPr="00D13F96" w:rsidRDefault="00AC2F1F" w:rsidP="008F2EED">
            <w:pPr>
              <w:pStyle w:val="TableParagraph"/>
              <w:rPr>
                <w:rFonts w:ascii="Times New Roman"/>
              </w:rPr>
            </w:pPr>
          </w:p>
        </w:tc>
      </w:tr>
      <w:tr w:rsidR="00AC2F1F" w:rsidRPr="00D13F96" w14:paraId="6F3CC461" w14:textId="77777777" w:rsidTr="003F1AC2">
        <w:trPr>
          <w:trHeight w:val="318"/>
          <w:jc w:val="center"/>
        </w:trPr>
        <w:tc>
          <w:tcPr>
            <w:tcW w:w="711" w:type="dxa"/>
            <w:tcBorders>
              <w:top w:val="single" w:sz="4" w:space="0" w:color="000000"/>
              <w:bottom w:val="single" w:sz="4" w:space="0" w:color="000000"/>
              <w:right w:val="single" w:sz="4" w:space="0" w:color="000000"/>
            </w:tcBorders>
          </w:tcPr>
          <w:p w14:paraId="69FD71AF" w14:textId="77777777" w:rsidR="00AC2F1F" w:rsidRPr="00D13F96" w:rsidRDefault="00046611" w:rsidP="008F2EED">
            <w:pPr>
              <w:pStyle w:val="TableParagraph"/>
              <w:ind w:left="17" w:right="1"/>
              <w:jc w:val="center"/>
              <w:rPr>
                <w:b/>
                <w:sz w:val="24"/>
              </w:rPr>
            </w:pPr>
            <w:r w:rsidRPr="00D13F96">
              <w:rPr>
                <w:b/>
                <w:spacing w:val="-10"/>
                <w:w w:val="110"/>
                <w:sz w:val="24"/>
              </w:rPr>
              <w:t>P</w:t>
            </w:r>
          </w:p>
        </w:tc>
        <w:tc>
          <w:tcPr>
            <w:tcW w:w="6319" w:type="dxa"/>
            <w:gridSpan w:val="2"/>
            <w:tcBorders>
              <w:top w:val="single" w:sz="4" w:space="0" w:color="000000"/>
              <w:left w:val="single" w:sz="4" w:space="0" w:color="000000"/>
              <w:bottom w:val="single" w:sz="4" w:space="0" w:color="000000"/>
              <w:right w:val="single" w:sz="4" w:space="0" w:color="000000"/>
            </w:tcBorders>
          </w:tcPr>
          <w:p w14:paraId="3AFF28CE" w14:textId="77397A56" w:rsidR="00AC2F1F" w:rsidRPr="00D13F96" w:rsidRDefault="00046611" w:rsidP="008F2EED">
            <w:pPr>
              <w:pStyle w:val="TableParagraph"/>
              <w:ind w:left="26"/>
              <w:rPr>
                <w:b/>
                <w:sz w:val="24"/>
              </w:rPr>
            </w:pPr>
            <w:r w:rsidRPr="00D13F96">
              <w:rPr>
                <w:b/>
                <w:w w:val="115"/>
                <w:sz w:val="24"/>
              </w:rPr>
              <w:t>PRIX</w:t>
            </w:r>
            <w:r w:rsidR="00304289">
              <w:rPr>
                <w:b/>
                <w:w w:val="115"/>
                <w:sz w:val="24"/>
              </w:rPr>
              <w:t xml:space="preserve"> </w:t>
            </w:r>
            <w:r w:rsidRPr="00D13F96">
              <w:rPr>
                <w:b/>
                <w:w w:val="115"/>
                <w:sz w:val="24"/>
              </w:rPr>
              <w:t>DE</w:t>
            </w:r>
            <w:r w:rsidR="00304289">
              <w:rPr>
                <w:b/>
                <w:w w:val="115"/>
                <w:sz w:val="24"/>
              </w:rPr>
              <w:t xml:space="preserve"> </w:t>
            </w:r>
            <w:r w:rsidRPr="00D13F96">
              <w:rPr>
                <w:b/>
                <w:w w:val="115"/>
                <w:sz w:val="24"/>
              </w:rPr>
              <w:t>VENTE</w:t>
            </w:r>
            <w:r w:rsidR="00304289">
              <w:rPr>
                <w:b/>
                <w:w w:val="115"/>
                <w:sz w:val="24"/>
              </w:rPr>
              <w:t xml:space="preserve"> </w:t>
            </w:r>
            <w:r w:rsidRPr="00D13F96">
              <w:rPr>
                <w:b/>
                <w:w w:val="115"/>
                <w:sz w:val="24"/>
              </w:rPr>
              <w:t>HORS</w:t>
            </w:r>
            <w:r w:rsidR="00304289">
              <w:rPr>
                <w:b/>
                <w:w w:val="115"/>
                <w:sz w:val="24"/>
              </w:rPr>
              <w:t xml:space="preserve"> </w:t>
            </w:r>
            <w:r w:rsidRPr="00D13F96">
              <w:rPr>
                <w:b/>
                <w:w w:val="115"/>
                <w:sz w:val="24"/>
              </w:rPr>
              <w:t>TAXES</w:t>
            </w:r>
            <w:r w:rsidRPr="00D13F96">
              <w:rPr>
                <w:b/>
                <w:spacing w:val="-2"/>
                <w:w w:val="115"/>
                <w:sz w:val="24"/>
              </w:rPr>
              <w:t>(G+H)</w:t>
            </w:r>
          </w:p>
        </w:tc>
        <w:tc>
          <w:tcPr>
            <w:tcW w:w="1731" w:type="dxa"/>
            <w:tcBorders>
              <w:top w:val="single" w:sz="4" w:space="0" w:color="000000"/>
              <w:left w:val="single" w:sz="4" w:space="0" w:color="000000"/>
              <w:bottom w:val="single" w:sz="4" w:space="0" w:color="000000"/>
              <w:right w:val="single" w:sz="4" w:space="0" w:color="000000"/>
            </w:tcBorders>
          </w:tcPr>
          <w:p w14:paraId="69CD45B1" w14:textId="77777777" w:rsidR="00AC2F1F" w:rsidRPr="00D13F96" w:rsidRDefault="00AC2F1F" w:rsidP="008F2EED">
            <w:pPr>
              <w:pStyle w:val="TableParagraph"/>
              <w:rPr>
                <w:rFonts w:ascii="Times New Roman"/>
                <w:sz w:val="24"/>
              </w:rPr>
            </w:pPr>
          </w:p>
        </w:tc>
        <w:tc>
          <w:tcPr>
            <w:tcW w:w="1405" w:type="dxa"/>
            <w:tcBorders>
              <w:top w:val="single" w:sz="4" w:space="0" w:color="000000"/>
              <w:left w:val="single" w:sz="4" w:space="0" w:color="000000"/>
              <w:bottom w:val="single" w:sz="4" w:space="0" w:color="000000"/>
            </w:tcBorders>
          </w:tcPr>
          <w:p w14:paraId="02F795DC" w14:textId="77777777" w:rsidR="00AC2F1F" w:rsidRPr="00D13F96" w:rsidRDefault="00AC2F1F" w:rsidP="008F2EED">
            <w:pPr>
              <w:pStyle w:val="TableParagraph"/>
              <w:rPr>
                <w:rFonts w:ascii="Times New Roman"/>
                <w:sz w:val="24"/>
              </w:rPr>
            </w:pPr>
          </w:p>
        </w:tc>
      </w:tr>
      <w:tr w:rsidR="00AC2F1F" w:rsidRPr="00D13F96" w14:paraId="6909D3F6" w14:textId="77777777" w:rsidTr="003F1AC2">
        <w:trPr>
          <w:trHeight w:val="587"/>
          <w:jc w:val="center"/>
        </w:trPr>
        <w:tc>
          <w:tcPr>
            <w:tcW w:w="711" w:type="dxa"/>
            <w:tcBorders>
              <w:top w:val="single" w:sz="4" w:space="0" w:color="000000"/>
              <w:right w:val="single" w:sz="4" w:space="0" w:color="000000"/>
            </w:tcBorders>
          </w:tcPr>
          <w:p w14:paraId="0946A492" w14:textId="77777777" w:rsidR="00AC2F1F" w:rsidRPr="00D13F96" w:rsidRDefault="00046611" w:rsidP="008F2EED">
            <w:pPr>
              <w:pStyle w:val="TableParagraph"/>
              <w:ind w:left="17" w:right="2"/>
              <w:jc w:val="center"/>
              <w:rPr>
                <w:b/>
                <w:sz w:val="24"/>
              </w:rPr>
            </w:pPr>
            <w:r w:rsidRPr="00D13F96">
              <w:rPr>
                <w:b/>
                <w:spacing w:val="-10"/>
                <w:w w:val="115"/>
                <w:sz w:val="24"/>
              </w:rPr>
              <w:t>V</w:t>
            </w:r>
          </w:p>
        </w:tc>
        <w:tc>
          <w:tcPr>
            <w:tcW w:w="4655" w:type="dxa"/>
            <w:tcBorders>
              <w:top w:val="single" w:sz="4" w:space="0" w:color="000000"/>
              <w:left w:val="single" w:sz="4" w:space="0" w:color="000000"/>
              <w:right w:val="single" w:sz="4" w:space="0" w:color="000000"/>
            </w:tcBorders>
          </w:tcPr>
          <w:p w14:paraId="76242BA9" w14:textId="77777777" w:rsidR="00AC2F1F" w:rsidRPr="00D13F96" w:rsidRDefault="00046611" w:rsidP="008F2EED">
            <w:pPr>
              <w:pStyle w:val="TableParagraph"/>
              <w:ind w:left="26"/>
              <w:rPr>
                <w:b/>
                <w:sz w:val="24"/>
              </w:rPr>
            </w:pPr>
            <w:r w:rsidRPr="00D13F96">
              <w:rPr>
                <w:b/>
                <w:w w:val="110"/>
                <w:sz w:val="24"/>
              </w:rPr>
              <w:t>PRIX DE VENTE UNITAIRE HORS TAXES (P/Q)</w:t>
            </w:r>
          </w:p>
        </w:tc>
        <w:tc>
          <w:tcPr>
            <w:tcW w:w="1664" w:type="dxa"/>
            <w:tcBorders>
              <w:top w:val="single" w:sz="4" w:space="0" w:color="000000"/>
              <w:left w:val="single" w:sz="4" w:space="0" w:color="000000"/>
              <w:right w:val="single" w:sz="4" w:space="0" w:color="000000"/>
            </w:tcBorders>
          </w:tcPr>
          <w:p w14:paraId="64ABDC31" w14:textId="77777777" w:rsidR="00AC2F1F" w:rsidRPr="00D13F96" w:rsidRDefault="00AC2F1F" w:rsidP="008F2EED">
            <w:pPr>
              <w:pStyle w:val="TableParagraph"/>
              <w:rPr>
                <w:rFonts w:ascii="Times New Roman"/>
                <w:sz w:val="24"/>
              </w:rPr>
            </w:pPr>
          </w:p>
        </w:tc>
        <w:tc>
          <w:tcPr>
            <w:tcW w:w="1731" w:type="dxa"/>
            <w:tcBorders>
              <w:top w:val="single" w:sz="4" w:space="0" w:color="000000"/>
              <w:left w:val="single" w:sz="4" w:space="0" w:color="000000"/>
              <w:right w:val="single" w:sz="4" w:space="0" w:color="000000"/>
            </w:tcBorders>
          </w:tcPr>
          <w:p w14:paraId="302B2FEC" w14:textId="77777777" w:rsidR="00AC2F1F" w:rsidRPr="00D13F96" w:rsidRDefault="00AC2F1F" w:rsidP="008F2EED">
            <w:pPr>
              <w:pStyle w:val="TableParagraph"/>
              <w:rPr>
                <w:rFonts w:ascii="Times New Roman"/>
                <w:sz w:val="24"/>
              </w:rPr>
            </w:pPr>
          </w:p>
        </w:tc>
        <w:tc>
          <w:tcPr>
            <w:tcW w:w="1405" w:type="dxa"/>
            <w:tcBorders>
              <w:top w:val="single" w:sz="4" w:space="0" w:color="000000"/>
              <w:left w:val="single" w:sz="4" w:space="0" w:color="000000"/>
            </w:tcBorders>
          </w:tcPr>
          <w:p w14:paraId="03DA4EB3" w14:textId="77777777" w:rsidR="00AC2F1F" w:rsidRPr="00D13F96" w:rsidRDefault="00AC2F1F" w:rsidP="008F2EED">
            <w:pPr>
              <w:pStyle w:val="TableParagraph"/>
              <w:rPr>
                <w:rFonts w:ascii="Times New Roman"/>
                <w:sz w:val="24"/>
              </w:rPr>
            </w:pPr>
          </w:p>
        </w:tc>
      </w:tr>
    </w:tbl>
    <w:p w14:paraId="39156147" w14:textId="77777777" w:rsidR="00AC2F1F" w:rsidRPr="00D13F96" w:rsidRDefault="00AC2F1F" w:rsidP="008F2EED">
      <w:pPr>
        <w:pStyle w:val="Corpsdetexte"/>
        <w:ind w:left="0"/>
      </w:pPr>
    </w:p>
    <w:p w14:paraId="0441C3A1" w14:textId="5036A93D" w:rsidR="00AC2F1F" w:rsidRPr="00D13F96" w:rsidRDefault="00046611" w:rsidP="008F2EED">
      <w:pPr>
        <w:pStyle w:val="Corpsdetexte"/>
        <w:tabs>
          <w:tab w:val="left" w:pos="4742"/>
          <w:tab w:val="left" w:pos="8534"/>
        </w:tabs>
      </w:pPr>
      <w:r w:rsidRPr="00D13F96">
        <w:rPr>
          <w:spacing w:val="-5"/>
          <w:w w:val="105"/>
        </w:rPr>
        <w:t>Nom</w:t>
      </w:r>
      <w:r w:rsidR="00062781">
        <w:rPr>
          <w:spacing w:val="-5"/>
          <w:w w:val="105"/>
        </w:rPr>
        <w:t xml:space="preserve"> </w:t>
      </w:r>
      <w:r w:rsidRPr="00D13F96">
        <w:rPr>
          <w:spacing w:val="-5"/>
          <w:w w:val="105"/>
        </w:rPr>
        <w:t>du</w:t>
      </w:r>
      <w:r w:rsidR="00062781">
        <w:rPr>
          <w:spacing w:val="-5"/>
          <w:w w:val="105"/>
        </w:rPr>
        <w:t xml:space="preserve"> </w:t>
      </w:r>
      <w:r w:rsidRPr="00D13F96">
        <w:rPr>
          <w:spacing w:val="-2"/>
          <w:w w:val="105"/>
        </w:rPr>
        <w:t>soumissionnaire</w:t>
      </w:r>
      <w:r w:rsidRPr="00D13F96">
        <w:rPr>
          <w:spacing w:val="-2"/>
          <w:w w:val="115"/>
        </w:rPr>
        <w:t>………………………………………………………………….(Insérer</w:t>
      </w:r>
      <w:r w:rsidR="00062781">
        <w:rPr>
          <w:spacing w:val="-2"/>
          <w:w w:val="115"/>
        </w:rPr>
        <w:t xml:space="preserve"> </w:t>
      </w:r>
      <w:r w:rsidRPr="00D13F96">
        <w:rPr>
          <w:spacing w:val="-6"/>
          <w:w w:val="115"/>
        </w:rPr>
        <w:t>le</w:t>
      </w:r>
      <w:r w:rsidR="00062781">
        <w:rPr>
          <w:spacing w:val="-6"/>
          <w:w w:val="115"/>
        </w:rPr>
        <w:t xml:space="preserve"> </w:t>
      </w:r>
      <w:r w:rsidRPr="00D13F96">
        <w:rPr>
          <w:spacing w:val="-4"/>
          <w:w w:val="115"/>
        </w:rPr>
        <w:t>nom</w:t>
      </w:r>
      <w:r w:rsidR="00062781">
        <w:rPr>
          <w:spacing w:val="-4"/>
          <w:w w:val="115"/>
        </w:rPr>
        <w:t xml:space="preserve"> </w:t>
      </w:r>
      <w:r w:rsidRPr="00D13F96">
        <w:rPr>
          <w:spacing w:val="-14"/>
          <w:w w:val="115"/>
        </w:rPr>
        <w:t xml:space="preserve">du </w:t>
      </w:r>
      <w:r w:rsidRPr="00D13F96">
        <w:rPr>
          <w:spacing w:val="-2"/>
          <w:w w:val="115"/>
        </w:rPr>
        <w:t>Soumissionnaire)</w:t>
      </w:r>
    </w:p>
    <w:p w14:paraId="69FA9B01" w14:textId="77777777" w:rsidR="00AC2F1F" w:rsidRPr="00D13F96" w:rsidRDefault="00AC2F1F" w:rsidP="008F2EED">
      <w:pPr>
        <w:pStyle w:val="Corpsdetexte"/>
        <w:ind w:left="0"/>
      </w:pPr>
    </w:p>
    <w:p w14:paraId="4E1952F3" w14:textId="3EF4DDEE" w:rsidR="00AC2F1F" w:rsidRPr="00D13F96" w:rsidRDefault="00046611" w:rsidP="008F2EED">
      <w:pPr>
        <w:pStyle w:val="Corpsdetexte"/>
        <w:tabs>
          <w:tab w:val="left" w:leader="dot" w:pos="7290"/>
        </w:tabs>
      </w:pPr>
      <w:r w:rsidRPr="00D13F96">
        <w:rPr>
          <w:spacing w:val="-2"/>
          <w:w w:val="110"/>
        </w:rPr>
        <w:t>Signature</w:t>
      </w:r>
      <w:r w:rsidRPr="00D13F96">
        <w:rPr>
          <w:rFonts w:ascii="Times New Roman" w:hAnsi="Times New Roman"/>
        </w:rPr>
        <w:tab/>
      </w:r>
      <w:r w:rsidRPr="00D13F96">
        <w:rPr>
          <w:w w:val="110"/>
        </w:rPr>
        <w:t>(Insérer</w:t>
      </w:r>
      <w:r w:rsidR="00062781">
        <w:rPr>
          <w:w w:val="110"/>
        </w:rPr>
        <w:t xml:space="preserve"> </w:t>
      </w:r>
      <w:r w:rsidRPr="00D13F96">
        <w:rPr>
          <w:w w:val="110"/>
        </w:rPr>
        <w:t>la</w:t>
      </w:r>
      <w:r w:rsidR="00062781">
        <w:rPr>
          <w:w w:val="110"/>
        </w:rPr>
        <w:t xml:space="preserve">  </w:t>
      </w:r>
      <w:r w:rsidRPr="00D13F96">
        <w:rPr>
          <w:spacing w:val="-2"/>
          <w:w w:val="110"/>
        </w:rPr>
        <w:t>signature)</w:t>
      </w:r>
    </w:p>
    <w:p w14:paraId="3C900919" w14:textId="77777777" w:rsidR="00AC2F1F" w:rsidRPr="00D13F96" w:rsidRDefault="00AC2F1F" w:rsidP="008F2EED">
      <w:pPr>
        <w:pStyle w:val="Corpsdetexte"/>
        <w:ind w:left="0"/>
      </w:pPr>
    </w:p>
    <w:p w14:paraId="7CB9CF3B" w14:textId="46C95F82" w:rsidR="00AC2F1F" w:rsidRPr="00D13F96" w:rsidRDefault="00046611" w:rsidP="008F2EED">
      <w:pPr>
        <w:pStyle w:val="Corpsdetexte"/>
        <w:tabs>
          <w:tab w:val="left" w:leader="dot" w:pos="7613"/>
        </w:tabs>
      </w:pPr>
      <w:r w:rsidRPr="00D13F96">
        <w:rPr>
          <w:spacing w:val="-4"/>
          <w:w w:val="110"/>
        </w:rPr>
        <w:t>Date</w:t>
      </w:r>
      <w:r w:rsidRPr="00D13F96">
        <w:rPr>
          <w:rFonts w:ascii="Times New Roman" w:hAnsi="Times New Roman"/>
        </w:rPr>
        <w:tab/>
      </w:r>
      <w:r w:rsidRPr="00D13F96">
        <w:rPr>
          <w:w w:val="110"/>
        </w:rPr>
        <w:t>(Insérer</w:t>
      </w:r>
      <w:r w:rsidR="00062781">
        <w:rPr>
          <w:w w:val="110"/>
        </w:rPr>
        <w:t xml:space="preserve"> </w:t>
      </w:r>
      <w:r w:rsidRPr="00D13F96">
        <w:rPr>
          <w:w w:val="110"/>
        </w:rPr>
        <w:t>la</w:t>
      </w:r>
      <w:r w:rsidR="00062781">
        <w:rPr>
          <w:w w:val="110"/>
        </w:rPr>
        <w:t xml:space="preserve"> </w:t>
      </w:r>
      <w:r w:rsidRPr="00D13F96">
        <w:rPr>
          <w:spacing w:val="-4"/>
          <w:w w:val="110"/>
        </w:rPr>
        <w:t>date)</w:t>
      </w:r>
    </w:p>
    <w:p w14:paraId="7F5011C0" w14:textId="77777777" w:rsidR="00AC2F1F" w:rsidRPr="00D13F96" w:rsidRDefault="00AC2F1F" w:rsidP="008F2EED">
      <w:pPr>
        <w:pStyle w:val="Corpsdetexte"/>
        <w:sectPr w:rsidR="00AC2F1F" w:rsidRPr="00D13F96" w:rsidSect="0085420E">
          <w:pgSz w:w="11910" w:h="16850"/>
          <w:pgMar w:top="851" w:right="851" w:bottom="851" w:left="851" w:header="0" w:footer="652" w:gutter="0"/>
          <w:cols w:space="720"/>
        </w:sectPr>
      </w:pPr>
    </w:p>
    <w:p w14:paraId="3DC5F4C0" w14:textId="77777777" w:rsidR="00AC2F1F" w:rsidRPr="00D13F96" w:rsidRDefault="00AC2F1F" w:rsidP="008F2EED">
      <w:pPr>
        <w:pStyle w:val="Corpsdetexte"/>
        <w:ind w:left="0"/>
        <w:rPr>
          <w:sz w:val="20"/>
        </w:rPr>
      </w:pPr>
    </w:p>
    <w:p w14:paraId="6E4B4948" w14:textId="77777777" w:rsidR="00AC2F1F" w:rsidRPr="00D13F96" w:rsidRDefault="00AC2F1F" w:rsidP="008F2EED">
      <w:pPr>
        <w:pStyle w:val="Corpsdetexte"/>
        <w:ind w:left="0"/>
        <w:rPr>
          <w:sz w:val="20"/>
        </w:rPr>
      </w:pPr>
    </w:p>
    <w:p w14:paraId="59473FB3" w14:textId="77777777" w:rsidR="00AC2F1F" w:rsidRPr="00D13F96" w:rsidRDefault="00AC2F1F" w:rsidP="008F2EED">
      <w:pPr>
        <w:pStyle w:val="Corpsdetexte"/>
        <w:ind w:left="0"/>
        <w:rPr>
          <w:sz w:val="20"/>
        </w:rPr>
      </w:pPr>
    </w:p>
    <w:p w14:paraId="1D638946" w14:textId="77777777" w:rsidR="00AC2F1F" w:rsidRPr="00D13F96" w:rsidRDefault="00AC2F1F" w:rsidP="008F2EED">
      <w:pPr>
        <w:pStyle w:val="Corpsdetexte"/>
        <w:ind w:left="0"/>
        <w:rPr>
          <w:sz w:val="20"/>
        </w:rPr>
      </w:pPr>
    </w:p>
    <w:p w14:paraId="0E9614B4" w14:textId="77777777" w:rsidR="00AC2F1F" w:rsidRPr="00D13F96" w:rsidRDefault="00AC2F1F" w:rsidP="008F2EED">
      <w:pPr>
        <w:pStyle w:val="Corpsdetexte"/>
        <w:ind w:left="0"/>
        <w:rPr>
          <w:sz w:val="20"/>
        </w:rPr>
      </w:pPr>
    </w:p>
    <w:p w14:paraId="2EA501CD" w14:textId="77777777" w:rsidR="00AC2F1F" w:rsidRPr="00D13F96" w:rsidRDefault="00AC2F1F" w:rsidP="008F2EED">
      <w:pPr>
        <w:pStyle w:val="Corpsdetexte"/>
        <w:ind w:left="0"/>
        <w:rPr>
          <w:sz w:val="20"/>
        </w:rPr>
      </w:pPr>
    </w:p>
    <w:p w14:paraId="0B42E919" w14:textId="77777777" w:rsidR="00AC2F1F" w:rsidRPr="00D13F96" w:rsidRDefault="00AC2F1F" w:rsidP="008F2EED">
      <w:pPr>
        <w:pStyle w:val="Corpsdetexte"/>
        <w:ind w:left="0"/>
        <w:rPr>
          <w:sz w:val="20"/>
        </w:rPr>
      </w:pPr>
    </w:p>
    <w:p w14:paraId="20F50C78" w14:textId="77777777" w:rsidR="00AC2F1F" w:rsidRPr="00D13F96" w:rsidRDefault="00AC2F1F" w:rsidP="008F2EED">
      <w:pPr>
        <w:pStyle w:val="Corpsdetexte"/>
        <w:ind w:left="0"/>
        <w:rPr>
          <w:sz w:val="20"/>
        </w:rPr>
      </w:pPr>
    </w:p>
    <w:p w14:paraId="73EC2DC2" w14:textId="77777777" w:rsidR="00AC2F1F" w:rsidRPr="00D13F96" w:rsidRDefault="00AC2F1F" w:rsidP="008F2EED">
      <w:pPr>
        <w:pStyle w:val="Corpsdetexte"/>
        <w:ind w:left="0"/>
        <w:rPr>
          <w:sz w:val="20"/>
        </w:rPr>
      </w:pPr>
    </w:p>
    <w:p w14:paraId="46A46755" w14:textId="48789D5B" w:rsidR="00AC2F1F" w:rsidRPr="00D13F96" w:rsidRDefault="00AC2F1F" w:rsidP="008F2EED">
      <w:pPr>
        <w:pStyle w:val="Corpsdetexte"/>
        <w:ind w:left="0"/>
        <w:rPr>
          <w:sz w:val="20"/>
        </w:rPr>
      </w:pPr>
    </w:p>
    <w:p w14:paraId="2C1D0B76" w14:textId="271C6AA5" w:rsidR="00AC2F1F" w:rsidRPr="00D13F96" w:rsidRDefault="00AC2F1F" w:rsidP="008F2EED">
      <w:pPr>
        <w:pStyle w:val="Corpsdetexte"/>
        <w:ind w:left="0"/>
        <w:rPr>
          <w:sz w:val="20"/>
        </w:rPr>
      </w:pPr>
    </w:p>
    <w:p w14:paraId="714D70B3" w14:textId="66B7BE0C" w:rsidR="00AC2F1F" w:rsidRPr="00D13F96" w:rsidRDefault="00AC2F1F" w:rsidP="008F2EED">
      <w:pPr>
        <w:pStyle w:val="Corpsdetexte"/>
        <w:ind w:left="0"/>
        <w:rPr>
          <w:sz w:val="20"/>
        </w:rPr>
      </w:pPr>
    </w:p>
    <w:p w14:paraId="42E98421" w14:textId="5F9A3445" w:rsidR="00AC2F1F" w:rsidRPr="00D13F96" w:rsidRDefault="00AC2F1F" w:rsidP="008F2EED">
      <w:pPr>
        <w:pStyle w:val="Corpsdetexte"/>
        <w:ind w:left="0"/>
        <w:rPr>
          <w:sz w:val="20"/>
        </w:rPr>
      </w:pPr>
    </w:p>
    <w:p w14:paraId="137EBEA2" w14:textId="14BEA8D4" w:rsidR="00AC2F1F" w:rsidRPr="00D13F96" w:rsidRDefault="00AC2F1F" w:rsidP="008F2EED">
      <w:pPr>
        <w:pStyle w:val="Corpsdetexte"/>
        <w:ind w:left="0"/>
        <w:rPr>
          <w:sz w:val="20"/>
        </w:rPr>
      </w:pPr>
    </w:p>
    <w:p w14:paraId="0063FBC3" w14:textId="15D6E340" w:rsidR="00AC2F1F" w:rsidRPr="00D13F96" w:rsidRDefault="00AC2F1F" w:rsidP="008F2EED">
      <w:pPr>
        <w:pStyle w:val="Corpsdetexte"/>
        <w:ind w:left="0"/>
        <w:rPr>
          <w:sz w:val="20"/>
        </w:rPr>
      </w:pPr>
    </w:p>
    <w:p w14:paraId="16BE1014" w14:textId="54BC3E30" w:rsidR="00AC2F1F" w:rsidRPr="00D13F96" w:rsidRDefault="00AC2F1F" w:rsidP="008F2EED">
      <w:pPr>
        <w:pStyle w:val="Corpsdetexte"/>
        <w:ind w:left="0"/>
        <w:rPr>
          <w:sz w:val="20"/>
        </w:rPr>
      </w:pPr>
    </w:p>
    <w:p w14:paraId="147B9780" w14:textId="10C7DF54" w:rsidR="00AC2F1F" w:rsidRPr="00D13F96" w:rsidRDefault="00AC2F1F" w:rsidP="008F2EED">
      <w:pPr>
        <w:pStyle w:val="Corpsdetexte"/>
        <w:ind w:left="0"/>
        <w:rPr>
          <w:sz w:val="20"/>
        </w:rPr>
      </w:pPr>
    </w:p>
    <w:p w14:paraId="646FCF3D" w14:textId="467305FA" w:rsidR="00AC2F1F" w:rsidRPr="00D13F96" w:rsidRDefault="00AC2F1F" w:rsidP="008F2EED">
      <w:pPr>
        <w:pStyle w:val="Corpsdetexte"/>
        <w:ind w:left="0"/>
        <w:rPr>
          <w:sz w:val="20"/>
        </w:rPr>
      </w:pPr>
    </w:p>
    <w:p w14:paraId="306E3CF8" w14:textId="3BFEE224" w:rsidR="00AC2F1F" w:rsidRPr="00D13F96" w:rsidRDefault="00AC2F1F" w:rsidP="008F2EED">
      <w:pPr>
        <w:pStyle w:val="Corpsdetexte"/>
        <w:ind w:left="0"/>
        <w:rPr>
          <w:sz w:val="20"/>
        </w:rPr>
      </w:pPr>
    </w:p>
    <w:p w14:paraId="1025D209" w14:textId="083413E9" w:rsidR="00AC2F1F" w:rsidRPr="00D13F96" w:rsidRDefault="00304289" w:rsidP="008F2EED">
      <w:pPr>
        <w:pStyle w:val="Corpsdetexte"/>
        <w:ind w:left="748"/>
        <w:rPr>
          <w:sz w:val="20"/>
        </w:rPr>
      </w:pPr>
      <w:r>
        <w:rPr>
          <w:rFonts w:ascii="Times New Roman" w:hAnsi="Times New Roman" w:cs="Times New Roman"/>
          <w:noProof/>
        </w:rPr>
        <mc:AlternateContent>
          <mc:Choice Requires="wps">
            <w:drawing>
              <wp:anchor distT="0" distB="0" distL="114300" distR="114300" simplePos="0" relativeHeight="487661568" behindDoc="0" locked="0" layoutInCell="1" allowOverlap="1" wp14:anchorId="549AB951" wp14:editId="760F1F73">
                <wp:simplePos x="0" y="0"/>
                <wp:positionH relativeFrom="column">
                  <wp:posOffset>571500</wp:posOffset>
                </wp:positionH>
                <wp:positionV relativeFrom="paragraph">
                  <wp:posOffset>1105535</wp:posOffset>
                </wp:positionV>
                <wp:extent cx="5151120" cy="1447800"/>
                <wp:effectExtent l="0" t="0" r="11430" b="19050"/>
                <wp:wrapNone/>
                <wp:docPr id="1072759248" name="Zone de texte 87"/>
                <wp:cNvGraphicFramePr/>
                <a:graphic xmlns:a="http://schemas.openxmlformats.org/drawingml/2006/main">
                  <a:graphicData uri="http://schemas.microsoft.com/office/word/2010/wordprocessingShape">
                    <wps:wsp>
                      <wps:cNvSpPr txBox="1"/>
                      <wps:spPr>
                        <a:xfrm>
                          <a:off x="0" y="0"/>
                          <a:ext cx="5151120" cy="1447800"/>
                        </a:xfrm>
                        <a:prstGeom prst="rect">
                          <a:avLst/>
                        </a:prstGeom>
                        <a:solidFill>
                          <a:schemeClr val="lt1"/>
                        </a:solidFill>
                        <a:ln w="6350">
                          <a:solidFill>
                            <a:prstClr val="black"/>
                          </a:solidFill>
                        </a:ln>
                      </wps:spPr>
                      <wps:txbx>
                        <w:txbxContent>
                          <w:p w14:paraId="7629503D" w14:textId="77777777" w:rsidR="00304289" w:rsidRDefault="00304289" w:rsidP="00304289">
                            <w:pPr>
                              <w:jc w:val="center"/>
                              <w:rPr>
                                <w:rFonts w:ascii="Arial" w:hAnsi="Arial" w:cs="Arial"/>
                                <w:sz w:val="44"/>
                                <w:szCs w:val="44"/>
                              </w:rPr>
                            </w:pPr>
                          </w:p>
                          <w:p w14:paraId="29F81EEF" w14:textId="77777777" w:rsidR="00304289" w:rsidRPr="00274187" w:rsidRDefault="00304289" w:rsidP="00304289">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9</w:t>
                            </w:r>
                          </w:p>
                          <w:p w14:paraId="2EC78A85" w14:textId="7D61F177" w:rsidR="00304289" w:rsidRPr="00274187" w:rsidRDefault="00304289" w:rsidP="00304289">
                            <w:pPr>
                              <w:jc w:val="center"/>
                              <w:rPr>
                                <w:rFonts w:ascii="Arial" w:hAnsi="Arial" w:cs="Arial"/>
                                <w:sz w:val="44"/>
                                <w:szCs w:val="44"/>
                              </w:rPr>
                            </w:pPr>
                            <w:r>
                              <w:rPr>
                                <w:rFonts w:ascii="Arial" w:hAnsi="Arial" w:cs="Arial"/>
                                <w:sz w:val="44"/>
                                <w:szCs w:val="44"/>
                              </w:rPr>
                              <w:t>MODELE DE MARCHE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9AB951" id="_x0000_s1041" type="#_x0000_t202" style="position:absolute;left:0;text-align:left;margin-left:45pt;margin-top:87.05pt;width:405.6pt;height:114pt;z-index:487661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" fillcolor="white [3201]" strokeweight=".5pt">
                <v:textbox>
                  <w:txbxContent>
                    <w:p w14:paraId="7629503D" w14:textId="77777777" w:rsidR="00304289" w:rsidRDefault="00304289" w:rsidP="00304289">
                      <w:pPr>
                        <w:jc w:val="center"/>
                        <w:rPr>
                          <w:rFonts w:ascii="Arial" w:hAnsi="Arial" w:cs="Arial"/>
                          <w:sz w:val="44"/>
                          <w:szCs w:val="44"/>
                        </w:rPr>
                      </w:pPr>
                    </w:p>
                    <w:p w14:paraId="29F81EEF" w14:textId="77777777" w:rsidR="00304289" w:rsidRPr="00274187" w:rsidRDefault="00304289" w:rsidP="00304289">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9</w:t>
                      </w:r>
                    </w:p>
                    <w:p w14:paraId="2EC78A85" w14:textId="7D61F177" w:rsidR="00304289" w:rsidRPr="00274187" w:rsidRDefault="00304289" w:rsidP="00304289">
                      <w:pPr>
                        <w:jc w:val="center"/>
                        <w:rPr>
                          <w:rFonts w:ascii="Arial" w:hAnsi="Arial" w:cs="Arial"/>
                          <w:sz w:val="44"/>
                          <w:szCs w:val="44"/>
                        </w:rPr>
                      </w:pPr>
                      <w:r>
                        <w:rPr>
                          <w:rFonts w:ascii="Arial" w:hAnsi="Arial" w:cs="Arial"/>
                          <w:sz w:val="44"/>
                          <w:szCs w:val="44"/>
                        </w:rPr>
                        <w:t>MODELE DE MARCHE</w:t>
                      </w:r>
                    </w:p>
                  </w:txbxContent>
                </v:textbox>
              </v:shape>
            </w:pict>
          </mc:Fallback>
        </mc:AlternateContent>
      </w:r>
    </w:p>
    <w:p w14:paraId="15F751E1" w14:textId="77777777" w:rsidR="00AC2F1F" w:rsidRPr="00D13F96" w:rsidRDefault="00AC2F1F" w:rsidP="008F2EED">
      <w:pPr>
        <w:pStyle w:val="Corpsdetexte"/>
        <w:rPr>
          <w:sz w:val="20"/>
        </w:rPr>
        <w:sectPr w:rsidR="00AC2F1F" w:rsidRPr="00D13F96" w:rsidSect="0085420E">
          <w:pgSz w:w="11910" w:h="16850"/>
          <w:pgMar w:top="851" w:right="851" w:bottom="851" w:left="851" w:header="0" w:footer="652" w:gutter="0"/>
          <w:cols w:space="720"/>
        </w:sectPr>
      </w:pPr>
    </w:p>
    <w:p w14:paraId="6FF2E0A0" w14:textId="05D21DD5" w:rsidR="003F1AC2" w:rsidRPr="003F1AC2" w:rsidRDefault="003F1AC2" w:rsidP="003F1AC2">
      <w:pPr>
        <w:ind w:left="851" w:right="-568"/>
        <w:jc w:val="center"/>
        <w:rPr>
          <w:rFonts w:ascii="Maiandra GD" w:hAnsi="Maiandra GD"/>
          <w:b/>
          <w:sz w:val="72"/>
        </w:rPr>
      </w:pPr>
      <w:r w:rsidRPr="00D13F96">
        <w:rPr>
          <w:noProof/>
        </w:rPr>
        <w:lastRenderedPageBreak/>
        <mc:AlternateContent>
          <mc:Choice Requires="wps">
            <w:drawing>
              <wp:anchor distT="0" distB="0" distL="114300" distR="114300" simplePos="0" relativeHeight="487638016" behindDoc="0" locked="0" layoutInCell="1" allowOverlap="1" wp14:anchorId="3F3952DD" wp14:editId="047B0A50">
                <wp:simplePos x="0" y="0"/>
                <wp:positionH relativeFrom="column">
                  <wp:posOffset>4264025</wp:posOffset>
                </wp:positionH>
                <wp:positionV relativeFrom="paragraph">
                  <wp:posOffset>-233680</wp:posOffset>
                </wp:positionV>
                <wp:extent cx="2402205" cy="1926590"/>
                <wp:effectExtent l="0" t="0" r="0" b="0"/>
                <wp:wrapNone/>
                <wp:docPr id="1205416138"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92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B162D" w14:textId="77777777" w:rsidR="003F1AC2" w:rsidRPr="00DB3745" w:rsidRDefault="003F1AC2" w:rsidP="003F1AC2">
                            <w:pPr>
                              <w:pStyle w:val="Sansinterligne"/>
                              <w:jc w:val="center"/>
                              <w:rPr>
                                <w:b/>
                                <w:lang w:val="en-US"/>
                              </w:rPr>
                            </w:pPr>
                            <w:r w:rsidRPr="00DB3745">
                              <w:rPr>
                                <w:b/>
                                <w:lang w:val="en-US"/>
                              </w:rPr>
                              <w:t xml:space="preserve">REPUBLIC OF CAMEROON </w:t>
                            </w:r>
                          </w:p>
                          <w:p w14:paraId="5A7EA59F" w14:textId="77777777" w:rsidR="003F1AC2" w:rsidRPr="00DB3745" w:rsidRDefault="003F1AC2" w:rsidP="003F1AC2">
                            <w:pPr>
                              <w:pStyle w:val="Sansinterligne"/>
                              <w:jc w:val="center"/>
                              <w:rPr>
                                <w:b/>
                                <w:lang w:val="en-US"/>
                              </w:rPr>
                            </w:pPr>
                            <w:r w:rsidRPr="00DB3745">
                              <w:rPr>
                                <w:b/>
                                <w:lang w:val="en-US"/>
                              </w:rPr>
                              <w:t>Peace-Work-Fatherland</w:t>
                            </w:r>
                          </w:p>
                          <w:p w14:paraId="47A4A678" w14:textId="77777777" w:rsidR="003F1AC2" w:rsidRPr="00DB3745" w:rsidRDefault="003F1AC2" w:rsidP="003F1AC2">
                            <w:pPr>
                              <w:pStyle w:val="Sansinterligne"/>
                              <w:jc w:val="center"/>
                              <w:rPr>
                                <w:b/>
                                <w:sz w:val="6"/>
                                <w:szCs w:val="6"/>
                                <w:lang w:val="en-US"/>
                              </w:rPr>
                            </w:pPr>
                            <w:r w:rsidRPr="00DB3745">
                              <w:rPr>
                                <w:b/>
                                <w:sz w:val="6"/>
                                <w:szCs w:val="6"/>
                                <w:lang w:val="en-US"/>
                              </w:rPr>
                              <w:t>******************************</w:t>
                            </w:r>
                          </w:p>
                          <w:p w14:paraId="12931E0B" w14:textId="77777777" w:rsidR="003F1AC2" w:rsidRPr="00DB3745" w:rsidRDefault="003F1AC2" w:rsidP="003F1AC2">
                            <w:pPr>
                              <w:pStyle w:val="Sansinterligne"/>
                              <w:jc w:val="center"/>
                              <w:rPr>
                                <w:b/>
                                <w:lang w:val="en-US"/>
                              </w:rPr>
                            </w:pPr>
                            <w:r>
                              <w:rPr>
                                <w:b/>
                                <w:lang w:val="en-US"/>
                              </w:rPr>
                              <w:t>SOUTH</w:t>
                            </w:r>
                            <w:r w:rsidRPr="00DB3745">
                              <w:rPr>
                                <w:b/>
                                <w:lang w:val="en-US"/>
                              </w:rPr>
                              <w:t xml:space="preserve"> REGION </w:t>
                            </w:r>
                          </w:p>
                          <w:p w14:paraId="30F4344F" w14:textId="77777777" w:rsidR="003F1AC2" w:rsidRPr="00DB3745" w:rsidRDefault="003F1AC2" w:rsidP="003F1AC2">
                            <w:pPr>
                              <w:pStyle w:val="Sansinterligne"/>
                              <w:jc w:val="center"/>
                              <w:rPr>
                                <w:b/>
                                <w:sz w:val="6"/>
                                <w:szCs w:val="6"/>
                                <w:lang w:val="en-US"/>
                              </w:rPr>
                            </w:pPr>
                            <w:r w:rsidRPr="00DB3745">
                              <w:rPr>
                                <w:b/>
                                <w:sz w:val="6"/>
                                <w:szCs w:val="6"/>
                                <w:lang w:val="en-US"/>
                              </w:rPr>
                              <w:t>***************************</w:t>
                            </w:r>
                          </w:p>
                          <w:p w14:paraId="238789E7" w14:textId="77777777" w:rsidR="003F1AC2" w:rsidRPr="00DB3745" w:rsidRDefault="003F1AC2" w:rsidP="003F1AC2">
                            <w:pPr>
                              <w:pStyle w:val="Sansinterligne"/>
                              <w:jc w:val="center"/>
                              <w:rPr>
                                <w:b/>
                                <w:lang w:val="en-US"/>
                              </w:rPr>
                            </w:pPr>
                            <w:r>
                              <w:rPr>
                                <w:b/>
                                <w:lang w:val="en-US"/>
                              </w:rPr>
                              <w:t>OCEAN</w:t>
                            </w:r>
                            <w:r w:rsidRPr="00DB3745">
                              <w:rPr>
                                <w:b/>
                                <w:lang w:val="en-US"/>
                              </w:rPr>
                              <w:t xml:space="preserve"> DIVISION </w:t>
                            </w:r>
                          </w:p>
                          <w:p w14:paraId="21C2162C" w14:textId="77777777" w:rsidR="003F1AC2" w:rsidRPr="00DB3745" w:rsidRDefault="003F1AC2" w:rsidP="003F1AC2">
                            <w:pPr>
                              <w:pStyle w:val="Sansinterligne"/>
                              <w:jc w:val="center"/>
                              <w:rPr>
                                <w:b/>
                                <w:sz w:val="6"/>
                                <w:szCs w:val="6"/>
                                <w:lang w:val="en-US"/>
                              </w:rPr>
                            </w:pPr>
                            <w:r w:rsidRPr="00DB3745">
                              <w:rPr>
                                <w:b/>
                                <w:sz w:val="6"/>
                                <w:szCs w:val="6"/>
                                <w:lang w:val="en-US"/>
                              </w:rPr>
                              <w:t>**************************</w:t>
                            </w:r>
                          </w:p>
                          <w:p w14:paraId="2DD952C1" w14:textId="77777777" w:rsidR="003F1AC2" w:rsidRPr="00DB3745" w:rsidRDefault="003F1AC2" w:rsidP="003F1AC2">
                            <w:pPr>
                              <w:pStyle w:val="Sansinterligne"/>
                              <w:jc w:val="center"/>
                              <w:rPr>
                                <w:b/>
                                <w:lang w:val="en-US"/>
                              </w:rPr>
                            </w:pPr>
                            <w:r>
                              <w:rPr>
                                <w:b/>
                                <w:lang w:val="en-US"/>
                              </w:rPr>
                              <w:t xml:space="preserve">NIETE COUNCIL </w:t>
                            </w:r>
                          </w:p>
                          <w:p w14:paraId="05487582" w14:textId="77777777" w:rsidR="003F1AC2" w:rsidRPr="00DB3745" w:rsidRDefault="003F1AC2" w:rsidP="003F1AC2">
                            <w:pPr>
                              <w:pStyle w:val="Sansinterligne"/>
                              <w:jc w:val="center"/>
                              <w:rPr>
                                <w:b/>
                                <w:sz w:val="6"/>
                                <w:szCs w:val="6"/>
                                <w:lang w:val="en-US"/>
                              </w:rPr>
                            </w:pPr>
                            <w:r>
                              <w:rPr>
                                <w:b/>
                                <w:sz w:val="6"/>
                                <w:szCs w:val="6"/>
                                <w:lang w:val="en-US"/>
                              </w:rPr>
                              <w:t>**************************</w:t>
                            </w:r>
                          </w:p>
                          <w:p w14:paraId="47D0A2F7" w14:textId="77777777" w:rsidR="003F1AC2" w:rsidRPr="00564D5C" w:rsidRDefault="003F1AC2" w:rsidP="003F1AC2">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2A08B40D" w14:textId="77777777" w:rsidR="003F1AC2" w:rsidRPr="00DB3745" w:rsidRDefault="003F1AC2" w:rsidP="003F1AC2">
                            <w:pPr>
                              <w:pStyle w:val="Sansinterligne"/>
                              <w:jc w:val="center"/>
                              <w:rPr>
                                <w:b/>
                                <w:sz w:val="6"/>
                                <w:szCs w:val="6"/>
                                <w:lang w:val="en-US"/>
                              </w:rPr>
                            </w:pPr>
                            <w:r>
                              <w:rPr>
                                <w:b/>
                                <w:sz w:val="6"/>
                                <w:szCs w:val="6"/>
                                <w:lang w:val="en-US"/>
                              </w:rPr>
                              <w:t>***********************</w:t>
                            </w:r>
                          </w:p>
                          <w:p w14:paraId="2AF013CA" w14:textId="77777777" w:rsidR="003F1AC2" w:rsidRPr="009B5EF9" w:rsidRDefault="003F1AC2" w:rsidP="003F1AC2">
                            <w:pPr>
                              <w:pStyle w:val="Sansinterligne"/>
                              <w:rPr>
                                <w:lang w:val="en-US"/>
                              </w:rPr>
                            </w:pPr>
                          </w:p>
                          <w:p w14:paraId="573407A5" w14:textId="77777777" w:rsidR="003F1AC2" w:rsidRPr="009B5EF9" w:rsidRDefault="003F1AC2" w:rsidP="003F1AC2">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952DD" id="_x0000_s1042" type="#_x0000_t202" style="position:absolute;left:0;text-align:left;margin-left:335.75pt;margin-top:-18.4pt;width:189.15pt;height:151.7pt;z-index:48763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" filled="f" stroked="f">
                <v:textbox>
                  <w:txbxContent>
                    <w:p w14:paraId="4CAB162D" w14:textId="77777777" w:rsidR="003F1AC2" w:rsidRPr="00DB3745" w:rsidRDefault="003F1AC2" w:rsidP="003F1AC2">
                      <w:pPr>
                        <w:pStyle w:val="Sansinterligne"/>
                        <w:jc w:val="center"/>
                        <w:rPr>
                          <w:b/>
                          <w:lang w:val="en-US"/>
                        </w:rPr>
                      </w:pPr>
                      <w:r w:rsidRPr="00DB3745">
                        <w:rPr>
                          <w:b/>
                          <w:lang w:val="en-US"/>
                        </w:rPr>
                        <w:t xml:space="preserve">REPUBLIC OF CAMEROON </w:t>
                      </w:r>
                    </w:p>
                    <w:p w14:paraId="5A7EA59F" w14:textId="77777777" w:rsidR="003F1AC2" w:rsidRPr="00DB3745" w:rsidRDefault="003F1AC2" w:rsidP="003F1AC2">
                      <w:pPr>
                        <w:pStyle w:val="Sansinterligne"/>
                        <w:jc w:val="center"/>
                        <w:rPr>
                          <w:b/>
                          <w:lang w:val="en-US"/>
                        </w:rPr>
                      </w:pPr>
                      <w:r w:rsidRPr="00DB3745">
                        <w:rPr>
                          <w:b/>
                          <w:lang w:val="en-US"/>
                        </w:rPr>
                        <w:t>Peace-Work-Fatherland</w:t>
                      </w:r>
                    </w:p>
                    <w:p w14:paraId="47A4A678" w14:textId="77777777" w:rsidR="003F1AC2" w:rsidRPr="00DB3745" w:rsidRDefault="003F1AC2" w:rsidP="003F1AC2">
                      <w:pPr>
                        <w:pStyle w:val="Sansinterligne"/>
                        <w:jc w:val="center"/>
                        <w:rPr>
                          <w:b/>
                          <w:sz w:val="6"/>
                          <w:szCs w:val="6"/>
                          <w:lang w:val="en-US"/>
                        </w:rPr>
                      </w:pPr>
                      <w:r w:rsidRPr="00DB3745">
                        <w:rPr>
                          <w:b/>
                          <w:sz w:val="6"/>
                          <w:szCs w:val="6"/>
                          <w:lang w:val="en-US"/>
                        </w:rPr>
                        <w:t>******************************</w:t>
                      </w:r>
                    </w:p>
                    <w:p w14:paraId="12931E0B" w14:textId="77777777" w:rsidR="003F1AC2" w:rsidRPr="00DB3745" w:rsidRDefault="003F1AC2" w:rsidP="003F1AC2">
                      <w:pPr>
                        <w:pStyle w:val="Sansinterligne"/>
                        <w:jc w:val="center"/>
                        <w:rPr>
                          <w:b/>
                          <w:lang w:val="en-US"/>
                        </w:rPr>
                      </w:pPr>
                      <w:r>
                        <w:rPr>
                          <w:b/>
                          <w:lang w:val="en-US"/>
                        </w:rPr>
                        <w:t>SOUTH</w:t>
                      </w:r>
                      <w:r w:rsidRPr="00DB3745">
                        <w:rPr>
                          <w:b/>
                          <w:lang w:val="en-US"/>
                        </w:rPr>
                        <w:t xml:space="preserve"> REGION </w:t>
                      </w:r>
                    </w:p>
                    <w:p w14:paraId="30F4344F" w14:textId="77777777" w:rsidR="003F1AC2" w:rsidRPr="00DB3745" w:rsidRDefault="003F1AC2" w:rsidP="003F1AC2">
                      <w:pPr>
                        <w:pStyle w:val="Sansinterligne"/>
                        <w:jc w:val="center"/>
                        <w:rPr>
                          <w:b/>
                          <w:sz w:val="6"/>
                          <w:szCs w:val="6"/>
                          <w:lang w:val="en-US"/>
                        </w:rPr>
                      </w:pPr>
                      <w:r w:rsidRPr="00DB3745">
                        <w:rPr>
                          <w:b/>
                          <w:sz w:val="6"/>
                          <w:szCs w:val="6"/>
                          <w:lang w:val="en-US"/>
                        </w:rPr>
                        <w:t>***************************</w:t>
                      </w:r>
                    </w:p>
                    <w:p w14:paraId="238789E7" w14:textId="77777777" w:rsidR="003F1AC2" w:rsidRPr="00DB3745" w:rsidRDefault="003F1AC2" w:rsidP="003F1AC2">
                      <w:pPr>
                        <w:pStyle w:val="Sansinterligne"/>
                        <w:jc w:val="center"/>
                        <w:rPr>
                          <w:b/>
                          <w:lang w:val="en-US"/>
                        </w:rPr>
                      </w:pPr>
                      <w:r>
                        <w:rPr>
                          <w:b/>
                          <w:lang w:val="en-US"/>
                        </w:rPr>
                        <w:t>OCEAN</w:t>
                      </w:r>
                      <w:r w:rsidRPr="00DB3745">
                        <w:rPr>
                          <w:b/>
                          <w:lang w:val="en-US"/>
                        </w:rPr>
                        <w:t xml:space="preserve"> DIVISION </w:t>
                      </w:r>
                    </w:p>
                    <w:p w14:paraId="21C2162C" w14:textId="77777777" w:rsidR="003F1AC2" w:rsidRPr="00DB3745" w:rsidRDefault="003F1AC2" w:rsidP="003F1AC2">
                      <w:pPr>
                        <w:pStyle w:val="Sansinterligne"/>
                        <w:jc w:val="center"/>
                        <w:rPr>
                          <w:b/>
                          <w:sz w:val="6"/>
                          <w:szCs w:val="6"/>
                          <w:lang w:val="en-US"/>
                        </w:rPr>
                      </w:pPr>
                      <w:r w:rsidRPr="00DB3745">
                        <w:rPr>
                          <w:b/>
                          <w:sz w:val="6"/>
                          <w:szCs w:val="6"/>
                          <w:lang w:val="en-US"/>
                        </w:rPr>
                        <w:t>**************************</w:t>
                      </w:r>
                    </w:p>
                    <w:p w14:paraId="2DD952C1" w14:textId="77777777" w:rsidR="003F1AC2" w:rsidRPr="00DB3745" w:rsidRDefault="003F1AC2" w:rsidP="003F1AC2">
                      <w:pPr>
                        <w:pStyle w:val="Sansinterligne"/>
                        <w:jc w:val="center"/>
                        <w:rPr>
                          <w:b/>
                          <w:lang w:val="en-US"/>
                        </w:rPr>
                      </w:pPr>
                      <w:r>
                        <w:rPr>
                          <w:b/>
                          <w:lang w:val="en-US"/>
                        </w:rPr>
                        <w:t xml:space="preserve">NIETE COUNCIL </w:t>
                      </w:r>
                    </w:p>
                    <w:p w14:paraId="05487582" w14:textId="77777777" w:rsidR="003F1AC2" w:rsidRPr="00DB3745" w:rsidRDefault="003F1AC2" w:rsidP="003F1AC2">
                      <w:pPr>
                        <w:pStyle w:val="Sansinterligne"/>
                        <w:jc w:val="center"/>
                        <w:rPr>
                          <w:b/>
                          <w:sz w:val="6"/>
                          <w:szCs w:val="6"/>
                          <w:lang w:val="en-US"/>
                        </w:rPr>
                      </w:pPr>
                      <w:r>
                        <w:rPr>
                          <w:b/>
                          <w:sz w:val="6"/>
                          <w:szCs w:val="6"/>
                          <w:lang w:val="en-US"/>
                        </w:rPr>
                        <w:t>**************************</w:t>
                      </w:r>
                    </w:p>
                    <w:p w14:paraId="47D0A2F7" w14:textId="77777777" w:rsidR="003F1AC2" w:rsidRPr="00564D5C" w:rsidRDefault="003F1AC2" w:rsidP="003F1AC2">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2A08B40D" w14:textId="77777777" w:rsidR="003F1AC2" w:rsidRPr="00DB3745" w:rsidRDefault="003F1AC2" w:rsidP="003F1AC2">
                      <w:pPr>
                        <w:pStyle w:val="Sansinterligne"/>
                        <w:jc w:val="center"/>
                        <w:rPr>
                          <w:b/>
                          <w:sz w:val="6"/>
                          <w:szCs w:val="6"/>
                          <w:lang w:val="en-US"/>
                        </w:rPr>
                      </w:pPr>
                      <w:r>
                        <w:rPr>
                          <w:b/>
                          <w:sz w:val="6"/>
                          <w:szCs w:val="6"/>
                          <w:lang w:val="en-US"/>
                        </w:rPr>
                        <w:t>***********************</w:t>
                      </w:r>
                    </w:p>
                    <w:p w14:paraId="2AF013CA" w14:textId="77777777" w:rsidR="003F1AC2" w:rsidRPr="009B5EF9" w:rsidRDefault="003F1AC2" w:rsidP="003F1AC2">
                      <w:pPr>
                        <w:pStyle w:val="Sansinterligne"/>
                        <w:rPr>
                          <w:lang w:val="en-US"/>
                        </w:rPr>
                      </w:pPr>
                    </w:p>
                    <w:p w14:paraId="573407A5" w14:textId="77777777" w:rsidR="003F1AC2" w:rsidRPr="009B5EF9" w:rsidRDefault="003F1AC2" w:rsidP="003F1AC2">
                      <w:pPr>
                        <w:rPr>
                          <w:lang w:val="en-US"/>
                        </w:rPr>
                      </w:pPr>
                    </w:p>
                  </w:txbxContent>
                </v:textbox>
              </v:shape>
            </w:pict>
          </mc:Fallback>
        </mc:AlternateContent>
      </w:r>
      <w:r w:rsidRPr="00D13F96">
        <w:rPr>
          <w:noProof/>
        </w:rPr>
        <w:drawing>
          <wp:anchor distT="0" distB="0" distL="114300" distR="114300" simplePos="0" relativeHeight="487640064" behindDoc="0" locked="0" layoutInCell="1" allowOverlap="1" wp14:anchorId="794A042E" wp14:editId="1F8AA112">
            <wp:simplePos x="0" y="0"/>
            <wp:positionH relativeFrom="column">
              <wp:posOffset>2324100</wp:posOffset>
            </wp:positionH>
            <wp:positionV relativeFrom="paragraph">
              <wp:posOffset>66675</wp:posOffset>
            </wp:positionV>
            <wp:extent cx="1533525" cy="781050"/>
            <wp:effectExtent l="0" t="0" r="9525" b="0"/>
            <wp:wrapNone/>
            <wp:docPr id="393764529" name="Image 3" descr="logo Mairie"/>
            <wp:cNvGraphicFramePr/>
            <a:graphic xmlns:a="http://schemas.openxmlformats.org/drawingml/2006/main">
              <a:graphicData uri="http://schemas.openxmlformats.org/drawingml/2006/picture">
                <pic:pic xmlns:pic="http://schemas.openxmlformats.org/drawingml/2006/picture">
                  <pic:nvPicPr>
                    <pic:cNvPr id="0" name="Picture 14" descr="logo Mairie"/>
                    <pic:cNvPicPr>
                      <a:picLocks noChangeAspect="1" noChangeArrowheads="1"/>
                    </pic:cNvPicPr>
                  </pic:nvPicPr>
                  <pic:blipFill>
                    <a:blip r:embed="rId8" cstate="print">
                      <a:extLst>
                        <a:ext uri="{28A0092B-C50C-407E-A947-70E740481C1C}">
                          <a14:useLocalDpi xmlns:a14="http://schemas.microsoft.com/office/drawing/2010/main" val="0"/>
                        </a:ext>
                      </a:extLst>
                    </a:blip>
                    <a:srcRect b="11940"/>
                    <a:stretch>
                      <a:fillRect/>
                    </a:stretch>
                  </pic:blipFill>
                  <pic:spPr bwMode="auto">
                    <a:xfrm>
                      <a:off x="0" y="0"/>
                      <a:ext cx="1533525" cy="781050"/>
                    </a:xfrm>
                    <a:prstGeom prst="rect">
                      <a:avLst/>
                    </a:prstGeom>
                    <a:noFill/>
                  </pic:spPr>
                </pic:pic>
              </a:graphicData>
            </a:graphic>
            <wp14:sizeRelH relativeFrom="page">
              <wp14:pctWidth>0</wp14:pctWidth>
            </wp14:sizeRelH>
            <wp14:sizeRelV relativeFrom="page">
              <wp14:pctHeight>0</wp14:pctHeight>
            </wp14:sizeRelV>
          </wp:anchor>
        </w:drawing>
      </w:r>
      <w:r w:rsidRPr="00D13F96">
        <w:rPr>
          <w:noProof/>
        </w:rPr>
        <mc:AlternateContent>
          <mc:Choice Requires="wps">
            <w:drawing>
              <wp:anchor distT="0" distB="0" distL="114300" distR="114300" simplePos="0" relativeHeight="487639040" behindDoc="0" locked="0" layoutInCell="1" allowOverlap="1" wp14:anchorId="71903240" wp14:editId="2742510C">
                <wp:simplePos x="0" y="0"/>
                <wp:positionH relativeFrom="column">
                  <wp:posOffset>-262890</wp:posOffset>
                </wp:positionH>
                <wp:positionV relativeFrom="paragraph">
                  <wp:posOffset>-152400</wp:posOffset>
                </wp:positionV>
                <wp:extent cx="2282825" cy="1910715"/>
                <wp:effectExtent l="0" t="0" r="0" b="0"/>
                <wp:wrapNone/>
                <wp:docPr id="1273085231"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91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627ED" w14:textId="77777777" w:rsidR="003F1AC2" w:rsidRPr="00DB3745" w:rsidRDefault="003F1AC2" w:rsidP="003F1AC2">
                            <w:pPr>
                              <w:pStyle w:val="Sansinterligne"/>
                              <w:jc w:val="center"/>
                              <w:rPr>
                                <w:b/>
                              </w:rPr>
                            </w:pPr>
                            <w:r w:rsidRPr="00DB3745">
                              <w:rPr>
                                <w:b/>
                              </w:rPr>
                              <w:t>REPUBLIQUE DU CAMEROUN</w:t>
                            </w:r>
                          </w:p>
                          <w:p w14:paraId="2706608D" w14:textId="77777777" w:rsidR="003F1AC2" w:rsidRPr="00DB3745" w:rsidRDefault="003F1AC2" w:rsidP="003F1AC2">
                            <w:pPr>
                              <w:pStyle w:val="Sansinterligne"/>
                              <w:jc w:val="center"/>
                              <w:rPr>
                                <w:b/>
                              </w:rPr>
                            </w:pPr>
                            <w:r w:rsidRPr="00DB3745">
                              <w:rPr>
                                <w:b/>
                              </w:rPr>
                              <w:t>P</w:t>
                            </w:r>
                            <w:r>
                              <w:rPr>
                                <w:b/>
                              </w:rPr>
                              <w:t>aix – Travail – Patrie</w:t>
                            </w:r>
                          </w:p>
                          <w:p w14:paraId="3AB2D692" w14:textId="77777777" w:rsidR="003F1AC2" w:rsidRPr="00DB3745" w:rsidRDefault="003F1AC2" w:rsidP="003F1AC2">
                            <w:pPr>
                              <w:pStyle w:val="Sansinterligne"/>
                              <w:jc w:val="center"/>
                              <w:rPr>
                                <w:b/>
                                <w:sz w:val="6"/>
                                <w:szCs w:val="6"/>
                              </w:rPr>
                            </w:pPr>
                            <w:r>
                              <w:rPr>
                                <w:b/>
                                <w:sz w:val="6"/>
                                <w:szCs w:val="6"/>
                              </w:rPr>
                              <w:t>******************************</w:t>
                            </w:r>
                          </w:p>
                          <w:p w14:paraId="79DE653E" w14:textId="77777777" w:rsidR="003F1AC2" w:rsidRPr="00DB3745" w:rsidRDefault="003F1AC2" w:rsidP="003F1AC2">
                            <w:pPr>
                              <w:pStyle w:val="Sansinterligne"/>
                              <w:jc w:val="center"/>
                              <w:rPr>
                                <w:b/>
                              </w:rPr>
                            </w:pPr>
                            <w:r w:rsidRPr="00DB3745">
                              <w:rPr>
                                <w:b/>
                              </w:rPr>
                              <w:t>REGION DU</w:t>
                            </w:r>
                            <w:r>
                              <w:rPr>
                                <w:b/>
                              </w:rPr>
                              <w:t>SUD</w:t>
                            </w:r>
                          </w:p>
                          <w:p w14:paraId="63DF034B" w14:textId="77777777" w:rsidR="003F1AC2" w:rsidRPr="00DB3745" w:rsidRDefault="003F1AC2" w:rsidP="003F1AC2">
                            <w:pPr>
                              <w:pStyle w:val="Sansinterligne"/>
                              <w:jc w:val="center"/>
                              <w:rPr>
                                <w:b/>
                                <w:sz w:val="6"/>
                                <w:szCs w:val="6"/>
                              </w:rPr>
                            </w:pPr>
                            <w:r>
                              <w:rPr>
                                <w:b/>
                                <w:sz w:val="6"/>
                                <w:szCs w:val="6"/>
                              </w:rPr>
                              <w:t>***************************</w:t>
                            </w:r>
                          </w:p>
                          <w:p w14:paraId="7D8E332D" w14:textId="77777777" w:rsidR="003F1AC2" w:rsidRPr="00DB3745" w:rsidRDefault="003F1AC2" w:rsidP="003F1AC2">
                            <w:pPr>
                              <w:pStyle w:val="Sansinterligne"/>
                              <w:jc w:val="center"/>
                              <w:rPr>
                                <w:b/>
                              </w:rPr>
                            </w:pPr>
                            <w:r w:rsidRPr="00DB3745">
                              <w:rPr>
                                <w:b/>
                              </w:rPr>
                              <w:t xml:space="preserve">DEPARTEMENT </w:t>
                            </w:r>
                            <w:r>
                              <w:rPr>
                                <w:b/>
                              </w:rPr>
                              <w:t>DE L’OCEAN</w:t>
                            </w:r>
                          </w:p>
                          <w:p w14:paraId="534E4ADE" w14:textId="77777777" w:rsidR="003F1AC2" w:rsidRPr="00EB6EFA" w:rsidRDefault="003F1AC2" w:rsidP="003F1AC2">
                            <w:pPr>
                              <w:pStyle w:val="Sansinterligne"/>
                              <w:jc w:val="center"/>
                              <w:rPr>
                                <w:b/>
                                <w:sz w:val="6"/>
                                <w:szCs w:val="6"/>
                              </w:rPr>
                            </w:pPr>
                            <w:r w:rsidRPr="00EB6EFA">
                              <w:rPr>
                                <w:b/>
                                <w:sz w:val="6"/>
                                <w:szCs w:val="6"/>
                              </w:rPr>
                              <w:t>**************************</w:t>
                            </w:r>
                          </w:p>
                          <w:p w14:paraId="7D9B1ADC" w14:textId="77777777" w:rsidR="003F1AC2" w:rsidRPr="00EB6EFA" w:rsidRDefault="003F1AC2" w:rsidP="003F1AC2">
                            <w:pPr>
                              <w:pStyle w:val="Sansinterligne"/>
                              <w:jc w:val="center"/>
                              <w:rPr>
                                <w:b/>
                              </w:rPr>
                            </w:pPr>
                            <w:r w:rsidRPr="00EB6EFA">
                              <w:rPr>
                                <w:b/>
                              </w:rPr>
                              <w:t xml:space="preserve">COMMUNE DE </w:t>
                            </w:r>
                            <w:r>
                              <w:rPr>
                                <w:b/>
                              </w:rPr>
                              <w:t>NIETE</w:t>
                            </w:r>
                          </w:p>
                          <w:p w14:paraId="42625F8F" w14:textId="77777777" w:rsidR="003F1AC2" w:rsidRPr="00EB6EFA" w:rsidRDefault="003F1AC2" w:rsidP="003F1AC2">
                            <w:pPr>
                              <w:pStyle w:val="Sansinterligne"/>
                              <w:jc w:val="center"/>
                              <w:rPr>
                                <w:b/>
                                <w:sz w:val="6"/>
                                <w:szCs w:val="6"/>
                              </w:rPr>
                            </w:pPr>
                            <w:r w:rsidRPr="00EB6EFA">
                              <w:rPr>
                                <w:b/>
                                <w:sz w:val="6"/>
                                <w:szCs w:val="6"/>
                              </w:rPr>
                              <w:t>**************************</w:t>
                            </w:r>
                          </w:p>
                          <w:p w14:paraId="52F8D1AE" w14:textId="77777777" w:rsidR="003F1AC2" w:rsidRPr="00EB6EFA" w:rsidRDefault="003F1AC2" w:rsidP="003F1AC2">
                            <w:pPr>
                              <w:pStyle w:val="Sansinterligne"/>
                              <w:jc w:val="center"/>
                              <w:rPr>
                                <w:b/>
                                <w:szCs w:val="6"/>
                              </w:rPr>
                            </w:pPr>
                            <w:r w:rsidRPr="00EB6EFA">
                              <w:rPr>
                                <w:b/>
                                <w:szCs w:val="6"/>
                              </w:rPr>
                              <w:t xml:space="preserve">STRUCTURE INTERNE DE GESTION ADMINISTRATIVE DES MARCHES PUBLICS </w:t>
                            </w:r>
                          </w:p>
                          <w:p w14:paraId="2E90ED28" w14:textId="77777777" w:rsidR="003F1AC2" w:rsidRPr="00CC6284" w:rsidRDefault="003F1AC2" w:rsidP="003F1AC2">
                            <w:pPr>
                              <w:pStyle w:val="Sansinterligne"/>
                              <w:jc w:val="center"/>
                              <w:rPr>
                                <w:b/>
                                <w:sz w:val="6"/>
                                <w:szCs w:val="6"/>
                                <w:lang w:val="en-US"/>
                              </w:rPr>
                            </w:pPr>
                            <w:r>
                              <w:rPr>
                                <w:b/>
                                <w:sz w:val="6"/>
                                <w:szCs w:val="6"/>
                                <w:lang w:val="en-US"/>
                              </w:rPr>
                              <w:t>***********************</w:t>
                            </w:r>
                          </w:p>
                          <w:p w14:paraId="08E6F56C" w14:textId="77777777" w:rsidR="003F1AC2" w:rsidRDefault="003F1AC2" w:rsidP="003F1AC2"/>
                          <w:p w14:paraId="1F61D434" w14:textId="77777777" w:rsidR="003F1AC2" w:rsidRDefault="003F1AC2" w:rsidP="003F1A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03240" id="_x0000_s1043" type="#_x0000_t202" style="position:absolute;left:0;text-align:left;margin-left:-20.7pt;margin-top:-12pt;width:179.75pt;height:150.45pt;z-index:48763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" filled="f" stroked="f">
                <v:textbox>
                  <w:txbxContent>
                    <w:p w14:paraId="021627ED" w14:textId="77777777" w:rsidR="003F1AC2" w:rsidRPr="00DB3745" w:rsidRDefault="003F1AC2" w:rsidP="003F1AC2">
                      <w:pPr>
                        <w:pStyle w:val="Sansinterligne"/>
                        <w:jc w:val="center"/>
                        <w:rPr>
                          <w:b/>
                        </w:rPr>
                      </w:pPr>
                      <w:r w:rsidRPr="00DB3745">
                        <w:rPr>
                          <w:b/>
                        </w:rPr>
                        <w:t>REPUBLIQUE DU CAMEROUN</w:t>
                      </w:r>
                    </w:p>
                    <w:p w14:paraId="2706608D" w14:textId="77777777" w:rsidR="003F1AC2" w:rsidRPr="00DB3745" w:rsidRDefault="003F1AC2" w:rsidP="003F1AC2">
                      <w:pPr>
                        <w:pStyle w:val="Sansinterligne"/>
                        <w:jc w:val="center"/>
                        <w:rPr>
                          <w:b/>
                        </w:rPr>
                      </w:pPr>
                      <w:r w:rsidRPr="00DB3745">
                        <w:rPr>
                          <w:b/>
                        </w:rPr>
                        <w:t>P</w:t>
                      </w:r>
                      <w:r>
                        <w:rPr>
                          <w:b/>
                        </w:rPr>
                        <w:t>aix – Travail – Patrie</w:t>
                      </w:r>
                    </w:p>
                    <w:p w14:paraId="3AB2D692" w14:textId="77777777" w:rsidR="003F1AC2" w:rsidRPr="00DB3745" w:rsidRDefault="003F1AC2" w:rsidP="003F1AC2">
                      <w:pPr>
                        <w:pStyle w:val="Sansinterligne"/>
                        <w:jc w:val="center"/>
                        <w:rPr>
                          <w:b/>
                          <w:sz w:val="6"/>
                          <w:szCs w:val="6"/>
                        </w:rPr>
                      </w:pPr>
                      <w:r>
                        <w:rPr>
                          <w:b/>
                          <w:sz w:val="6"/>
                          <w:szCs w:val="6"/>
                        </w:rPr>
                        <w:t>******************************</w:t>
                      </w:r>
                    </w:p>
                    <w:p w14:paraId="79DE653E" w14:textId="77777777" w:rsidR="003F1AC2" w:rsidRPr="00DB3745" w:rsidRDefault="003F1AC2" w:rsidP="003F1AC2">
                      <w:pPr>
                        <w:pStyle w:val="Sansinterligne"/>
                        <w:jc w:val="center"/>
                        <w:rPr>
                          <w:b/>
                        </w:rPr>
                      </w:pPr>
                      <w:r w:rsidRPr="00DB3745">
                        <w:rPr>
                          <w:b/>
                        </w:rPr>
                        <w:t>REGION DU</w:t>
                      </w:r>
                      <w:r>
                        <w:rPr>
                          <w:b/>
                        </w:rPr>
                        <w:t>SUD</w:t>
                      </w:r>
                    </w:p>
                    <w:p w14:paraId="63DF034B" w14:textId="77777777" w:rsidR="003F1AC2" w:rsidRPr="00DB3745" w:rsidRDefault="003F1AC2" w:rsidP="003F1AC2">
                      <w:pPr>
                        <w:pStyle w:val="Sansinterligne"/>
                        <w:jc w:val="center"/>
                        <w:rPr>
                          <w:b/>
                          <w:sz w:val="6"/>
                          <w:szCs w:val="6"/>
                        </w:rPr>
                      </w:pPr>
                      <w:r>
                        <w:rPr>
                          <w:b/>
                          <w:sz w:val="6"/>
                          <w:szCs w:val="6"/>
                        </w:rPr>
                        <w:t>***************************</w:t>
                      </w:r>
                    </w:p>
                    <w:p w14:paraId="7D8E332D" w14:textId="77777777" w:rsidR="003F1AC2" w:rsidRPr="00DB3745" w:rsidRDefault="003F1AC2" w:rsidP="003F1AC2">
                      <w:pPr>
                        <w:pStyle w:val="Sansinterligne"/>
                        <w:jc w:val="center"/>
                        <w:rPr>
                          <w:b/>
                        </w:rPr>
                      </w:pPr>
                      <w:r w:rsidRPr="00DB3745">
                        <w:rPr>
                          <w:b/>
                        </w:rPr>
                        <w:t xml:space="preserve">DEPARTEMENT </w:t>
                      </w:r>
                      <w:r>
                        <w:rPr>
                          <w:b/>
                        </w:rPr>
                        <w:t>DE L’OCEAN</w:t>
                      </w:r>
                    </w:p>
                    <w:p w14:paraId="534E4ADE" w14:textId="77777777" w:rsidR="003F1AC2" w:rsidRPr="00EB6EFA" w:rsidRDefault="003F1AC2" w:rsidP="003F1AC2">
                      <w:pPr>
                        <w:pStyle w:val="Sansinterligne"/>
                        <w:jc w:val="center"/>
                        <w:rPr>
                          <w:b/>
                          <w:sz w:val="6"/>
                          <w:szCs w:val="6"/>
                        </w:rPr>
                      </w:pPr>
                      <w:r w:rsidRPr="00EB6EFA">
                        <w:rPr>
                          <w:b/>
                          <w:sz w:val="6"/>
                          <w:szCs w:val="6"/>
                        </w:rPr>
                        <w:t>**************************</w:t>
                      </w:r>
                    </w:p>
                    <w:p w14:paraId="7D9B1ADC" w14:textId="77777777" w:rsidR="003F1AC2" w:rsidRPr="00EB6EFA" w:rsidRDefault="003F1AC2" w:rsidP="003F1AC2">
                      <w:pPr>
                        <w:pStyle w:val="Sansinterligne"/>
                        <w:jc w:val="center"/>
                        <w:rPr>
                          <w:b/>
                        </w:rPr>
                      </w:pPr>
                      <w:r w:rsidRPr="00EB6EFA">
                        <w:rPr>
                          <w:b/>
                        </w:rPr>
                        <w:t xml:space="preserve">COMMUNE DE </w:t>
                      </w:r>
                      <w:r>
                        <w:rPr>
                          <w:b/>
                        </w:rPr>
                        <w:t>NIETE</w:t>
                      </w:r>
                    </w:p>
                    <w:p w14:paraId="42625F8F" w14:textId="77777777" w:rsidR="003F1AC2" w:rsidRPr="00EB6EFA" w:rsidRDefault="003F1AC2" w:rsidP="003F1AC2">
                      <w:pPr>
                        <w:pStyle w:val="Sansinterligne"/>
                        <w:jc w:val="center"/>
                        <w:rPr>
                          <w:b/>
                          <w:sz w:val="6"/>
                          <w:szCs w:val="6"/>
                        </w:rPr>
                      </w:pPr>
                      <w:r w:rsidRPr="00EB6EFA">
                        <w:rPr>
                          <w:b/>
                          <w:sz w:val="6"/>
                          <w:szCs w:val="6"/>
                        </w:rPr>
                        <w:t>**************************</w:t>
                      </w:r>
                    </w:p>
                    <w:p w14:paraId="52F8D1AE" w14:textId="77777777" w:rsidR="003F1AC2" w:rsidRPr="00EB6EFA" w:rsidRDefault="003F1AC2" w:rsidP="003F1AC2">
                      <w:pPr>
                        <w:pStyle w:val="Sansinterligne"/>
                        <w:jc w:val="center"/>
                        <w:rPr>
                          <w:b/>
                          <w:szCs w:val="6"/>
                        </w:rPr>
                      </w:pPr>
                      <w:r w:rsidRPr="00EB6EFA">
                        <w:rPr>
                          <w:b/>
                          <w:szCs w:val="6"/>
                        </w:rPr>
                        <w:t xml:space="preserve">STRUCTURE INTERNE DE GESTION ADMINISTRATIVE DES MARCHES PUBLICS </w:t>
                      </w:r>
                    </w:p>
                    <w:p w14:paraId="2E90ED28" w14:textId="77777777" w:rsidR="003F1AC2" w:rsidRPr="00CC6284" w:rsidRDefault="003F1AC2" w:rsidP="003F1AC2">
                      <w:pPr>
                        <w:pStyle w:val="Sansinterligne"/>
                        <w:jc w:val="center"/>
                        <w:rPr>
                          <w:b/>
                          <w:sz w:val="6"/>
                          <w:szCs w:val="6"/>
                          <w:lang w:val="en-US"/>
                        </w:rPr>
                      </w:pPr>
                      <w:r>
                        <w:rPr>
                          <w:b/>
                          <w:sz w:val="6"/>
                          <w:szCs w:val="6"/>
                          <w:lang w:val="en-US"/>
                        </w:rPr>
                        <w:t>***********************</w:t>
                      </w:r>
                    </w:p>
                    <w:p w14:paraId="08E6F56C" w14:textId="77777777" w:rsidR="003F1AC2" w:rsidRDefault="003F1AC2" w:rsidP="003F1AC2"/>
                    <w:p w14:paraId="1F61D434" w14:textId="77777777" w:rsidR="003F1AC2" w:rsidRDefault="003F1AC2" w:rsidP="003F1AC2"/>
                  </w:txbxContent>
                </v:textbox>
              </v:shape>
            </w:pict>
          </mc:Fallback>
        </mc:AlternateContent>
      </w:r>
      <w:r w:rsidR="00B219CE" w:rsidRPr="00D13F96">
        <w:rPr>
          <w:rFonts w:asciiTheme="majorHAnsi" w:hAnsiTheme="majorHAnsi"/>
          <w:sz w:val="24"/>
          <w:szCs w:val="24"/>
        </w:rPr>
        <w:t xml:space="preserve">      </w:t>
      </w:r>
    </w:p>
    <w:p w14:paraId="463B025A" w14:textId="67A41F3E" w:rsidR="003F1AC2" w:rsidRDefault="003F1AC2" w:rsidP="008F2EED">
      <w:pPr>
        <w:jc w:val="center"/>
        <w:rPr>
          <w:rFonts w:asciiTheme="majorHAnsi" w:hAnsiTheme="majorHAnsi"/>
          <w:b/>
          <w:sz w:val="24"/>
          <w:szCs w:val="24"/>
        </w:rPr>
      </w:pPr>
    </w:p>
    <w:p w14:paraId="07168990" w14:textId="6F7F6853" w:rsidR="003F1AC2" w:rsidRPr="00D13F96" w:rsidRDefault="003F1AC2" w:rsidP="003F1AC2">
      <w:pPr>
        <w:ind w:right="286"/>
        <w:jc w:val="center"/>
        <w:rPr>
          <w:rFonts w:ascii="Maiandra GD" w:hAnsi="Maiandra GD"/>
          <w:b/>
          <w:sz w:val="72"/>
        </w:rPr>
      </w:pPr>
      <w:r w:rsidRPr="00D13F96">
        <w:t xml:space="preserve">                   </w:t>
      </w:r>
    </w:p>
    <w:p w14:paraId="06A81569" w14:textId="77777777" w:rsidR="003F1AC2" w:rsidRPr="00D13F96" w:rsidRDefault="003F1AC2" w:rsidP="003F1AC2">
      <w:pPr>
        <w:ind w:right="-568"/>
      </w:pPr>
    </w:p>
    <w:p w14:paraId="11F9EA47" w14:textId="77777777" w:rsidR="003F1AC2" w:rsidRDefault="003F1AC2" w:rsidP="008F2EED">
      <w:pPr>
        <w:jc w:val="center"/>
        <w:rPr>
          <w:rFonts w:asciiTheme="majorHAnsi" w:hAnsiTheme="majorHAnsi"/>
          <w:b/>
          <w:sz w:val="24"/>
          <w:szCs w:val="24"/>
        </w:rPr>
      </w:pPr>
    </w:p>
    <w:p w14:paraId="44B7725C" w14:textId="77777777" w:rsidR="003F1AC2" w:rsidRDefault="003F1AC2" w:rsidP="003F1AC2">
      <w:pPr>
        <w:rPr>
          <w:rFonts w:asciiTheme="majorHAnsi" w:hAnsiTheme="majorHAnsi"/>
          <w:b/>
          <w:sz w:val="24"/>
          <w:szCs w:val="24"/>
        </w:rPr>
      </w:pPr>
    </w:p>
    <w:p w14:paraId="790B2D08" w14:textId="7FDE8273" w:rsidR="00B56D62" w:rsidRPr="00D13F96" w:rsidRDefault="00E70154" w:rsidP="008F2EED">
      <w:pPr>
        <w:jc w:val="center"/>
        <w:rPr>
          <w:rFonts w:asciiTheme="majorHAnsi" w:hAnsiTheme="majorHAnsi"/>
          <w:b/>
          <w:sz w:val="24"/>
          <w:szCs w:val="24"/>
        </w:rPr>
      </w:pPr>
      <w:r w:rsidRPr="00D13F96">
        <w:rPr>
          <w:rFonts w:asciiTheme="majorHAnsi" w:hAnsiTheme="majorHAnsi"/>
          <w:b/>
          <w:sz w:val="24"/>
          <w:szCs w:val="24"/>
        </w:rPr>
        <w:t>LETTRE COMMANDE</w:t>
      </w:r>
      <w:r w:rsidR="00B56D62" w:rsidRPr="00D13F96">
        <w:rPr>
          <w:rFonts w:asciiTheme="majorHAnsi" w:hAnsiTheme="majorHAnsi"/>
          <w:b/>
          <w:sz w:val="24"/>
          <w:szCs w:val="24"/>
        </w:rPr>
        <w:t xml:space="preserve"> N°________/</w:t>
      </w:r>
      <w:r w:rsidRPr="00D13F96">
        <w:rPr>
          <w:rFonts w:asciiTheme="majorHAnsi" w:hAnsiTheme="majorHAnsi"/>
          <w:b/>
          <w:sz w:val="24"/>
          <w:szCs w:val="24"/>
        </w:rPr>
        <w:t>LC</w:t>
      </w:r>
      <w:r w:rsidR="00B56D62" w:rsidRPr="00D13F96">
        <w:rPr>
          <w:rFonts w:asciiTheme="majorHAnsi" w:hAnsiTheme="majorHAnsi"/>
          <w:b/>
          <w:sz w:val="24"/>
          <w:szCs w:val="24"/>
        </w:rPr>
        <w:t>/</w:t>
      </w:r>
      <w:r w:rsidR="00632ECF" w:rsidRPr="00D13F96">
        <w:rPr>
          <w:rFonts w:ascii="Times New Roman" w:hAnsi="Times New Roman" w:cs="Times New Roman"/>
          <w:b/>
          <w:sz w:val="20"/>
          <w:szCs w:val="32"/>
        </w:rPr>
        <w:t xml:space="preserve"> COMMUNE-</w:t>
      </w:r>
      <w:r w:rsidR="003F1AC2">
        <w:rPr>
          <w:rFonts w:ascii="Times New Roman" w:hAnsi="Times New Roman" w:cs="Times New Roman"/>
          <w:b/>
          <w:sz w:val="20"/>
          <w:szCs w:val="32"/>
        </w:rPr>
        <w:t>NIETE</w:t>
      </w:r>
      <w:r w:rsidR="00632ECF" w:rsidRPr="00D13F96">
        <w:rPr>
          <w:rFonts w:ascii="Times New Roman" w:hAnsi="Times New Roman" w:cs="Times New Roman"/>
          <w:b/>
          <w:sz w:val="20"/>
          <w:szCs w:val="32"/>
        </w:rPr>
        <w:t>/SG/S</w:t>
      </w:r>
      <w:r w:rsidR="003F1AC2">
        <w:rPr>
          <w:rFonts w:ascii="Times New Roman" w:hAnsi="Times New Roman" w:cs="Times New Roman"/>
          <w:b/>
          <w:sz w:val="20"/>
          <w:szCs w:val="32"/>
        </w:rPr>
        <w:t>IGAMP</w:t>
      </w:r>
      <w:r w:rsidR="00632ECF" w:rsidRPr="00D13F96">
        <w:rPr>
          <w:rFonts w:ascii="Times New Roman" w:hAnsi="Times New Roman" w:cs="Times New Roman"/>
          <w:b/>
          <w:sz w:val="20"/>
          <w:szCs w:val="32"/>
        </w:rPr>
        <w:t>/</w:t>
      </w:r>
      <w:r w:rsidR="00B56D62" w:rsidRPr="00D13F96">
        <w:rPr>
          <w:rFonts w:asciiTheme="majorHAnsi" w:hAnsiTheme="majorHAnsi"/>
          <w:b/>
          <w:sz w:val="24"/>
          <w:szCs w:val="24"/>
        </w:rPr>
        <w:t>202</w:t>
      </w:r>
      <w:r w:rsidR="003F1AC2">
        <w:rPr>
          <w:rFonts w:asciiTheme="majorHAnsi" w:hAnsiTheme="majorHAnsi"/>
          <w:b/>
          <w:sz w:val="24"/>
          <w:szCs w:val="24"/>
        </w:rPr>
        <w:t>6</w:t>
      </w:r>
      <w:r w:rsidR="00B56D62" w:rsidRPr="00D13F96">
        <w:rPr>
          <w:rFonts w:asciiTheme="majorHAnsi" w:hAnsiTheme="majorHAnsi"/>
          <w:b/>
          <w:sz w:val="24"/>
          <w:szCs w:val="24"/>
        </w:rPr>
        <w:t xml:space="preserve"> du_____________</w:t>
      </w:r>
    </w:p>
    <w:p w14:paraId="3C0BD263" w14:textId="3E2F6CF8" w:rsidR="00007E4A" w:rsidRPr="003D52D1" w:rsidRDefault="00B56D62" w:rsidP="00007E4A">
      <w:pPr>
        <w:tabs>
          <w:tab w:val="left" w:pos="2788"/>
          <w:tab w:val="left" w:pos="7561"/>
        </w:tabs>
        <w:spacing w:before="9" w:line="264" w:lineRule="auto"/>
        <w:ind w:left="38" w:right="104" w:firstLine="1497"/>
        <w:jc w:val="center"/>
        <w:rPr>
          <w:bCs/>
          <w:sz w:val="24"/>
        </w:rPr>
      </w:pPr>
      <w:r w:rsidRPr="00D13F96">
        <w:rPr>
          <w:rFonts w:asciiTheme="majorHAnsi" w:hAnsiTheme="majorHAnsi"/>
          <w:sz w:val="24"/>
          <w:szCs w:val="24"/>
        </w:rPr>
        <w:t>PASSE APRES APPEL D’OFFRES NATIONAL OUVERT EN</w:t>
      </w:r>
      <w:bookmarkStart w:id="39" w:name="_Hlk204129785"/>
      <w:r w:rsidRPr="00D13F96">
        <w:rPr>
          <w:rFonts w:asciiTheme="majorHAnsi" w:hAnsiTheme="majorHAnsi"/>
          <w:sz w:val="24"/>
          <w:szCs w:val="24"/>
        </w:rPr>
        <w:t xml:space="preserve"> PROCEDURE D’URGENCE N°____/AONO/</w:t>
      </w:r>
      <w:r w:rsidR="00632ECF" w:rsidRPr="00D13F96">
        <w:rPr>
          <w:rFonts w:ascii="Times New Roman" w:hAnsi="Times New Roman" w:cs="Times New Roman"/>
          <w:b/>
          <w:sz w:val="20"/>
          <w:szCs w:val="32"/>
        </w:rPr>
        <w:t xml:space="preserve"> C-</w:t>
      </w:r>
      <w:r w:rsidR="003F1AC2">
        <w:rPr>
          <w:rFonts w:ascii="Times New Roman" w:hAnsi="Times New Roman" w:cs="Times New Roman"/>
          <w:b/>
          <w:sz w:val="20"/>
          <w:szCs w:val="32"/>
        </w:rPr>
        <w:t>NIETE/</w:t>
      </w:r>
      <w:r w:rsidR="00632ECF" w:rsidRPr="00D13F96">
        <w:rPr>
          <w:rFonts w:ascii="Times New Roman" w:hAnsi="Times New Roman" w:cs="Times New Roman"/>
          <w:b/>
          <w:sz w:val="20"/>
          <w:szCs w:val="32"/>
        </w:rPr>
        <w:t>CIPM/SIGAMP/</w:t>
      </w:r>
      <w:r w:rsidRPr="00D13F96">
        <w:rPr>
          <w:rFonts w:asciiTheme="majorHAnsi" w:hAnsiTheme="majorHAnsi"/>
          <w:sz w:val="24"/>
          <w:szCs w:val="24"/>
        </w:rPr>
        <w:t>202</w:t>
      </w:r>
      <w:r w:rsidR="003F1AC2">
        <w:rPr>
          <w:rFonts w:asciiTheme="majorHAnsi" w:hAnsiTheme="majorHAnsi"/>
          <w:sz w:val="24"/>
          <w:szCs w:val="24"/>
        </w:rPr>
        <w:t>6</w:t>
      </w:r>
      <w:r w:rsidRPr="00D13F96">
        <w:rPr>
          <w:rFonts w:asciiTheme="majorHAnsi" w:hAnsiTheme="majorHAnsi"/>
          <w:sz w:val="24"/>
          <w:szCs w:val="24"/>
        </w:rPr>
        <w:t xml:space="preserve"> du_________ POUR </w:t>
      </w:r>
      <w:r w:rsidR="00007E4A">
        <w:rPr>
          <w:rFonts w:asciiTheme="majorHAnsi" w:hAnsiTheme="majorHAnsi"/>
          <w:sz w:val="24"/>
          <w:szCs w:val="24"/>
        </w:rPr>
        <w:t xml:space="preserve">LES </w:t>
      </w:r>
      <w:r w:rsidR="00007E4A" w:rsidRPr="003D52D1">
        <w:rPr>
          <w:bCs/>
          <w:sz w:val="24"/>
        </w:rPr>
        <w:t xml:space="preserve">TRAVAUX DE </w:t>
      </w:r>
      <w:r w:rsidR="003D52D1" w:rsidRPr="003D52D1">
        <w:rPr>
          <w:bCs/>
          <w:sz w:val="24"/>
        </w:rPr>
        <w:t>CONSTRUCTION D’UNE MINI ADDUCTION D’EAU POTABLE A LA CITE MUNICIPALE D’ADJAP DA</w:t>
      </w:r>
      <w:r w:rsidR="00007E4A" w:rsidRPr="003D52D1">
        <w:rPr>
          <w:bCs/>
          <w:sz w:val="24"/>
        </w:rPr>
        <w:t>NS L</w:t>
      </w:r>
      <w:r w:rsidR="00304289" w:rsidRPr="003D52D1">
        <w:rPr>
          <w:bCs/>
          <w:sz w:val="24"/>
        </w:rPr>
        <w:t>A COMMUNE</w:t>
      </w:r>
      <w:r w:rsidR="00007E4A" w:rsidRPr="003D52D1">
        <w:rPr>
          <w:bCs/>
          <w:sz w:val="24"/>
        </w:rPr>
        <w:t xml:space="preserve"> DE NIETE, DEPARTEMENT DE L’OCEAN,  REGION SUD. </w:t>
      </w:r>
    </w:p>
    <w:p w14:paraId="3CCB92C7" w14:textId="2C92E679" w:rsidR="00B56D62" w:rsidRPr="00D13F96" w:rsidRDefault="00B56D62" w:rsidP="008F2EED">
      <w:pPr>
        <w:jc w:val="center"/>
        <w:rPr>
          <w:rFonts w:asciiTheme="majorHAnsi" w:hAnsiTheme="majorHAnsi"/>
          <w:sz w:val="24"/>
          <w:szCs w:val="24"/>
        </w:rPr>
      </w:pPr>
      <w:r w:rsidRPr="00D13F96">
        <w:rPr>
          <w:rFonts w:asciiTheme="majorHAnsi" w:hAnsiTheme="majorHAnsi"/>
          <w:sz w:val="24"/>
          <w:szCs w:val="24"/>
        </w:rPr>
        <w:t xml:space="preserve">. </w:t>
      </w:r>
      <w:bookmarkEnd w:id="39"/>
    </w:p>
    <w:p w14:paraId="68CAB455" w14:textId="77777777" w:rsidR="00B56D62" w:rsidRPr="00D13F96" w:rsidRDefault="00B56D62" w:rsidP="008F2EED">
      <w:pPr>
        <w:rPr>
          <w:rFonts w:asciiTheme="majorHAnsi" w:hAnsiTheme="majorHAnsi"/>
          <w:b/>
          <w:sz w:val="2"/>
          <w:szCs w:val="2"/>
        </w:rPr>
      </w:pPr>
    </w:p>
    <w:p w14:paraId="43750B21" w14:textId="77777777" w:rsidR="00B56D62" w:rsidRPr="00D13F96" w:rsidRDefault="00B56D62" w:rsidP="008F2EED">
      <w:pPr>
        <w:rPr>
          <w:rFonts w:asciiTheme="majorHAnsi" w:hAnsiTheme="majorHAnsi"/>
          <w:sz w:val="24"/>
          <w:szCs w:val="24"/>
        </w:rPr>
      </w:pPr>
      <w:r w:rsidRPr="00D13F96">
        <w:rPr>
          <w:rFonts w:asciiTheme="majorHAnsi" w:hAnsiTheme="majorHAnsi"/>
          <w:b/>
          <w:sz w:val="24"/>
          <w:szCs w:val="24"/>
          <w:u w:val="single"/>
        </w:rPr>
        <w:t>TITULAIRE </w:t>
      </w:r>
      <w:r w:rsidRPr="00D13F96">
        <w:rPr>
          <w:rFonts w:asciiTheme="majorHAnsi" w:hAnsiTheme="majorHAnsi"/>
          <w:b/>
          <w:sz w:val="24"/>
          <w:szCs w:val="24"/>
        </w:rPr>
        <w:t>:         _</w:t>
      </w:r>
      <w:r w:rsidRPr="00D13F96">
        <w:rPr>
          <w:rFonts w:asciiTheme="majorHAnsi" w:hAnsiTheme="majorHAnsi"/>
          <w:sz w:val="24"/>
          <w:szCs w:val="24"/>
        </w:rPr>
        <w:t>______________________________________________</w:t>
      </w:r>
    </w:p>
    <w:p w14:paraId="7C38BA31" w14:textId="5297270D" w:rsidR="00B56D62" w:rsidRPr="00D13F96" w:rsidRDefault="00B56D62" w:rsidP="008F2EED">
      <w:pPr>
        <w:rPr>
          <w:rFonts w:asciiTheme="majorHAnsi" w:hAnsiTheme="majorHAnsi"/>
          <w:sz w:val="24"/>
          <w:szCs w:val="24"/>
        </w:rPr>
      </w:pPr>
      <w:r w:rsidRPr="00D13F96">
        <w:rPr>
          <w:rFonts w:asciiTheme="majorHAnsi" w:hAnsiTheme="majorHAnsi"/>
          <w:sz w:val="24"/>
          <w:szCs w:val="24"/>
        </w:rPr>
        <w:t>B.P.________________________A _________________________  __________________</w:t>
      </w:r>
    </w:p>
    <w:p w14:paraId="274BD566" w14:textId="77777777" w:rsidR="00B56D62" w:rsidRPr="00D13F96" w:rsidRDefault="00B56D62" w:rsidP="008F2EED">
      <w:pPr>
        <w:rPr>
          <w:rFonts w:asciiTheme="majorHAnsi" w:hAnsiTheme="majorHAnsi"/>
          <w:sz w:val="24"/>
          <w:szCs w:val="24"/>
        </w:rPr>
      </w:pPr>
      <w:r w:rsidRPr="00D13F96">
        <w:rPr>
          <w:rFonts w:asciiTheme="majorHAnsi" w:hAnsiTheme="majorHAnsi"/>
          <w:sz w:val="24"/>
          <w:szCs w:val="24"/>
        </w:rPr>
        <w:t>FAX____________________N°R.C _____________________N°CONTRIBUABLE _________________</w:t>
      </w:r>
    </w:p>
    <w:p w14:paraId="23467D9A" w14:textId="77777777" w:rsidR="00B56D62" w:rsidRPr="00D13F96" w:rsidRDefault="00B56D62" w:rsidP="008F2EED">
      <w:pPr>
        <w:rPr>
          <w:rFonts w:asciiTheme="majorHAnsi" w:hAnsiTheme="majorHAnsi"/>
          <w:b/>
          <w:sz w:val="24"/>
          <w:szCs w:val="24"/>
          <w:u w:val="single"/>
        </w:rPr>
      </w:pPr>
    </w:p>
    <w:p w14:paraId="19FA5A10" w14:textId="77777777" w:rsidR="003D52D1" w:rsidRPr="003D52D1" w:rsidRDefault="00B56D62" w:rsidP="003D52D1">
      <w:pPr>
        <w:tabs>
          <w:tab w:val="left" w:pos="2788"/>
          <w:tab w:val="left" w:pos="7561"/>
        </w:tabs>
        <w:spacing w:before="9" w:line="264" w:lineRule="auto"/>
        <w:ind w:left="38" w:right="104"/>
        <w:jc w:val="both"/>
        <w:rPr>
          <w:bCs/>
          <w:sz w:val="24"/>
        </w:rPr>
      </w:pPr>
      <w:r w:rsidRPr="00D13F96">
        <w:rPr>
          <w:rFonts w:asciiTheme="majorHAnsi" w:hAnsiTheme="majorHAnsi"/>
          <w:b/>
          <w:sz w:val="24"/>
          <w:szCs w:val="24"/>
          <w:u w:val="single"/>
        </w:rPr>
        <w:t>OBJET</w:t>
      </w:r>
      <w:r w:rsidRPr="00D13F96">
        <w:rPr>
          <w:rFonts w:asciiTheme="majorHAnsi" w:hAnsiTheme="majorHAnsi"/>
          <w:sz w:val="24"/>
          <w:szCs w:val="24"/>
        </w:rPr>
        <w:t xml:space="preserve">: </w:t>
      </w:r>
      <w:r w:rsidR="003D52D1" w:rsidRPr="003D52D1">
        <w:rPr>
          <w:bCs/>
          <w:sz w:val="24"/>
        </w:rPr>
        <w:t xml:space="preserve">TRAVAUX DE CONSTRUCTION D’UNE MINI ADDUCTION D’EAU POTABLE A LA CITE MUNICIPALE D’ADJAP DANS LA COMMUNE DE NIETE, DEPARTEMENT DE L’OCEAN,  REGION SUD. </w:t>
      </w:r>
    </w:p>
    <w:p w14:paraId="49526DDC" w14:textId="6CC8D513" w:rsidR="00B56D62" w:rsidRPr="00D13F96" w:rsidRDefault="00B56D62" w:rsidP="008F2EED">
      <w:pPr>
        <w:rPr>
          <w:rFonts w:asciiTheme="majorHAnsi" w:hAnsiTheme="majorHAnsi"/>
          <w:b/>
          <w:sz w:val="24"/>
          <w:szCs w:val="24"/>
        </w:rPr>
      </w:pPr>
    </w:p>
    <w:p w14:paraId="330E9943" w14:textId="77777777" w:rsidR="003B0617" w:rsidRDefault="003B0617" w:rsidP="008F2EED">
      <w:pPr>
        <w:rPr>
          <w:rFonts w:asciiTheme="majorHAnsi" w:hAnsiTheme="majorHAnsi"/>
          <w:b/>
          <w:sz w:val="24"/>
          <w:szCs w:val="24"/>
          <w:u w:val="single"/>
        </w:rPr>
      </w:pPr>
    </w:p>
    <w:p w14:paraId="7A4D660A" w14:textId="7BD0E501" w:rsidR="00B56D62" w:rsidRPr="00D13F96" w:rsidRDefault="00B56D62" w:rsidP="008F2EED">
      <w:pPr>
        <w:rPr>
          <w:rFonts w:asciiTheme="majorHAnsi" w:hAnsiTheme="majorHAnsi"/>
          <w:sz w:val="24"/>
          <w:szCs w:val="24"/>
        </w:rPr>
      </w:pPr>
      <w:r w:rsidRPr="00D13F96">
        <w:rPr>
          <w:rFonts w:asciiTheme="majorHAnsi" w:hAnsiTheme="majorHAnsi"/>
          <w:b/>
          <w:sz w:val="24"/>
          <w:szCs w:val="24"/>
          <w:u w:val="single"/>
        </w:rPr>
        <w:t>LIEU</w:t>
      </w:r>
      <w:r w:rsidRPr="00D13F96">
        <w:rPr>
          <w:rFonts w:asciiTheme="majorHAnsi" w:hAnsiTheme="majorHAnsi"/>
          <w:sz w:val="24"/>
          <w:szCs w:val="24"/>
        </w:rPr>
        <w:t>:</w:t>
      </w:r>
      <w:r w:rsidR="00367841">
        <w:rPr>
          <w:rFonts w:ascii="Tahoma" w:hAnsi="Tahoma" w:cs="Tahoma"/>
          <w:bCs/>
          <w:color w:val="000000"/>
          <w:sz w:val="24"/>
          <w:szCs w:val="24"/>
        </w:rPr>
        <w:t>ADJAP</w:t>
      </w:r>
    </w:p>
    <w:p w14:paraId="065074AA" w14:textId="77777777" w:rsidR="00B56D62" w:rsidRPr="00D13F96" w:rsidRDefault="00B56D62" w:rsidP="008F2EED">
      <w:pPr>
        <w:rPr>
          <w:rFonts w:asciiTheme="majorHAnsi" w:hAnsiTheme="majorHAnsi"/>
          <w:b/>
          <w:sz w:val="24"/>
          <w:szCs w:val="24"/>
        </w:rPr>
      </w:pPr>
    </w:p>
    <w:p w14:paraId="579847F1" w14:textId="0172E10E" w:rsidR="00B56D62" w:rsidRPr="00D13F96" w:rsidRDefault="00B56D62" w:rsidP="008F2EED">
      <w:pPr>
        <w:rPr>
          <w:rFonts w:asciiTheme="majorHAnsi" w:hAnsiTheme="majorHAnsi"/>
          <w:sz w:val="24"/>
          <w:szCs w:val="24"/>
        </w:rPr>
      </w:pPr>
      <w:r w:rsidRPr="00D13F96">
        <w:rPr>
          <w:rFonts w:asciiTheme="majorHAnsi" w:hAnsiTheme="majorHAnsi"/>
          <w:b/>
          <w:sz w:val="24"/>
          <w:szCs w:val="24"/>
          <w:u w:val="single"/>
        </w:rPr>
        <w:t>DELAI D’EXECUTION</w:t>
      </w:r>
      <w:r w:rsidRPr="00D13F96">
        <w:rPr>
          <w:rFonts w:asciiTheme="majorHAnsi" w:hAnsiTheme="majorHAnsi"/>
          <w:sz w:val="24"/>
          <w:szCs w:val="24"/>
          <w:u w:val="single"/>
        </w:rPr>
        <w:t> :</w:t>
      </w:r>
      <w:r w:rsidR="00032284" w:rsidRPr="00D13F96">
        <w:rPr>
          <w:rFonts w:asciiTheme="majorHAnsi" w:hAnsiTheme="majorHAnsi"/>
          <w:sz w:val="24"/>
          <w:szCs w:val="24"/>
        </w:rPr>
        <w:t xml:space="preserve"> </w:t>
      </w:r>
      <w:r w:rsidR="00513B5C">
        <w:rPr>
          <w:rFonts w:asciiTheme="majorHAnsi" w:hAnsiTheme="majorHAnsi"/>
          <w:sz w:val="24"/>
          <w:szCs w:val="24"/>
        </w:rPr>
        <w:t>TROIS</w:t>
      </w:r>
      <w:r w:rsidR="00DF5169">
        <w:rPr>
          <w:rFonts w:asciiTheme="majorHAnsi" w:hAnsiTheme="majorHAnsi"/>
          <w:sz w:val="24"/>
          <w:szCs w:val="24"/>
        </w:rPr>
        <w:t xml:space="preserve"> </w:t>
      </w:r>
      <w:r w:rsidR="003B0617">
        <w:rPr>
          <w:rFonts w:asciiTheme="majorHAnsi" w:hAnsiTheme="majorHAnsi"/>
          <w:sz w:val="24"/>
          <w:szCs w:val="24"/>
        </w:rPr>
        <w:t>(0</w:t>
      </w:r>
      <w:r w:rsidR="00513B5C">
        <w:rPr>
          <w:rFonts w:asciiTheme="majorHAnsi" w:hAnsiTheme="majorHAnsi"/>
          <w:sz w:val="24"/>
          <w:szCs w:val="24"/>
        </w:rPr>
        <w:t>3</w:t>
      </w:r>
      <w:r w:rsidR="003B0617">
        <w:rPr>
          <w:rFonts w:asciiTheme="majorHAnsi" w:hAnsiTheme="majorHAnsi"/>
          <w:sz w:val="24"/>
          <w:szCs w:val="24"/>
        </w:rPr>
        <w:t>) mois</w:t>
      </w:r>
    </w:p>
    <w:p w14:paraId="080CCC82" w14:textId="77777777" w:rsidR="00B56D62" w:rsidRPr="00D13F96" w:rsidRDefault="00B56D62" w:rsidP="008F2EED">
      <w:pPr>
        <w:rPr>
          <w:rFonts w:asciiTheme="majorHAnsi" w:hAnsiTheme="majorHAnsi"/>
          <w:b/>
          <w:sz w:val="24"/>
          <w:szCs w:val="24"/>
        </w:rPr>
      </w:pPr>
    </w:p>
    <w:p w14:paraId="6E0E568A" w14:textId="77777777" w:rsidR="00B56D62" w:rsidRPr="00D13F96" w:rsidRDefault="00B56D62" w:rsidP="008F2EED">
      <w:pPr>
        <w:rPr>
          <w:rFonts w:asciiTheme="majorHAnsi" w:hAnsiTheme="majorHAnsi"/>
          <w:sz w:val="24"/>
          <w:szCs w:val="24"/>
          <w:u w:val="single"/>
        </w:rPr>
      </w:pPr>
      <w:r w:rsidRPr="00D13F96">
        <w:rPr>
          <w:rFonts w:asciiTheme="majorHAnsi" w:hAnsiTheme="majorHAnsi"/>
          <w:b/>
          <w:sz w:val="24"/>
          <w:szCs w:val="24"/>
          <w:u w:val="single"/>
        </w:rPr>
        <w:t>MONTANT DU MARCHE</w:t>
      </w:r>
      <w:r w:rsidRPr="00D13F96">
        <w:rPr>
          <w:rFonts w:asciiTheme="majorHAnsi" w:hAnsiTheme="majorHAnsi"/>
          <w:sz w:val="24"/>
          <w:szCs w:val="24"/>
          <w:u w:val="single"/>
        </w:rPr>
        <w:t xml:space="preserve"> :</w:t>
      </w:r>
    </w:p>
    <w:p w14:paraId="371AD8A1" w14:textId="77777777" w:rsidR="00B56D62" w:rsidRPr="00D13F96" w:rsidRDefault="00B56D62" w:rsidP="008F2EED">
      <w:pPr>
        <w:rPr>
          <w:rFonts w:asciiTheme="majorHAnsi" w:hAnsiTheme="majorHAnsi"/>
          <w:sz w:val="24"/>
          <w:szCs w:val="24"/>
        </w:rPr>
      </w:pPr>
    </w:p>
    <w:tbl>
      <w:tblPr>
        <w:tblW w:w="0" w:type="auto"/>
        <w:tblInd w:w="2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5"/>
        <w:gridCol w:w="2837"/>
      </w:tblGrid>
      <w:tr w:rsidR="00B56D62" w:rsidRPr="00D13F96" w14:paraId="61D2A3F3" w14:textId="77777777" w:rsidTr="00046611">
        <w:tc>
          <w:tcPr>
            <w:tcW w:w="2975" w:type="dxa"/>
          </w:tcPr>
          <w:p w14:paraId="1BF572EE" w14:textId="77777777" w:rsidR="00B56D62" w:rsidRPr="00D13F96" w:rsidRDefault="00B56D62" w:rsidP="008F2EED">
            <w:pPr>
              <w:rPr>
                <w:rFonts w:asciiTheme="majorHAnsi" w:hAnsiTheme="majorHAnsi"/>
                <w:sz w:val="24"/>
                <w:szCs w:val="24"/>
              </w:rPr>
            </w:pPr>
            <w:r w:rsidRPr="00D13F96">
              <w:rPr>
                <w:rFonts w:asciiTheme="majorHAnsi" w:hAnsiTheme="majorHAnsi"/>
                <w:sz w:val="24"/>
                <w:szCs w:val="24"/>
              </w:rPr>
              <w:t>HTVA</w:t>
            </w:r>
          </w:p>
        </w:tc>
        <w:tc>
          <w:tcPr>
            <w:tcW w:w="2837" w:type="dxa"/>
          </w:tcPr>
          <w:p w14:paraId="3246D127" w14:textId="77777777" w:rsidR="00B56D62" w:rsidRPr="00D13F96" w:rsidRDefault="00B56D62" w:rsidP="008F2EED">
            <w:pPr>
              <w:rPr>
                <w:rFonts w:asciiTheme="majorHAnsi" w:hAnsiTheme="majorHAnsi"/>
                <w:sz w:val="24"/>
                <w:szCs w:val="24"/>
              </w:rPr>
            </w:pPr>
          </w:p>
        </w:tc>
      </w:tr>
      <w:tr w:rsidR="00B56D62" w:rsidRPr="00D13F96" w14:paraId="4BD69405" w14:textId="77777777" w:rsidTr="00046611">
        <w:tc>
          <w:tcPr>
            <w:tcW w:w="2975" w:type="dxa"/>
          </w:tcPr>
          <w:p w14:paraId="68E898DC" w14:textId="77777777" w:rsidR="00B56D62" w:rsidRPr="00D13F96" w:rsidRDefault="00B56D62" w:rsidP="008F2EED">
            <w:pPr>
              <w:rPr>
                <w:rFonts w:asciiTheme="majorHAnsi" w:hAnsiTheme="majorHAnsi"/>
                <w:sz w:val="24"/>
                <w:szCs w:val="24"/>
              </w:rPr>
            </w:pPr>
            <w:r w:rsidRPr="00D13F96">
              <w:rPr>
                <w:rFonts w:asciiTheme="majorHAnsi" w:hAnsiTheme="majorHAnsi"/>
                <w:sz w:val="24"/>
                <w:szCs w:val="24"/>
              </w:rPr>
              <w:t>TVA (19,25%)</w:t>
            </w:r>
          </w:p>
        </w:tc>
        <w:tc>
          <w:tcPr>
            <w:tcW w:w="2837" w:type="dxa"/>
          </w:tcPr>
          <w:p w14:paraId="3E3D2C3A" w14:textId="77777777" w:rsidR="00B56D62" w:rsidRPr="00D13F96" w:rsidRDefault="00B56D62" w:rsidP="008F2EED">
            <w:pPr>
              <w:rPr>
                <w:rFonts w:asciiTheme="majorHAnsi" w:hAnsiTheme="majorHAnsi"/>
                <w:sz w:val="24"/>
                <w:szCs w:val="24"/>
              </w:rPr>
            </w:pPr>
          </w:p>
        </w:tc>
      </w:tr>
      <w:tr w:rsidR="00B56D62" w:rsidRPr="00D13F96" w14:paraId="49F9B9A3" w14:textId="77777777" w:rsidTr="00046611">
        <w:tc>
          <w:tcPr>
            <w:tcW w:w="2975" w:type="dxa"/>
          </w:tcPr>
          <w:p w14:paraId="01F973B0" w14:textId="77777777" w:rsidR="00B56D62" w:rsidRPr="00D13F96" w:rsidRDefault="00B56D62" w:rsidP="008F2EED">
            <w:pPr>
              <w:rPr>
                <w:rFonts w:asciiTheme="majorHAnsi" w:hAnsiTheme="majorHAnsi"/>
                <w:sz w:val="24"/>
                <w:szCs w:val="24"/>
              </w:rPr>
            </w:pPr>
            <w:r w:rsidRPr="00D13F96">
              <w:rPr>
                <w:rFonts w:asciiTheme="majorHAnsi" w:hAnsiTheme="majorHAnsi"/>
                <w:sz w:val="24"/>
                <w:szCs w:val="24"/>
              </w:rPr>
              <w:t xml:space="preserve">TOTAL TTC </w:t>
            </w:r>
          </w:p>
        </w:tc>
        <w:tc>
          <w:tcPr>
            <w:tcW w:w="2837" w:type="dxa"/>
          </w:tcPr>
          <w:p w14:paraId="59D7E1AE" w14:textId="77777777" w:rsidR="00B56D62" w:rsidRPr="00D13F96" w:rsidRDefault="00B56D62" w:rsidP="008F2EED">
            <w:pPr>
              <w:rPr>
                <w:rFonts w:asciiTheme="majorHAnsi" w:hAnsiTheme="majorHAnsi"/>
                <w:sz w:val="24"/>
                <w:szCs w:val="24"/>
              </w:rPr>
            </w:pPr>
          </w:p>
        </w:tc>
      </w:tr>
      <w:tr w:rsidR="00B56D62" w:rsidRPr="00D13F96" w14:paraId="0610DC78" w14:textId="77777777" w:rsidTr="00046611">
        <w:tc>
          <w:tcPr>
            <w:tcW w:w="2975" w:type="dxa"/>
          </w:tcPr>
          <w:p w14:paraId="0C538280" w14:textId="77777777" w:rsidR="00B56D62" w:rsidRPr="00D13F96" w:rsidRDefault="00B56D62" w:rsidP="008F2EED">
            <w:pPr>
              <w:rPr>
                <w:rFonts w:asciiTheme="majorHAnsi" w:hAnsiTheme="majorHAnsi"/>
                <w:sz w:val="24"/>
                <w:szCs w:val="24"/>
              </w:rPr>
            </w:pPr>
            <w:r w:rsidRPr="00D13F96">
              <w:rPr>
                <w:rFonts w:asciiTheme="majorHAnsi" w:hAnsiTheme="majorHAnsi"/>
                <w:sz w:val="24"/>
                <w:szCs w:val="24"/>
              </w:rPr>
              <w:t>IR (2,2 OU 5,5%)</w:t>
            </w:r>
          </w:p>
        </w:tc>
        <w:tc>
          <w:tcPr>
            <w:tcW w:w="2837" w:type="dxa"/>
          </w:tcPr>
          <w:p w14:paraId="7AC22BA2" w14:textId="77777777" w:rsidR="00B56D62" w:rsidRPr="00D13F96" w:rsidRDefault="00B56D62" w:rsidP="008F2EED">
            <w:pPr>
              <w:rPr>
                <w:rFonts w:asciiTheme="majorHAnsi" w:hAnsiTheme="majorHAnsi"/>
                <w:sz w:val="24"/>
                <w:szCs w:val="24"/>
              </w:rPr>
            </w:pPr>
          </w:p>
        </w:tc>
      </w:tr>
      <w:tr w:rsidR="00B56D62" w:rsidRPr="00D13F96" w14:paraId="35E4F9D0" w14:textId="77777777" w:rsidTr="00046611">
        <w:tc>
          <w:tcPr>
            <w:tcW w:w="2975" w:type="dxa"/>
          </w:tcPr>
          <w:p w14:paraId="4FE68963" w14:textId="77777777" w:rsidR="00B56D62" w:rsidRPr="00D13F96" w:rsidRDefault="00B56D62" w:rsidP="008F2EED">
            <w:pPr>
              <w:rPr>
                <w:rFonts w:asciiTheme="majorHAnsi" w:hAnsiTheme="majorHAnsi"/>
                <w:sz w:val="24"/>
                <w:szCs w:val="24"/>
              </w:rPr>
            </w:pPr>
            <w:r w:rsidRPr="00D13F96">
              <w:rPr>
                <w:rFonts w:asciiTheme="majorHAnsi" w:hAnsiTheme="majorHAnsi"/>
                <w:sz w:val="24"/>
                <w:szCs w:val="24"/>
              </w:rPr>
              <w:t>NET A MANDATER</w:t>
            </w:r>
          </w:p>
        </w:tc>
        <w:tc>
          <w:tcPr>
            <w:tcW w:w="2837" w:type="dxa"/>
          </w:tcPr>
          <w:p w14:paraId="5A3171BB" w14:textId="77777777" w:rsidR="00B56D62" w:rsidRPr="00D13F96" w:rsidRDefault="00B56D62" w:rsidP="008F2EED">
            <w:pPr>
              <w:rPr>
                <w:rFonts w:asciiTheme="majorHAnsi" w:hAnsiTheme="majorHAnsi"/>
                <w:sz w:val="24"/>
                <w:szCs w:val="24"/>
              </w:rPr>
            </w:pPr>
          </w:p>
        </w:tc>
      </w:tr>
    </w:tbl>
    <w:p w14:paraId="2C50631A" w14:textId="77777777" w:rsidR="00B56D62" w:rsidRPr="00D13F96" w:rsidRDefault="00B56D62" w:rsidP="008F2EED">
      <w:pPr>
        <w:rPr>
          <w:rFonts w:asciiTheme="majorHAnsi" w:hAnsiTheme="majorHAnsi"/>
          <w:b/>
          <w:sz w:val="24"/>
          <w:szCs w:val="24"/>
        </w:rPr>
      </w:pPr>
    </w:p>
    <w:p w14:paraId="22F69B50" w14:textId="77777777" w:rsidR="00B56D62" w:rsidRPr="00D13F96" w:rsidRDefault="00B56D62" w:rsidP="008F2EED">
      <w:pPr>
        <w:rPr>
          <w:rFonts w:asciiTheme="majorHAnsi" w:hAnsiTheme="majorHAnsi"/>
          <w:b/>
          <w:sz w:val="2"/>
          <w:szCs w:val="2"/>
        </w:rPr>
      </w:pPr>
    </w:p>
    <w:p w14:paraId="69B10EBF" w14:textId="31984BBD" w:rsidR="00B56D62" w:rsidRPr="00D13F96" w:rsidRDefault="00B56D62" w:rsidP="008F2EED">
      <w:pPr>
        <w:rPr>
          <w:rFonts w:asciiTheme="majorHAnsi" w:hAnsiTheme="majorHAnsi"/>
          <w:sz w:val="24"/>
          <w:szCs w:val="24"/>
        </w:rPr>
      </w:pPr>
      <w:r w:rsidRPr="00D13F96">
        <w:rPr>
          <w:rFonts w:asciiTheme="majorHAnsi" w:hAnsiTheme="majorHAnsi"/>
          <w:b/>
          <w:sz w:val="24"/>
          <w:szCs w:val="24"/>
          <w:u w:val="single"/>
        </w:rPr>
        <w:t>FINANCEMENT</w:t>
      </w:r>
      <w:r w:rsidRPr="00D13F96">
        <w:rPr>
          <w:rFonts w:asciiTheme="majorHAnsi" w:hAnsiTheme="majorHAnsi"/>
          <w:sz w:val="24"/>
          <w:szCs w:val="24"/>
          <w:u w:val="single"/>
        </w:rPr>
        <w:t> :</w:t>
      </w:r>
      <w:r w:rsidRPr="00D13F96">
        <w:rPr>
          <w:rFonts w:asciiTheme="majorHAnsi" w:hAnsiTheme="majorHAnsi"/>
          <w:sz w:val="24"/>
          <w:szCs w:val="24"/>
        </w:rPr>
        <w:t xml:space="preserve"> BUDGET D’INVESTISSEMENT PUBLICS (BIP)-MIN</w:t>
      </w:r>
      <w:r w:rsidR="00513B5C">
        <w:rPr>
          <w:rFonts w:asciiTheme="majorHAnsi" w:hAnsiTheme="majorHAnsi"/>
          <w:sz w:val="24"/>
          <w:szCs w:val="24"/>
        </w:rPr>
        <w:t>DDEVEL</w:t>
      </w:r>
      <w:r w:rsidRPr="00D13F96">
        <w:rPr>
          <w:rFonts w:asciiTheme="majorHAnsi" w:hAnsiTheme="majorHAnsi"/>
          <w:sz w:val="24"/>
          <w:szCs w:val="24"/>
        </w:rPr>
        <w:t>, EXERCICE 202</w:t>
      </w:r>
      <w:r w:rsidR="003B0617">
        <w:rPr>
          <w:rFonts w:asciiTheme="majorHAnsi" w:hAnsiTheme="majorHAnsi"/>
          <w:sz w:val="24"/>
          <w:szCs w:val="24"/>
        </w:rPr>
        <w:t>6</w:t>
      </w:r>
    </w:p>
    <w:p w14:paraId="488FA88D" w14:textId="77777777" w:rsidR="00B56D62" w:rsidRPr="00D13F96" w:rsidRDefault="00B56D62" w:rsidP="008F2EED">
      <w:pPr>
        <w:rPr>
          <w:rFonts w:asciiTheme="majorHAnsi" w:hAnsiTheme="majorHAnsi"/>
          <w:sz w:val="24"/>
          <w:szCs w:val="24"/>
        </w:rPr>
      </w:pPr>
      <w:r w:rsidRPr="00D13F96">
        <w:rPr>
          <w:rFonts w:asciiTheme="majorHAnsi" w:hAnsiTheme="majorHAnsi"/>
          <w:sz w:val="24"/>
          <w:szCs w:val="24"/>
        </w:rPr>
        <w:t>IMPUTATION :</w:t>
      </w:r>
      <w:r w:rsidRPr="00D13F96">
        <w:rPr>
          <w:rFonts w:asciiTheme="majorHAnsi" w:hAnsiTheme="majorHAnsi"/>
          <w:b/>
          <w:sz w:val="24"/>
          <w:szCs w:val="24"/>
        </w:rPr>
        <w:t xml:space="preserve"> ----------------</w:t>
      </w:r>
    </w:p>
    <w:p w14:paraId="4A420A08" w14:textId="77777777" w:rsidR="00B56D62" w:rsidRPr="00D13F96" w:rsidRDefault="00B56D62" w:rsidP="008F2EED">
      <w:pPr>
        <w:ind w:left="6521"/>
        <w:rPr>
          <w:rFonts w:asciiTheme="majorHAnsi" w:hAnsiTheme="majorHAnsi"/>
          <w:sz w:val="24"/>
          <w:szCs w:val="24"/>
        </w:rPr>
      </w:pPr>
    </w:p>
    <w:p w14:paraId="6287A275" w14:textId="77777777" w:rsidR="00B56D62" w:rsidRPr="00D13F96" w:rsidRDefault="00B56D62" w:rsidP="008F2EED">
      <w:pPr>
        <w:ind w:left="6521"/>
        <w:rPr>
          <w:rFonts w:asciiTheme="majorHAnsi" w:hAnsiTheme="majorHAnsi"/>
          <w:sz w:val="24"/>
          <w:szCs w:val="24"/>
        </w:rPr>
      </w:pPr>
      <w:r w:rsidRPr="00D13F96">
        <w:rPr>
          <w:rFonts w:asciiTheme="majorHAnsi" w:hAnsiTheme="majorHAnsi"/>
          <w:sz w:val="24"/>
          <w:szCs w:val="24"/>
        </w:rPr>
        <w:t>Souscrite-le :________________</w:t>
      </w:r>
    </w:p>
    <w:p w14:paraId="08703C46" w14:textId="77777777" w:rsidR="00B56D62" w:rsidRPr="00D13F96" w:rsidRDefault="00B56D62" w:rsidP="008F2EED">
      <w:pPr>
        <w:ind w:left="6521"/>
        <w:rPr>
          <w:rFonts w:asciiTheme="majorHAnsi" w:hAnsiTheme="majorHAnsi"/>
          <w:sz w:val="24"/>
          <w:szCs w:val="24"/>
        </w:rPr>
      </w:pPr>
      <w:r w:rsidRPr="00D13F96">
        <w:rPr>
          <w:rFonts w:asciiTheme="majorHAnsi" w:hAnsiTheme="majorHAnsi"/>
          <w:sz w:val="24"/>
          <w:szCs w:val="24"/>
        </w:rPr>
        <w:t>Signée le :__________________</w:t>
      </w:r>
    </w:p>
    <w:p w14:paraId="54C4EDC5" w14:textId="77777777" w:rsidR="00B56D62" w:rsidRPr="00D13F96" w:rsidRDefault="00B56D62" w:rsidP="008F2EED">
      <w:pPr>
        <w:ind w:left="6521"/>
        <w:rPr>
          <w:rFonts w:asciiTheme="majorHAnsi" w:hAnsiTheme="majorHAnsi"/>
          <w:sz w:val="24"/>
          <w:szCs w:val="24"/>
        </w:rPr>
      </w:pPr>
      <w:r w:rsidRPr="00D13F96">
        <w:rPr>
          <w:rFonts w:asciiTheme="majorHAnsi" w:hAnsiTheme="majorHAnsi"/>
          <w:sz w:val="24"/>
          <w:szCs w:val="24"/>
        </w:rPr>
        <w:t>Notifiée le :__________________</w:t>
      </w:r>
    </w:p>
    <w:p w14:paraId="21E27C14" w14:textId="77777777" w:rsidR="00B56D62" w:rsidRPr="00D13F96" w:rsidRDefault="00B56D62" w:rsidP="008F2EED">
      <w:pPr>
        <w:ind w:left="6521"/>
        <w:rPr>
          <w:rFonts w:asciiTheme="majorHAnsi" w:hAnsiTheme="majorHAnsi"/>
          <w:sz w:val="24"/>
          <w:szCs w:val="24"/>
        </w:rPr>
      </w:pPr>
      <w:r w:rsidRPr="00D13F96">
        <w:rPr>
          <w:rFonts w:asciiTheme="majorHAnsi" w:hAnsiTheme="majorHAnsi"/>
          <w:sz w:val="24"/>
          <w:szCs w:val="24"/>
        </w:rPr>
        <w:t>Enregistrée le :_______________</w:t>
      </w:r>
    </w:p>
    <w:p w14:paraId="08BED91F" w14:textId="77777777" w:rsidR="002F02E7" w:rsidRPr="00D13F96" w:rsidRDefault="002F02E7" w:rsidP="008F2EED">
      <w:pPr>
        <w:pStyle w:val="Titre4"/>
        <w:jc w:val="left"/>
        <w:rPr>
          <w:w w:val="105"/>
        </w:rPr>
      </w:pPr>
    </w:p>
    <w:p w14:paraId="1C9C232D" w14:textId="77777777" w:rsidR="00E70154" w:rsidRPr="00D13F96" w:rsidRDefault="00E70154" w:rsidP="008F2EED">
      <w:pPr>
        <w:pStyle w:val="Titre4"/>
        <w:jc w:val="left"/>
        <w:rPr>
          <w:w w:val="105"/>
        </w:rPr>
      </w:pPr>
    </w:p>
    <w:p w14:paraId="2CFE2F92" w14:textId="77777777" w:rsidR="00E70154" w:rsidRPr="00D13F96" w:rsidRDefault="00E70154" w:rsidP="008F2EED">
      <w:pPr>
        <w:pStyle w:val="Titre4"/>
        <w:jc w:val="left"/>
        <w:rPr>
          <w:w w:val="105"/>
        </w:rPr>
      </w:pPr>
    </w:p>
    <w:p w14:paraId="2E73ACB0" w14:textId="77777777" w:rsidR="00E70154" w:rsidRPr="00D13F96" w:rsidRDefault="00E70154" w:rsidP="008F2EED">
      <w:pPr>
        <w:pStyle w:val="Titre4"/>
        <w:jc w:val="left"/>
        <w:rPr>
          <w:w w:val="105"/>
        </w:rPr>
      </w:pPr>
    </w:p>
    <w:p w14:paraId="26B49BB4" w14:textId="77777777" w:rsidR="00E70154" w:rsidRPr="00D13F96" w:rsidRDefault="00E70154" w:rsidP="008F2EED">
      <w:pPr>
        <w:pStyle w:val="Titre4"/>
        <w:jc w:val="left"/>
        <w:rPr>
          <w:w w:val="105"/>
        </w:rPr>
      </w:pPr>
    </w:p>
    <w:p w14:paraId="79C611F8" w14:textId="77777777" w:rsidR="00E70154" w:rsidRPr="00D13F96" w:rsidRDefault="00E70154" w:rsidP="008F2EED">
      <w:pPr>
        <w:pStyle w:val="Titre4"/>
        <w:jc w:val="left"/>
        <w:rPr>
          <w:w w:val="105"/>
        </w:rPr>
      </w:pPr>
    </w:p>
    <w:p w14:paraId="3EAC3F2B" w14:textId="77777777" w:rsidR="00E70154" w:rsidRPr="00D13F96" w:rsidRDefault="00E70154" w:rsidP="008F2EED">
      <w:pPr>
        <w:pStyle w:val="Titre4"/>
        <w:jc w:val="left"/>
        <w:rPr>
          <w:w w:val="105"/>
        </w:rPr>
      </w:pPr>
    </w:p>
    <w:p w14:paraId="710039FF" w14:textId="77777777" w:rsidR="00E70154" w:rsidRDefault="00E70154" w:rsidP="008F2EED">
      <w:pPr>
        <w:pStyle w:val="Titre4"/>
        <w:jc w:val="left"/>
        <w:rPr>
          <w:w w:val="105"/>
        </w:rPr>
      </w:pPr>
    </w:p>
    <w:p w14:paraId="672103D0" w14:textId="77777777" w:rsidR="003B0617" w:rsidRDefault="003B0617" w:rsidP="008F2EED">
      <w:pPr>
        <w:pStyle w:val="Titre4"/>
        <w:jc w:val="left"/>
        <w:rPr>
          <w:w w:val="105"/>
        </w:rPr>
      </w:pPr>
    </w:p>
    <w:p w14:paraId="1AD76C1D" w14:textId="77777777" w:rsidR="003B0617" w:rsidRDefault="003B0617" w:rsidP="008F2EED">
      <w:pPr>
        <w:pStyle w:val="Titre4"/>
        <w:jc w:val="left"/>
        <w:rPr>
          <w:w w:val="105"/>
        </w:rPr>
      </w:pPr>
    </w:p>
    <w:p w14:paraId="2D560530" w14:textId="77777777" w:rsidR="003B0617" w:rsidRPr="00D13F96" w:rsidRDefault="003B0617" w:rsidP="008F2EED">
      <w:pPr>
        <w:pStyle w:val="Titre4"/>
        <w:jc w:val="left"/>
        <w:rPr>
          <w:w w:val="105"/>
        </w:rPr>
      </w:pPr>
    </w:p>
    <w:p w14:paraId="30BDE2A0" w14:textId="77777777" w:rsidR="00E70154" w:rsidRPr="00D13F96" w:rsidRDefault="00E70154" w:rsidP="008F2EED">
      <w:pPr>
        <w:pStyle w:val="Titre4"/>
        <w:jc w:val="left"/>
        <w:rPr>
          <w:w w:val="105"/>
        </w:rPr>
      </w:pPr>
    </w:p>
    <w:p w14:paraId="7FABD8AE" w14:textId="77777777" w:rsidR="00AC2F1F" w:rsidRPr="00D13F96" w:rsidRDefault="00046611" w:rsidP="008F2EED">
      <w:pPr>
        <w:pStyle w:val="Titre4"/>
        <w:jc w:val="left"/>
        <w:rPr>
          <w:b w:val="0"/>
        </w:rPr>
      </w:pPr>
      <w:r w:rsidRPr="00D13F96">
        <w:rPr>
          <w:w w:val="105"/>
        </w:rPr>
        <w:t>Entre</w:t>
      </w:r>
      <w:r w:rsidRPr="00D13F96">
        <w:rPr>
          <w:b w:val="0"/>
          <w:spacing w:val="-10"/>
          <w:w w:val="105"/>
        </w:rPr>
        <w:t>:</w:t>
      </w:r>
    </w:p>
    <w:p w14:paraId="7EA49321" w14:textId="77777777" w:rsidR="00AC2F1F" w:rsidRPr="00D13F96" w:rsidRDefault="00AC2F1F" w:rsidP="008F2EED">
      <w:pPr>
        <w:pStyle w:val="Corpsdetexte"/>
        <w:ind w:left="0"/>
      </w:pPr>
    </w:p>
    <w:p w14:paraId="0AAD4603" w14:textId="77777777" w:rsidR="00AC2F1F" w:rsidRPr="00D13F96" w:rsidRDefault="00AC2F1F" w:rsidP="008F2EED">
      <w:pPr>
        <w:pStyle w:val="Corpsdetexte"/>
        <w:ind w:left="0"/>
      </w:pPr>
    </w:p>
    <w:p w14:paraId="34639FA8" w14:textId="264B4473" w:rsidR="00AC2F1F" w:rsidRPr="00D13F96" w:rsidRDefault="00046611" w:rsidP="008F2EED">
      <w:pPr>
        <w:ind w:left="707"/>
        <w:rPr>
          <w:sz w:val="24"/>
        </w:rPr>
      </w:pPr>
      <w:r w:rsidRPr="00D13F96">
        <w:rPr>
          <w:sz w:val="24"/>
        </w:rPr>
        <w:t>L’Administration</w:t>
      </w:r>
      <w:r w:rsidR="00E70154" w:rsidRPr="00D13F96">
        <w:rPr>
          <w:sz w:val="24"/>
        </w:rPr>
        <w:t xml:space="preserve"> </w:t>
      </w:r>
      <w:r w:rsidRPr="00D13F96">
        <w:rPr>
          <w:sz w:val="24"/>
        </w:rPr>
        <w:t>Camerounaise,</w:t>
      </w:r>
      <w:r w:rsidR="00E70154" w:rsidRPr="00D13F96">
        <w:rPr>
          <w:sz w:val="24"/>
        </w:rPr>
        <w:t xml:space="preserve"> </w:t>
      </w:r>
      <w:r w:rsidRPr="00D13F96">
        <w:rPr>
          <w:sz w:val="24"/>
        </w:rPr>
        <w:t>Représentée</w:t>
      </w:r>
      <w:r w:rsidR="00E70154" w:rsidRPr="00D13F96">
        <w:rPr>
          <w:sz w:val="24"/>
        </w:rPr>
        <w:t xml:space="preserve"> </w:t>
      </w:r>
      <w:r w:rsidRPr="00D13F96">
        <w:rPr>
          <w:sz w:val="24"/>
        </w:rPr>
        <w:t>par</w:t>
      </w:r>
      <w:r w:rsidR="00E70154" w:rsidRPr="00D13F96">
        <w:rPr>
          <w:sz w:val="24"/>
        </w:rPr>
        <w:t xml:space="preserve"> </w:t>
      </w:r>
      <w:r w:rsidRPr="00D13F96">
        <w:rPr>
          <w:b/>
          <w:sz w:val="24"/>
        </w:rPr>
        <w:t>le</w:t>
      </w:r>
      <w:r w:rsidR="00E70154" w:rsidRPr="00D13F96">
        <w:rPr>
          <w:b/>
          <w:sz w:val="24"/>
        </w:rPr>
        <w:t xml:space="preserve"> </w:t>
      </w:r>
      <w:r w:rsidR="00632ECF" w:rsidRPr="00D13F96">
        <w:rPr>
          <w:b/>
          <w:sz w:val="24"/>
        </w:rPr>
        <w:t xml:space="preserve">Maire de la Commune de </w:t>
      </w:r>
      <w:r w:rsidR="003B0617">
        <w:rPr>
          <w:b/>
          <w:sz w:val="24"/>
        </w:rPr>
        <w:t xml:space="preserve">NIETE </w:t>
      </w:r>
      <w:r w:rsidRPr="00D13F96">
        <w:rPr>
          <w:sz w:val="24"/>
        </w:rPr>
        <w:t>dénommé</w:t>
      </w:r>
      <w:r w:rsidR="00E70154" w:rsidRPr="00D13F96">
        <w:rPr>
          <w:sz w:val="24"/>
        </w:rPr>
        <w:t xml:space="preserve"> </w:t>
      </w:r>
      <w:r w:rsidRPr="00D13F96">
        <w:rPr>
          <w:sz w:val="24"/>
        </w:rPr>
        <w:t>ci-après</w:t>
      </w:r>
      <w:r w:rsidR="00E70154" w:rsidRPr="00D13F96">
        <w:rPr>
          <w:sz w:val="24"/>
        </w:rPr>
        <w:t xml:space="preserve"> </w:t>
      </w:r>
      <w:r w:rsidRPr="00D13F96">
        <w:rPr>
          <w:sz w:val="24"/>
        </w:rPr>
        <w:t>«L’Autorité</w:t>
      </w:r>
      <w:r w:rsidR="00E70154" w:rsidRPr="00D13F96">
        <w:rPr>
          <w:sz w:val="24"/>
        </w:rPr>
        <w:t xml:space="preserve"> </w:t>
      </w:r>
      <w:r w:rsidRPr="00D13F96">
        <w:rPr>
          <w:sz w:val="24"/>
        </w:rPr>
        <w:t>Contractante»</w:t>
      </w:r>
    </w:p>
    <w:p w14:paraId="6CF0BD34" w14:textId="77777777" w:rsidR="00AC2F1F" w:rsidRPr="00D13F96" w:rsidRDefault="00AC2F1F" w:rsidP="008F2EED">
      <w:pPr>
        <w:pStyle w:val="Corpsdetexte"/>
        <w:ind w:left="0"/>
      </w:pPr>
    </w:p>
    <w:p w14:paraId="6A97778A" w14:textId="77777777" w:rsidR="00AC2F1F" w:rsidRPr="00D13F96" w:rsidRDefault="00AC2F1F" w:rsidP="008F2EED">
      <w:pPr>
        <w:pStyle w:val="Corpsdetexte"/>
        <w:ind w:left="0"/>
      </w:pPr>
    </w:p>
    <w:p w14:paraId="4FD1C884" w14:textId="77777777" w:rsidR="00AC2F1F" w:rsidRPr="00D13F96" w:rsidRDefault="00046611" w:rsidP="008F2EED">
      <w:pPr>
        <w:pStyle w:val="Titre4"/>
        <w:jc w:val="left"/>
        <w:rPr>
          <w:b w:val="0"/>
        </w:rPr>
      </w:pPr>
      <w:r w:rsidRPr="00D13F96">
        <w:t>D'une</w:t>
      </w:r>
      <w:r w:rsidR="00E70154" w:rsidRPr="00D13F96">
        <w:t xml:space="preserve"> </w:t>
      </w:r>
      <w:r w:rsidRPr="00D13F96">
        <w:rPr>
          <w:spacing w:val="-2"/>
        </w:rPr>
        <w:t>part</w:t>
      </w:r>
      <w:r w:rsidRPr="00D13F96">
        <w:rPr>
          <w:b w:val="0"/>
          <w:spacing w:val="-2"/>
        </w:rPr>
        <w:t>,</w:t>
      </w:r>
    </w:p>
    <w:p w14:paraId="3E06528F" w14:textId="77777777" w:rsidR="00AC2F1F" w:rsidRPr="00D13F96" w:rsidRDefault="00AC2F1F" w:rsidP="008F2EED">
      <w:pPr>
        <w:pStyle w:val="Corpsdetexte"/>
        <w:ind w:left="0"/>
      </w:pPr>
    </w:p>
    <w:p w14:paraId="139A134A" w14:textId="77777777" w:rsidR="00AC2F1F" w:rsidRPr="00D13F96" w:rsidRDefault="00AC2F1F" w:rsidP="008F2EED">
      <w:pPr>
        <w:pStyle w:val="Corpsdetexte"/>
        <w:ind w:left="0"/>
      </w:pPr>
    </w:p>
    <w:p w14:paraId="18E2C179" w14:textId="77777777" w:rsidR="00AC2F1F" w:rsidRPr="00D13F96" w:rsidRDefault="00046611" w:rsidP="008F2EED">
      <w:pPr>
        <w:ind w:left="707"/>
        <w:rPr>
          <w:b/>
          <w:sz w:val="24"/>
        </w:rPr>
      </w:pPr>
      <w:r w:rsidRPr="00D13F96">
        <w:rPr>
          <w:b/>
          <w:spacing w:val="-5"/>
          <w:w w:val="115"/>
          <w:sz w:val="24"/>
        </w:rPr>
        <w:t>Et</w:t>
      </w:r>
    </w:p>
    <w:p w14:paraId="4E24EC4A" w14:textId="77777777" w:rsidR="00AC2F1F" w:rsidRPr="00D13F96" w:rsidRDefault="00AC2F1F" w:rsidP="008F2EED">
      <w:pPr>
        <w:pStyle w:val="Corpsdetexte"/>
        <w:ind w:left="0"/>
        <w:rPr>
          <w:b/>
        </w:rPr>
      </w:pPr>
    </w:p>
    <w:p w14:paraId="7989A899" w14:textId="77777777" w:rsidR="00AC2F1F" w:rsidRPr="00D13F96" w:rsidRDefault="00AC2F1F" w:rsidP="008F2EED">
      <w:pPr>
        <w:pStyle w:val="Corpsdetexte"/>
        <w:ind w:left="0"/>
        <w:rPr>
          <w:b/>
        </w:rPr>
      </w:pPr>
    </w:p>
    <w:p w14:paraId="3115EDFE" w14:textId="77777777" w:rsidR="00AC2F1F" w:rsidRPr="00D13F96" w:rsidRDefault="00046611" w:rsidP="008F2EED">
      <w:pPr>
        <w:tabs>
          <w:tab w:val="left" w:pos="2222"/>
          <w:tab w:val="left" w:pos="2503"/>
          <w:tab w:val="left" w:pos="4485"/>
          <w:tab w:val="left" w:pos="5231"/>
          <w:tab w:val="left" w:pos="5652"/>
        </w:tabs>
        <w:ind w:left="707" w:right="5543"/>
        <w:rPr>
          <w:sz w:val="24"/>
        </w:rPr>
      </w:pPr>
      <w:r w:rsidRPr="00D13F96">
        <w:rPr>
          <w:b/>
          <w:w w:val="110"/>
          <w:sz w:val="24"/>
        </w:rPr>
        <w:t xml:space="preserve">L’Entreprise </w:t>
      </w:r>
      <w:r w:rsidRPr="00D13F96">
        <w:rPr>
          <w:rFonts w:ascii="Times New Roman" w:hAnsi="Times New Roman"/>
          <w:b/>
          <w:sz w:val="24"/>
          <w:u w:val="single"/>
        </w:rPr>
        <w:tab/>
      </w:r>
      <w:r w:rsidRPr="00D13F96">
        <w:rPr>
          <w:rFonts w:ascii="Times New Roman" w:hAnsi="Times New Roman"/>
          <w:b/>
          <w:sz w:val="24"/>
          <w:u w:val="single"/>
        </w:rPr>
        <w:tab/>
      </w:r>
      <w:r w:rsidRPr="00D13F96">
        <w:rPr>
          <w:rFonts w:ascii="Times New Roman" w:hAnsi="Times New Roman"/>
          <w:b/>
          <w:sz w:val="24"/>
          <w:u w:val="single"/>
        </w:rPr>
        <w:tab/>
      </w:r>
      <w:r w:rsidRPr="00D13F96">
        <w:rPr>
          <w:w w:val="110"/>
          <w:sz w:val="24"/>
        </w:rPr>
        <w:t xml:space="preserve">B.P: </w:t>
      </w:r>
      <w:r w:rsidRPr="00D13F96">
        <w:rPr>
          <w:sz w:val="24"/>
          <w:u w:val="single"/>
        </w:rPr>
        <w:tab/>
      </w:r>
      <w:r w:rsidRPr="00D13F96">
        <w:rPr>
          <w:sz w:val="24"/>
          <w:u w:val="single"/>
        </w:rPr>
        <w:tab/>
      </w:r>
      <w:r w:rsidRPr="00D13F96">
        <w:rPr>
          <w:spacing w:val="-4"/>
          <w:w w:val="110"/>
          <w:sz w:val="24"/>
        </w:rPr>
        <w:t>Tel</w:t>
      </w:r>
      <w:r w:rsidRPr="00D13F96">
        <w:rPr>
          <w:sz w:val="24"/>
          <w:u w:val="single"/>
        </w:rPr>
        <w:tab/>
      </w:r>
      <w:r w:rsidRPr="00D13F96">
        <w:rPr>
          <w:w w:val="110"/>
          <w:sz w:val="24"/>
        </w:rPr>
        <w:t xml:space="preserve">Fax : </w:t>
      </w:r>
      <w:r w:rsidRPr="00D13F96">
        <w:rPr>
          <w:sz w:val="24"/>
          <w:u w:val="single"/>
        </w:rPr>
        <w:tab/>
      </w:r>
      <w:r w:rsidRPr="00D13F96">
        <w:rPr>
          <w:sz w:val="24"/>
          <w:u w:val="single"/>
        </w:rPr>
        <w:tab/>
      </w:r>
      <w:r w:rsidRPr="00D13F96">
        <w:rPr>
          <w:w w:val="110"/>
          <w:sz w:val="24"/>
        </w:rPr>
        <w:t xml:space="preserve">N° R.C : </w:t>
      </w:r>
      <w:r w:rsidRPr="00D13F96">
        <w:rPr>
          <w:sz w:val="24"/>
          <w:u w:val="single"/>
        </w:rPr>
        <w:tab/>
      </w:r>
    </w:p>
    <w:p w14:paraId="3157FF38" w14:textId="77777777" w:rsidR="00AC2F1F" w:rsidRPr="00D13F96" w:rsidRDefault="00046611" w:rsidP="008F2EED">
      <w:pPr>
        <w:pStyle w:val="Corpsdetexte"/>
        <w:tabs>
          <w:tab w:val="left" w:pos="3383"/>
        </w:tabs>
      </w:pPr>
      <w:r w:rsidRPr="00D13F96">
        <w:rPr>
          <w:w w:val="110"/>
        </w:rPr>
        <w:t xml:space="preserve">N° Contribuable : </w:t>
      </w:r>
      <w:r w:rsidRPr="00D13F96">
        <w:rPr>
          <w:u w:val="single"/>
        </w:rPr>
        <w:tab/>
      </w:r>
    </w:p>
    <w:p w14:paraId="17E6C7EF" w14:textId="77777777" w:rsidR="00AC2F1F" w:rsidRPr="00D13F96" w:rsidRDefault="00AC2F1F" w:rsidP="008F2EED">
      <w:pPr>
        <w:pStyle w:val="Corpsdetexte"/>
        <w:ind w:left="0"/>
      </w:pPr>
    </w:p>
    <w:p w14:paraId="0B90E555" w14:textId="77777777" w:rsidR="00AC2F1F" w:rsidRPr="00D13F96" w:rsidRDefault="00AC2F1F" w:rsidP="008F2EED">
      <w:pPr>
        <w:pStyle w:val="Corpsdetexte"/>
        <w:ind w:left="0"/>
      </w:pPr>
    </w:p>
    <w:p w14:paraId="50BAA89F" w14:textId="77777777" w:rsidR="00AC2F1F" w:rsidRPr="00D13F96" w:rsidRDefault="00046611" w:rsidP="008F2EED">
      <w:pPr>
        <w:pStyle w:val="Corpsdetexte"/>
        <w:tabs>
          <w:tab w:val="left" w:pos="7392"/>
        </w:tabs>
        <w:ind w:right="145"/>
      </w:pPr>
      <w:r w:rsidRPr="00D13F96">
        <w:rPr>
          <w:w w:val="105"/>
        </w:rPr>
        <w:t>Représentée</w:t>
      </w:r>
      <w:r w:rsidR="00E70154" w:rsidRPr="00D13F96">
        <w:rPr>
          <w:w w:val="105"/>
        </w:rPr>
        <w:t xml:space="preserve"> </w:t>
      </w:r>
      <w:r w:rsidRPr="00D13F96">
        <w:rPr>
          <w:w w:val="105"/>
        </w:rPr>
        <w:t>par</w:t>
      </w:r>
      <w:r w:rsidR="00E70154" w:rsidRPr="00D13F96">
        <w:rPr>
          <w:w w:val="105"/>
        </w:rPr>
        <w:t xml:space="preserve"> </w:t>
      </w:r>
      <w:r w:rsidRPr="00D13F96">
        <w:rPr>
          <w:w w:val="105"/>
        </w:rPr>
        <w:t>Monsieur</w:t>
      </w:r>
      <w:r w:rsidRPr="00D13F96">
        <w:rPr>
          <w:w w:val="95"/>
        </w:rPr>
        <w:t>/</w:t>
      </w:r>
      <w:r w:rsidRPr="00D13F96">
        <w:rPr>
          <w:w w:val="105"/>
        </w:rPr>
        <w:t>Madame</w:t>
      </w:r>
      <w:r w:rsidRPr="00D13F96">
        <w:rPr>
          <w:u w:val="single"/>
        </w:rPr>
        <w:tab/>
      </w:r>
      <w:r w:rsidRPr="00D13F96">
        <w:rPr>
          <w:w w:val="105"/>
        </w:rPr>
        <w:t>,</w:t>
      </w:r>
      <w:r w:rsidR="00E70154" w:rsidRPr="00D13F96">
        <w:rPr>
          <w:w w:val="105"/>
        </w:rPr>
        <w:t xml:space="preserve"> </w:t>
      </w:r>
      <w:r w:rsidRPr="00D13F96">
        <w:rPr>
          <w:w w:val="105"/>
        </w:rPr>
        <w:t>son</w:t>
      </w:r>
      <w:r w:rsidR="00E70154" w:rsidRPr="00D13F96">
        <w:rPr>
          <w:w w:val="105"/>
        </w:rPr>
        <w:t xml:space="preserve"> </w:t>
      </w:r>
      <w:r w:rsidRPr="00D13F96">
        <w:rPr>
          <w:w w:val="105"/>
        </w:rPr>
        <w:t>Directeur</w:t>
      </w:r>
      <w:r w:rsidR="00E70154" w:rsidRPr="00D13F96">
        <w:rPr>
          <w:w w:val="105"/>
        </w:rPr>
        <w:t xml:space="preserve"> </w:t>
      </w:r>
      <w:r w:rsidRPr="00D13F96">
        <w:rPr>
          <w:w w:val="105"/>
        </w:rPr>
        <w:t xml:space="preserve">Général, </w:t>
      </w:r>
      <w:r w:rsidRPr="00D13F96">
        <w:rPr>
          <w:spacing w:val="-2"/>
          <w:w w:val="105"/>
        </w:rPr>
        <w:t>dénommé</w:t>
      </w:r>
      <w:r w:rsidR="00E70154" w:rsidRPr="00D13F96">
        <w:rPr>
          <w:spacing w:val="-2"/>
          <w:w w:val="105"/>
        </w:rPr>
        <w:t xml:space="preserve"> </w:t>
      </w:r>
      <w:r w:rsidRPr="00D13F96">
        <w:t>Ci-après</w:t>
      </w:r>
      <w:r w:rsidR="00E70154" w:rsidRPr="00D13F96">
        <w:t xml:space="preserve"> </w:t>
      </w:r>
      <w:r w:rsidRPr="00D13F96">
        <w:rPr>
          <w:b/>
          <w:bCs/>
        </w:rPr>
        <w:t>«l’entrepreneur</w:t>
      </w:r>
      <w:r w:rsidRPr="00D13F96">
        <w:rPr>
          <w:b/>
          <w:bCs/>
          <w:spacing w:val="-10"/>
        </w:rPr>
        <w:t>»</w:t>
      </w:r>
    </w:p>
    <w:p w14:paraId="23E3C530" w14:textId="77777777" w:rsidR="00AC2F1F" w:rsidRPr="00D13F96" w:rsidRDefault="00AC2F1F" w:rsidP="008F2EED">
      <w:pPr>
        <w:pStyle w:val="Corpsdetexte"/>
        <w:ind w:left="0"/>
      </w:pPr>
    </w:p>
    <w:p w14:paraId="74108BB7" w14:textId="77777777" w:rsidR="00AC2F1F" w:rsidRPr="00D13F96" w:rsidRDefault="00AC2F1F" w:rsidP="008F2EED">
      <w:pPr>
        <w:pStyle w:val="Corpsdetexte"/>
        <w:ind w:left="0"/>
      </w:pPr>
    </w:p>
    <w:p w14:paraId="39CCDE0C" w14:textId="77777777" w:rsidR="00AC2F1F" w:rsidRPr="00D13F96" w:rsidRDefault="00AC2F1F" w:rsidP="008F2EED">
      <w:pPr>
        <w:pStyle w:val="Corpsdetexte"/>
        <w:ind w:left="0"/>
      </w:pPr>
    </w:p>
    <w:p w14:paraId="036F41DD" w14:textId="77777777" w:rsidR="00AC2F1F" w:rsidRPr="00D13F96" w:rsidRDefault="00AC2F1F" w:rsidP="008F2EED">
      <w:pPr>
        <w:pStyle w:val="Corpsdetexte"/>
        <w:ind w:left="0"/>
      </w:pPr>
    </w:p>
    <w:p w14:paraId="5E3E640B" w14:textId="77777777" w:rsidR="00AC2F1F" w:rsidRPr="00D13F96" w:rsidRDefault="00046611" w:rsidP="008F2EED">
      <w:pPr>
        <w:pStyle w:val="Titre4"/>
        <w:jc w:val="left"/>
        <w:rPr>
          <w:b w:val="0"/>
        </w:rPr>
      </w:pPr>
      <w:r w:rsidRPr="00D13F96">
        <w:t>D'autre</w:t>
      </w:r>
      <w:r w:rsidR="00E70154" w:rsidRPr="00D13F96">
        <w:t xml:space="preserve"> </w:t>
      </w:r>
      <w:r w:rsidRPr="00D13F96">
        <w:rPr>
          <w:spacing w:val="-2"/>
        </w:rPr>
        <w:t>part</w:t>
      </w:r>
      <w:r w:rsidRPr="00D13F96">
        <w:rPr>
          <w:b w:val="0"/>
          <w:spacing w:val="-2"/>
        </w:rPr>
        <w:t>,</w:t>
      </w:r>
    </w:p>
    <w:p w14:paraId="1A90F302" w14:textId="77777777" w:rsidR="00AC2F1F" w:rsidRPr="00D13F96" w:rsidRDefault="00AC2F1F" w:rsidP="008F2EED">
      <w:pPr>
        <w:pStyle w:val="Corpsdetexte"/>
        <w:ind w:left="0"/>
      </w:pPr>
    </w:p>
    <w:p w14:paraId="45C7549D" w14:textId="77777777" w:rsidR="00AC2F1F" w:rsidRPr="00D13F96" w:rsidRDefault="00AC2F1F" w:rsidP="008F2EED">
      <w:pPr>
        <w:pStyle w:val="Corpsdetexte"/>
        <w:ind w:left="0"/>
      </w:pPr>
    </w:p>
    <w:p w14:paraId="0B05F06B" w14:textId="77777777" w:rsidR="00AC2F1F" w:rsidRPr="00D13F96" w:rsidRDefault="00AC2F1F" w:rsidP="008F2EED">
      <w:pPr>
        <w:pStyle w:val="Corpsdetexte"/>
        <w:ind w:left="0"/>
      </w:pPr>
    </w:p>
    <w:p w14:paraId="7DE4E321" w14:textId="77777777" w:rsidR="00AC2F1F" w:rsidRPr="00D13F96" w:rsidRDefault="00AC2F1F" w:rsidP="008F2EED">
      <w:pPr>
        <w:pStyle w:val="Corpsdetexte"/>
        <w:ind w:left="0"/>
      </w:pPr>
    </w:p>
    <w:p w14:paraId="50EA53E9" w14:textId="77777777" w:rsidR="00AC2F1F" w:rsidRPr="00D13F96" w:rsidRDefault="00046611" w:rsidP="008F2EED">
      <w:pPr>
        <w:pStyle w:val="Corpsdetexte"/>
        <w:rPr>
          <w:b/>
          <w:bCs/>
        </w:rPr>
      </w:pPr>
      <w:r w:rsidRPr="00D13F96">
        <w:rPr>
          <w:b/>
          <w:bCs/>
          <w:w w:val="110"/>
        </w:rPr>
        <w:t>Il</w:t>
      </w:r>
      <w:r w:rsidR="00E70154" w:rsidRPr="00D13F96">
        <w:rPr>
          <w:b/>
          <w:bCs/>
          <w:w w:val="110"/>
        </w:rPr>
        <w:t xml:space="preserve"> </w:t>
      </w:r>
      <w:r w:rsidRPr="00D13F96">
        <w:rPr>
          <w:b/>
          <w:bCs/>
          <w:w w:val="110"/>
        </w:rPr>
        <w:t>a</w:t>
      </w:r>
      <w:r w:rsidR="00E70154" w:rsidRPr="00D13F96">
        <w:rPr>
          <w:b/>
          <w:bCs/>
          <w:w w:val="110"/>
        </w:rPr>
        <w:t xml:space="preserve"> </w:t>
      </w:r>
      <w:r w:rsidRPr="00D13F96">
        <w:rPr>
          <w:b/>
          <w:bCs/>
          <w:w w:val="110"/>
        </w:rPr>
        <w:t>été</w:t>
      </w:r>
      <w:r w:rsidR="00E70154" w:rsidRPr="00D13F96">
        <w:rPr>
          <w:b/>
          <w:bCs/>
          <w:w w:val="110"/>
        </w:rPr>
        <w:t xml:space="preserve"> </w:t>
      </w:r>
      <w:r w:rsidRPr="00D13F96">
        <w:rPr>
          <w:b/>
          <w:bCs/>
          <w:w w:val="110"/>
        </w:rPr>
        <w:t>convenu</w:t>
      </w:r>
      <w:r w:rsidR="00E70154" w:rsidRPr="00D13F96">
        <w:rPr>
          <w:b/>
          <w:bCs/>
          <w:w w:val="110"/>
        </w:rPr>
        <w:t xml:space="preserve"> </w:t>
      </w:r>
      <w:r w:rsidRPr="00D13F96">
        <w:rPr>
          <w:b/>
          <w:bCs/>
          <w:w w:val="110"/>
        </w:rPr>
        <w:t>et</w:t>
      </w:r>
      <w:r w:rsidR="00E70154" w:rsidRPr="00D13F96">
        <w:rPr>
          <w:b/>
          <w:bCs/>
          <w:w w:val="110"/>
        </w:rPr>
        <w:t xml:space="preserve"> </w:t>
      </w:r>
      <w:r w:rsidRPr="00D13F96">
        <w:rPr>
          <w:b/>
          <w:bCs/>
          <w:w w:val="110"/>
        </w:rPr>
        <w:t>arrêté</w:t>
      </w:r>
      <w:r w:rsidR="00E70154" w:rsidRPr="00D13F96">
        <w:rPr>
          <w:b/>
          <w:bCs/>
          <w:w w:val="110"/>
        </w:rPr>
        <w:t xml:space="preserve"> </w:t>
      </w:r>
      <w:r w:rsidRPr="00D13F96">
        <w:rPr>
          <w:b/>
          <w:bCs/>
          <w:w w:val="110"/>
        </w:rPr>
        <w:t>ce</w:t>
      </w:r>
      <w:r w:rsidR="00E70154" w:rsidRPr="00D13F96">
        <w:rPr>
          <w:b/>
          <w:bCs/>
          <w:w w:val="110"/>
        </w:rPr>
        <w:t xml:space="preserve"> </w:t>
      </w:r>
      <w:r w:rsidRPr="00D13F96">
        <w:rPr>
          <w:b/>
          <w:bCs/>
          <w:w w:val="110"/>
        </w:rPr>
        <w:t>qui</w:t>
      </w:r>
      <w:r w:rsidR="00E70154" w:rsidRPr="00D13F96">
        <w:rPr>
          <w:b/>
          <w:bCs/>
          <w:w w:val="110"/>
        </w:rPr>
        <w:t xml:space="preserve"> </w:t>
      </w:r>
      <w:r w:rsidRPr="00D13F96">
        <w:rPr>
          <w:b/>
          <w:bCs/>
          <w:w w:val="110"/>
        </w:rPr>
        <w:t>suit</w:t>
      </w:r>
      <w:r w:rsidRPr="00D13F96">
        <w:rPr>
          <w:b/>
          <w:bCs/>
          <w:spacing w:val="-10"/>
          <w:w w:val="110"/>
        </w:rPr>
        <w:t>:</w:t>
      </w:r>
    </w:p>
    <w:p w14:paraId="48A1F347" w14:textId="77777777" w:rsidR="00AC2F1F" w:rsidRPr="00D13F96" w:rsidRDefault="00AC2F1F" w:rsidP="008F2EED">
      <w:pPr>
        <w:pStyle w:val="Corpsdetexte"/>
        <w:sectPr w:rsidR="00AC2F1F" w:rsidRPr="00D13F96" w:rsidSect="0085420E">
          <w:pgSz w:w="11910" w:h="16850"/>
          <w:pgMar w:top="851" w:right="851" w:bottom="851" w:left="851" w:header="0" w:footer="652" w:gutter="0"/>
          <w:cols w:space="720"/>
        </w:sectPr>
      </w:pPr>
    </w:p>
    <w:p w14:paraId="07FEB846" w14:textId="77777777" w:rsidR="00AC2F1F" w:rsidRPr="00D13F96" w:rsidRDefault="00046611" w:rsidP="008F2EED">
      <w:pPr>
        <w:pStyle w:val="Titre4"/>
        <w:jc w:val="left"/>
      </w:pPr>
      <w:r w:rsidRPr="00D13F96">
        <w:rPr>
          <w:spacing w:val="-2"/>
        </w:rPr>
        <w:lastRenderedPageBreak/>
        <w:t>Sommaire</w:t>
      </w:r>
    </w:p>
    <w:p w14:paraId="51F001DD" w14:textId="77777777" w:rsidR="00AC2F1F" w:rsidRPr="00D13F96" w:rsidRDefault="00AC2F1F" w:rsidP="008F2EED">
      <w:pPr>
        <w:pStyle w:val="Corpsdetexte"/>
        <w:ind w:left="0"/>
        <w:rPr>
          <w:b/>
        </w:rPr>
      </w:pPr>
    </w:p>
    <w:p w14:paraId="7F844A1B" w14:textId="77777777" w:rsidR="00AC2F1F" w:rsidRPr="00D13F96" w:rsidRDefault="00046611" w:rsidP="008F2EED">
      <w:pPr>
        <w:pStyle w:val="Corpsdetexte"/>
      </w:pPr>
      <w:r w:rsidRPr="00D13F96">
        <w:rPr>
          <w:w w:val="110"/>
        </w:rPr>
        <w:t>Titre</w:t>
      </w:r>
      <w:r w:rsidR="00E70154" w:rsidRPr="00D13F96">
        <w:rPr>
          <w:w w:val="110"/>
        </w:rPr>
        <w:t xml:space="preserve"> </w:t>
      </w:r>
      <w:r w:rsidRPr="00D13F96">
        <w:rPr>
          <w:w w:val="110"/>
        </w:rPr>
        <w:t>I:</w:t>
      </w:r>
      <w:r w:rsidR="00E70154" w:rsidRPr="00D13F96">
        <w:rPr>
          <w:w w:val="110"/>
        </w:rPr>
        <w:t xml:space="preserve"> </w:t>
      </w:r>
      <w:r w:rsidRPr="00D13F96">
        <w:rPr>
          <w:w w:val="110"/>
        </w:rPr>
        <w:t>Cahier</w:t>
      </w:r>
      <w:r w:rsidR="00E70154" w:rsidRPr="00D13F96">
        <w:rPr>
          <w:w w:val="110"/>
        </w:rPr>
        <w:t xml:space="preserve"> </w:t>
      </w:r>
      <w:r w:rsidRPr="00D13F96">
        <w:rPr>
          <w:w w:val="110"/>
        </w:rPr>
        <w:t>des</w:t>
      </w:r>
      <w:r w:rsidR="00E70154" w:rsidRPr="00D13F96">
        <w:rPr>
          <w:w w:val="110"/>
        </w:rPr>
        <w:t xml:space="preserve"> </w:t>
      </w:r>
      <w:r w:rsidRPr="00D13F96">
        <w:rPr>
          <w:w w:val="110"/>
        </w:rPr>
        <w:t>Clauses</w:t>
      </w:r>
      <w:r w:rsidR="00E70154" w:rsidRPr="00D13F96">
        <w:rPr>
          <w:w w:val="110"/>
        </w:rPr>
        <w:t xml:space="preserve"> </w:t>
      </w:r>
      <w:r w:rsidRPr="00D13F96">
        <w:rPr>
          <w:w w:val="110"/>
        </w:rPr>
        <w:t>Administratives</w:t>
      </w:r>
      <w:r w:rsidR="00E70154" w:rsidRPr="00D13F96">
        <w:rPr>
          <w:w w:val="110"/>
        </w:rPr>
        <w:t xml:space="preserve"> </w:t>
      </w:r>
      <w:r w:rsidRPr="00D13F96">
        <w:rPr>
          <w:w w:val="110"/>
        </w:rPr>
        <w:t>Particulières</w:t>
      </w:r>
      <w:r w:rsidR="00E70154" w:rsidRPr="00D13F96">
        <w:rPr>
          <w:w w:val="110"/>
        </w:rPr>
        <w:t xml:space="preserve"> </w:t>
      </w:r>
      <w:r w:rsidRPr="00D13F96">
        <w:rPr>
          <w:spacing w:val="-2"/>
          <w:w w:val="110"/>
        </w:rPr>
        <w:t>(CCAP)</w:t>
      </w:r>
    </w:p>
    <w:p w14:paraId="111BF150" w14:textId="77777777" w:rsidR="00AC2F1F" w:rsidRPr="00D13F96" w:rsidRDefault="00AC2F1F" w:rsidP="008F2EED">
      <w:pPr>
        <w:pStyle w:val="Corpsdetexte"/>
        <w:ind w:left="0"/>
      </w:pPr>
    </w:p>
    <w:p w14:paraId="78053525" w14:textId="77777777" w:rsidR="00AC2F1F" w:rsidRPr="00D13F96" w:rsidRDefault="00AC2F1F" w:rsidP="008F2EED">
      <w:pPr>
        <w:pStyle w:val="Corpsdetexte"/>
        <w:ind w:left="0"/>
      </w:pPr>
    </w:p>
    <w:p w14:paraId="7AD4B749" w14:textId="77777777" w:rsidR="00AC2F1F" w:rsidRPr="00D13F96" w:rsidRDefault="00046611" w:rsidP="008F2EED">
      <w:pPr>
        <w:pStyle w:val="Corpsdetexte"/>
      </w:pPr>
      <w:r w:rsidRPr="00D13F96">
        <w:rPr>
          <w:w w:val="110"/>
        </w:rPr>
        <w:t>Titre</w:t>
      </w:r>
      <w:r w:rsidR="00E70154" w:rsidRPr="00D13F96">
        <w:rPr>
          <w:w w:val="110"/>
        </w:rPr>
        <w:t xml:space="preserve"> </w:t>
      </w:r>
      <w:r w:rsidRPr="00D13F96">
        <w:rPr>
          <w:w w:val="110"/>
        </w:rPr>
        <w:t>II</w:t>
      </w:r>
      <w:r w:rsidR="00E70154" w:rsidRPr="00D13F96">
        <w:rPr>
          <w:w w:val="110"/>
        </w:rPr>
        <w:t xml:space="preserve"> </w:t>
      </w:r>
      <w:r w:rsidRPr="00D13F96">
        <w:rPr>
          <w:w w:val="110"/>
        </w:rPr>
        <w:t>:</w:t>
      </w:r>
      <w:r w:rsidR="00E70154" w:rsidRPr="00D13F96">
        <w:rPr>
          <w:w w:val="110"/>
        </w:rPr>
        <w:t xml:space="preserve"> </w:t>
      </w:r>
      <w:r w:rsidRPr="00D13F96">
        <w:rPr>
          <w:w w:val="110"/>
        </w:rPr>
        <w:t>Cahier</w:t>
      </w:r>
      <w:r w:rsidR="00E70154" w:rsidRPr="00D13F96">
        <w:rPr>
          <w:w w:val="110"/>
        </w:rPr>
        <w:t xml:space="preserve"> </w:t>
      </w:r>
      <w:r w:rsidRPr="00D13F96">
        <w:rPr>
          <w:w w:val="110"/>
        </w:rPr>
        <w:t>des</w:t>
      </w:r>
      <w:r w:rsidR="00E70154" w:rsidRPr="00D13F96">
        <w:rPr>
          <w:w w:val="110"/>
        </w:rPr>
        <w:t xml:space="preserve"> </w:t>
      </w:r>
      <w:r w:rsidRPr="00D13F96">
        <w:rPr>
          <w:w w:val="110"/>
        </w:rPr>
        <w:t>Clauses</w:t>
      </w:r>
      <w:r w:rsidR="00E70154" w:rsidRPr="00D13F96">
        <w:rPr>
          <w:w w:val="110"/>
        </w:rPr>
        <w:t xml:space="preserve"> </w:t>
      </w:r>
      <w:r w:rsidRPr="00D13F96">
        <w:rPr>
          <w:w w:val="110"/>
        </w:rPr>
        <w:t>Techniques</w:t>
      </w:r>
      <w:r w:rsidR="00E70154" w:rsidRPr="00D13F96">
        <w:rPr>
          <w:w w:val="110"/>
        </w:rPr>
        <w:t xml:space="preserve"> </w:t>
      </w:r>
      <w:r w:rsidRPr="00D13F96">
        <w:rPr>
          <w:w w:val="110"/>
        </w:rPr>
        <w:t>Particulières</w:t>
      </w:r>
      <w:r w:rsidR="00E70154" w:rsidRPr="00D13F96">
        <w:rPr>
          <w:w w:val="110"/>
        </w:rPr>
        <w:t xml:space="preserve"> </w:t>
      </w:r>
      <w:r w:rsidRPr="00D13F96">
        <w:rPr>
          <w:spacing w:val="-2"/>
          <w:w w:val="110"/>
        </w:rPr>
        <w:t>(CCTP)</w:t>
      </w:r>
    </w:p>
    <w:p w14:paraId="4D886C9F" w14:textId="77777777" w:rsidR="00AC2F1F" w:rsidRPr="00D13F96" w:rsidRDefault="00AC2F1F" w:rsidP="008F2EED">
      <w:pPr>
        <w:pStyle w:val="Corpsdetexte"/>
        <w:ind w:left="0"/>
      </w:pPr>
    </w:p>
    <w:p w14:paraId="05BBE868" w14:textId="77777777" w:rsidR="00AC2F1F" w:rsidRPr="00D13F96" w:rsidRDefault="00AC2F1F" w:rsidP="008F2EED">
      <w:pPr>
        <w:pStyle w:val="Corpsdetexte"/>
        <w:ind w:left="0"/>
      </w:pPr>
    </w:p>
    <w:p w14:paraId="14CF8CB0" w14:textId="77777777" w:rsidR="00AC2F1F" w:rsidRPr="00D13F96" w:rsidRDefault="00046611" w:rsidP="008F2EED">
      <w:pPr>
        <w:pStyle w:val="Corpsdetexte"/>
      </w:pPr>
      <w:r w:rsidRPr="00D13F96">
        <w:rPr>
          <w:w w:val="110"/>
        </w:rPr>
        <w:t>Titre</w:t>
      </w:r>
      <w:r w:rsidR="00E70154" w:rsidRPr="00D13F96">
        <w:rPr>
          <w:w w:val="110"/>
        </w:rPr>
        <w:t xml:space="preserve"> </w:t>
      </w:r>
      <w:r w:rsidRPr="00D13F96">
        <w:rPr>
          <w:w w:val="110"/>
        </w:rPr>
        <w:t>III</w:t>
      </w:r>
      <w:r w:rsidR="00E70154" w:rsidRPr="00D13F96">
        <w:rPr>
          <w:w w:val="110"/>
        </w:rPr>
        <w:t xml:space="preserve"> </w:t>
      </w:r>
      <w:r w:rsidRPr="00D13F96">
        <w:rPr>
          <w:w w:val="110"/>
        </w:rPr>
        <w:t>:</w:t>
      </w:r>
      <w:r w:rsidR="00E70154" w:rsidRPr="00D13F96">
        <w:rPr>
          <w:w w:val="110"/>
        </w:rPr>
        <w:t xml:space="preserve"> </w:t>
      </w:r>
      <w:r w:rsidRPr="00D13F96">
        <w:rPr>
          <w:w w:val="110"/>
        </w:rPr>
        <w:t>Bordereau</w:t>
      </w:r>
      <w:r w:rsidR="00E70154" w:rsidRPr="00D13F96">
        <w:rPr>
          <w:w w:val="110"/>
        </w:rPr>
        <w:t xml:space="preserve"> </w:t>
      </w:r>
      <w:r w:rsidRPr="00D13F96">
        <w:rPr>
          <w:w w:val="110"/>
        </w:rPr>
        <w:t>des</w:t>
      </w:r>
      <w:r w:rsidR="00E70154" w:rsidRPr="00D13F96">
        <w:rPr>
          <w:w w:val="110"/>
        </w:rPr>
        <w:t xml:space="preserve"> </w:t>
      </w:r>
      <w:r w:rsidRPr="00D13F96">
        <w:rPr>
          <w:w w:val="110"/>
        </w:rPr>
        <w:t>Prix</w:t>
      </w:r>
      <w:r w:rsidR="00E70154" w:rsidRPr="00D13F96">
        <w:rPr>
          <w:w w:val="110"/>
        </w:rPr>
        <w:t xml:space="preserve"> </w:t>
      </w:r>
      <w:r w:rsidRPr="00D13F96">
        <w:rPr>
          <w:w w:val="110"/>
        </w:rPr>
        <w:t>Unitaires</w:t>
      </w:r>
      <w:r w:rsidR="00E70154" w:rsidRPr="00D13F96">
        <w:rPr>
          <w:w w:val="110"/>
        </w:rPr>
        <w:t xml:space="preserve"> </w:t>
      </w:r>
      <w:r w:rsidRPr="00D13F96">
        <w:rPr>
          <w:spacing w:val="-2"/>
          <w:w w:val="110"/>
        </w:rPr>
        <w:t>(BPU)</w:t>
      </w:r>
    </w:p>
    <w:p w14:paraId="79550A89" w14:textId="77777777" w:rsidR="00AC2F1F" w:rsidRPr="00D13F96" w:rsidRDefault="00AC2F1F" w:rsidP="008F2EED">
      <w:pPr>
        <w:pStyle w:val="Corpsdetexte"/>
        <w:ind w:left="0"/>
      </w:pPr>
    </w:p>
    <w:p w14:paraId="4E82185D" w14:textId="77777777" w:rsidR="00AC2F1F" w:rsidRPr="00D13F96" w:rsidRDefault="00AC2F1F" w:rsidP="008F2EED">
      <w:pPr>
        <w:pStyle w:val="Corpsdetexte"/>
        <w:ind w:left="0"/>
      </w:pPr>
    </w:p>
    <w:p w14:paraId="6FED8585" w14:textId="77777777" w:rsidR="00AC2F1F" w:rsidRPr="00D13F96" w:rsidRDefault="00046611" w:rsidP="008F2EED">
      <w:pPr>
        <w:pStyle w:val="Corpsdetexte"/>
      </w:pPr>
      <w:r w:rsidRPr="00D13F96">
        <w:rPr>
          <w:w w:val="110"/>
        </w:rPr>
        <w:t>Titre</w:t>
      </w:r>
      <w:r w:rsidR="00E70154" w:rsidRPr="00D13F96">
        <w:rPr>
          <w:w w:val="110"/>
        </w:rPr>
        <w:t xml:space="preserve"> </w:t>
      </w:r>
      <w:r w:rsidRPr="00D13F96">
        <w:rPr>
          <w:w w:val="110"/>
        </w:rPr>
        <w:t>IV</w:t>
      </w:r>
      <w:r w:rsidR="00E70154" w:rsidRPr="00D13F96">
        <w:rPr>
          <w:w w:val="110"/>
        </w:rPr>
        <w:t xml:space="preserve"> </w:t>
      </w:r>
      <w:r w:rsidRPr="00D13F96">
        <w:rPr>
          <w:w w:val="110"/>
        </w:rPr>
        <w:t>:</w:t>
      </w:r>
      <w:r w:rsidR="00E70154" w:rsidRPr="00D13F96">
        <w:rPr>
          <w:w w:val="110"/>
        </w:rPr>
        <w:t xml:space="preserve"> </w:t>
      </w:r>
      <w:r w:rsidRPr="00D13F96">
        <w:rPr>
          <w:w w:val="110"/>
        </w:rPr>
        <w:t>Détail</w:t>
      </w:r>
      <w:r w:rsidR="00E70154" w:rsidRPr="00D13F96">
        <w:rPr>
          <w:w w:val="110"/>
        </w:rPr>
        <w:t xml:space="preserve"> </w:t>
      </w:r>
      <w:r w:rsidRPr="00D13F96">
        <w:rPr>
          <w:w w:val="110"/>
        </w:rPr>
        <w:t>ou</w:t>
      </w:r>
      <w:r w:rsidR="00E70154" w:rsidRPr="00D13F96">
        <w:rPr>
          <w:w w:val="110"/>
        </w:rPr>
        <w:t xml:space="preserve"> </w:t>
      </w:r>
      <w:r w:rsidRPr="00D13F96">
        <w:rPr>
          <w:w w:val="110"/>
        </w:rPr>
        <w:t>Devis</w:t>
      </w:r>
      <w:r w:rsidR="00E70154" w:rsidRPr="00D13F96">
        <w:rPr>
          <w:w w:val="110"/>
        </w:rPr>
        <w:t xml:space="preserve"> </w:t>
      </w:r>
      <w:r w:rsidRPr="00D13F96">
        <w:rPr>
          <w:w w:val="110"/>
        </w:rPr>
        <w:t>Estimatif</w:t>
      </w:r>
      <w:r w:rsidR="00E70154" w:rsidRPr="00D13F96">
        <w:rPr>
          <w:w w:val="110"/>
        </w:rPr>
        <w:t xml:space="preserve"> </w:t>
      </w:r>
      <w:r w:rsidRPr="00D13F96">
        <w:rPr>
          <w:spacing w:val="-4"/>
          <w:w w:val="110"/>
        </w:rPr>
        <w:t>(DE)</w:t>
      </w:r>
    </w:p>
    <w:p w14:paraId="06282213" w14:textId="77777777" w:rsidR="00AC2F1F" w:rsidRPr="00D13F96" w:rsidRDefault="00AC2F1F" w:rsidP="008F2EED">
      <w:pPr>
        <w:pStyle w:val="Corpsdetexte"/>
        <w:sectPr w:rsidR="00AC2F1F" w:rsidRPr="00D13F96" w:rsidSect="0085420E">
          <w:pgSz w:w="11910" w:h="16850"/>
          <w:pgMar w:top="851" w:right="851" w:bottom="851" w:left="851" w:header="0" w:footer="652" w:gutter="0"/>
          <w:cols w:space="720"/>
        </w:sectPr>
      </w:pPr>
    </w:p>
    <w:p w14:paraId="2E79BDCD" w14:textId="354D27F8" w:rsidR="00367841" w:rsidRPr="003D52D1" w:rsidRDefault="00AF05FF" w:rsidP="007029F8">
      <w:pPr>
        <w:tabs>
          <w:tab w:val="left" w:pos="2788"/>
          <w:tab w:val="left" w:pos="7561"/>
        </w:tabs>
        <w:spacing w:before="9" w:line="264" w:lineRule="auto"/>
        <w:ind w:left="38" w:right="104"/>
        <w:jc w:val="center"/>
        <w:rPr>
          <w:bCs/>
          <w:sz w:val="24"/>
        </w:rPr>
      </w:pPr>
      <w:r w:rsidRPr="00D13F96">
        <w:rPr>
          <w:spacing w:val="-4"/>
          <w:w w:val="105"/>
        </w:rPr>
        <w:lastRenderedPageBreak/>
        <w:t>Page __ et dernière d</w:t>
      </w:r>
      <w:r w:rsidR="00E70154" w:rsidRPr="00D13F96">
        <w:rPr>
          <w:spacing w:val="-4"/>
          <w:w w:val="105"/>
        </w:rPr>
        <w:t>e la Lettre Commande</w:t>
      </w:r>
      <w:r w:rsidRPr="00D13F96">
        <w:rPr>
          <w:spacing w:val="-4"/>
          <w:w w:val="105"/>
        </w:rPr>
        <w:t xml:space="preserve"> </w:t>
      </w:r>
      <w:r w:rsidR="003B0617" w:rsidRPr="00D13F96">
        <w:rPr>
          <w:rFonts w:asciiTheme="majorHAnsi" w:hAnsiTheme="majorHAnsi"/>
          <w:b/>
          <w:sz w:val="24"/>
          <w:szCs w:val="24"/>
        </w:rPr>
        <w:t>LETTRE COMMANDE N°________/LC/</w:t>
      </w:r>
      <w:r w:rsidR="003B0617" w:rsidRPr="00D13F96">
        <w:rPr>
          <w:rFonts w:ascii="Times New Roman" w:hAnsi="Times New Roman" w:cs="Times New Roman"/>
          <w:b/>
          <w:sz w:val="20"/>
          <w:szCs w:val="32"/>
        </w:rPr>
        <w:t xml:space="preserve"> C-</w:t>
      </w:r>
      <w:r w:rsidR="003B0617">
        <w:rPr>
          <w:rFonts w:ascii="Times New Roman" w:hAnsi="Times New Roman" w:cs="Times New Roman"/>
          <w:b/>
          <w:sz w:val="20"/>
          <w:szCs w:val="32"/>
        </w:rPr>
        <w:t>NIETE</w:t>
      </w:r>
      <w:r w:rsidR="003B0617" w:rsidRPr="00D13F96">
        <w:rPr>
          <w:rFonts w:ascii="Times New Roman" w:hAnsi="Times New Roman" w:cs="Times New Roman"/>
          <w:b/>
          <w:sz w:val="20"/>
          <w:szCs w:val="32"/>
        </w:rPr>
        <w:t>/SG/S</w:t>
      </w:r>
      <w:r w:rsidR="003B0617">
        <w:rPr>
          <w:rFonts w:ascii="Times New Roman" w:hAnsi="Times New Roman" w:cs="Times New Roman"/>
          <w:b/>
          <w:sz w:val="20"/>
          <w:szCs w:val="32"/>
        </w:rPr>
        <w:t>IGAMP</w:t>
      </w:r>
      <w:r w:rsidR="003B0617" w:rsidRPr="00D13F96">
        <w:rPr>
          <w:rFonts w:ascii="Times New Roman" w:hAnsi="Times New Roman" w:cs="Times New Roman"/>
          <w:b/>
          <w:sz w:val="20"/>
          <w:szCs w:val="32"/>
        </w:rPr>
        <w:t>/</w:t>
      </w:r>
      <w:r w:rsidR="003B0617" w:rsidRPr="00D13F96">
        <w:rPr>
          <w:rFonts w:asciiTheme="majorHAnsi" w:hAnsiTheme="majorHAnsi"/>
          <w:b/>
          <w:sz w:val="24"/>
          <w:szCs w:val="24"/>
        </w:rPr>
        <w:t>202</w:t>
      </w:r>
      <w:r w:rsidR="003B0617">
        <w:rPr>
          <w:rFonts w:asciiTheme="majorHAnsi" w:hAnsiTheme="majorHAnsi"/>
          <w:b/>
          <w:sz w:val="24"/>
          <w:szCs w:val="24"/>
        </w:rPr>
        <w:t>6</w:t>
      </w:r>
      <w:r w:rsidR="003B0617" w:rsidRPr="00D13F96">
        <w:rPr>
          <w:rFonts w:asciiTheme="majorHAnsi" w:hAnsiTheme="majorHAnsi"/>
          <w:b/>
          <w:sz w:val="24"/>
          <w:szCs w:val="24"/>
        </w:rPr>
        <w:t xml:space="preserve"> du_____________</w:t>
      </w:r>
      <w:r w:rsidR="003B0617" w:rsidRPr="00D13F96">
        <w:rPr>
          <w:rFonts w:asciiTheme="majorHAnsi" w:hAnsiTheme="majorHAnsi"/>
          <w:sz w:val="24"/>
          <w:szCs w:val="24"/>
        </w:rPr>
        <w:t>PASSE</w:t>
      </w:r>
      <w:r w:rsidR="003B0617">
        <w:rPr>
          <w:rFonts w:asciiTheme="majorHAnsi" w:hAnsiTheme="majorHAnsi"/>
          <w:sz w:val="24"/>
          <w:szCs w:val="24"/>
        </w:rPr>
        <w:t>E</w:t>
      </w:r>
      <w:r w:rsidR="003B0617" w:rsidRPr="00D13F96">
        <w:rPr>
          <w:rFonts w:asciiTheme="majorHAnsi" w:hAnsiTheme="majorHAnsi"/>
          <w:sz w:val="24"/>
          <w:szCs w:val="24"/>
        </w:rPr>
        <w:t xml:space="preserve"> APRES APPEL D’OFFRES NATIONAL OUVERT EN PROCEDURE D’URGENCE N°____/AONO/</w:t>
      </w:r>
      <w:r w:rsidR="003B0617" w:rsidRPr="00D13F96">
        <w:rPr>
          <w:rFonts w:ascii="Times New Roman" w:hAnsi="Times New Roman" w:cs="Times New Roman"/>
          <w:b/>
          <w:sz w:val="20"/>
          <w:szCs w:val="32"/>
        </w:rPr>
        <w:t xml:space="preserve"> C-</w:t>
      </w:r>
      <w:r w:rsidR="003B0617">
        <w:rPr>
          <w:rFonts w:ascii="Times New Roman" w:hAnsi="Times New Roman" w:cs="Times New Roman"/>
          <w:b/>
          <w:sz w:val="20"/>
          <w:szCs w:val="32"/>
        </w:rPr>
        <w:t>NIETE/</w:t>
      </w:r>
      <w:r w:rsidR="003B0617" w:rsidRPr="00D13F96">
        <w:rPr>
          <w:rFonts w:ascii="Times New Roman" w:hAnsi="Times New Roman" w:cs="Times New Roman"/>
          <w:b/>
          <w:sz w:val="20"/>
          <w:szCs w:val="32"/>
        </w:rPr>
        <w:t>CIPM/SIGAMP/</w:t>
      </w:r>
      <w:r w:rsidR="003B0617" w:rsidRPr="00D13F96">
        <w:rPr>
          <w:rFonts w:asciiTheme="majorHAnsi" w:hAnsiTheme="majorHAnsi"/>
          <w:sz w:val="24"/>
          <w:szCs w:val="24"/>
        </w:rPr>
        <w:t>202</w:t>
      </w:r>
      <w:r w:rsidR="003B0617">
        <w:rPr>
          <w:rFonts w:asciiTheme="majorHAnsi" w:hAnsiTheme="majorHAnsi"/>
          <w:sz w:val="24"/>
          <w:szCs w:val="24"/>
        </w:rPr>
        <w:t>6</w:t>
      </w:r>
      <w:r w:rsidR="003B0617" w:rsidRPr="00D13F96">
        <w:rPr>
          <w:rFonts w:asciiTheme="majorHAnsi" w:hAnsiTheme="majorHAnsi"/>
          <w:sz w:val="24"/>
          <w:szCs w:val="24"/>
        </w:rPr>
        <w:t xml:space="preserve"> du_________ POUR LES</w:t>
      </w:r>
      <w:r w:rsidR="003B0617" w:rsidRPr="00D13F96">
        <w:rPr>
          <w:rFonts w:ascii="Maiandra GD" w:eastAsia="Times New Roman" w:hAnsi="Maiandra GD"/>
          <w:b/>
          <w:sz w:val="20"/>
        </w:rPr>
        <w:t xml:space="preserve"> </w:t>
      </w:r>
      <w:r w:rsidR="00367841" w:rsidRPr="003D52D1">
        <w:rPr>
          <w:bCs/>
          <w:sz w:val="24"/>
        </w:rPr>
        <w:t>TRAVAUX DE CONSTRUCTION D’UNE MINI ADDUCTION D’EAU POTABLE A LA CITE MUNICIPALE D’ADJAP DANS LA COMMUNE DE NIETE, DEPARTEMENT DE L’OCEAN,  REGION SUD.</w:t>
      </w:r>
    </w:p>
    <w:p w14:paraId="38AF3A0E" w14:textId="77777777" w:rsidR="00DF5169" w:rsidRDefault="00DF5169" w:rsidP="008F2EED">
      <w:pPr>
        <w:pStyle w:val="Corpsdetexte"/>
        <w:tabs>
          <w:tab w:val="left" w:leader="dot" w:pos="2450"/>
          <w:tab w:val="left" w:pos="7473"/>
        </w:tabs>
        <w:rPr>
          <w:b/>
          <w:bCs/>
          <w:spacing w:val="-4"/>
          <w:w w:val="105"/>
          <w:u w:val="single"/>
        </w:rPr>
      </w:pPr>
    </w:p>
    <w:p w14:paraId="499B154B" w14:textId="4C96E1BA" w:rsidR="00AF05FF" w:rsidRPr="00D13F96" w:rsidRDefault="00AF05FF" w:rsidP="008F2EED">
      <w:pPr>
        <w:pStyle w:val="Corpsdetexte"/>
        <w:tabs>
          <w:tab w:val="left" w:leader="dot" w:pos="2450"/>
          <w:tab w:val="left" w:pos="7473"/>
        </w:tabs>
        <w:rPr>
          <w:spacing w:val="-4"/>
          <w:w w:val="105"/>
        </w:rPr>
      </w:pPr>
      <w:r w:rsidRPr="00D13F96">
        <w:rPr>
          <w:b/>
          <w:bCs/>
          <w:spacing w:val="-4"/>
          <w:w w:val="105"/>
          <w:u w:val="single"/>
        </w:rPr>
        <w:t>LIEU</w:t>
      </w:r>
      <w:r w:rsidRPr="00D13F96">
        <w:rPr>
          <w:spacing w:val="-4"/>
          <w:w w:val="105"/>
        </w:rPr>
        <w:t xml:space="preserve"> : </w:t>
      </w:r>
      <w:r w:rsidR="00367841">
        <w:rPr>
          <w:rFonts w:ascii="Tahoma" w:hAnsi="Tahoma" w:cs="Tahoma"/>
          <w:bCs/>
          <w:color w:val="000000"/>
        </w:rPr>
        <w:t>ADJAP</w:t>
      </w:r>
    </w:p>
    <w:p w14:paraId="5D8CADAB" w14:textId="77777777" w:rsidR="00AF05FF" w:rsidRPr="00D13F96" w:rsidRDefault="00AF05FF" w:rsidP="008F2EED">
      <w:pPr>
        <w:pStyle w:val="Corpsdetexte"/>
        <w:tabs>
          <w:tab w:val="left" w:leader="dot" w:pos="2450"/>
          <w:tab w:val="left" w:pos="7473"/>
        </w:tabs>
        <w:rPr>
          <w:spacing w:val="-4"/>
          <w:w w:val="105"/>
        </w:rPr>
      </w:pPr>
    </w:p>
    <w:p w14:paraId="78EF67A3" w14:textId="77777777" w:rsidR="00AF05FF" w:rsidRPr="00D13F96" w:rsidRDefault="00AF05FF" w:rsidP="008F2EED">
      <w:pPr>
        <w:pStyle w:val="Corpsdetexte"/>
        <w:tabs>
          <w:tab w:val="left" w:leader="dot" w:pos="2450"/>
          <w:tab w:val="left" w:pos="7473"/>
        </w:tabs>
        <w:rPr>
          <w:b/>
          <w:bCs/>
          <w:spacing w:val="-4"/>
          <w:w w:val="105"/>
          <w:u w:val="single"/>
        </w:rPr>
      </w:pPr>
      <w:r w:rsidRPr="00D13F96">
        <w:rPr>
          <w:b/>
          <w:bCs/>
          <w:spacing w:val="-4"/>
          <w:w w:val="105"/>
          <w:u w:val="single"/>
        </w:rPr>
        <w:t xml:space="preserve">TITULAIRE : </w:t>
      </w:r>
    </w:p>
    <w:p w14:paraId="1367D559" w14:textId="77777777" w:rsidR="00AF05FF" w:rsidRPr="00D13F96" w:rsidRDefault="00AF05FF" w:rsidP="008F2EED">
      <w:pPr>
        <w:pStyle w:val="Corpsdetexte"/>
        <w:tabs>
          <w:tab w:val="left" w:leader="dot" w:pos="2450"/>
          <w:tab w:val="left" w:pos="7473"/>
        </w:tabs>
        <w:rPr>
          <w:spacing w:val="-4"/>
          <w:w w:val="105"/>
        </w:rPr>
      </w:pPr>
    </w:p>
    <w:p w14:paraId="11707800" w14:textId="5CD1718D" w:rsidR="00AF05FF" w:rsidRPr="00D13F96" w:rsidRDefault="00AF05FF" w:rsidP="008F2EED">
      <w:pPr>
        <w:pStyle w:val="Corpsdetexte"/>
        <w:tabs>
          <w:tab w:val="left" w:leader="dot" w:pos="2450"/>
          <w:tab w:val="left" w:pos="7473"/>
        </w:tabs>
        <w:rPr>
          <w:spacing w:val="-4"/>
          <w:w w:val="105"/>
        </w:rPr>
      </w:pPr>
      <w:r w:rsidRPr="00D13F96">
        <w:rPr>
          <w:b/>
          <w:bCs/>
          <w:spacing w:val="-4"/>
          <w:w w:val="105"/>
          <w:u w:val="single"/>
        </w:rPr>
        <w:t>DELAI D’EXECUTION :</w:t>
      </w:r>
      <w:r w:rsidR="00032284" w:rsidRPr="00D13F96">
        <w:rPr>
          <w:spacing w:val="-4"/>
          <w:w w:val="105"/>
        </w:rPr>
        <w:t xml:space="preserve"> </w:t>
      </w:r>
      <w:r w:rsidR="00513B5C">
        <w:rPr>
          <w:spacing w:val="-4"/>
          <w:w w:val="105"/>
        </w:rPr>
        <w:t>TROIS</w:t>
      </w:r>
      <w:r w:rsidR="003B0617">
        <w:rPr>
          <w:spacing w:val="-4"/>
          <w:w w:val="105"/>
        </w:rPr>
        <w:t xml:space="preserve"> (0</w:t>
      </w:r>
      <w:r w:rsidR="00513B5C">
        <w:rPr>
          <w:spacing w:val="-4"/>
          <w:w w:val="105"/>
        </w:rPr>
        <w:t>3</w:t>
      </w:r>
      <w:r w:rsidR="003B0617">
        <w:rPr>
          <w:spacing w:val="-4"/>
          <w:w w:val="105"/>
        </w:rPr>
        <w:t>) MOIS</w:t>
      </w:r>
    </w:p>
    <w:p w14:paraId="22B8421D" w14:textId="77777777" w:rsidR="00AF05FF" w:rsidRPr="00D13F96" w:rsidRDefault="00AF05FF" w:rsidP="008F2EED">
      <w:pPr>
        <w:pStyle w:val="Corpsdetexte"/>
        <w:tabs>
          <w:tab w:val="left" w:leader="dot" w:pos="2450"/>
          <w:tab w:val="left" w:pos="7473"/>
        </w:tabs>
        <w:rPr>
          <w:spacing w:val="-4"/>
          <w:w w:val="105"/>
        </w:rPr>
      </w:pPr>
    </w:p>
    <w:p w14:paraId="11CD0929" w14:textId="77777777" w:rsidR="00AC2F1F" w:rsidRPr="00D13F96" w:rsidRDefault="00AF05FF" w:rsidP="008F2EED">
      <w:pPr>
        <w:pStyle w:val="Corpsdetexte"/>
        <w:tabs>
          <w:tab w:val="left" w:leader="dot" w:pos="2450"/>
          <w:tab w:val="left" w:pos="7473"/>
        </w:tabs>
        <w:rPr>
          <w:b/>
          <w:bCs/>
          <w:u w:val="single"/>
        </w:rPr>
      </w:pPr>
      <w:r w:rsidRPr="00D13F96">
        <w:rPr>
          <w:b/>
          <w:bCs/>
          <w:spacing w:val="-4"/>
          <w:w w:val="105"/>
          <w:u w:val="single"/>
        </w:rPr>
        <w:t>MONTANT DU MARCHE :</w:t>
      </w:r>
    </w:p>
    <w:p w14:paraId="01E52D56" w14:textId="77777777" w:rsidR="00AC2F1F" w:rsidRPr="00D13F96" w:rsidRDefault="00AC2F1F" w:rsidP="008F2EED">
      <w:pPr>
        <w:pStyle w:val="Corpsdetexte"/>
        <w:ind w:left="0"/>
        <w:rPr>
          <w:sz w:val="13"/>
        </w:rPr>
      </w:pPr>
    </w:p>
    <w:tbl>
      <w:tblPr>
        <w:tblStyle w:val="TableNormal"/>
        <w:tblW w:w="0" w:type="auto"/>
        <w:tblInd w:w="2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2693"/>
      </w:tblGrid>
      <w:tr w:rsidR="00AC2F1F" w:rsidRPr="00D13F96" w14:paraId="4664D8A6" w14:textId="77777777">
        <w:trPr>
          <w:trHeight w:val="333"/>
        </w:trPr>
        <w:tc>
          <w:tcPr>
            <w:tcW w:w="2837" w:type="dxa"/>
          </w:tcPr>
          <w:p w14:paraId="5008DBA3" w14:textId="77777777" w:rsidR="00AC2F1F" w:rsidRPr="00D13F96" w:rsidRDefault="00046611" w:rsidP="008F2EED">
            <w:pPr>
              <w:pStyle w:val="TableParagraph"/>
              <w:ind w:left="71"/>
              <w:rPr>
                <w:sz w:val="24"/>
              </w:rPr>
            </w:pPr>
            <w:r w:rsidRPr="00D13F96">
              <w:rPr>
                <w:spacing w:val="-5"/>
                <w:w w:val="115"/>
                <w:sz w:val="24"/>
              </w:rPr>
              <w:t>TTC</w:t>
            </w:r>
          </w:p>
        </w:tc>
        <w:tc>
          <w:tcPr>
            <w:tcW w:w="2693" w:type="dxa"/>
          </w:tcPr>
          <w:p w14:paraId="7EDEDA2C" w14:textId="77777777" w:rsidR="00AC2F1F" w:rsidRPr="00D13F96" w:rsidRDefault="00AC2F1F" w:rsidP="008F2EED">
            <w:pPr>
              <w:pStyle w:val="TableParagraph"/>
              <w:rPr>
                <w:rFonts w:ascii="Times New Roman"/>
                <w:sz w:val="24"/>
              </w:rPr>
            </w:pPr>
          </w:p>
        </w:tc>
      </w:tr>
      <w:tr w:rsidR="00AC2F1F" w:rsidRPr="00D13F96" w14:paraId="563325AC" w14:textId="77777777">
        <w:trPr>
          <w:trHeight w:val="330"/>
        </w:trPr>
        <w:tc>
          <w:tcPr>
            <w:tcW w:w="2837" w:type="dxa"/>
          </w:tcPr>
          <w:p w14:paraId="25D82C27" w14:textId="77777777" w:rsidR="00AC2F1F" w:rsidRPr="00D13F96" w:rsidRDefault="00046611" w:rsidP="008F2EED">
            <w:pPr>
              <w:pStyle w:val="TableParagraph"/>
              <w:ind w:left="71"/>
              <w:rPr>
                <w:sz w:val="24"/>
              </w:rPr>
            </w:pPr>
            <w:r w:rsidRPr="00D13F96">
              <w:rPr>
                <w:spacing w:val="-4"/>
                <w:w w:val="115"/>
                <w:sz w:val="24"/>
              </w:rPr>
              <w:t>HTVA</w:t>
            </w:r>
          </w:p>
        </w:tc>
        <w:tc>
          <w:tcPr>
            <w:tcW w:w="2693" w:type="dxa"/>
          </w:tcPr>
          <w:p w14:paraId="71229175" w14:textId="77777777" w:rsidR="00AC2F1F" w:rsidRPr="00D13F96" w:rsidRDefault="00AC2F1F" w:rsidP="008F2EED">
            <w:pPr>
              <w:pStyle w:val="TableParagraph"/>
              <w:rPr>
                <w:rFonts w:ascii="Times New Roman"/>
                <w:sz w:val="24"/>
              </w:rPr>
            </w:pPr>
          </w:p>
        </w:tc>
      </w:tr>
      <w:tr w:rsidR="00AC2F1F" w:rsidRPr="00D13F96" w14:paraId="73CD0EA2" w14:textId="77777777">
        <w:trPr>
          <w:trHeight w:val="333"/>
        </w:trPr>
        <w:tc>
          <w:tcPr>
            <w:tcW w:w="2837" w:type="dxa"/>
          </w:tcPr>
          <w:p w14:paraId="03390E2E" w14:textId="77777777" w:rsidR="00AC2F1F" w:rsidRPr="00D13F96" w:rsidRDefault="00046611" w:rsidP="008F2EED">
            <w:pPr>
              <w:pStyle w:val="TableParagraph"/>
              <w:ind w:left="71"/>
              <w:rPr>
                <w:sz w:val="24"/>
              </w:rPr>
            </w:pPr>
            <w:r w:rsidRPr="00D13F96">
              <w:rPr>
                <w:w w:val="105"/>
                <w:sz w:val="24"/>
              </w:rPr>
              <w:t>T.V.A(19.25</w:t>
            </w:r>
            <w:r w:rsidRPr="00D13F96">
              <w:rPr>
                <w:spacing w:val="-5"/>
                <w:w w:val="105"/>
                <w:sz w:val="24"/>
              </w:rPr>
              <w:t>%)</w:t>
            </w:r>
          </w:p>
        </w:tc>
        <w:tc>
          <w:tcPr>
            <w:tcW w:w="2693" w:type="dxa"/>
          </w:tcPr>
          <w:p w14:paraId="3EE1B442" w14:textId="77777777" w:rsidR="00AC2F1F" w:rsidRPr="00D13F96" w:rsidRDefault="00AC2F1F" w:rsidP="008F2EED">
            <w:pPr>
              <w:pStyle w:val="TableParagraph"/>
              <w:rPr>
                <w:rFonts w:ascii="Times New Roman"/>
                <w:sz w:val="24"/>
              </w:rPr>
            </w:pPr>
          </w:p>
        </w:tc>
      </w:tr>
      <w:tr w:rsidR="00AC2F1F" w:rsidRPr="00D13F96" w14:paraId="7900D513" w14:textId="77777777">
        <w:trPr>
          <w:trHeight w:val="330"/>
        </w:trPr>
        <w:tc>
          <w:tcPr>
            <w:tcW w:w="2837" w:type="dxa"/>
          </w:tcPr>
          <w:p w14:paraId="1CB758B6" w14:textId="77777777" w:rsidR="00AC2F1F" w:rsidRPr="00D13F96" w:rsidRDefault="00046611" w:rsidP="008F2EED">
            <w:pPr>
              <w:pStyle w:val="TableParagraph"/>
              <w:ind w:left="71"/>
              <w:rPr>
                <w:sz w:val="24"/>
              </w:rPr>
            </w:pPr>
            <w:r w:rsidRPr="00D13F96">
              <w:rPr>
                <w:sz w:val="24"/>
              </w:rPr>
              <w:t>AIR(2,2%ou</w:t>
            </w:r>
            <w:r w:rsidRPr="00D13F96">
              <w:rPr>
                <w:spacing w:val="-4"/>
                <w:sz w:val="24"/>
              </w:rPr>
              <w:t>5.5%)</w:t>
            </w:r>
          </w:p>
        </w:tc>
        <w:tc>
          <w:tcPr>
            <w:tcW w:w="2693" w:type="dxa"/>
          </w:tcPr>
          <w:p w14:paraId="40D2FB55" w14:textId="77777777" w:rsidR="00AC2F1F" w:rsidRPr="00D13F96" w:rsidRDefault="00AC2F1F" w:rsidP="008F2EED">
            <w:pPr>
              <w:pStyle w:val="TableParagraph"/>
              <w:rPr>
                <w:rFonts w:ascii="Times New Roman"/>
                <w:sz w:val="24"/>
              </w:rPr>
            </w:pPr>
          </w:p>
        </w:tc>
      </w:tr>
      <w:tr w:rsidR="00AC2F1F" w:rsidRPr="00D13F96" w14:paraId="086FF1A3" w14:textId="77777777">
        <w:trPr>
          <w:trHeight w:val="333"/>
        </w:trPr>
        <w:tc>
          <w:tcPr>
            <w:tcW w:w="2837" w:type="dxa"/>
          </w:tcPr>
          <w:p w14:paraId="2FFB3B01" w14:textId="77777777" w:rsidR="00AC2F1F" w:rsidRPr="00D13F96" w:rsidRDefault="00046611" w:rsidP="008F2EED">
            <w:pPr>
              <w:pStyle w:val="TableParagraph"/>
              <w:ind w:left="71"/>
              <w:rPr>
                <w:sz w:val="24"/>
              </w:rPr>
            </w:pPr>
            <w:r w:rsidRPr="00D13F96">
              <w:rPr>
                <w:w w:val="110"/>
                <w:sz w:val="24"/>
              </w:rPr>
              <w:t>Netà</w:t>
            </w:r>
            <w:r w:rsidRPr="00D13F96">
              <w:rPr>
                <w:spacing w:val="-2"/>
                <w:w w:val="110"/>
                <w:sz w:val="24"/>
              </w:rPr>
              <w:t>mandater</w:t>
            </w:r>
          </w:p>
        </w:tc>
        <w:tc>
          <w:tcPr>
            <w:tcW w:w="2693" w:type="dxa"/>
          </w:tcPr>
          <w:p w14:paraId="54136E01" w14:textId="77777777" w:rsidR="00AC2F1F" w:rsidRPr="00D13F96" w:rsidRDefault="00AC2F1F" w:rsidP="008F2EED">
            <w:pPr>
              <w:pStyle w:val="TableParagraph"/>
              <w:rPr>
                <w:rFonts w:ascii="Times New Roman"/>
                <w:sz w:val="24"/>
              </w:rPr>
            </w:pPr>
          </w:p>
        </w:tc>
      </w:tr>
    </w:tbl>
    <w:p w14:paraId="4995A273" w14:textId="77777777" w:rsidR="00AC2F1F" w:rsidRPr="00D13F96" w:rsidRDefault="00AC2F1F" w:rsidP="008F2EED">
      <w:pPr>
        <w:pStyle w:val="Corpsdetexte"/>
        <w:ind w:left="0"/>
        <w:rPr>
          <w:sz w:val="20"/>
        </w:rPr>
      </w:pPr>
    </w:p>
    <w:p w14:paraId="0C860460" w14:textId="77777777" w:rsidR="00AC2F1F" w:rsidRPr="00D13F96" w:rsidRDefault="00AC2F1F" w:rsidP="008F2EED">
      <w:pPr>
        <w:pStyle w:val="Corpsdetexte"/>
        <w:ind w:left="0"/>
        <w:rPr>
          <w:sz w:val="20"/>
        </w:rPr>
      </w:pPr>
    </w:p>
    <w:tbl>
      <w:tblPr>
        <w:tblStyle w:val="TableNormal"/>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28"/>
      </w:tblGrid>
      <w:tr w:rsidR="00AC2F1F" w:rsidRPr="00D13F96" w14:paraId="0AD792F1" w14:textId="77777777" w:rsidTr="002C7916">
        <w:trPr>
          <w:trHeight w:val="2615"/>
        </w:trPr>
        <w:tc>
          <w:tcPr>
            <w:tcW w:w="9328" w:type="dxa"/>
          </w:tcPr>
          <w:p w14:paraId="0C628E40" w14:textId="77777777" w:rsidR="00AC2F1F" w:rsidRPr="00D13F96" w:rsidRDefault="00046611" w:rsidP="008F2EED">
            <w:pPr>
              <w:pStyle w:val="TableParagraph"/>
              <w:ind w:left="6" w:right="1"/>
              <w:jc w:val="center"/>
              <w:rPr>
                <w:sz w:val="24"/>
              </w:rPr>
            </w:pPr>
            <w:r w:rsidRPr="00D13F96">
              <w:rPr>
                <w:w w:val="110"/>
                <w:sz w:val="24"/>
                <w:u w:val="single"/>
              </w:rPr>
              <w:t>Lu</w:t>
            </w:r>
            <w:r w:rsidR="00E70154" w:rsidRPr="00D13F96">
              <w:rPr>
                <w:w w:val="110"/>
                <w:sz w:val="24"/>
                <w:u w:val="single"/>
              </w:rPr>
              <w:t xml:space="preserve"> </w:t>
            </w:r>
            <w:r w:rsidRPr="00D13F96">
              <w:rPr>
                <w:w w:val="110"/>
                <w:sz w:val="24"/>
                <w:u w:val="single"/>
              </w:rPr>
              <w:t>et</w:t>
            </w:r>
            <w:r w:rsidR="00E70154" w:rsidRPr="00D13F96">
              <w:rPr>
                <w:w w:val="110"/>
                <w:sz w:val="24"/>
                <w:u w:val="single"/>
              </w:rPr>
              <w:t xml:space="preserve"> </w:t>
            </w:r>
            <w:r w:rsidRPr="00D13F96">
              <w:rPr>
                <w:w w:val="110"/>
                <w:sz w:val="24"/>
                <w:u w:val="single"/>
              </w:rPr>
              <w:t>accepté</w:t>
            </w:r>
            <w:r w:rsidR="00E70154" w:rsidRPr="00D13F96">
              <w:rPr>
                <w:w w:val="110"/>
                <w:sz w:val="24"/>
                <w:u w:val="single"/>
              </w:rPr>
              <w:t xml:space="preserve"> </w:t>
            </w:r>
            <w:r w:rsidRPr="00D13F96">
              <w:rPr>
                <w:w w:val="110"/>
                <w:sz w:val="24"/>
                <w:u w:val="single"/>
              </w:rPr>
              <w:t>par</w:t>
            </w:r>
            <w:r w:rsidR="00E70154" w:rsidRPr="00D13F96">
              <w:rPr>
                <w:w w:val="110"/>
                <w:sz w:val="24"/>
                <w:u w:val="single"/>
              </w:rPr>
              <w:t xml:space="preserve"> </w:t>
            </w:r>
            <w:r w:rsidRPr="00D13F96">
              <w:rPr>
                <w:w w:val="110"/>
                <w:sz w:val="24"/>
                <w:u w:val="single"/>
              </w:rPr>
              <w:t>le</w:t>
            </w:r>
            <w:r w:rsidR="00E70154" w:rsidRPr="00D13F96">
              <w:rPr>
                <w:w w:val="110"/>
                <w:sz w:val="24"/>
                <w:u w:val="single"/>
              </w:rPr>
              <w:t xml:space="preserve"> </w:t>
            </w:r>
            <w:r w:rsidRPr="00D13F96">
              <w:rPr>
                <w:spacing w:val="-2"/>
                <w:w w:val="110"/>
                <w:sz w:val="24"/>
                <w:u w:val="single"/>
              </w:rPr>
              <w:t>Cocontractant</w:t>
            </w:r>
          </w:p>
          <w:p w14:paraId="3BF7E9A5" w14:textId="77777777" w:rsidR="00AC2F1F" w:rsidRPr="00D13F96" w:rsidRDefault="00AC2F1F" w:rsidP="008F2EED">
            <w:pPr>
              <w:pStyle w:val="TableParagraph"/>
              <w:rPr>
                <w:sz w:val="24"/>
              </w:rPr>
            </w:pPr>
          </w:p>
          <w:p w14:paraId="30CB21DB" w14:textId="77777777" w:rsidR="00AC2F1F" w:rsidRPr="00D13F96" w:rsidRDefault="00AC2F1F" w:rsidP="008F2EED">
            <w:pPr>
              <w:pStyle w:val="TableParagraph"/>
              <w:rPr>
                <w:sz w:val="24"/>
              </w:rPr>
            </w:pPr>
          </w:p>
          <w:p w14:paraId="7BDE89E6" w14:textId="77777777" w:rsidR="00AC2F1F" w:rsidRPr="00D13F96" w:rsidRDefault="00AC2F1F" w:rsidP="008F2EED">
            <w:pPr>
              <w:pStyle w:val="TableParagraph"/>
              <w:rPr>
                <w:sz w:val="24"/>
              </w:rPr>
            </w:pPr>
          </w:p>
          <w:p w14:paraId="235D375D" w14:textId="77777777" w:rsidR="002C7916" w:rsidRPr="00D13F96" w:rsidRDefault="002C7916" w:rsidP="008F2EED">
            <w:pPr>
              <w:pStyle w:val="TableParagraph"/>
              <w:rPr>
                <w:sz w:val="24"/>
              </w:rPr>
            </w:pPr>
          </w:p>
          <w:p w14:paraId="4A21B989" w14:textId="77777777" w:rsidR="00AC2F1F" w:rsidRPr="00D13F96" w:rsidRDefault="00064081" w:rsidP="008F2EED">
            <w:pPr>
              <w:pStyle w:val="TableParagraph"/>
              <w:ind w:left="6" w:right="4"/>
              <w:jc w:val="center"/>
              <w:rPr>
                <w:i/>
                <w:sz w:val="25"/>
              </w:rPr>
            </w:pPr>
            <w:r w:rsidRPr="00D13F96">
              <w:rPr>
                <w:i/>
                <w:w w:val="110"/>
                <w:sz w:val="25"/>
              </w:rPr>
              <w:t>A</w:t>
            </w:r>
            <w:r w:rsidR="00E70154" w:rsidRPr="00D13F96">
              <w:rPr>
                <w:i/>
                <w:w w:val="110"/>
                <w:sz w:val="25"/>
              </w:rPr>
              <w:t xml:space="preserve"> …………………. </w:t>
            </w:r>
            <w:r w:rsidRPr="00D13F96">
              <w:rPr>
                <w:i/>
                <w:w w:val="110"/>
                <w:sz w:val="25"/>
              </w:rPr>
              <w:t>le</w:t>
            </w:r>
            <w:r w:rsidRPr="00D13F96">
              <w:rPr>
                <w:i/>
                <w:spacing w:val="-2"/>
                <w:w w:val="110"/>
                <w:sz w:val="25"/>
              </w:rPr>
              <w:t>.....................................</w:t>
            </w:r>
          </w:p>
        </w:tc>
      </w:tr>
      <w:tr w:rsidR="00AC2F1F" w:rsidRPr="00D13F96" w14:paraId="3D282071" w14:textId="77777777" w:rsidTr="002C7916">
        <w:trPr>
          <w:trHeight w:val="2449"/>
        </w:trPr>
        <w:tc>
          <w:tcPr>
            <w:tcW w:w="9328" w:type="dxa"/>
          </w:tcPr>
          <w:p w14:paraId="0B2CD6AF" w14:textId="77777777" w:rsidR="00AC2F1F" w:rsidRPr="00D13F96" w:rsidRDefault="00046611" w:rsidP="008F2EED">
            <w:pPr>
              <w:pStyle w:val="TableParagraph"/>
              <w:ind w:left="6"/>
              <w:jc w:val="center"/>
              <w:rPr>
                <w:b/>
                <w:sz w:val="24"/>
              </w:rPr>
            </w:pPr>
            <w:r w:rsidRPr="00D13F96">
              <w:rPr>
                <w:b/>
                <w:sz w:val="24"/>
              </w:rPr>
              <w:t>Signé</w:t>
            </w:r>
            <w:r w:rsidR="00E70154" w:rsidRPr="00D13F96">
              <w:rPr>
                <w:b/>
                <w:sz w:val="24"/>
              </w:rPr>
              <w:t xml:space="preserve"> </w:t>
            </w:r>
            <w:r w:rsidRPr="00D13F96">
              <w:rPr>
                <w:b/>
                <w:sz w:val="24"/>
              </w:rPr>
              <w:t>par</w:t>
            </w:r>
            <w:r w:rsidR="00E70154" w:rsidRPr="00D13F96">
              <w:rPr>
                <w:b/>
                <w:sz w:val="24"/>
              </w:rPr>
              <w:t xml:space="preserve"> </w:t>
            </w:r>
            <w:r w:rsidRPr="00D13F96">
              <w:rPr>
                <w:sz w:val="24"/>
              </w:rPr>
              <w:t>l’Autorité</w:t>
            </w:r>
            <w:r w:rsidR="00E70154" w:rsidRPr="00D13F96">
              <w:rPr>
                <w:sz w:val="24"/>
              </w:rPr>
              <w:t xml:space="preserve"> </w:t>
            </w:r>
            <w:r w:rsidRPr="00D13F96">
              <w:rPr>
                <w:spacing w:val="-2"/>
                <w:sz w:val="24"/>
              </w:rPr>
              <w:t>Contractante</w:t>
            </w:r>
            <w:r w:rsidRPr="00D13F96">
              <w:rPr>
                <w:b/>
                <w:spacing w:val="-2"/>
                <w:sz w:val="24"/>
              </w:rPr>
              <w:t>,</w:t>
            </w:r>
          </w:p>
          <w:p w14:paraId="5234B4B7" w14:textId="77777777" w:rsidR="00AC2F1F" w:rsidRPr="00D13F96" w:rsidRDefault="00AC2F1F" w:rsidP="008F2EED">
            <w:pPr>
              <w:pStyle w:val="TableParagraph"/>
              <w:rPr>
                <w:sz w:val="24"/>
              </w:rPr>
            </w:pPr>
          </w:p>
          <w:p w14:paraId="4B05B2B6" w14:textId="77777777" w:rsidR="00AC2F1F" w:rsidRPr="00D13F96" w:rsidRDefault="00AC2F1F" w:rsidP="008F2EED">
            <w:pPr>
              <w:pStyle w:val="TableParagraph"/>
              <w:rPr>
                <w:sz w:val="24"/>
              </w:rPr>
            </w:pPr>
          </w:p>
          <w:p w14:paraId="34A5CEFA" w14:textId="77777777" w:rsidR="00AC2F1F" w:rsidRPr="00D13F96" w:rsidRDefault="00AC2F1F" w:rsidP="008F2EED">
            <w:pPr>
              <w:pStyle w:val="TableParagraph"/>
              <w:rPr>
                <w:sz w:val="24"/>
              </w:rPr>
            </w:pPr>
          </w:p>
          <w:p w14:paraId="58022503" w14:textId="77777777" w:rsidR="00AC2F1F" w:rsidRPr="00D13F96" w:rsidRDefault="00AC2F1F" w:rsidP="008F2EED">
            <w:pPr>
              <w:pStyle w:val="TableParagraph"/>
              <w:rPr>
                <w:sz w:val="24"/>
              </w:rPr>
            </w:pPr>
          </w:p>
          <w:p w14:paraId="6552B5E9" w14:textId="77777777" w:rsidR="002C7916" w:rsidRPr="00D13F96" w:rsidRDefault="002C7916" w:rsidP="008F2EED">
            <w:pPr>
              <w:pStyle w:val="TableParagraph"/>
              <w:rPr>
                <w:sz w:val="24"/>
              </w:rPr>
            </w:pPr>
          </w:p>
          <w:p w14:paraId="311992F9" w14:textId="4140C6F7" w:rsidR="00AC2F1F" w:rsidRPr="00D13F96" w:rsidRDefault="005D0FF2" w:rsidP="008F2EED">
            <w:pPr>
              <w:pStyle w:val="TableParagraph"/>
              <w:ind w:left="6" w:right="4"/>
              <w:jc w:val="center"/>
              <w:rPr>
                <w:i/>
                <w:sz w:val="25"/>
              </w:rPr>
            </w:pPr>
            <w:r w:rsidRPr="00D13F96">
              <w:rPr>
                <w:i/>
                <w:w w:val="110"/>
                <w:sz w:val="25"/>
              </w:rPr>
              <w:t xml:space="preserve">           </w:t>
            </w:r>
            <w:r w:rsidR="003B0617">
              <w:rPr>
                <w:i/>
                <w:w w:val="110"/>
                <w:sz w:val="25"/>
              </w:rPr>
              <w:t>NIETE</w:t>
            </w:r>
            <w:r w:rsidR="00064081" w:rsidRPr="00D13F96">
              <w:rPr>
                <w:i/>
                <w:w w:val="110"/>
                <w:sz w:val="25"/>
              </w:rPr>
              <w:t>,</w:t>
            </w:r>
            <w:r w:rsidRPr="00D13F96">
              <w:rPr>
                <w:i/>
                <w:w w:val="110"/>
                <w:sz w:val="25"/>
              </w:rPr>
              <w:t xml:space="preserve"> </w:t>
            </w:r>
            <w:r w:rsidR="00064081" w:rsidRPr="00D13F96">
              <w:rPr>
                <w:i/>
                <w:w w:val="110"/>
                <w:sz w:val="25"/>
              </w:rPr>
              <w:t>le</w:t>
            </w:r>
            <w:r w:rsidR="00064081" w:rsidRPr="00D13F96">
              <w:rPr>
                <w:i/>
                <w:spacing w:val="-2"/>
                <w:w w:val="110"/>
                <w:sz w:val="25"/>
              </w:rPr>
              <w:t>.............</w:t>
            </w:r>
            <w:r w:rsidR="00E70154" w:rsidRPr="00D13F96">
              <w:rPr>
                <w:i/>
                <w:spacing w:val="-2"/>
                <w:w w:val="110"/>
                <w:sz w:val="25"/>
              </w:rPr>
              <w:t>....................</w:t>
            </w:r>
            <w:r w:rsidR="00064081" w:rsidRPr="00D13F96">
              <w:rPr>
                <w:i/>
                <w:spacing w:val="-2"/>
                <w:w w:val="110"/>
                <w:sz w:val="25"/>
              </w:rPr>
              <w:t>....................</w:t>
            </w:r>
          </w:p>
        </w:tc>
      </w:tr>
      <w:tr w:rsidR="00AC2F1F" w:rsidRPr="00D13F96" w14:paraId="31769B5A" w14:textId="77777777">
        <w:trPr>
          <w:trHeight w:val="2944"/>
        </w:trPr>
        <w:tc>
          <w:tcPr>
            <w:tcW w:w="9328" w:type="dxa"/>
          </w:tcPr>
          <w:p w14:paraId="47715B8D" w14:textId="77777777" w:rsidR="00E70154" w:rsidRPr="00D13F96" w:rsidRDefault="00E70154" w:rsidP="008F2EED">
            <w:pPr>
              <w:pStyle w:val="TableParagraph"/>
              <w:ind w:left="6" w:right="1"/>
              <w:jc w:val="center"/>
              <w:rPr>
                <w:spacing w:val="-2"/>
                <w:w w:val="110"/>
                <w:sz w:val="24"/>
                <w:u w:val="single"/>
              </w:rPr>
            </w:pPr>
          </w:p>
          <w:p w14:paraId="62D21B85" w14:textId="77777777" w:rsidR="00AC2F1F" w:rsidRPr="00D13F96" w:rsidRDefault="00046611" w:rsidP="008F2EED">
            <w:pPr>
              <w:pStyle w:val="TableParagraph"/>
              <w:ind w:left="6" w:right="1"/>
              <w:jc w:val="center"/>
              <w:rPr>
                <w:sz w:val="24"/>
              </w:rPr>
            </w:pPr>
            <w:r w:rsidRPr="00D13F96">
              <w:rPr>
                <w:spacing w:val="-2"/>
                <w:w w:val="110"/>
                <w:sz w:val="24"/>
                <w:u w:val="single"/>
              </w:rPr>
              <w:t>Enregistrement</w:t>
            </w:r>
          </w:p>
        </w:tc>
      </w:tr>
    </w:tbl>
    <w:p w14:paraId="2E32A3F6" w14:textId="77777777" w:rsidR="00AC2F1F" w:rsidRPr="00D13F96" w:rsidRDefault="00AC2F1F" w:rsidP="008F2EED">
      <w:pPr>
        <w:pStyle w:val="TableParagraph"/>
        <w:jc w:val="center"/>
        <w:rPr>
          <w:sz w:val="24"/>
        </w:rPr>
        <w:sectPr w:rsidR="00AC2F1F" w:rsidRPr="00D13F96" w:rsidSect="0085420E">
          <w:pgSz w:w="11910" w:h="16850"/>
          <w:pgMar w:top="851" w:right="851" w:bottom="851" w:left="851" w:header="0" w:footer="652" w:gutter="0"/>
          <w:cols w:space="720"/>
        </w:sectPr>
      </w:pPr>
    </w:p>
    <w:p w14:paraId="67C8ED28" w14:textId="77777777" w:rsidR="00AC2F1F" w:rsidRPr="00D13F96" w:rsidRDefault="00AC2F1F" w:rsidP="008F2EED">
      <w:pPr>
        <w:pStyle w:val="Corpsdetexte"/>
        <w:ind w:left="0"/>
        <w:rPr>
          <w:sz w:val="20"/>
        </w:rPr>
      </w:pPr>
    </w:p>
    <w:p w14:paraId="223EFABD" w14:textId="77777777" w:rsidR="00AC2F1F" w:rsidRPr="00D13F96" w:rsidRDefault="00AC2F1F" w:rsidP="008F2EED">
      <w:pPr>
        <w:pStyle w:val="Corpsdetexte"/>
        <w:ind w:left="0"/>
        <w:rPr>
          <w:sz w:val="20"/>
        </w:rPr>
      </w:pPr>
    </w:p>
    <w:p w14:paraId="6525EB04" w14:textId="77777777" w:rsidR="00AC2F1F" w:rsidRPr="00D13F96" w:rsidRDefault="00AC2F1F" w:rsidP="008F2EED">
      <w:pPr>
        <w:pStyle w:val="Corpsdetexte"/>
        <w:ind w:left="0"/>
        <w:rPr>
          <w:sz w:val="20"/>
        </w:rPr>
      </w:pPr>
    </w:p>
    <w:p w14:paraId="7AB5E7CB" w14:textId="77777777" w:rsidR="00AC2F1F" w:rsidRPr="00D13F96" w:rsidRDefault="00AC2F1F" w:rsidP="008F2EED">
      <w:pPr>
        <w:pStyle w:val="Corpsdetexte"/>
        <w:ind w:left="0"/>
        <w:rPr>
          <w:sz w:val="20"/>
        </w:rPr>
      </w:pPr>
    </w:p>
    <w:p w14:paraId="2F8A53CE" w14:textId="77777777" w:rsidR="00AC2F1F" w:rsidRPr="00D13F96" w:rsidRDefault="00AC2F1F" w:rsidP="008F2EED">
      <w:pPr>
        <w:pStyle w:val="Corpsdetexte"/>
        <w:ind w:left="0"/>
        <w:rPr>
          <w:sz w:val="20"/>
        </w:rPr>
      </w:pPr>
    </w:p>
    <w:p w14:paraId="68BDBF74" w14:textId="77777777" w:rsidR="00AC2F1F" w:rsidRPr="00D13F96" w:rsidRDefault="00AC2F1F" w:rsidP="008F2EED">
      <w:pPr>
        <w:pStyle w:val="Corpsdetexte"/>
        <w:ind w:left="0"/>
        <w:rPr>
          <w:sz w:val="20"/>
        </w:rPr>
      </w:pPr>
    </w:p>
    <w:p w14:paraId="5266B921" w14:textId="77777777" w:rsidR="00AC2F1F" w:rsidRPr="00D13F96" w:rsidRDefault="00AC2F1F" w:rsidP="008F2EED">
      <w:pPr>
        <w:pStyle w:val="Corpsdetexte"/>
        <w:ind w:left="0"/>
        <w:rPr>
          <w:sz w:val="20"/>
        </w:rPr>
      </w:pPr>
    </w:p>
    <w:p w14:paraId="49D907B8" w14:textId="38C25819" w:rsidR="00AC2F1F" w:rsidRPr="00D13F96" w:rsidRDefault="00AC2F1F" w:rsidP="008F2EED">
      <w:pPr>
        <w:pStyle w:val="Corpsdetexte"/>
        <w:ind w:left="0"/>
        <w:rPr>
          <w:sz w:val="20"/>
        </w:rPr>
      </w:pPr>
    </w:p>
    <w:p w14:paraId="260A0ACB" w14:textId="0E58E5BF" w:rsidR="00AC2F1F" w:rsidRPr="00D13F96" w:rsidRDefault="00AC2F1F" w:rsidP="008F2EED">
      <w:pPr>
        <w:pStyle w:val="Corpsdetexte"/>
        <w:ind w:left="0"/>
        <w:rPr>
          <w:sz w:val="20"/>
        </w:rPr>
      </w:pPr>
    </w:p>
    <w:p w14:paraId="6A4CC544" w14:textId="5EC9C86D" w:rsidR="00AC2F1F" w:rsidRPr="00D13F96" w:rsidRDefault="00AC2F1F" w:rsidP="008F2EED">
      <w:pPr>
        <w:pStyle w:val="Corpsdetexte"/>
        <w:ind w:left="0"/>
        <w:rPr>
          <w:sz w:val="20"/>
        </w:rPr>
      </w:pPr>
    </w:p>
    <w:p w14:paraId="1E38B266" w14:textId="1E20BE83" w:rsidR="00AC2F1F" w:rsidRPr="00D13F96" w:rsidRDefault="00AC2F1F" w:rsidP="008F2EED">
      <w:pPr>
        <w:pStyle w:val="Corpsdetexte"/>
        <w:ind w:left="0"/>
        <w:rPr>
          <w:sz w:val="20"/>
        </w:rPr>
      </w:pPr>
    </w:p>
    <w:p w14:paraId="0020ADBA" w14:textId="74BA27BF" w:rsidR="00AC2F1F" w:rsidRPr="00D13F96" w:rsidRDefault="00AC2F1F" w:rsidP="008F2EED">
      <w:pPr>
        <w:pStyle w:val="Corpsdetexte"/>
        <w:ind w:left="0"/>
        <w:rPr>
          <w:sz w:val="20"/>
        </w:rPr>
      </w:pPr>
    </w:p>
    <w:p w14:paraId="00B574AB" w14:textId="085BA1B7" w:rsidR="00AC2F1F" w:rsidRPr="00D13F96" w:rsidRDefault="00AC2F1F" w:rsidP="008F2EED">
      <w:pPr>
        <w:pStyle w:val="Corpsdetexte"/>
        <w:ind w:left="0"/>
        <w:rPr>
          <w:sz w:val="20"/>
        </w:rPr>
      </w:pPr>
    </w:p>
    <w:p w14:paraId="4C496B29" w14:textId="12BA8EAD" w:rsidR="00AC2F1F" w:rsidRPr="00D13F96" w:rsidRDefault="005E41B9" w:rsidP="008F2EED">
      <w:pPr>
        <w:pStyle w:val="Corpsdetexte"/>
        <w:ind w:left="719"/>
        <w:rPr>
          <w:sz w:val="20"/>
        </w:rPr>
      </w:pPr>
      <w:r>
        <w:rPr>
          <w:rFonts w:ascii="Times New Roman" w:hAnsi="Times New Roman" w:cs="Times New Roman"/>
          <w:noProof/>
        </w:rPr>
        <mc:AlternateContent>
          <mc:Choice Requires="wps">
            <w:drawing>
              <wp:anchor distT="0" distB="0" distL="114300" distR="114300" simplePos="0" relativeHeight="487663616" behindDoc="0" locked="0" layoutInCell="1" allowOverlap="1" wp14:anchorId="77784472" wp14:editId="4DF342B7">
                <wp:simplePos x="0" y="0"/>
                <wp:positionH relativeFrom="column">
                  <wp:posOffset>289560</wp:posOffset>
                </wp:positionH>
                <wp:positionV relativeFrom="paragraph">
                  <wp:posOffset>1720215</wp:posOffset>
                </wp:positionV>
                <wp:extent cx="5836920" cy="1767840"/>
                <wp:effectExtent l="0" t="0" r="11430" b="22860"/>
                <wp:wrapNone/>
                <wp:docPr id="1835634545" name="Zone de texte 87"/>
                <wp:cNvGraphicFramePr/>
                <a:graphic xmlns:a="http://schemas.openxmlformats.org/drawingml/2006/main">
                  <a:graphicData uri="http://schemas.microsoft.com/office/word/2010/wordprocessingShape">
                    <wps:wsp>
                      <wps:cNvSpPr txBox="1"/>
                      <wps:spPr>
                        <a:xfrm>
                          <a:off x="0" y="0"/>
                          <a:ext cx="5836920" cy="1767840"/>
                        </a:xfrm>
                        <a:prstGeom prst="rect">
                          <a:avLst/>
                        </a:prstGeom>
                        <a:solidFill>
                          <a:schemeClr val="lt1"/>
                        </a:solidFill>
                        <a:ln w="6350">
                          <a:solidFill>
                            <a:prstClr val="black"/>
                          </a:solidFill>
                        </a:ln>
                      </wps:spPr>
                      <wps:txbx>
                        <w:txbxContent>
                          <w:p w14:paraId="5C23771C" w14:textId="77777777" w:rsidR="005E41B9" w:rsidRDefault="005E41B9" w:rsidP="005E41B9">
                            <w:pPr>
                              <w:jc w:val="center"/>
                              <w:rPr>
                                <w:rFonts w:ascii="Arial" w:hAnsi="Arial" w:cs="Arial"/>
                                <w:sz w:val="44"/>
                                <w:szCs w:val="44"/>
                              </w:rPr>
                            </w:pPr>
                          </w:p>
                          <w:p w14:paraId="579D4C1B" w14:textId="77777777" w:rsidR="005E41B9" w:rsidRPr="00274187" w:rsidRDefault="005E41B9" w:rsidP="005E41B9">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10</w:t>
                            </w:r>
                          </w:p>
                          <w:p w14:paraId="487D86F8" w14:textId="77777777" w:rsidR="005E41B9" w:rsidRPr="00274187" w:rsidRDefault="005E41B9" w:rsidP="005E41B9">
                            <w:pPr>
                              <w:jc w:val="center"/>
                              <w:rPr>
                                <w:rFonts w:ascii="Arial" w:hAnsi="Arial" w:cs="Arial"/>
                                <w:sz w:val="44"/>
                                <w:szCs w:val="44"/>
                              </w:rPr>
                            </w:pPr>
                            <w:r>
                              <w:rPr>
                                <w:rFonts w:ascii="Arial" w:hAnsi="Arial" w:cs="Arial"/>
                                <w:sz w:val="44"/>
                                <w:szCs w:val="44"/>
                              </w:rPr>
                              <w:t>MODELES OU FORMULAIRES TYPES A UTILISER PAR LES SOUMISSIONNAIRES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84472" id="_x0000_s1044" type="#_x0000_t202" style="position:absolute;left:0;text-align:left;margin-left:22.8pt;margin-top:135.45pt;width:459.6pt;height:139.2pt;z-index:48766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" fillcolor="white [3201]" strokeweight=".5pt">
                <v:textbox>
                  <w:txbxContent>
                    <w:p w14:paraId="5C23771C" w14:textId="77777777" w:rsidR="005E41B9" w:rsidRDefault="005E41B9" w:rsidP="005E41B9">
                      <w:pPr>
                        <w:jc w:val="center"/>
                        <w:rPr>
                          <w:rFonts w:ascii="Arial" w:hAnsi="Arial" w:cs="Arial"/>
                          <w:sz w:val="44"/>
                          <w:szCs w:val="44"/>
                        </w:rPr>
                      </w:pPr>
                    </w:p>
                    <w:p w14:paraId="579D4C1B" w14:textId="77777777" w:rsidR="005E41B9" w:rsidRPr="00274187" w:rsidRDefault="005E41B9" w:rsidP="005E41B9">
                      <w:pPr>
                        <w:jc w:val="center"/>
                        <w:rPr>
                          <w:rFonts w:ascii="Arial" w:hAnsi="Arial" w:cs="Arial"/>
                          <w:sz w:val="44"/>
                          <w:szCs w:val="44"/>
                        </w:rPr>
                      </w:pPr>
                      <w:r w:rsidRPr="00274187">
                        <w:rPr>
                          <w:rFonts w:ascii="Arial" w:hAnsi="Arial" w:cs="Arial"/>
                          <w:sz w:val="44"/>
                          <w:szCs w:val="44"/>
                        </w:rPr>
                        <w:t xml:space="preserve">PIECE N° </w:t>
                      </w:r>
                      <w:r>
                        <w:rPr>
                          <w:rFonts w:ascii="Arial" w:hAnsi="Arial" w:cs="Arial"/>
                          <w:sz w:val="44"/>
                          <w:szCs w:val="44"/>
                        </w:rPr>
                        <w:t>10</w:t>
                      </w:r>
                    </w:p>
                    <w:p w14:paraId="487D86F8" w14:textId="77777777" w:rsidR="005E41B9" w:rsidRPr="00274187" w:rsidRDefault="005E41B9" w:rsidP="005E41B9">
                      <w:pPr>
                        <w:jc w:val="center"/>
                        <w:rPr>
                          <w:rFonts w:ascii="Arial" w:hAnsi="Arial" w:cs="Arial"/>
                          <w:sz w:val="44"/>
                          <w:szCs w:val="44"/>
                        </w:rPr>
                      </w:pPr>
                      <w:r>
                        <w:rPr>
                          <w:rFonts w:ascii="Arial" w:hAnsi="Arial" w:cs="Arial"/>
                          <w:sz w:val="44"/>
                          <w:szCs w:val="44"/>
                        </w:rPr>
                        <w:t>MODELES OU FORMULAIRES TYPES A UTILISER PAR LES SOUMISSIONNAIRES</w:t>
                      </w:r>
                    </w:p>
                  </w:txbxContent>
                </v:textbox>
              </v:shape>
            </w:pict>
          </mc:Fallback>
        </mc:AlternateContent>
      </w:r>
    </w:p>
    <w:p w14:paraId="37A0DE19" w14:textId="77777777" w:rsidR="00AC2F1F" w:rsidRPr="00D13F96" w:rsidRDefault="00AC2F1F" w:rsidP="008F2EED">
      <w:pPr>
        <w:pStyle w:val="Corpsdetexte"/>
        <w:rPr>
          <w:sz w:val="20"/>
        </w:rPr>
        <w:sectPr w:rsidR="00AC2F1F" w:rsidRPr="00D13F96" w:rsidSect="0085420E">
          <w:pgSz w:w="11910" w:h="16850"/>
          <w:pgMar w:top="851" w:right="851" w:bottom="851" w:left="851" w:header="0" w:footer="652" w:gutter="0"/>
          <w:cols w:space="720"/>
        </w:sectPr>
      </w:pPr>
    </w:p>
    <w:p w14:paraId="4D3FE9C6" w14:textId="77777777" w:rsidR="006B31E0" w:rsidRPr="00F16FED" w:rsidRDefault="006B31E0" w:rsidP="006B31E0">
      <w:pPr>
        <w:pStyle w:val="Titre3"/>
        <w:spacing w:after="79" w:line="259" w:lineRule="auto"/>
        <w:ind w:left="104"/>
        <w:jc w:val="center"/>
        <w:rPr>
          <w:rFonts w:ascii="Times New Roman" w:hAnsi="Times New Roman" w:cs="Times New Roman"/>
          <w:sz w:val="22"/>
          <w:szCs w:val="22"/>
        </w:rPr>
      </w:pPr>
      <w:r w:rsidRPr="00F16FED">
        <w:rPr>
          <w:rFonts w:ascii="Times New Roman" w:hAnsi="Times New Roman" w:cs="Times New Roman"/>
          <w:sz w:val="22"/>
          <w:szCs w:val="22"/>
        </w:rPr>
        <w:lastRenderedPageBreak/>
        <w:t>Note relative aux modèles des pièces à utiliser</w:t>
      </w:r>
      <w:r w:rsidRPr="00F16FED">
        <w:rPr>
          <w:rFonts w:ascii="Times New Roman" w:eastAsia="Arial" w:hAnsi="Times New Roman" w:cs="Times New Roman"/>
          <w:b w:val="0"/>
          <w:sz w:val="22"/>
          <w:szCs w:val="22"/>
        </w:rPr>
        <w:t xml:space="preserve"> </w:t>
      </w:r>
    </w:p>
    <w:p w14:paraId="27F82141" w14:textId="77777777" w:rsidR="006B31E0" w:rsidRPr="00F16FED" w:rsidRDefault="006B31E0" w:rsidP="006B31E0">
      <w:pPr>
        <w:spacing w:after="115"/>
        <w:ind w:left="101"/>
        <w:rPr>
          <w:rFonts w:ascii="Times New Roman" w:hAnsi="Times New Roman" w:cs="Times New Roman"/>
        </w:rPr>
      </w:pPr>
      <w:r w:rsidRPr="00F16FED">
        <w:rPr>
          <w:rFonts w:ascii="Times New Roman" w:eastAsia="Arial" w:hAnsi="Times New Roman" w:cs="Times New Roman"/>
        </w:rPr>
        <w:t xml:space="preserve"> </w:t>
      </w:r>
    </w:p>
    <w:p w14:paraId="752089A9" w14:textId="77777777" w:rsidR="006B31E0" w:rsidRPr="00F16FED" w:rsidRDefault="006B31E0" w:rsidP="006B31E0">
      <w:pPr>
        <w:spacing w:line="361" w:lineRule="auto"/>
        <w:ind w:left="111" w:hanging="10"/>
        <w:jc w:val="both"/>
        <w:rPr>
          <w:rFonts w:ascii="Times New Roman" w:hAnsi="Times New Roman" w:cs="Times New Roman"/>
        </w:rPr>
      </w:pPr>
      <w:r w:rsidRPr="00F16FED">
        <w:rPr>
          <w:rFonts w:ascii="Times New Roman" w:eastAsia="Arial" w:hAnsi="Times New Roman" w:cs="Times New Roman"/>
        </w:rPr>
        <w:t xml:space="preserve">Le soumissionnaire devra compléter et présenter dans son offre le Modèle de soumission en conformité avec les dispositions contenues dans le Dossier d'Appel d'Offres. </w:t>
      </w:r>
    </w:p>
    <w:p w14:paraId="7C4E0A6F" w14:textId="77777777" w:rsidR="006B31E0" w:rsidRPr="00F16FED" w:rsidRDefault="006B31E0" w:rsidP="006B31E0">
      <w:pPr>
        <w:spacing w:after="115"/>
        <w:ind w:left="101"/>
        <w:rPr>
          <w:rFonts w:ascii="Times New Roman" w:hAnsi="Times New Roman" w:cs="Times New Roman"/>
        </w:rPr>
      </w:pPr>
      <w:r w:rsidRPr="00F16FED">
        <w:rPr>
          <w:rFonts w:ascii="Times New Roman" w:eastAsia="Arial" w:hAnsi="Times New Roman" w:cs="Times New Roman"/>
        </w:rPr>
        <w:t xml:space="preserve"> </w:t>
      </w:r>
    </w:p>
    <w:p w14:paraId="58F32FD8" w14:textId="48BD29A9" w:rsidR="006B31E0" w:rsidRPr="00F16FED" w:rsidRDefault="006B31E0" w:rsidP="006B31E0">
      <w:pPr>
        <w:spacing w:after="2" w:line="359" w:lineRule="auto"/>
        <w:ind w:left="111" w:hanging="10"/>
        <w:jc w:val="both"/>
        <w:rPr>
          <w:rFonts w:ascii="Times New Roman" w:hAnsi="Times New Roman" w:cs="Times New Roman"/>
        </w:rPr>
      </w:pPr>
      <w:r w:rsidRPr="00F16FED">
        <w:rPr>
          <w:rFonts w:ascii="Times New Roman" w:eastAsia="Arial" w:hAnsi="Times New Roman" w:cs="Times New Roman"/>
        </w:rPr>
        <w:t>Il doit fournir une caution de soumission en utilisant le modèle présenté dans cette pièce. Le projet de marché doit inclure toutes les corrections ou les modifications apportées à l'offre retenue résultant des corrections des erreurs, conformément à l’Article 30.2 du RGAO, de l'actualisation du prix en application, le cas échéant, de l’Article 14 du RGAO du fait de la durée de l'évaluation des offres, du choix d'une offre alternative, de l'acceptation de variations jugées acceptables ou tout autre modification mutuellement acceptable et permise par le Dossier d’Appel d’Offres, tel qu'un changement dans le  personnel</w:t>
      </w:r>
      <w:r w:rsidR="00D443E4">
        <w:rPr>
          <w:rFonts w:ascii="Times New Roman" w:eastAsia="Arial" w:hAnsi="Times New Roman" w:cs="Times New Roman"/>
        </w:rPr>
        <w:t xml:space="preserve"> </w:t>
      </w:r>
      <w:r w:rsidRPr="00F16FED">
        <w:rPr>
          <w:rFonts w:ascii="Times New Roman" w:eastAsia="Arial" w:hAnsi="Times New Roman" w:cs="Times New Roman"/>
        </w:rPr>
        <w:t xml:space="preserve">clé, de sous-traitant, du programme d'exécution des travaux, etc. </w:t>
      </w:r>
    </w:p>
    <w:p w14:paraId="047F647D" w14:textId="77777777" w:rsidR="006B31E0" w:rsidRPr="00F16FED" w:rsidRDefault="006B31E0" w:rsidP="006B31E0">
      <w:pPr>
        <w:spacing w:after="115"/>
        <w:ind w:left="101"/>
        <w:rPr>
          <w:rFonts w:ascii="Times New Roman" w:hAnsi="Times New Roman" w:cs="Times New Roman"/>
        </w:rPr>
      </w:pPr>
      <w:r w:rsidRPr="00F16FED">
        <w:rPr>
          <w:rFonts w:ascii="Times New Roman" w:eastAsia="Arial" w:hAnsi="Times New Roman" w:cs="Times New Roman"/>
        </w:rPr>
        <w:t xml:space="preserve"> </w:t>
      </w:r>
    </w:p>
    <w:p w14:paraId="263EBBEB" w14:textId="77777777" w:rsidR="006B31E0" w:rsidRPr="00F16FED" w:rsidRDefault="006B31E0" w:rsidP="006B31E0">
      <w:pPr>
        <w:spacing w:after="391" w:line="359" w:lineRule="auto"/>
        <w:ind w:left="111" w:right="18" w:hanging="10"/>
        <w:jc w:val="both"/>
        <w:rPr>
          <w:rFonts w:ascii="Times New Roman" w:hAnsi="Times New Roman" w:cs="Times New Roman"/>
        </w:rPr>
      </w:pPr>
      <w:r w:rsidRPr="00F16FED">
        <w:rPr>
          <w:rFonts w:ascii="Times New Roman" w:eastAsia="Arial" w:hAnsi="Times New Roman" w:cs="Times New Roman"/>
        </w:rPr>
        <w:t xml:space="preserve">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l’Entrepreneur à ses obligations au titre du présent marché, est constitutif d’une cause de saisie du cautionnement définitif sous réserve que ledit manquement ait été établi par le Maître d’Œuvre/Maître d’Ouvrage. Dès l’appel dudit cautionnement, le garant est tenu de s’exécuter sans aucune forme de procédure. </w:t>
      </w:r>
    </w:p>
    <w:p w14:paraId="4FBBFC2A" w14:textId="77777777" w:rsidR="006B31E0" w:rsidRPr="00F16FED" w:rsidRDefault="006B31E0" w:rsidP="006B31E0">
      <w:pPr>
        <w:spacing w:after="431"/>
        <w:ind w:left="171"/>
        <w:jc w:val="center"/>
        <w:rPr>
          <w:rFonts w:ascii="Times New Roman" w:hAnsi="Times New Roman" w:cs="Times New Roman"/>
        </w:rPr>
      </w:pPr>
      <w:r w:rsidRPr="00F16FED">
        <w:rPr>
          <w:rFonts w:ascii="Times New Roman" w:eastAsia="Arial" w:hAnsi="Times New Roman" w:cs="Times New Roman"/>
          <w:b/>
        </w:rPr>
        <w:t xml:space="preserve"> </w:t>
      </w:r>
    </w:p>
    <w:p w14:paraId="79C5B045" w14:textId="77777777" w:rsidR="006B31E0" w:rsidRPr="00F16FED" w:rsidRDefault="006B31E0" w:rsidP="006B31E0">
      <w:pPr>
        <w:spacing w:after="432"/>
        <w:ind w:left="171"/>
        <w:jc w:val="center"/>
        <w:rPr>
          <w:rFonts w:ascii="Times New Roman" w:hAnsi="Times New Roman" w:cs="Times New Roman"/>
        </w:rPr>
      </w:pPr>
      <w:r w:rsidRPr="00F16FED">
        <w:rPr>
          <w:rFonts w:ascii="Times New Roman" w:eastAsia="Arial" w:hAnsi="Times New Roman" w:cs="Times New Roman"/>
          <w:b/>
        </w:rPr>
        <w:t xml:space="preserve"> </w:t>
      </w:r>
    </w:p>
    <w:p w14:paraId="30083F2E" w14:textId="77777777" w:rsidR="006B31E0" w:rsidRPr="00F16FED" w:rsidRDefault="006B31E0" w:rsidP="006B31E0">
      <w:pPr>
        <w:spacing w:after="431"/>
        <w:ind w:left="171"/>
        <w:jc w:val="center"/>
        <w:rPr>
          <w:rFonts w:ascii="Times New Roman" w:hAnsi="Times New Roman" w:cs="Times New Roman"/>
        </w:rPr>
      </w:pPr>
      <w:r w:rsidRPr="00F16FED">
        <w:rPr>
          <w:rFonts w:ascii="Times New Roman" w:eastAsia="Arial" w:hAnsi="Times New Roman" w:cs="Times New Roman"/>
          <w:b/>
        </w:rPr>
        <w:t xml:space="preserve"> </w:t>
      </w:r>
    </w:p>
    <w:p w14:paraId="476C81C8" w14:textId="77777777" w:rsidR="006B31E0" w:rsidRPr="00F16FED" w:rsidRDefault="006B31E0" w:rsidP="006B31E0">
      <w:pPr>
        <w:spacing w:after="466"/>
        <w:ind w:left="171"/>
        <w:jc w:val="center"/>
        <w:rPr>
          <w:rFonts w:ascii="Times New Roman" w:hAnsi="Times New Roman" w:cs="Times New Roman"/>
        </w:rPr>
      </w:pPr>
      <w:r w:rsidRPr="00F16FED">
        <w:rPr>
          <w:rFonts w:ascii="Times New Roman" w:eastAsia="Arial" w:hAnsi="Times New Roman" w:cs="Times New Roman"/>
          <w:b/>
        </w:rPr>
        <w:t xml:space="preserve"> </w:t>
      </w:r>
    </w:p>
    <w:p w14:paraId="28BBA6BB" w14:textId="77777777" w:rsidR="006B31E0" w:rsidRPr="00F16FED" w:rsidRDefault="006B31E0" w:rsidP="006B31E0">
      <w:pPr>
        <w:ind w:left="3052"/>
        <w:jc w:val="center"/>
        <w:rPr>
          <w:rFonts w:ascii="Times New Roman" w:hAnsi="Times New Roman" w:cs="Times New Roman"/>
        </w:rPr>
      </w:pPr>
      <w:r w:rsidRPr="00F16FED">
        <w:rPr>
          <w:rFonts w:ascii="Times New Roman" w:eastAsia="Arial" w:hAnsi="Times New Roman" w:cs="Times New Roman"/>
          <w:b/>
        </w:rPr>
        <w:t xml:space="preserve"> </w:t>
      </w:r>
      <w:r w:rsidRPr="00F16FED">
        <w:rPr>
          <w:rFonts w:ascii="Times New Roman" w:eastAsia="Arial" w:hAnsi="Times New Roman" w:cs="Times New Roman"/>
          <w:b/>
        </w:rPr>
        <w:tab/>
        <w:t xml:space="preserve"> </w:t>
      </w:r>
    </w:p>
    <w:p w14:paraId="41F81BF1" w14:textId="77777777" w:rsidR="006B31E0" w:rsidRPr="00F16FED" w:rsidRDefault="006B31E0" w:rsidP="006B31E0">
      <w:pPr>
        <w:spacing w:after="429"/>
        <w:ind w:left="171"/>
        <w:jc w:val="center"/>
        <w:rPr>
          <w:rFonts w:ascii="Times New Roman" w:hAnsi="Times New Roman" w:cs="Times New Roman"/>
        </w:rPr>
      </w:pPr>
      <w:r w:rsidRPr="00F16FED">
        <w:rPr>
          <w:rFonts w:ascii="Times New Roman" w:eastAsia="Arial" w:hAnsi="Times New Roman" w:cs="Times New Roman"/>
          <w:b/>
        </w:rPr>
        <w:t xml:space="preserve"> </w:t>
      </w:r>
    </w:p>
    <w:p w14:paraId="6654B561" w14:textId="77777777" w:rsidR="006B31E0" w:rsidRPr="00F16FED" w:rsidRDefault="006B31E0" w:rsidP="006B31E0">
      <w:pPr>
        <w:spacing w:after="431"/>
        <w:ind w:left="171"/>
        <w:jc w:val="center"/>
        <w:rPr>
          <w:rFonts w:ascii="Times New Roman" w:hAnsi="Times New Roman" w:cs="Times New Roman"/>
        </w:rPr>
      </w:pPr>
      <w:r w:rsidRPr="00F16FED">
        <w:rPr>
          <w:rFonts w:ascii="Times New Roman" w:eastAsia="Arial" w:hAnsi="Times New Roman" w:cs="Times New Roman"/>
          <w:b/>
        </w:rPr>
        <w:t xml:space="preserve"> </w:t>
      </w:r>
    </w:p>
    <w:p w14:paraId="5ABF395B" w14:textId="77777777" w:rsidR="006B31E0" w:rsidRPr="00F16FED" w:rsidRDefault="006B31E0" w:rsidP="006B31E0">
      <w:pPr>
        <w:spacing w:after="431"/>
        <w:ind w:left="171"/>
        <w:jc w:val="center"/>
        <w:rPr>
          <w:rFonts w:ascii="Times New Roman" w:hAnsi="Times New Roman" w:cs="Times New Roman"/>
        </w:rPr>
      </w:pPr>
      <w:r w:rsidRPr="00F16FED">
        <w:rPr>
          <w:rFonts w:ascii="Times New Roman" w:eastAsia="Arial" w:hAnsi="Times New Roman" w:cs="Times New Roman"/>
          <w:b/>
        </w:rPr>
        <w:t xml:space="preserve"> </w:t>
      </w:r>
    </w:p>
    <w:p w14:paraId="75084035" w14:textId="77777777" w:rsidR="006B31E0" w:rsidRPr="00F16FED" w:rsidRDefault="006B31E0" w:rsidP="006B31E0">
      <w:pPr>
        <w:spacing w:after="431"/>
        <w:ind w:left="171"/>
        <w:jc w:val="center"/>
        <w:rPr>
          <w:rFonts w:ascii="Times New Roman" w:hAnsi="Times New Roman" w:cs="Times New Roman"/>
        </w:rPr>
      </w:pPr>
      <w:r w:rsidRPr="00F16FED">
        <w:rPr>
          <w:rFonts w:ascii="Times New Roman" w:eastAsia="Arial" w:hAnsi="Times New Roman" w:cs="Times New Roman"/>
          <w:b/>
        </w:rPr>
        <w:t xml:space="preserve"> </w:t>
      </w:r>
    </w:p>
    <w:p w14:paraId="58941D86" w14:textId="77777777" w:rsidR="006B31E0" w:rsidRPr="00F16FED" w:rsidRDefault="006B31E0" w:rsidP="006B31E0">
      <w:pPr>
        <w:spacing w:after="432"/>
        <w:ind w:left="171"/>
        <w:jc w:val="center"/>
        <w:rPr>
          <w:rFonts w:ascii="Times New Roman" w:hAnsi="Times New Roman" w:cs="Times New Roman"/>
        </w:rPr>
      </w:pPr>
      <w:r w:rsidRPr="00F16FED">
        <w:rPr>
          <w:rFonts w:ascii="Times New Roman" w:eastAsia="Arial" w:hAnsi="Times New Roman" w:cs="Times New Roman"/>
          <w:b/>
        </w:rPr>
        <w:t xml:space="preserve"> </w:t>
      </w:r>
    </w:p>
    <w:p w14:paraId="453D89A7" w14:textId="77777777" w:rsidR="006B31E0" w:rsidRPr="00F16FED" w:rsidRDefault="006B31E0" w:rsidP="006B31E0">
      <w:pPr>
        <w:spacing w:after="431"/>
        <w:ind w:left="171"/>
        <w:jc w:val="center"/>
        <w:rPr>
          <w:rFonts w:ascii="Times New Roman" w:hAnsi="Times New Roman" w:cs="Times New Roman"/>
        </w:rPr>
      </w:pPr>
      <w:r w:rsidRPr="00F16FED">
        <w:rPr>
          <w:rFonts w:ascii="Times New Roman" w:eastAsia="Arial" w:hAnsi="Times New Roman" w:cs="Times New Roman"/>
          <w:b/>
        </w:rPr>
        <w:t xml:space="preserve"> </w:t>
      </w:r>
    </w:p>
    <w:p w14:paraId="64D69BB1" w14:textId="77777777" w:rsidR="006B31E0" w:rsidRPr="00F16FED" w:rsidRDefault="006B31E0" w:rsidP="006B31E0">
      <w:pPr>
        <w:spacing w:after="585"/>
        <w:ind w:left="171"/>
        <w:jc w:val="center"/>
        <w:rPr>
          <w:rFonts w:ascii="Times New Roman" w:hAnsi="Times New Roman" w:cs="Times New Roman"/>
        </w:rPr>
      </w:pPr>
      <w:r w:rsidRPr="00F16FED">
        <w:rPr>
          <w:rFonts w:ascii="Times New Roman" w:eastAsia="Arial" w:hAnsi="Times New Roman" w:cs="Times New Roman"/>
          <w:b/>
        </w:rPr>
        <w:t xml:space="preserve"> </w:t>
      </w:r>
    </w:p>
    <w:p w14:paraId="06AE4A4A" w14:textId="4E83FC01" w:rsidR="006B31E0" w:rsidRPr="00F16FED" w:rsidRDefault="006B31E0" w:rsidP="006B31E0">
      <w:pPr>
        <w:spacing w:after="431"/>
        <w:jc w:val="center"/>
        <w:rPr>
          <w:rFonts w:ascii="Times New Roman" w:hAnsi="Times New Roman" w:cs="Times New Roman"/>
        </w:rPr>
      </w:pPr>
      <w:r w:rsidRPr="00F16FED">
        <w:rPr>
          <w:rFonts w:ascii="Times New Roman" w:hAnsi="Times New Roman" w:cs="Times New Roman"/>
        </w:rPr>
        <w:lastRenderedPageBreak/>
        <w:t>TABLE DES MODELES</w:t>
      </w:r>
    </w:p>
    <w:p w14:paraId="6764A829" w14:textId="77777777" w:rsidR="006B31E0" w:rsidRPr="00F16FED" w:rsidRDefault="006B31E0" w:rsidP="006B31E0">
      <w:pPr>
        <w:spacing w:after="257"/>
        <w:ind w:left="101"/>
        <w:rPr>
          <w:rFonts w:ascii="Times New Roman" w:hAnsi="Times New Roman" w:cs="Times New Roman"/>
        </w:rPr>
      </w:pPr>
      <w:r w:rsidRPr="00F16FED">
        <w:rPr>
          <w:rFonts w:ascii="Times New Roman" w:eastAsia="Arial" w:hAnsi="Times New Roman" w:cs="Times New Roman"/>
        </w:rPr>
        <w:t xml:space="preserve"> </w:t>
      </w:r>
    </w:p>
    <w:p w14:paraId="1B941E57" w14:textId="18E2CD26" w:rsidR="006B31E0" w:rsidRPr="006B31E0" w:rsidRDefault="006B31E0">
      <w:pPr>
        <w:pStyle w:val="Paragraphedeliste"/>
        <w:numPr>
          <w:ilvl w:val="0"/>
          <w:numId w:val="119"/>
        </w:numPr>
        <w:spacing w:after="5" w:line="267" w:lineRule="auto"/>
        <w:rPr>
          <w:rFonts w:ascii="Times New Roman" w:hAnsi="Times New Roman" w:cs="Times New Roman"/>
        </w:rPr>
      </w:pPr>
      <w:r w:rsidRPr="006B31E0">
        <w:rPr>
          <w:rFonts w:ascii="Times New Roman" w:eastAsia="Times New Roman" w:hAnsi="Times New Roman" w:cs="Times New Roman"/>
        </w:rPr>
        <w:t xml:space="preserve">Annexe n° 1: Modèle Déclaration d’intention de soumissionner  </w:t>
      </w:r>
    </w:p>
    <w:p w14:paraId="1C5CA33C" w14:textId="0DBD2E9B" w:rsidR="006B31E0" w:rsidRPr="006B31E0" w:rsidRDefault="006B31E0">
      <w:pPr>
        <w:pStyle w:val="Paragraphedeliste"/>
        <w:numPr>
          <w:ilvl w:val="0"/>
          <w:numId w:val="119"/>
        </w:numPr>
        <w:tabs>
          <w:tab w:val="center" w:pos="2086"/>
          <w:tab w:val="center" w:pos="4530"/>
        </w:tabs>
        <w:spacing w:after="5" w:line="267" w:lineRule="auto"/>
        <w:rPr>
          <w:rFonts w:ascii="Times New Roman" w:hAnsi="Times New Roman" w:cs="Times New Roman"/>
        </w:rPr>
      </w:pPr>
      <w:r w:rsidRPr="006B31E0">
        <w:rPr>
          <w:rFonts w:ascii="Times New Roman" w:eastAsia="Times New Roman" w:hAnsi="Times New Roman" w:cs="Times New Roman"/>
        </w:rPr>
        <w:t xml:space="preserve">Annexe n° 2: Modèle de soumission </w:t>
      </w:r>
      <w:r w:rsidRPr="006B31E0">
        <w:rPr>
          <w:rFonts w:ascii="Times New Roman" w:eastAsia="Times New Roman" w:hAnsi="Times New Roman" w:cs="Times New Roman"/>
        </w:rPr>
        <w:tab/>
      </w:r>
    </w:p>
    <w:p w14:paraId="28EEEE0B" w14:textId="3E78DBC8" w:rsidR="006B31E0" w:rsidRPr="006B31E0" w:rsidRDefault="006B31E0">
      <w:pPr>
        <w:pStyle w:val="Paragraphedeliste"/>
        <w:numPr>
          <w:ilvl w:val="0"/>
          <w:numId w:val="119"/>
        </w:numPr>
        <w:spacing w:after="5" w:line="267" w:lineRule="auto"/>
        <w:rPr>
          <w:rFonts w:ascii="Times New Roman" w:hAnsi="Times New Roman" w:cs="Times New Roman"/>
        </w:rPr>
      </w:pPr>
      <w:r w:rsidRPr="006B31E0">
        <w:rPr>
          <w:rFonts w:ascii="Times New Roman" w:eastAsia="Times New Roman" w:hAnsi="Times New Roman" w:cs="Times New Roman"/>
        </w:rPr>
        <w:t xml:space="preserve">Annexe n° 3: Modèle de caution de soumission </w:t>
      </w:r>
    </w:p>
    <w:p w14:paraId="712EED24" w14:textId="764ED6F7" w:rsidR="006B31E0" w:rsidRPr="006B31E0" w:rsidRDefault="006B31E0">
      <w:pPr>
        <w:pStyle w:val="Paragraphedeliste"/>
        <w:numPr>
          <w:ilvl w:val="0"/>
          <w:numId w:val="119"/>
        </w:numPr>
        <w:spacing w:after="5" w:line="267" w:lineRule="auto"/>
        <w:rPr>
          <w:rFonts w:ascii="Times New Roman" w:hAnsi="Times New Roman" w:cs="Times New Roman"/>
        </w:rPr>
      </w:pPr>
      <w:r w:rsidRPr="006B31E0">
        <w:rPr>
          <w:rFonts w:ascii="Times New Roman" w:eastAsia="Times New Roman" w:hAnsi="Times New Roman" w:cs="Times New Roman"/>
        </w:rPr>
        <w:t xml:space="preserve">Annexe n° 4: Modèle de cautionnement définitif </w:t>
      </w:r>
    </w:p>
    <w:p w14:paraId="304C736B" w14:textId="4982985E" w:rsidR="006B31E0" w:rsidRPr="006B31E0" w:rsidRDefault="006B31E0">
      <w:pPr>
        <w:pStyle w:val="Paragraphedeliste"/>
        <w:numPr>
          <w:ilvl w:val="0"/>
          <w:numId w:val="119"/>
        </w:numPr>
        <w:spacing w:after="5" w:line="267" w:lineRule="auto"/>
        <w:rPr>
          <w:rFonts w:ascii="Times New Roman" w:hAnsi="Times New Roman" w:cs="Times New Roman"/>
        </w:rPr>
      </w:pPr>
      <w:r w:rsidRPr="006B31E0">
        <w:rPr>
          <w:rFonts w:ascii="Times New Roman" w:eastAsia="Times New Roman" w:hAnsi="Times New Roman" w:cs="Times New Roman"/>
        </w:rPr>
        <w:t xml:space="preserve">Annexe n° 5: Modèle de caution d'avance de démarrage </w:t>
      </w:r>
    </w:p>
    <w:p w14:paraId="7FF494BA" w14:textId="5856B812" w:rsidR="006B31E0" w:rsidRPr="006B31E0" w:rsidRDefault="006B31E0">
      <w:pPr>
        <w:pStyle w:val="Paragraphedeliste"/>
        <w:numPr>
          <w:ilvl w:val="0"/>
          <w:numId w:val="119"/>
        </w:numPr>
        <w:tabs>
          <w:tab w:val="center" w:pos="3883"/>
          <w:tab w:val="center" w:pos="8071"/>
        </w:tabs>
        <w:spacing w:after="5" w:line="267" w:lineRule="auto"/>
        <w:rPr>
          <w:rFonts w:ascii="Times New Roman" w:hAnsi="Times New Roman" w:cs="Times New Roman"/>
        </w:rPr>
      </w:pPr>
      <w:r w:rsidRPr="006B31E0">
        <w:rPr>
          <w:rFonts w:ascii="Times New Roman" w:eastAsia="Times New Roman" w:hAnsi="Times New Roman" w:cs="Times New Roman"/>
        </w:rPr>
        <w:t xml:space="preserve">Annexe n°6 : Modèle de caution de bonne exécution (retenue de garantie) </w:t>
      </w:r>
    </w:p>
    <w:p w14:paraId="64FAA100" w14:textId="3B76B6D1" w:rsidR="006B31E0" w:rsidRPr="006B31E0" w:rsidRDefault="006B31E0">
      <w:pPr>
        <w:pStyle w:val="Paragraphedeliste"/>
        <w:numPr>
          <w:ilvl w:val="0"/>
          <w:numId w:val="119"/>
        </w:numPr>
        <w:tabs>
          <w:tab w:val="center" w:pos="3878"/>
          <w:tab w:val="center" w:pos="8071"/>
        </w:tabs>
        <w:spacing w:after="5" w:line="267" w:lineRule="auto"/>
        <w:rPr>
          <w:rFonts w:ascii="Times New Roman" w:hAnsi="Times New Roman" w:cs="Times New Roman"/>
        </w:rPr>
      </w:pPr>
      <w:r w:rsidRPr="006B31E0">
        <w:rPr>
          <w:rFonts w:ascii="Times New Roman" w:eastAsia="Times New Roman" w:hAnsi="Times New Roman" w:cs="Times New Roman"/>
        </w:rPr>
        <w:t xml:space="preserve">Annexe n°7 : Modèle </w:t>
      </w:r>
      <w:r w:rsidRPr="006B31E0">
        <w:rPr>
          <w:rFonts w:ascii="Times New Roman" w:eastAsia="Times New Roman" w:hAnsi="Times New Roman" w:cs="Times New Roman"/>
          <w:i/>
        </w:rPr>
        <w:t xml:space="preserve">de </w:t>
      </w:r>
      <w:r w:rsidRPr="006B31E0">
        <w:rPr>
          <w:rFonts w:ascii="Times New Roman" w:eastAsia="Times New Roman" w:hAnsi="Times New Roman" w:cs="Times New Roman"/>
        </w:rPr>
        <w:t xml:space="preserve">Lettre de soumission de la proposition technique </w:t>
      </w:r>
    </w:p>
    <w:p w14:paraId="7DFF5988" w14:textId="54503BD4" w:rsidR="006B31E0" w:rsidRPr="006B31E0" w:rsidRDefault="006B31E0">
      <w:pPr>
        <w:pStyle w:val="Paragraphedeliste"/>
        <w:numPr>
          <w:ilvl w:val="0"/>
          <w:numId w:val="119"/>
        </w:numPr>
        <w:tabs>
          <w:tab w:val="center" w:pos="2432"/>
          <w:tab w:val="center" w:pos="5238"/>
        </w:tabs>
        <w:spacing w:after="5" w:line="267" w:lineRule="auto"/>
        <w:rPr>
          <w:rFonts w:ascii="Times New Roman" w:hAnsi="Times New Roman" w:cs="Times New Roman"/>
        </w:rPr>
      </w:pPr>
      <w:r w:rsidRPr="006B31E0">
        <w:rPr>
          <w:rFonts w:ascii="Times New Roman" w:eastAsia="Times New Roman" w:hAnsi="Times New Roman" w:cs="Times New Roman"/>
        </w:rPr>
        <w:t xml:space="preserve">Annexe n° 8: Modèle de Cadre du planning </w:t>
      </w:r>
      <w:r w:rsidRPr="006B31E0">
        <w:rPr>
          <w:rFonts w:ascii="Times New Roman" w:eastAsia="Times New Roman" w:hAnsi="Times New Roman" w:cs="Times New Roman"/>
        </w:rPr>
        <w:tab/>
        <w:t xml:space="preserve"> </w:t>
      </w:r>
    </w:p>
    <w:p w14:paraId="481AC31F" w14:textId="25140DEE" w:rsidR="006B31E0" w:rsidRPr="006B31E0" w:rsidRDefault="006B31E0">
      <w:pPr>
        <w:pStyle w:val="Paragraphedeliste"/>
        <w:numPr>
          <w:ilvl w:val="0"/>
          <w:numId w:val="119"/>
        </w:numPr>
        <w:spacing w:after="5" w:line="267" w:lineRule="auto"/>
        <w:rPr>
          <w:rFonts w:ascii="Times New Roman" w:hAnsi="Times New Roman" w:cs="Times New Roman"/>
        </w:rPr>
      </w:pPr>
      <w:r w:rsidRPr="006B31E0">
        <w:rPr>
          <w:rFonts w:ascii="Times New Roman" w:eastAsia="Times New Roman" w:hAnsi="Times New Roman" w:cs="Times New Roman"/>
        </w:rPr>
        <w:t xml:space="preserve">Annexe n° 9: Modèle de liste de personnels à mobiliser </w:t>
      </w:r>
    </w:p>
    <w:p w14:paraId="45BC5AE5" w14:textId="2EC792DC" w:rsidR="006B31E0" w:rsidRPr="006B31E0" w:rsidRDefault="006B31E0">
      <w:pPr>
        <w:pStyle w:val="Paragraphedeliste"/>
        <w:numPr>
          <w:ilvl w:val="0"/>
          <w:numId w:val="119"/>
        </w:numPr>
        <w:spacing w:after="5" w:line="267" w:lineRule="auto"/>
        <w:rPr>
          <w:rFonts w:ascii="Times New Roman" w:hAnsi="Times New Roman" w:cs="Times New Roman"/>
        </w:rPr>
      </w:pPr>
      <w:r w:rsidRPr="006B31E0">
        <w:rPr>
          <w:rFonts w:ascii="Times New Roman" w:eastAsia="Times New Roman" w:hAnsi="Times New Roman" w:cs="Times New Roman"/>
        </w:rPr>
        <w:t xml:space="preserve">Annexe n° 10: Modèle de fiches de prestations susceptibles d'etre sous traitees </w:t>
      </w:r>
    </w:p>
    <w:p w14:paraId="65F7ECD7" w14:textId="19D828F5" w:rsidR="006B31E0" w:rsidRPr="006B31E0" w:rsidRDefault="006B31E0">
      <w:pPr>
        <w:pStyle w:val="Paragraphedeliste"/>
        <w:numPr>
          <w:ilvl w:val="0"/>
          <w:numId w:val="119"/>
        </w:numPr>
        <w:spacing w:after="5" w:line="267" w:lineRule="auto"/>
        <w:rPr>
          <w:rFonts w:ascii="Times New Roman" w:hAnsi="Times New Roman" w:cs="Times New Roman"/>
        </w:rPr>
      </w:pPr>
      <w:r w:rsidRPr="006B31E0">
        <w:rPr>
          <w:rFonts w:ascii="Times New Roman" w:eastAsia="Times New Roman" w:hAnsi="Times New Roman" w:cs="Times New Roman"/>
        </w:rPr>
        <w:t xml:space="preserve">Annexe n° 11: Modèle de CV de personnels à mobiliser </w:t>
      </w:r>
    </w:p>
    <w:p w14:paraId="7345D24A" w14:textId="24CF8168" w:rsidR="006B31E0" w:rsidRPr="006B31E0" w:rsidRDefault="006B31E0">
      <w:pPr>
        <w:pStyle w:val="Paragraphedeliste"/>
        <w:numPr>
          <w:ilvl w:val="0"/>
          <w:numId w:val="119"/>
        </w:numPr>
        <w:tabs>
          <w:tab w:val="center" w:pos="3215"/>
          <w:tab w:val="center" w:pos="6654"/>
        </w:tabs>
        <w:spacing w:after="5" w:line="267" w:lineRule="auto"/>
        <w:rPr>
          <w:rFonts w:ascii="Times New Roman" w:hAnsi="Times New Roman" w:cs="Times New Roman"/>
        </w:rPr>
      </w:pPr>
      <w:r w:rsidRPr="006B31E0">
        <w:rPr>
          <w:rFonts w:ascii="Times New Roman" w:eastAsia="Times New Roman" w:hAnsi="Times New Roman" w:cs="Times New Roman"/>
        </w:rPr>
        <w:t xml:space="preserve">Annexe n° 12: Modèle de tableaux de référence du candidat  </w:t>
      </w:r>
      <w:r w:rsidRPr="006B31E0">
        <w:rPr>
          <w:rFonts w:ascii="Times New Roman" w:eastAsia="Times New Roman" w:hAnsi="Times New Roman" w:cs="Times New Roman"/>
        </w:rPr>
        <w:tab/>
      </w:r>
    </w:p>
    <w:p w14:paraId="58A14715" w14:textId="33A26409" w:rsidR="006B31E0" w:rsidRPr="006B31E0" w:rsidRDefault="006B31E0">
      <w:pPr>
        <w:pStyle w:val="Paragraphedeliste"/>
        <w:numPr>
          <w:ilvl w:val="0"/>
          <w:numId w:val="119"/>
        </w:numPr>
        <w:tabs>
          <w:tab w:val="center" w:pos="3991"/>
          <w:tab w:val="center" w:pos="8071"/>
        </w:tabs>
        <w:spacing w:after="5" w:line="267" w:lineRule="auto"/>
        <w:rPr>
          <w:rFonts w:ascii="Times New Roman" w:hAnsi="Times New Roman" w:cs="Times New Roman"/>
        </w:rPr>
      </w:pPr>
      <w:r w:rsidRPr="006B31E0">
        <w:rPr>
          <w:rFonts w:ascii="Times New Roman" w:eastAsia="Times New Roman" w:hAnsi="Times New Roman" w:cs="Times New Roman"/>
        </w:rPr>
        <w:t xml:space="preserve">Annexe n° 13: Modèle de descriptif de la méthodologie et du plan de travail </w:t>
      </w:r>
      <w:r w:rsidRPr="006B31E0">
        <w:rPr>
          <w:rFonts w:ascii="Times New Roman" w:eastAsia="Times New Roman" w:hAnsi="Times New Roman" w:cs="Times New Roman"/>
        </w:rPr>
        <w:tab/>
      </w:r>
    </w:p>
    <w:p w14:paraId="587E47D8" w14:textId="77777777" w:rsidR="008956B6" w:rsidRPr="008956B6" w:rsidRDefault="006B31E0">
      <w:pPr>
        <w:pStyle w:val="Paragraphedeliste"/>
        <w:numPr>
          <w:ilvl w:val="0"/>
          <w:numId w:val="119"/>
        </w:numPr>
        <w:spacing w:after="5" w:line="267" w:lineRule="auto"/>
        <w:ind w:right="1906"/>
        <w:rPr>
          <w:rFonts w:ascii="Times New Roman" w:hAnsi="Times New Roman" w:cs="Times New Roman"/>
        </w:rPr>
      </w:pPr>
      <w:r w:rsidRPr="006B31E0">
        <w:rPr>
          <w:rFonts w:ascii="Times New Roman" w:eastAsia="Times New Roman" w:hAnsi="Times New Roman" w:cs="Times New Roman"/>
        </w:rPr>
        <w:t xml:space="preserve">Annexe n° 14: Modèle de fiche d'information relative au matériel essentiel  </w:t>
      </w:r>
    </w:p>
    <w:p w14:paraId="3E30E78A" w14:textId="4B0F350E" w:rsidR="006B31E0" w:rsidRPr="006B31E0" w:rsidRDefault="006B31E0">
      <w:pPr>
        <w:pStyle w:val="Paragraphedeliste"/>
        <w:numPr>
          <w:ilvl w:val="0"/>
          <w:numId w:val="119"/>
        </w:numPr>
        <w:spacing w:after="5" w:line="267" w:lineRule="auto"/>
        <w:ind w:right="1906"/>
        <w:rPr>
          <w:rFonts w:ascii="Times New Roman" w:hAnsi="Times New Roman" w:cs="Times New Roman"/>
        </w:rPr>
      </w:pPr>
      <w:r w:rsidRPr="006B31E0">
        <w:rPr>
          <w:rFonts w:ascii="Times New Roman" w:eastAsia="Times New Roman" w:hAnsi="Times New Roman" w:cs="Times New Roman"/>
        </w:rPr>
        <w:t xml:space="preserve">Annexe n° 15: Modèle de déclaration sur l'honneur de visite du site </w:t>
      </w:r>
    </w:p>
    <w:p w14:paraId="752F7D16" w14:textId="77777777" w:rsidR="006B31E0" w:rsidRPr="00F16FED" w:rsidRDefault="006B31E0" w:rsidP="006B31E0">
      <w:pPr>
        <w:ind w:left="101"/>
        <w:rPr>
          <w:rFonts w:ascii="Times New Roman" w:hAnsi="Times New Roman" w:cs="Times New Roman"/>
        </w:rPr>
      </w:pPr>
      <w:r w:rsidRPr="00F16FED">
        <w:rPr>
          <w:rFonts w:ascii="Times New Roman" w:eastAsia="Times New Roman" w:hAnsi="Times New Roman" w:cs="Times New Roman"/>
        </w:rPr>
        <w:t xml:space="preserve"> </w:t>
      </w:r>
    </w:p>
    <w:p w14:paraId="39DE9AAC" w14:textId="77777777" w:rsidR="006B31E0" w:rsidRPr="00F16FED" w:rsidRDefault="006B31E0" w:rsidP="006B31E0">
      <w:pPr>
        <w:ind w:left="101"/>
        <w:rPr>
          <w:rFonts w:ascii="Times New Roman" w:hAnsi="Times New Roman" w:cs="Times New Roman"/>
        </w:rPr>
      </w:pPr>
      <w:r w:rsidRPr="00F16FED">
        <w:rPr>
          <w:rFonts w:ascii="Times New Roman" w:eastAsia="Times New Roman" w:hAnsi="Times New Roman" w:cs="Times New Roman"/>
        </w:rPr>
        <w:t xml:space="preserve"> </w:t>
      </w:r>
    </w:p>
    <w:p w14:paraId="2BE07EB2" w14:textId="77777777" w:rsidR="006B31E0" w:rsidRPr="00F16FED" w:rsidRDefault="006B31E0" w:rsidP="006B31E0">
      <w:pPr>
        <w:ind w:left="101"/>
        <w:rPr>
          <w:rFonts w:ascii="Times New Roman" w:hAnsi="Times New Roman" w:cs="Times New Roman"/>
        </w:rPr>
      </w:pPr>
      <w:r w:rsidRPr="00F16FED">
        <w:rPr>
          <w:rFonts w:ascii="Times New Roman" w:eastAsia="Times New Roman" w:hAnsi="Times New Roman" w:cs="Times New Roman"/>
        </w:rPr>
        <w:t xml:space="preserve"> </w:t>
      </w:r>
    </w:p>
    <w:p w14:paraId="5E692DB5" w14:textId="77777777" w:rsidR="006B31E0" w:rsidRPr="00F16FED" w:rsidRDefault="006B31E0" w:rsidP="006B31E0">
      <w:pPr>
        <w:ind w:left="101"/>
        <w:rPr>
          <w:rFonts w:ascii="Times New Roman" w:hAnsi="Times New Roman" w:cs="Times New Roman"/>
        </w:rPr>
      </w:pPr>
      <w:r w:rsidRPr="00F16FED">
        <w:rPr>
          <w:rFonts w:ascii="Times New Roman" w:eastAsia="Times New Roman" w:hAnsi="Times New Roman" w:cs="Times New Roman"/>
        </w:rPr>
        <w:t xml:space="preserve"> </w:t>
      </w:r>
    </w:p>
    <w:p w14:paraId="040B57B1" w14:textId="77777777" w:rsidR="006B31E0" w:rsidRPr="00F16FED" w:rsidRDefault="006B31E0" w:rsidP="006B31E0">
      <w:pPr>
        <w:ind w:left="101"/>
        <w:rPr>
          <w:rFonts w:ascii="Times New Roman" w:hAnsi="Times New Roman" w:cs="Times New Roman"/>
        </w:rPr>
      </w:pPr>
      <w:r w:rsidRPr="00F16FED">
        <w:rPr>
          <w:rFonts w:ascii="Times New Roman" w:eastAsia="Arial" w:hAnsi="Times New Roman" w:cs="Times New Roman"/>
        </w:rPr>
        <w:t xml:space="preserve"> </w:t>
      </w:r>
    </w:p>
    <w:p w14:paraId="422FDA19" w14:textId="77777777" w:rsidR="006B31E0" w:rsidRPr="00F16FED" w:rsidRDefault="006B31E0" w:rsidP="006B31E0">
      <w:pPr>
        <w:ind w:left="101"/>
        <w:rPr>
          <w:rFonts w:ascii="Times New Roman" w:hAnsi="Times New Roman" w:cs="Times New Roman"/>
        </w:rPr>
      </w:pPr>
      <w:r w:rsidRPr="00F16FED">
        <w:rPr>
          <w:rFonts w:ascii="Times New Roman" w:eastAsia="Arial" w:hAnsi="Times New Roman" w:cs="Times New Roman"/>
        </w:rPr>
        <w:t xml:space="preserve"> </w:t>
      </w:r>
    </w:p>
    <w:p w14:paraId="40CEBEC8" w14:textId="77777777" w:rsidR="006B31E0" w:rsidRPr="00F16FED" w:rsidRDefault="006B31E0" w:rsidP="006B31E0">
      <w:pPr>
        <w:ind w:left="101"/>
        <w:rPr>
          <w:rFonts w:ascii="Times New Roman" w:hAnsi="Times New Roman" w:cs="Times New Roman"/>
        </w:rPr>
      </w:pPr>
      <w:r w:rsidRPr="00F16FED">
        <w:rPr>
          <w:rFonts w:ascii="Times New Roman" w:eastAsia="Arial" w:hAnsi="Times New Roman" w:cs="Times New Roman"/>
        </w:rPr>
        <w:t xml:space="preserve"> </w:t>
      </w:r>
    </w:p>
    <w:p w14:paraId="5679E65B" w14:textId="77777777" w:rsidR="006B31E0" w:rsidRPr="00F16FED" w:rsidRDefault="006B31E0" w:rsidP="006B31E0">
      <w:pPr>
        <w:ind w:left="101"/>
        <w:rPr>
          <w:rFonts w:ascii="Times New Roman" w:hAnsi="Times New Roman" w:cs="Times New Roman"/>
        </w:rPr>
      </w:pPr>
      <w:r w:rsidRPr="00F16FED">
        <w:rPr>
          <w:rFonts w:ascii="Times New Roman" w:eastAsia="Arial" w:hAnsi="Times New Roman" w:cs="Times New Roman"/>
        </w:rPr>
        <w:t xml:space="preserve"> </w:t>
      </w:r>
    </w:p>
    <w:p w14:paraId="1D8719E3" w14:textId="77777777" w:rsidR="006B31E0" w:rsidRPr="00F16FED" w:rsidRDefault="006B31E0" w:rsidP="006B31E0">
      <w:pPr>
        <w:ind w:left="101"/>
        <w:rPr>
          <w:rFonts w:ascii="Times New Roman" w:hAnsi="Times New Roman" w:cs="Times New Roman"/>
        </w:rPr>
      </w:pPr>
      <w:r w:rsidRPr="00F16FED">
        <w:rPr>
          <w:rFonts w:ascii="Times New Roman" w:eastAsia="Arial" w:hAnsi="Times New Roman" w:cs="Times New Roman"/>
        </w:rPr>
        <w:t xml:space="preserve"> </w:t>
      </w:r>
    </w:p>
    <w:p w14:paraId="62F8D15C" w14:textId="77777777" w:rsidR="006B31E0" w:rsidRPr="00F16FED" w:rsidRDefault="006B31E0" w:rsidP="006B31E0">
      <w:pPr>
        <w:ind w:left="101"/>
        <w:rPr>
          <w:rFonts w:ascii="Times New Roman" w:hAnsi="Times New Roman" w:cs="Times New Roman"/>
        </w:rPr>
      </w:pPr>
      <w:r w:rsidRPr="00F16FED">
        <w:rPr>
          <w:rFonts w:ascii="Times New Roman" w:eastAsia="Arial" w:hAnsi="Times New Roman" w:cs="Times New Roman"/>
        </w:rPr>
        <w:t xml:space="preserve"> </w:t>
      </w:r>
    </w:p>
    <w:p w14:paraId="7E84A397" w14:textId="77777777" w:rsidR="006B31E0" w:rsidRPr="00F16FED" w:rsidRDefault="006B31E0" w:rsidP="006B31E0">
      <w:pPr>
        <w:ind w:left="101"/>
        <w:rPr>
          <w:rFonts w:ascii="Times New Roman" w:hAnsi="Times New Roman" w:cs="Times New Roman"/>
        </w:rPr>
      </w:pPr>
      <w:r w:rsidRPr="00F16FED">
        <w:rPr>
          <w:rFonts w:ascii="Times New Roman" w:eastAsia="Arial" w:hAnsi="Times New Roman" w:cs="Times New Roman"/>
        </w:rPr>
        <w:t xml:space="preserve"> </w:t>
      </w:r>
    </w:p>
    <w:p w14:paraId="4184CAA5" w14:textId="77777777" w:rsidR="006B31E0" w:rsidRPr="00F16FED" w:rsidRDefault="006B31E0" w:rsidP="006B31E0">
      <w:pPr>
        <w:ind w:left="101"/>
        <w:rPr>
          <w:rFonts w:ascii="Times New Roman" w:hAnsi="Times New Roman" w:cs="Times New Roman"/>
        </w:rPr>
      </w:pPr>
      <w:r w:rsidRPr="00F16FED">
        <w:rPr>
          <w:rFonts w:ascii="Times New Roman" w:eastAsia="Arial" w:hAnsi="Times New Roman" w:cs="Times New Roman"/>
        </w:rPr>
        <w:t xml:space="preserve"> </w:t>
      </w:r>
    </w:p>
    <w:p w14:paraId="1E5F0046" w14:textId="77777777" w:rsidR="006B31E0" w:rsidRPr="00F16FED" w:rsidRDefault="006B31E0" w:rsidP="006B31E0">
      <w:pPr>
        <w:ind w:left="101"/>
        <w:rPr>
          <w:rFonts w:ascii="Times New Roman" w:hAnsi="Times New Roman" w:cs="Times New Roman"/>
        </w:rPr>
      </w:pPr>
      <w:r w:rsidRPr="00F16FED">
        <w:rPr>
          <w:rFonts w:ascii="Times New Roman" w:eastAsia="Arial" w:hAnsi="Times New Roman" w:cs="Times New Roman"/>
        </w:rPr>
        <w:t xml:space="preserve"> </w:t>
      </w:r>
    </w:p>
    <w:p w14:paraId="3D9A3939" w14:textId="77777777" w:rsidR="006B31E0" w:rsidRPr="00F16FED" w:rsidRDefault="006B31E0" w:rsidP="006B31E0">
      <w:pPr>
        <w:ind w:left="101"/>
        <w:rPr>
          <w:rFonts w:ascii="Times New Roman" w:hAnsi="Times New Roman" w:cs="Times New Roman"/>
        </w:rPr>
      </w:pPr>
      <w:r w:rsidRPr="00F16FED">
        <w:rPr>
          <w:rFonts w:ascii="Times New Roman" w:eastAsia="Arial" w:hAnsi="Times New Roman" w:cs="Times New Roman"/>
        </w:rPr>
        <w:t xml:space="preserve"> </w:t>
      </w:r>
    </w:p>
    <w:p w14:paraId="60921799" w14:textId="77777777" w:rsidR="006B31E0" w:rsidRPr="00F16FED" w:rsidRDefault="006B31E0" w:rsidP="006B31E0">
      <w:pPr>
        <w:ind w:left="101"/>
        <w:rPr>
          <w:rFonts w:ascii="Times New Roman" w:hAnsi="Times New Roman" w:cs="Times New Roman"/>
        </w:rPr>
      </w:pPr>
      <w:r w:rsidRPr="00F16FED">
        <w:rPr>
          <w:rFonts w:ascii="Times New Roman" w:eastAsia="Arial" w:hAnsi="Times New Roman" w:cs="Times New Roman"/>
        </w:rPr>
        <w:t xml:space="preserve"> </w:t>
      </w:r>
    </w:p>
    <w:p w14:paraId="5FA024E4" w14:textId="77777777" w:rsidR="006B31E0" w:rsidRPr="00F16FED" w:rsidRDefault="006B31E0" w:rsidP="006B31E0">
      <w:pPr>
        <w:ind w:left="101"/>
        <w:rPr>
          <w:rFonts w:ascii="Times New Roman" w:hAnsi="Times New Roman" w:cs="Times New Roman"/>
        </w:rPr>
      </w:pPr>
      <w:r w:rsidRPr="00F16FED">
        <w:rPr>
          <w:rFonts w:ascii="Times New Roman" w:eastAsia="Arial" w:hAnsi="Times New Roman" w:cs="Times New Roman"/>
        </w:rPr>
        <w:t xml:space="preserve"> </w:t>
      </w:r>
    </w:p>
    <w:p w14:paraId="1DB436A4" w14:textId="77777777" w:rsidR="006B31E0" w:rsidRPr="00F16FED" w:rsidRDefault="006B31E0" w:rsidP="006B31E0">
      <w:pPr>
        <w:ind w:left="101"/>
        <w:rPr>
          <w:rFonts w:ascii="Times New Roman" w:hAnsi="Times New Roman" w:cs="Times New Roman"/>
        </w:rPr>
      </w:pPr>
      <w:r w:rsidRPr="00F16FED">
        <w:rPr>
          <w:rFonts w:ascii="Times New Roman" w:eastAsia="Arial" w:hAnsi="Times New Roman" w:cs="Times New Roman"/>
        </w:rPr>
        <w:t xml:space="preserve"> </w:t>
      </w:r>
    </w:p>
    <w:p w14:paraId="25A0F611" w14:textId="77777777" w:rsidR="006B31E0" w:rsidRPr="00F16FED" w:rsidRDefault="006B31E0" w:rsidP="006B31E0">
      <w:pPr>
        <w:spacing w:after="448"/>
        <w:ind w:left="101"/>
        <w:rPr>
          <w:rFonts w:ascii="Times New Roman" w:hAnsi="Times New Roman" w:cs="Times New Roman"/>
        </w:rPr>
      </w:pPr>
      <w:r w:rsidRPr="00F16FED">
        <w:rPr>
          <w:rFonts w:ascii="Times New Roman" w:eastAsia="Arial" w:hAnsi="Times New Roman" w:cs="Times New Roman"/>
        </w:rPr>
        <w:t xml:space="preserve"> </w:t>
      </w:r>
    </w:p>
    <w:p w14:paraId="2B0C9E67" w14:textId="77777777" w:rsidR="006B31E0" w:rsidRPr="00F16FED" w:rsidRDefault="006B31E0" w:rsidP="006B31E0">
      <w:pPr>
        <w:spacing w:after="163"/>
        <w:ind w:left="101"/>
        <w:rPr>
          <w:rFonts w:ascii="Times New Roman" w:hAnsi="Times New Roman" w:cs="Times New Roman"/>
        </w:rPr>
      </w:pPr>
      <w:r w:rsidRPr="00F16FED">
        <w:rPr>
          <w:rFonts w:ascii="Times New Roman" w:eastAsia="Arial" w:hAnsi="Times New Roman" w:cs="Times New Roman"/>
        </w:rPr>
        <w:t xml:space="preserve"> </w:t>
      </w:r>
    </w:p>
    <w:p w14:paraId="1E25A00D" w14:textId="77777777" w:rsidR="006B31E0" w:rsidRPr="00F16FED" w:rsidRDefault="006B31E0" w:rsidP="006B31E0">
      <w:pPr>
        <w:rPr>
          <w:rFonts w:ascii="Times New Roman" w:hAnsi="Times New Roman" w:cs="Times New Roman"/>
        </w:rPr>
      </w:pPr>
      <w:r w:rsidRPr="00F16FED">
        <w:rPr>
          <w:rFonts w:ascii="Times New Roman" w:eastAsia="Arial" w:hAnsi="Times New Roman" w:cs="Times New Roman"/>
        </w:rPr>
        <w:t xml:space="preserve"> </w:t>
      </w:r>
    </w:p>
    <w:p w14:paraId="2479C2E7" w14:textId="77777777" w:rsidR="006B31E0" w:rsidRPr="00F16FED" w:rsidRDefault="006B31E0" w:rsidP="006B31E0">
      <w:pPr>
        <w:rPr>
          <w:rFonts w:ascii="Times New Roman" w:hAnsi="Times New Roman" w:cs="Times New Roman"/>
        </w:rPr>
        <w:sectPr w:rsidR="006B31E0" w:rsidRPr="00F16FED" w:rsidSect="0085420E">
          <w:headerReference w:type="even" r:id="rId43"/>
          <w:headerReference w:type="default" r:id="rId44"/>
          <w:footerReference w:type="even" r:id="rId45"/>
          <w:footerReference w:type="default" r:id="rId46"/>
          <w:headerReference w:type="first" r:id="rId47"/>
          <w:footerReference w:type="first" r:id="rId48"/>
          <w:footnotePr>
            <w:numRestart w:val="eachPage"/>
          </w:footnotePr>
          <w:pgSz w:w="11899" w:h="16819"/>
          <w:pgMar w:top="851" w:right="851" w:bottom="851" w:left="851" w:header="720" w:footer="390" w:gutter="0"/>
          <w:cols w:space="720"/>
        </w:sectPr>
      </w:pPr>
    </w:p>
    <w:p w14:paraId="6E36E9E3" w14:textId="77777777" w:rsidR="006B31E0" w:rsidRPr="00F16FED" w:rsidRDefault="006B31E0" w:rsidP="006B31E0">
      <w:pPr>
        <w:spacing w:after="108"/>
        <w:ind w:left="2878"/>
        <w:rPr>
          <w:rFonts w:ascii="Times New Roman" w:hAnsi="Times New Roman" w:cs="Times New Roman"/>
        </w:rPr>
      </w:pPr>
      <w:r w:rsidRPr="00F16FED">
        <w:rPr>
          <w:rFonts w:ascii="Times New Roman" w:eastAsia="Arial" w:hAnsi="Times New Roman" w:cs="Times New Roman"/>
          <w:b/>
        </w:rPr>
        <w:lastRenderedPageBreak/>
        <w:t xml:space="preserve"> </w:t>
      </w:r>
    </w:p>
    <w:p w14:paraId="4BB79EBA" w14:textId="77777777" w:rsidR="006B31E0" w:rsidRPr="00F16FED" w:rsidRDefault="006B31E0" w:rsidP="006B31E0">
      <w:pPr>
        <w:pStyle w:val="Titre3"/>
        <w:spacing w:after="182" w:line="259" w:lineRule="auto"/>
        <w:ind w:left="-5"/>
        <w:rPr>
          <w:rFonts w:ascii="Times New Roman" w:hAnsi="Times New Roman" w:cs="Times New Roman"/>
          <w:sz w:val="22"/>
          <w:szCs w:val="22"/>
        </w:rPr>
      </w:pPr>
      <w:r w:rsidRPr="00F16FED">
        <w:rPr>
          <w:rFonts w:ascii="Times New Roman" w:hAnsi="Times New Roman" w:cs="Times New Roman"/>
          <w:sz w:val="22"/>
          <w:szCs w:val="22"/>
        </w:rPr>
        <w:t xml:space="preserve">ANNEXE N° 1: MODELE DE DECLARATION D’INTENTION DE SOUMISSIONNER  </w:t>
      </w:r>
    </w:p>
    <w:p w14:paraId="5E5129BF" w14:textId="77777777" w:rsidR="006B31E0" w:rsidRPr="00F16FED" w:rsidRDefault="006B31E0" w:rsidP="006B31E0">
      <w:pPr>
        <w:spacing w:after="185" w:line="249" w:lineRule="auto"/>
        <w:ind w:left="118" w:right="140" w:hanging="10"/>
        <w:jc w:val="both"/>
        <w:rPr>
          <w:rFonts w:ascii="Times New Roman" w:hAnsi="Times New Roman" w:cs="Times New Roman"/>
        </w:rPr>
      </w:pPr>
      <w:r w:rsidRPr="00F16FED">
        <w:rPr>
          <w:rFonts w:ascii="Times New Roman" w:eastAsia="Arial" w:hAnsi="Times New Roman" w:cs="Times New Roman"/>
          <w:i/>
        </w:rPr>
        <w:t>A insérer en annexe à la</w:t>
      </w:r>
      <w:r w:rsidRPr="00F16FED">
        <w:rPr>
          <w:rFonts w:ascii="Times New Roman" w:eastAsia="Arial" w:hAnsi="Times New Roman" w:cs="Times New Roman"/>
        </w:rPr>
        <w:t xml:space="preserve"> </w:t>
      </w:r>
    </w:p>
    <w:p w14:paraId="6ABB7EF8" w14:textId="77777777" w:rsidR="006B31E0" w:rsidRPr="00F16FED" w:rsidRDefault="006B31E0" w:rsidP="006B31E0">
      <w:pPr>
        <w:spacing w:after="177"/>
        <w:rPr>
          <w:rFonts w:ascii="Times New Roman" w:hAnsi="Times New Roman" w:cs="Times New Roman"/>
        </w:rPr>
      </w:pPr>
      <w:r w:rsidRPr="00F16FED">
        <w:rPr>
          <w:rFonts w:ascii="Times New Roman" w:eastAsia="Arial" w:hAnsi="Times New Roman" w:cs="Times New Roman"/>
        </w:rPr>
        <w:t xml:space="preserve"> </w:t>
      </w:r>
    </w:p>
    <w:p w14:paraId="3602D03A" w14:textId="77777777" w:rsidR="006B31E0" w:rsidRPr="00F16FED" w:rsidRDefault="006B31E0" w:rsidP="006B31E0">
      <w:pPr>
        <w:spacing w:after="175"/>
        <w:rPr>
          <w:rFonts w:ascii="Times New Roman" w:hAnsi="Times New Roman" w:cs="Times New Roman"/>
        </w:rPr>
      </w:pPr>
      <w:r w:rsidRPr="00F16FED">
        <w:rPr>
          <w:rFonts w:ascii="Times New Roman" w:eastAsia="Arial" w:hAnsi="Times New Roman" w:cs="Times New Roman"/>
        </w:rPr>
        <w:t xml:space="preserve"> </w:t>
      </w:r>
    </w:p>
    <w:p w14:paraId="24FB1CA2" w14:textId="77777777" w:rsidR="006B31E0" w:rsidRPr="00F16FED" w:rsidRDefault="006B31E0" w:rsidP="006B31E0">
      <w:pPr>
        <w:spacing w:after="186" w:line="249" w:lineRule="auto"/>
        <w:ind w:left="118" w:right="142" w:hanging="10"/>
        <w:jc w:val="both"/>
        <w:rPr>
          <w:rFonts w:ascii="Times New Roman" w:hAnsi="Times New Roman" w:cs="Times New Roman"/>
        </w:rPr>
      </w:pPr>
      <w:r w:rsidRPr="00F16FED">
        <w:rPr>
          <w:rFonts w:ascii="Times New Roman" w:eastAsia="Arial" w:hAnsi="Times New Roman" w:cs="Times New Roman"/>
        </w:rPr>
        <w:t xml:space="preserve">Je soussigné,  </w:t>
      </w:r>
    </w:p>
    <w:p w14:paraId="50864B57" w14:textId="77777777" w:rsidR="006B31E0" w:rsidRPr="00F16FED" w:rsidRDefault="006B31E0" w:rsidP="006B31E0">
      <w:pPr>
        <w:spacing w:after="185" w:line="249" w:lineRule="auto"/>
        <w:ind w:left="118" w:right="142" w:hanging="10"/>
        <w:jc w:val="both"/>
        <w:rPr>
          <w:rFonts w:ascii="Times New Roman" w:hAnsi="Times New Roman" w:cs="Times New Roman"/>
        </w:rPr>
      </w:pPr>
      <w:r w:rsidRPr="00F16FED">
        <w:rPr>
          <w:rFonts w:ascii="Times New Roman" w:eastAsia="Arial" w:hAnsi="Times New Roman" w:cs="Times New Roman"/>
        </w:rPr>
        <w:t xml:space="preserve">Nationalité :  </w:t>
      </w:r>
    </w:p>
    <w:p w14:paraId="4B05364D" w14:textId="77777777" w:rsidR="006B31E0" w:rsidRPr="00F16FED" w:rsidRDefault="006B31E0" w:rsidP="006B31E0">
      <w:pPr>
        <w:spacing w:after="185" w:line="249" w:lineRule="auto"/>
        <w:ind w:left="118" w:right="142" w:hanging="10"/>
        <w:jc w:val="both"/>
        <w:rPr>
          <w:rFonts w:ascii="Times New Roman" w:hAnsi="Times New Roman" w:cs="Times New Roman"/>
        </w:rPr>
      </w:pPr>
      <w:r w:rsidRPr="00F16FED">
        <w:rPr>
          <w:rFonts w:ascii="Times New Roman" w:eastAsia="Arial" w:hAnsi="Times New Roman" w:cs="Times New Roman"/>
        </w:rPr>
        <w:t xml:space="preserve">Domicile :  </w:t>
      </w:r>
    </w:p>
    <w:p w14:paraId="2200FED1" w14:textId="77777777" w:rsidR="006B31E0" w:rsidRPr="00F16FED" w:rsidRDefault="006B31E0" w:rsidP="006B31E0">
      <w:pPr>
        <w:spacing w:after="185" w:line="249" w:lineRule="auto"/>
        <w:ind w:left="118" w:right="142" w:hanging="10"/>
        <w:jc w:val="both"/>
        <w:rPr>
          <w:rFonts w:ascii="Times New Roman" w:hAnsi="Times New Roman" w:cs="Times New Roman"/>
        </w:rPr>
      </w:pPr>
      <w:r w:rsidRPr="00F16FED">
        <w:rPr>
          <w:rFonts w:ascii="Times New Roman" w:eastAsia="Arial" w:hAnsi="Times New Roman" w:cs="Times New Roman"/>
        </w:rPr>
        <w:t xml:space="preserve">Fonction : </w:t>
      </w:r>
    </w:p>
    <w:p w14:paraId="1B3C5F69" w14:textId="77777777" w:rsidR="006B31E0" w:rsidRPr="00F16FED" w:rsidRDefault="006B31E0" w:rsidP="006B31E0">
      <w:pPr>
        <w:spacing w:after="175"/>
        <w:rPr>
          <w:rFonts w:ascii="Times New Roman" w:hAnsi="Times New Roman" w:cs="Times New Roman"/>
        </w:rPr>
      </w:pPr>
      <w:r w:rsidRPr="00F16FED">
        <w:rPr>
          <w:rFonts w:ascii="Times New Roman" w:eastAsia="Arial" w:hAnsi="Times New Roman" w:cs="Times New Roman"/>
        </w:rPr>
        <w:t xml:space="preserve"> </w:t>
      </w:r>
    </w:p>
    <w:p w14:paraId="7624FD8F" w14:textId="77777777" w:rsidR="006B31E0" w:rsidRPr="00F16FED" w:rsidRDefault="006B31E0" w:rsidP="006B31E0">
      <w:pPr>
        <w:spacing w:after="175"/>
        <w:rPr>
          <w:rFonts w:ascii="Times New Roman" w:hAnsi="Times New Roman" w:cs="Times New Roman"/>
        </w:rPr>
      </w:pPr>
      <w:r w:rsidRPr="00F16FED">
        <w:rPr>
          <w:rFonts w:ascii="Times New Roman" w:eastAsia="Arial" w:hAnsi="Times New Roman" w:cs="Times New Roman"/>
        </w:rPr>
        <w:t xml:space="preserve"> </w:t>
      </w:r>
    </w:p>
    <w:p w14:paraId="04203C8E" w14:textId="77777777" w:rsidR="006B31E0" w:rsidRPr="00F16FED" w:rsidRDefault="006B31E0" w:rsidP="006B31E0">
      <w:pPr>
        <w:spacing w:after="56" w:line="361" w:lineRule="auto"/>
        <w:ind w:left="118" w:hanging="10"/>
        <w:jc w:val="both"/>
        <w:rPr>
          <w:rFonts w:ascii="Times New Roman" w:hAnsi="Times New Roman" w:cs="Times New Roman"/>
        </w:rPr>
      </w:pPr>
      <w:r w:rsidRPr="00F16FED">
        <w:rPr>
          <w:rFonts w:ascii="Times New Roman" w:eastAsia="Arial" w:hAnsi="Times New Roman" w:cs="Times New Roman"/>
        </w:rPr>
        <w:t>En vertu de mes pouvoirs de Directeur Général, après avoir pris connaissance du Dossier d’Appel d’Offres National n°</w:t>
      </w:r>
      <w:r w:rsidRPr="00F16FED">
        <w:rPr>
          <w:rFonts w:ascii="Times New Roman" w:eastAsia="Arial" w:hAnsi="Times New Roman" w:cs="Times New Roman"/>
          <w:i/>
        </w:rPr>
        <w:t>[indiquer la nature de la prestation].</w:t>
      </w:r>
      <w:r w:rsidRPr="00F16FED">
        <w:rPr>
          <w:rFonts w:ascii="Times New Roman" w:eastAsia="Arial" w:hAnsi="Times New Roman" w:cs="Times New Roman"/>
        </w:rPr>
        <w:t xml:space="preserve"> </w:t>
      </w:r>
    </w:p>
    <w:p w14:paraId="63BFD2C0" w14:textId="77777777" w:rsidR="006B31E0" w:rsidRPr="00F16FED" w:rsidRDefault="006B31E0" w:rsidP="006B31E0">
      <w:pPr>
        <w:spacing w:after="175"/>
        <w:rPr>
          <w:rFonts w:ascii="Times New Roman" w:hAnsi="Times New Roman" w:cs="Times New Roman"/>
        </w:rPr>
      </w:pPr>
      <w:r w:rsidRPr="00F16FED">
        <w:rPr>
          <w:rFonts w:ascii="Times New Roman" w:eastAsia="Arial" w:hAnsi="Times New Roman" w:cs="Times New Roman"/>
        </w:rPr>
        <w:t xml:space="preserve"> </w:t>
      </w:r>
    </w:p>
    <w:p w14:paraId="5104EE4F" w14:textId="77777777" w:rsidR="006B31E0" w:rsidRPr="00F16FED" w:rsidRDefault="006B31E0" w:rsidP="006B31E0">
      <w:pPr>
        <w:spacing w:after="175"/>
        <w:rPr>
          <w:rFonts w:ascii="Times New Roman" w:hAnsi="Times New Roman" w:cs="Times New Roman"/>
        </w:rPr>
      </w:pPr>
      <w:r w:rsidRPr="00F16FED">
        <w:rPr>
          <w:rFonts w:ascii="Times New Roman" w:eastAsia="Arial" w:hAnsi="Times New Roman" w:cs="Times New Roman"/>
        </w:rPr>
        <w:t xml:space="preserve"> </w:t>
      </w:r>
    </w:p>
    <w:p w14:paraId="45372F61" w14:textId="77777777" w:rsidR="006B31E0" w:rsidRPr="00F16FED" w:rsidRDefault="006B31E0" w:rsidP="006B31E0">
      <w:pPr>
        <w:spacing w:after="185" w:line="249" w:lineRule="auto"/>
        <w:ind w:left="118" w:right="142" w:hanging="10"/>
        <w:jc w:val="both"/>
        <w:rPr>
          <w:rFonts w:ascii="Times New Roman" w:hAnsi="Times New Roman" w:cs="Times New Roman"/>
        </w:rPr>
      </w:pPr>
      <w:r w:rsidRPr="00F16FED">
        <w:rPr>
          <w:rFonts w:ascii="Times New Roman" w:eastAsia="Arial" w:hAnsi="Times New Roman" w:cs="Times New Roman"/>
        </w:rPr>
        <w:t xml:space="preserve">Déclare par la présente, l’intention de soumissionner pour cet Appel d’Offres. </w:t>
      </w:r>
    </w:p>
    <w:p w14:paraId="71217E8B" w14:textId="77777777" w:rsidR="006B31E0" w:rsidRPr="00F16FED" w:rsidRDefault="006B31E0" w:rsidP="006B31E0">
      <w:pPr>
        <w:spacing w:after="175"/>
        <w:rPr>
          <w:rFonts w:ascii="Times New Roman" w:hAnsi="Times New Roman" w:cs="Times New Roman"/>
        </w:rPr>
      </w:pPr>
      <w:r w:rsidRPr="00F16FED">
        <w:rPr>
          <w:rFonts w:ascii="Times New Roman" w:eastAsia="Arial" w:hAnsi="Times New Roman" w:cs="Times New Roman"/>
        </w:rPr>
        <w:t xml:space="preserve"> </w:t>
      </w:r>
    </w:p>
    <w:p w14:paraId="2D008053" w14:textId="77777777" w:rsidR="006B31E0" w:rsidRPr="00F16FED" w:rsidRDefault="006B31E0" w:rsidP="006B31E0">
      <w:pPr>
        <w:spacing w:after="196"/>
        <w:rPr>
          <w:rFonts w:ascii="Times New Roman" w:hAnsi="Times New Roman" w:cs="Times New Roman"/>
        </w:rPr>
      </w:pPr>
      <w:r w:rsidRPr="00F16FED">
        <w:rPr>
          <w:rFonts w:ascii="Times New Roman" w:eastAsia="Arial" w:hAnsi="Times New Roman" w:cs="Times New Roman"/>
        </w:rPr>
        <w:t xml:space="preserve"> </w:t>
      </w:r>
    </w:p>
    <w:p w14:paraId="0747C44D" w14:textId="77777777" w:rsidR="006B31E0" w:rsidRPr="00F16FED" w:rsidRDefault="006B31E0" w:rsidP="006B31E0">
      <w:pPr>
        <w:tabs>
          <w:tab w:val="center" w:pos="5185"/>
          <w:tab w:val="center" w:pos="8102"/>
        </w:tabs>
        <w:spacing w:after="183"/>
        <w:rPr>
          <w:rFonts w:ascii="Times New Roman" w:hAnsi="Times New Roman" w:cs="Times New Roman"/>
        </w:rPr>
      </w:pPr>
      <w:r w:rsidRPr="00F16FED">
        <w:rPr>
          <w:rFonts w:ascii="Times New Roman" w:hAnsi="Times New Roman" w:cs="Times New Roman"/>
        </w:rPr>
        <w:tab/>
      </w:r>
      <w:r w:rsidRPr="00F16FED">
        <w:rPr>
          <w:rFonts w:ascii="Times New Roman" w:eastAsia="Arial" w:hAnsi="Times New Roman" w:cs="Times New Roman"/>
        </w:rPr>
        <w:t xml:space="preserve">                    Fait à </w:t>
      </w:r>
      <w:r w:rsidRPr="00F16FED">
        <w:rPr>
          <w:rFonts w:ascii="Times New Roman" w:eastAsia="Arial" w:hAnsi="Times New Roman" w:cs="Times New Roman"/>
          <w:u w:val="single" w:color="000000"/>
        </w:rPr>
        <w:t xml:space="preserve"> ________________</w:t>
      </w:r>
      <w:r w:rsidRPr="00F16FED">
        <w:rPr>
          <w:rFonts w:ascii="Times New Roman" w:eastAsia="Arial" w:hAnsi="Times New Roman" w:cs="Times New Roman"/>
        </w:rPr>
        <w:t xml:space="preserve">le  </w:t>
      </w:r>
      <w:r w:rsidRPr="00F16FED">
        <w:rPr>
          <w:rFonts w:ascii="Times New Roman" w:hAnsi="Times New Roman" w:cs="Times New Roman"/>
          <w:noProof/>
        </w:rPr>
        <mc:AlternateContent>
          <mc:Choice Requires="wpg">
            <w:drawing>
              <wp:inline distT="0" distB="0" distL="0" distR="0" wp14:anchorId="76949E4D" wp14:editId="3E89EDA1">
                <wp:extent cx="1368806" cy="10668"/>
                <wp:effectExtent l="0" t="0" r="0" b="0"/>
                <wp:docPr id="352166" name="Group 352166"/>
                <wp:cNvGraphicFramePr/>
                <a:graphic xmlns:a="http://schemas.openxmlformats.org/drawingml/2006/main">
                  <a:graphicData uri="http://schemas.microsoft.com/office/word/2010/wordprocessingGroup">
                    <wpg:wgp>
                      <wpg:cNvGrpSpPr/>
                      <wpg:grpSpPr>
                        <a:xfrm>
                          <a:off x="0" y="0"/>
                          <a:ext cx="1368806" cy="10668"/>
                          <a:chOff x="0" y="0"/>
                          <a:chExt cx="1368806" cy="10668"/>
                        </a:xfrm>
                      </wpg:grpSpPr>
                      <wps:wsp>
                        <wps:cNvPr id="389857" name="Shape 389857"/>
                        <wps:cNvSpPr/>
                        <wps:spPr>
                          <a:xfrm>
                            <a:off x="0" y="0"/>
                            <a:ext cx="1368806" cy="10668"/>
                          </a:xfrm>
                          <a:custGeom>
                            <a:avLst/>
                            <a:gdLst/>
                            <a:ahLst/>
                            <a:cxnLst/>
                            <a:rect l="0" t="0" r="0" b="0"/>
                            <a:pathLst>
                              <a:path w="1368806" h="10668">
                                <a:moveTo>
                                  <a:pt x="0" y="0"/>
                                </a:moveTo>
                                <a:lnTo>
                                  <a:pt x="1368806" y="0"/>
                                </a:lnTo>
                                <a:lnTo>
                                  <a:pt x="136880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43897CB" id="Group 352166" o:spid="_x0000_s1026" style="width:107.8pt;height:.85pt;mso-position-horizontal-relative:char;mso-position-vertical-relative:line" coordsize="1368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">
                <v:shape id="Shape 389857" o:spid="_x0000_s1027" style="position:absolute;width:13688;height:106;visibility:visible;mso-wrap-style:square;v-text-anchor:top" coordsize="136880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" path="m,l1368806,r,10668l,10668,,e" fillcolor="black" stroked="f" strokeweight="0">
                  <v:stroke miterlimit="83231f" joinstyle="miter"/>
                  <v:path arrowok="t" textboxrect="0,0,1368806,10668"/>
                </v:shape>
                <w10:anchorlock/>
              </v:group>
            </w:pict>
          </mc:Fallback>
        </mc:AlternateContent>
      </w: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 </w:t>
      </w:r>
    </w:p>
    <w:p w14:paraId="674270C6" w14:textId="77777777" w:rsidR="006B31E0" w:rsidRPr="00F16FED" w:rsidRDefault="006B31E0" w:rsidP="006B31E0">
      <w:pPr>
        <w:spacing w:after="178"/>
        <w:rPr>
          <w:rFonts w:ascii="Times New Roman" w:hAnsi="Times New Roman" w:cs="Times New Roman"/>
        </w:rPr>
      </w:pPr>
      <w:r w:rsidRPr="00F16FED">
        <w:rPr>
          <w:rFonts w:ascii="Times New Roman" w:eastAsia="Arial" w:hAnsi="Times New Roman" w:cs="Times New Roman"/>
        </w:rPr>
        <w:t xml:space="preserve"> </w:t>
      </w:r>
    </w:p>
    <w:p w14:paraId="7AED3B9C" w14:textId="77777777" w:rsidR="006B31E0" w:rsidRPr="00F16FED" w:rsidRDefault="006B31E0" w:rsidP="006B31E0">
      <w:pPr>
        <w:spacing w:after="175"/>
        <w:rPr>
          <w:rFonts w:ascii="Times New Roman" w:hAnsi="Times New Roman" w:cs="Times New Roman"/>
        </w:rPr>
      </w:pPr>
      <w:r w:rsidRPr="00F16FED">
        <w:rPr>
          <w:rFonts w:ascii="Times New Roman" w:eastAsia="Arial" w:hAnsi="Times New Roman" w:cs="Times New Roman"/>
        </w:rPr>
        <w:t xml:space="preserve"> </w:t>
      </w:r>
    </w:p>
    <w:p w14:paraId="7A14CE26" w14:textId="77777777" w:rsidR="006B31E0" w:rsidRPr="00F16FED" w:rsidRDefault="006B31E0" w:rsidP="006B31E0">
      <w:pPr>
        <w:spacing w:after="175"/>
        <w:ind w:left="2638" w:right="1301" w:hanging="10"/>
        <w:jc w:val="center"/>
        <w:rPr>
          <w:rFonts w:ascii="Times New Roman" w:hAnsi="Times New Roman" w:cs="Times New Roman"/>
        </w:rPr>
      </w:pPr>
      <w:r w:rsidRPr="00F16FED">
        <w:rPr>
          <w:rFonts w:ascii="Times New Roman" w:eastAsia="Arial" w:hAnsi="Times New Roman" w:cs="Times New Roman"/>
        </w:rPr>
        <w:t xml:space="preserve">Signature, nom et cachet du soumissionnaire </w:t>
      </w:r>
    </w:p>
    <w:p w14:paraId="0B357906" w14:textId="77777777" w:rsidR="006B31E0" w:rsidRDefault="006B31E0" w:rsidP="006B31E0">
      <w:pPr>
        <w:spacing w:after="235"/>
        <w:rPr>
          <w:rFonts w:ascii="Times New Roman" w:eastAsia="Arial" w:hAnsi="Times New Roman" w:cs="Times New Roman"/>
          <w:color w:val="FF0000"/>
        </w:rPr>
      </w:pPr>
      <w:r w:rsidRPr="00F16FED">
        <w:rPr>
          <w:rFonts w:ascii="Times New Roman" w:eastAsia="Arial" w:hAnsi="Times New Roman" w:cs="Times New Roman"/>
          <w:color w:val="FF0000"/>
        </w:rPr>
        <w:t xml:space="preserve"> </w:t>
      </w:r>
    </w:p>
    <w:p w14:paraId="33CABA34" w14:textId="77777777" w:rsidR="008956B6" w:rsidRDefault="008956B6" w:rsidP="006B31E0">
      <w:pPr>
        <w:spacing w:after="235"/>
        <w:rPr>
          <w:rFonts w:ascii="Times New Roman" w:eastAsia="Arial" w:hAnsi="Times New Roman" w:cs="Times New Roman"/>
          <w:color w:val="FF0000"/>
        </w:rPr>
      </w:pPr>
    </w:p>
    <w:p w14:paraId="1C53830F" w14:textId="77777777" w:rsidR="008956B6" w:rsidRDefault="008956B6" w:rsidP="006B31E0">
      <w:pPr>
        <w:spacing w:after="235"/>
        <w:rPr>
          <w:rFonts w:ascii="Times New Roman" w:eastAsia="Arial" w:hAnsi="Times New Roman" w:cs="Times New Roman"/>
          <w:color w:val="FF0000"/>
        </w:rPr>
      </w:pPr>
    </w:p>
    <w:p w14:paraId="4ABED02A" w14:textId="77777777" w:rsidR="008956B6" w:rsidRDefault="008956B6" w:rsidP="006B31E0">
      <w:pPr>
        <w:spacing w:after="235"/>
        <w:rPr>
          <w:rFonts w:ascii="Times New Roman" w:eastAsia="Arial" w:hAnsi="Times New Roman" w:cs="Times New Roman"/>
          <w:color w:val="FF0000"/>
        </w:rPr>
      </w:pPr>
    </w:p>
    <w:p w14:paraId="08ECC5DC" w14:textId="77777777" w:rsidR="008956B6" w:rsidRDefault="008956B6" w:rsidP="006B31E0">
      <w:pPr>
        <w:spacing w:after="235"/>
        <w:rPr>
          <w:rFonts w:ascii="Times New Roman" w:eastAsia="Arial" w:hAnsi="Times New Roman" w:cs="Times New Roman"/>
          <w:color w:val="FF0000"/>
        </w:rPr>
      </w:pPr>
    </w:p>
    <w:p w14:paraId="0D081FBF" w14:textId="77777777" w:rsidR="008956B6" w:rsidRDefault="008956B6" w:rsidP="006B31E0">
      <w:pPr>
        <w:spacing w:after="235"/>
        <w:rPr>
          <w:rFonts w:ascii="Times New Roman" w:eastAsia="Arial" w:hAnsi="Times New Roman" w:cs="Times New Roman"/>
          <w:color w:val="FF0000"/>
        </w:rPr>
      </w:pPr>
    </w:p>
    <w:p w14:paraId="77B4048A" w14:textId="77777777" w:rsidR="008956B6" w:rsidRDefault="008956B6" w:rsidP="006B31E0">
      <w:pPr>
        <w:spacing w:after="235"/>
        <w:rPr>
          <w:rFonts w:ascii="Times New Roman" w:eastAsia="Arial" w:hAnsi="Times New Roman" w:cs="Times New Roman"/>
          <w:color w:val="FF0000"/>
        </w:rPr>
      </w:pPr>
    </w:p>
    <w:p w14:paraId="5397E475" w14:textId="77777777" w:rsidR="008956B6" w:rsidRDefault="008956B6" w:rsidP="006B31E0">
      <w:pPr>
        <w:spacing w:after="235"/>
        <w:rPr>
          <w:rFonts w:ascii="Times New Roman" w:eastAsia="Arial" w:hAnsi="Times New Roman" w:cs="Times New Roman"/>
          <w:color w:val="FF0000"/>
        </w:rPr>
      </w:pPr>
    </w:p>
    <w:p w14:paraId="59487F83" w14:textId="77777777" w:rsidR="008956B6" w:rsidRDefault="008956B6" w:rsidP="006B31E0">
      <w:pPr>
        <w:spacing w:after="235"/>
        <w:rPr>
          <w:rFonts w:ascii="Times New Roman" w:eastAsia="Arial" w:hAnsi="Times New Roman" w:cs="Times New Roman"/>
          <w:color w:val="FF0000"/>
        </w:rPr>
      </w:pPr>
    </w:p>
    <w:p w14:paraId="282B5B86" w14:textId="77777777" w:rsidR="008956B6" w:rsidRPr="00F16FED" w:rsidRDefault="008956B6" w:rsidP="006B31E0">
      <w:pPr>
        <w:spacing w:after="235"/>
        <w:rPr>
          <w:rFonts w:ascii="Times New Roman" w:hAnsi="Times New Roman" w:cs="Times New Roman"/>
        </w:rPr>
      </w:pPr>
    </w:p>
    <w:p w14:paraId="1D70A057" w14:textId="77777777" w:rsidR="006B31E0" w:rsidRPr="00F16FED" w:rsidRDefault="006B31E0" w:rsidP="006B31E0">
      <w:pPr>
        <w:spacing w:line="359" w:lineRule="auto"/>
        <w:ind w:right="9795"/>
        <w:rPr>
          <w:rFonts w:ascii="Times New Roman" w:hAnsi="Times New Roman" w:cs="Times New Roman"/>
        </w:rPr>
      </w:pPr>
      <w:r w:rsidRPr="00F16FED">
        <w:rPr>
          <w:rFonts w:ascii="Times New Roman" w:eastAsia="Arial" w:hAnsi="Times New Roman" w:cs="Times New Roman"/>
        </w:rPr>
        <w:t xml:space="preserve">      </w:t>
      </w:r>
    </w:p>
    <w:p w14:paraId="04C3F630" w14:textId="77777777" w:rsidR="006B31E0" w:rsidRPr="00F16FED" w:rsidRDefault="006B31E0" w:rsidP="008956B6">
      <w:pPr>
        <w:pStyle w:val="Titre3"/>
        <w:ind w:left="10" w:right="255"/>
        <w:jc w:val="center"/>
        <w:rPr>
          <w:rFonts w:ascii="Times New Roman" w:hAnsi="Times New Roman" w:cs="Times New Roman"/>
          <w:sz w:val="22"/>
          <w:szCs w:val="22"/>
        </w:rPr>
      </w:pPr>
      <w:r w:rsidRPr="00F16FED">
        <w:rPr>
          <w:rFonts w:ascii="Times New Roman" w:hAnsi="Times New Roman" w:cs="Times New Roman"/>
          <w:sz w:val="22"/>
          <w:szCs w:val="22"/>
        </w:rPr>
        <w:lastRenderedPageBreak/>
        <w:t xml:space="preserve">ANNEXE N° 2 : MODELE DE SOUMISSION </w:t>
      </w:r>
    </w:p>
    <w:p w14:paraId="6CC834F9" w14:textId="77777777" w:rsidR="006B31E0" w:rsidRPr="00F16FED" w:rsidRDefault="006B31E0" w:rsidP="008956B6">
      <w:pPr>
        <w:ind w:right="164"/>
        <w:jc w:val="center"/>
        <w:rPr>
          <w:rFonts w:ascii="Times New Roman" w:hAnsi="Times New Roman" w:cs="Times New Roman"/>
        </w:rPr>
      </w:pPr>
      <w:r w:rsidRPr="00F16FED">
        <w:rPr>
          <w:rFonts w:ascii="Times New Roman" w:eastAsia="Arial" w:hAnsi="Times New Roman" w:cs="Times New Roman"/>
        </w:rPr>
        <w:t xml:space="preserve"> </w:t>
      </w:r>
    </w:p>
    <w:p w14:paraId="57A534BC" w14:textId="77777777" w:rsidR="006B31E0" w:rsidRPr="00F16FED" w:rsidRDefault="006B31E0" w:rsidP="008956B6">
      <w:pPr>
        <w:ind w:left="33" w:right="223" w:hanging="10"/>
        <w:jc w:val="both"/>
        <w:rPr>
          <w:rFonts w:ascii="Times New Roman" w:hAnsi="Times New Roman" w:cs="Times New Roman"/>
        </w:rPr>
      </w:pPr>
      <w:r w:rsidRPr="00F16FED">
        <w:rPr>
          <w:rFonts w:ascii="Times New Roman" w:eastAsia="Arial" w:hAnsi="Times New Roman" w:cs="Times New Roman"/>
        </w:rPr>
        <w:t xml:space="preserve">Je, soussigné …......................………………………….......................………… [Indiquer le nom et la qualité du signataire] représentant la société, l’entreprise ou le groupement (8) ……………………..............……   Dont le siège social est à ………............................... Inscrite au registre du commerce de </w:t>
      </w:r>
    </w:p>
    <w:p w14:paraId="77E4E8EF"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  Sous le n° ………………..................................…… </w:t>
      </w:r>
    </w:p>
    <w:p w14:paraId="23C91475"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74229B40"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Après avoir pris connaissance de toutes les pièces figurant ou mentionnées au dossier d'Appel d’Offres y compris les additifs, </w:t>
      </w:r>
    </w:p>
    <w:p w14:paraId="6EAAE2C7"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N°……..........................................……………………  [Rappeler l’objet de l’appel d’offres] </w:t>
      </w:r>
    </w:p>
    <w:p w14:paraId="2CCAE84D"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7F3E9D1F" w14:textId="77777777" w:rsidR="006B31E0" w:rsidRPr="00F16FED" w:rsidRDefault="006B31E0">
      <w:pPr>
        <w:widowControl/>
        <w:numPr>
          <w:ilvl w:val="0"/>
          <w:numId w:val="108"/>
        </w:numPr>
        <w:autoSpaceDE/>
        <w:autoSpaceDN/>
        <w:ind w:left="306" w:right="142"/>
        <w:jc w:val="both"/>
        <w:rPr>
          <w:rFonts w:ascii="Times New Roman" w:hAnsi="Times New Roman" w:cs="Times New Roman"/>
        </w:rPr>
      </w:pPr>
      <w:r w:rsidRPr="00F16FED">
        <w:rPr>
          <w:rFonts w:ascii="Times New Roman" w:eastAsia="Arial" w:hAnsi="Times New Roman" w:cs="Times New Roman"/>
        </w:rPr>
        <w:t xml:space="preserve">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14:paraId="201EB596"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5528F0C4" w14:textId="77777777" w:rsidR="006B31E0" w:rsidRPr="00F16FED" w:rsidRDefault="006B31E0">
      <w:pPr>
        <w:widowControl/>
        <w:numPr>
          <w:ilvl w:val="0"/>
          <w:numId w:val="108"/>
        </w:numPr>
        <w:autoSpaceDE/>
        <w:autoSpaceDN/>
        <w:ind w:left="306" w:right="142"/>
        <w:jc w:val="both"/>
        <w:rPr>
          <w:rFonts w:ascii="Times New Roman" w:hAnsi="Times New Roman" w:cs="Times New Roman"/>
        </w:rPr>
      </w:pPr>
      <w:r w:rsidRPr="00F16FED">
        <w:rPr>
          <w:rFonts w:ascii="Times New Roman" w:eastAsia="Arial" w:hAnsi="Times New Roman" w:cs="Times New Roman"/>
        </w:rPr>
        <w:t xml:space="preserve">……………..................................................................................................…………………   [En chiffres et en lettres] francs CFA Hors TVA, et à </w:t>
      </w:r>
    </w:p>
    <w:p w14:paraId="1EA96EAA"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650732F7"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  Francs CFA Toutes Taxes Comprises. [En chiffres et en lettres] </w:t>
      </w:r>
    </w:p>
    <w:p w14:paraId="603B2B4F"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58F96005" w14:textId="77777777" w:rsidR="006B31E0" w:rsidRPr="00F16FED" w:rsidRDefault="006B31E0">
      <w:pPr>
        <w:widowControl/>
        <w:numPr>
          <w:ilvl w:val="0"/>
          <w:numId w:val="108"/>
        </w:numPr>
        <w:autoSpaceDE/>
        <w:autoSpaceDN/>
        <w:ind w:left="306" w:right="142"/>
        <w:jc w:val="both"/>
        <w:rPr>
          <w:rFonts w:ascii="Times New Roman" w:hAnsi="Times New Roman" w:cs="Times New Roman"/>
        </w:rPr>
      </w:pPr>
      <w:r w:rsidRPr="00F16FED">
        <w:rPr>
          <w:rFonts w:ascii="Times New Roman" w:eastAsia="Arial" w:hAnsi="Times New Roman" w:cs="Times New Roman"/>
        </w:rPr>
        <w:t xml:space="preserve">M'engage à exécuter les prestations dans un délai de …...............………  Mois </w:t>
      </w:r>
    </w:p>
    <w:p w14:paraId="71E5965A" w14:textId="77777777" w:rsidR="006B31E0" w:rsidRPr="00F16FED" w:rsidRDefault="006B31E0">
      <w:pPr>
        <w:widowControl/>
        <w:numPr>
          <w:ilvl w:val="0"/>
          <w:numId w:val="108"/>
        </w:numPr>
        <w:autoSpaceDE/>
        <w:autoSpaceDN/>
        <w:ind w:left="306" w:right="142"/>
        <w:jc w:val="both"/>
        <w:rPr>
          <w:rFonts w:ascii="Times New Roman" w:hAnsi="Times New Roman" w:cs="Times New Roman"/>
        </w:rPr>
      </w:pPr>
      <w:r w:rsidRPr="00F16FED">
        <w:rPr>
          <w:rFonts w:ascii="Times New Roman" w:eastAsia="Arial" w:hAnsi="Times New Roman" w:cs="Times New Roman"/>
        </w:rPr>
        <w:t xml:space="preserve">M’engage en outre à maintenir mon offre dans le délai ……….............  Jours [indiquer la durée de validité, en principe 90 jours] à compter de la date limite de remise des offres. </w:t>
      </w:r>
    </w:p>
    <w:p w14:paraId="0FC5E22D"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358285FB" w14:textId="77777777" w:rsidR="006B31E0" w:rsidRPr="00F16FED" w:rsidRDefault="006B31E0">
      <w:pPr>
        <w:widowControl/>
        <w:numPr>
          <w:ilvl w:val="0"/>
          <w:numId w:val="108"/>
        </w:numPr>
        <w:autoSpaceDE/>
        <w:autoSpaceDN/>
        <w:ind w:left="306" w:right="142"/>
        <w:jc w:val="both"/>
        <w:rPr>
          <w:rFonts w:ascii="Times New Roman" w:hAnsi="Times New Roman" w:cs="Times New Roman"/>
        </w:rPr>
      </w:pPr>
      <w:r w:rsidRPr="00F16FED">
        <w:rPr>
          <w:rFonts w:ascii="Times New Roman" w:eastAsia="Arial" w:hAnsi="Times New Roman" w:cs="Times New Roman"/>
        </w:rPr>
        <w:t xml:space="preserve">Adhère entièrement à la charte d’intégrité et à la déclaration d’engagement environnemental et social jointes aux présents DAO. </w:t>
      </w:r>
    </w:p>
    <w:p w14:paraId="6B5AB969"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Les rabais offerts et les modalités d’application desdits rabais sont les suivants : </w:t>
      </w:r>
    </w:p>
    <w:p w14:paraId="1287D913"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w:t>
      </w:r>
    </w:p>
    <w:p w14:paraId="009F5EFC"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 </w:t>
      </w:r>
    </w:p>
    <w:p w14:paraId="7D0B9C0C"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w:t>
      </w:r>
    </w:p>
    <w:p w14:paraId="416E6289"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 </w:t>
      </w:r>
    </w:p>
    <w:p w14:paraId="42C6EF9F"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Le Maître d’Ouvrage  </w:t>
      </w:r>
    </w:p>
    <w:p w14:paraId="64E37609"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 Se libérera des sommes dues par elle au titre du présent marché en faisant donner crédit au compte n° </w:t>
      </w:r>
    </w:p>
    <w:p w14:paraId="053417DB"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    Ouvert au nom de ………...........................................……….    Auprès de la banque ………...........................................……….  Agence de ………...........................................………. </w:t>
      </w:r>
    </w:p>
    <w:p w14:paraId="3A83E534"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Avant signature du marché, la présente soumission acceptée par vous vaudra engagement entre nous. </w:t>
      </w:r>
    </w:p>
    <w:p w14:paraId="70FCE204"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3077A366"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Fait à ……….......................................……….  Le ………..........................................………. </w:t>
      </w:r>
    </w:p>
    <w:p w14:paraId="78C441EA"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Signature de  </w:t>
      </w:r>
    </w:p>
    <w:p w14:paraId="1C21A140"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En qualité de ………......................................…… Dûment autorisé à signer les soumissions pour et au nom de </w:t>
      </w:r>
    </w:p>
    <w:p w14:paraId="5133D5D0"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(9) ………...........................................………. </w:t>
      </w:r>
    </w:p>
    <w:p w14:paraId="4C9E63EE" w14:textId="77777777" w:rsidR="006B31E0" w:rsidRPr="00F16FED" w:rsidRDefault="006B31E0">
      <w:pPr>
        <w:widowControl/>
        <w:numPr>
          <w:ilvl w:val="0"/>
          <w:numId w:val="109"/>
        </w:numPr>
        <w:autoSpaceDE/>
        <w:autoSpaceDN/>
        <w:ind w:left="318" w:right="142"/>
        <w:jc w:val="both"/>
        <w:rPr>
          <w:rFonts w:ascii="Times New Roman" w:hAnsi="Times New Roman" w:cs="Times New Roman"/>
        </w:rPr>
      </w:pPr>
      <w:r w:rsidRPr="00F16FED">
        <w:rPr>
          <w:rFonts w:ascii="Times New Roman" w:eastAsia="Arial" w:hAnsi="Times New Roman" w:cs="Times New Roman"/>
        </w:rPr>
        <w:t xml:space="preserve">Supprimer la mention inutile </w:t>
      </w:r>
    </w:p>
    <w:p w14:paraId="736C735B" w14:textId="77777777" w:rsidR="006B31E0" w:rsidRPr="00F16FED" w:rsidRDefault="006B31E0">
      <w:pPr>
        <w:widowControl/>
        <w:numPr>
          <w:ilvl w:val="0"/>
          <w:numId w:val="109"/>
        </w:numPr>
        <w:autoSpaceDE/>
        <w:autoSpaceDN/>
        <w:ind w:left="318" w:right="142"/>
        <w:jc w:val="both"/>
        <w:rPr>
          <w:rFonts w:ascii="Times New Roman" w:hAnsi="Times New Roman" w:cs="Times New Roman"/>
        </w:rPr>
      </w:pPr>
      <w:r w:rsidRPr="00F16FED">
        <w:rPr>
          <w:rFonts w:ascii="Times New Roman" w:eastAsia="Arial" w:hAnsi="Times New Roman" w:cs="Times New Roman"/>
        </w:rPr>
        <w:t xml:space="preserve">Annexer la lettre de pouvoirs </w:t>
      </w:r>
    </w:p>
    <w:p w14:paraId="2292585B" w14:textId="77777777" w:rsidR="006B31E0" w:rsidRPr="00F16FED" w:rsidRDefault="006B31E0" w:rsidP="008956B6">
      <w:pPr>
        <w:rPr>
          <w:rFonts w:ascii="Times New Roman" w:hAnsi="Times New Roman" w:cs="Times New Roman"/>
        </w:rPr>
        <w:sectPr w:rsidR="006B31E0" w:rsidRPr="00F16FED" w:rsidSect="0085420E">
          <w:headerReference w:type="even" r:id="rId49"/>
          <w:headerReference w:type="default" r:id="rId50"/>
          <w:footerReference w:type="even" r:id="rId51"/>
          <w:footerReference w:type="default" r:id="rId52"/>
          <w:headerReference w:type="first" r:id="rId53"/>
          <w:footerReference w:type="first" r:id="rId54"/>
          <w:footnotePr>
            <w:numRestart w:val="eachPage"/>
          </w:footnotePr>
          <w:pgSz w:w="11899" w:h="16819"/>
          <w:pgMar w:top="851" w:right="851" w:bottom="851" w:left="851" w:header="720" w:footer="721" w:gutter="0"/>
          <w:cols w:space="720"/>
        </w:sectPr>
      </w:pPr>
    </w:p>
    <w:p w14:paraId="63545CEB" w14:textId="4CA39E99" w:rsidR="006B31E0" w:rsidRPr="00F16FED" w:rsidRDefault="006B31E0" w:rsidP="008956B6">
      <w:pPr>
        <w:pStyle w:val="Titre3"/>
        <w:spacing w:after="301" w:line="259" w:lineRule="auto"/>
        <w:ind w:left="166"/>
        <w:jc w:val="center"/>
        <w:rPr>
          <w:rFonts w:ascii="Times New Roman" w:hAnsi="Times New Roman" w:cs="Times New Roman"/>
          <w:sz w:val="22"/>
          <w:szCs w:val="22"/>
        </w:rPr>
      </w:pPr>
      <w:r w:rsidRPr="00F16FED">
        <w:rPr>
          <w:rFonts w:ascii="Times New Roman" w:hAnsi="Times New Roman" w:cs="Times New Roman"/>
          <w:sz w:val="22"/>
          <w:szCs w:val="22"/>
        </w:rPr>
        <w:lastRenderedPageBreak/>
        <w:t>ANNEXE N° 3 : MODELE DE CAUTIONNEMENT DE SOUMISSION</w:t>
      </w:r>
    </w:p>
    <w:p w14:paraId="367D969D"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0B07C673" w14:textId="77777777" w:rsidR="006B31E0" w:rsidRPr="00F16FED" w:rsidRDefault="006B31E0" w:rsidP="008956B6">
      <w:pPr>
        <w:ind w:left="116" w:right="213" w:hanging="8"/>
        <w:rPr>
          <w:rFonts w:ascii="Times New Roman" w:hAnsi="Times New Roman" w:cs="Times New Roman"/>
        </w:rPr>
      </w:pPr>
      <w:r w:rsidRPr="00F16FED">
        <w:rPr>
          <w:rFonts w:ascii="Times New Roman" w:eastAsia="Arial" w:hAnsi="Times New Roman" w:cs="Times New Roman"/>
        </w:rPr>
        <w:t xml:space="preserve">Organisme financier : </w:t>
      </w:r>
    </w:p>
    <w:p w14:paraId="4454F335" w14:textId="77777777" w:rsidR="006B31E0" w:rsidRPr="00F16FED" w:rsidRDefault="006B31E0" w:rsidP="008956B6">
      <w:pPr>
        <w:ind w:left="103" w:hanging="10"/>
        <w:rPr>
          <w:rFonts w:ascii="Times New Roman" w:hAnsi="Times New Roman" w:cs="Times New Roman"/>
        </w:rPr>
      </w:pPr>
      <w:r w:rsidRPr="00F16FED">
        <w:rPr>
          <w:rFonts w:ascii="Times New Roman" w:eastAsia="Arial" w:hAnsi="Times New Roman" w:cs="Times New Roman"/>
        </w:rPr>
        <w:t xml:space="preserve">Référence de la Caution : N° </w:t>
      </w:r>
      <w:r w:rsidRPr="00F16FED">
        <w:rPr>
          <w:rFonts w:ascii="Times New Roman" w:eastAsia="Arial" w:hAnsi="Times New Roman" w:cs="Times New Roman"/>
          <w:i/>
        </w:rPr>
        <w:t>……………..................................……….</w:t>
      </w:r>
      <w:r w:rsidRPr="00F16FED">
        <w:rPr>
          <w:rFonts w:ascii="Times New Roman" w:eastAsia="Arial" w:hAnsi="Times New Roman" w:cs="Times New Roman"/>
        </w:rPr>
        <w:t xml:space="preserve"> </w:t>
      </w:r>
    </w:p>
    <w:p w14:paraId="0A031265"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32E573E0" w14:textId="77777777" w:rsidR="006B31E0" w:rsidRPr="00F16FED" w:rsidRDefault="006B31E0" w:rsidP="008956B6">
      <w:pPr>
        <w:ind w:left="116" w:right="213" w:hanging="8"/>
        <w:rPr>
          <w:rFonts w:ascii="Times New Roman" w:hAnsi="Times New Roman" w:cs="Times New Roman"/>
        </w:rPr>
      </w:pPr>
      <w:r w:rsidRPr="00F16FED">
        <w:rPr>
          <w:rFonts w:ascii="Times New Roman" w:eastAsia="Arial" w:hAnsi="Times New Roman" w:cs="Times New Roman"/>
        </w:rPr>
        <w:t>Adressée à [</w:t>
      </w:r>
      <w:r w:rsidRPr="00F16FED">
        <w:rPr>
          <w:rFonts w:ascii="Times New Roman" w:eastAsia="Arial" w:hAnsi="Times New Roman" w:cs="Times New Roman"/>
          <w:i/>
        </w:rPr>
        <w:t>indiquer le Maître d’Ouvrage  et son adresse] Cameroun</w:t>
      </w:r>
      <w:r w:rsidRPr="00F16FED">
        <w:rPr>
          <w:rFonts w:ascii="Times New Roman" w:eastAsia="Arial" w:hAnsi="Times New Roman" w:cs="Times New Roman"/>
        </w:rPr>
        <w:t xml:space="preserve">, ci-dessous désigné « le Maître d’Ouvrage » </w:t>
      </w:r>
    </w:p>
    <w:p w14:paraId="279B2148" w14:textId="77777777" w:rsidR="006B31E0" w:rsidRPr="00F16FED" w:rsidRDefault="006B31E0" w:rsidP="008956B6">
      <w:pPr>
        <w:ind w:left="108"/>
        <w:rPr>
          <w:rFonts w:ascii="Times New Roman" w:hAnsi="Times New Roman" w:cs="Times New Roman"/>
        </w:rPr>
      </w:pPr>
      <w:r w:rsidRPr="00F16FED">
        <w:rPr>
          <w:rFonts w:ascii="Times New Roman" w:eastAsia="Arial" w:hAnsi="Times New Roman" w:cs="Times New Roman"/>
        </w:rPr>
        <w:t xml:space="preserve"> </w:t>
      </w:r>
    </w:p>
    <w:p w14:paraId="055896E2"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32A119C5"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696660D9" w14:textId="77777777" w:rsidR="006B31E0" w:rsidRPr="00F16FED" w:rsidRDefault="006B31E0" w:rsidP="008956B6">
      <w:pPr>
        <w:ind w:left="116" w:hanging="8"/>
        <w:rPr>
          <w:rFonts w:ascii="Times New Roman" w:hAnsi="Times New Roman" w:cs="Times New Roman"/>
        </w:rPr>
      </w:pPr>
      <w:r w:rsidRPr="00F16FED">
        <w:rPr>
          <w:rFonts w:ascii="Times New Roman" w:eastAsia="Arial" w:hAnsi="Times New Roman" w:cs="Times New Roman"/>
        </w:rPr>
        <w:t>Attendu que le Prestataire ……………..........................………, ci-dessous désignée « le soumissionnaire », a soumis son offre en date du ……………..........................……….    Pour [</w:t>
      </w:r>
      <w:r w:rsidRPr="00F16FED">
        <w:rPr>
          <w:rFonts w:ascii="Times New Roman" w:eastAsia="Arial" w:hAnsi="Times New Roman" w:cs="Times New Roman"/>
          <w:i/>
        </w:rPr>
        <w:t>rappeler l’objet de l’appel d’offres]</w:t>
      </w:r>
      <w:r w:rsidRPr="00F16FED">
        <w:rPr>
          <w:rFonts w:ascii="Times New Roman" w:eastAsia="Arial" w:hAnsi="Times New Roman" w:cs="Times New Roman"/>
        </w:rPr>
        <w:t xml:space="preserve">, ci-dessous désignée </w:t>
      </w:r>
    </w:p>
    <w:p w14:paraId="179E4D36" w14:textId="77777777" w:rsidR="006B31E0" w:rsidRPr="00F16FED" w:rsidRDefault="006B31E0" w:rsidP="008956B6">
      <w:pPr>
        <w:ind w:left="116" w:right="503" w:hanging="8"/>
        <w:rPr>
          <w:rFonts w:ascii="Times New Roman" w:hAnsi="Times New Roman" w:cs="Times New Roman"/>
        </w:rPr>
      </w:pPr>
      <w:r w:rsidRPr="00F16FED">
        <w:rPr>
          <w:rFonts w:ascii="Times New Roman" w:eastAsia="Arial" w:hAnsi="Times New Roman" w:cs="Times New Roman"/>
        </w:rPr>
        <w:t xml:space="preserve">« L’offre », et pour laquelle il doit joindre un cautionnement provisoire équivalant à </w:t>
      </w:r>
      <w:r w:rsidRPr="00F16FED">
        <w:rPr>
          <w:rFonts w:ascii="Times New Roman" w:eastAsia="Arial" w:hAnsi="Times New Roman" w:cs="Times New Roman"/>
          <w:i/>
        </w:rPr>
        <w:t>[indiquer le montant]</w:t>
      </w:r>
      <w:r w:rsidRPr="00F16FED">
        <w:rPr>
          <w:rFonts w:ascii="Times New Roman" w:eastAsia="Arial" w:hAnsi="Times New Roman" w:cs="Times New Roman"/>
        </w:rPr>
        <w:t xml:space="preserve"> Francs CFA, </w:t>
      </w:r>
    </w:p>
    <w:p w14:paraId="2F04C511"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6508FCB5" w14:textId="77777777" w:rsidR="006B31E0" w:rsidRPr="00F16FED" w:rsidRDefault="006B31E0" w:rsidP="008956B6">
      <w:pPr>
        <w:ind w:left="108" w:right="11" w:firstLine="60"/>
        <w:jc w:val="both"/>
        <w:rPr>
          <w:rFonts w:ascii="Times New Roman" w:hAnsi="Times New Roman" w:cs="Times New Roman"/>
        </w:rPr>
      </w:pPr>
      <w:r w:rsidRPr="00F16FED">
        <w:rPr>
          <w:rFonts w:ascii="Times New Roman" w:eastAsia="Arial" w:hAnsi="Times New Roman" w:cs="Times New Roman"/>
        </w:rPr>
        <w:t xml:space="preserve">Nous …………....................…..........................……….  </w:t>
      </w:r>
      <w:r w:rsidRPr="00F16FED">
        <w:rPr>
          <w:rFonts w:ascii="Times New Roman" w:eastAsia="Arial" w:hAnsi="Times New Roman" w:cs="Times New Roman"/>
          <w:i/>
        </w:rPr>
        <w:t>[Nom et adresse de l’organisme financier]</w:t>
      </w:r>
      <w:r w:rsidRPr="00F16FED">
        <w:rPr>
          <w:rFonts w:ascii="Times New Roman" w:eastAsia="Arial" w:hAnsi="Times New Roman" w:cs="Times New Roman"/>
        </w:rPr>
        <w:t xml:space="preserve">, représentée par ……………..........................……….  </w:t>
      </w:r>
      <w:r w:rsidRPr="00F16FED">
        <w:rPr>
          <w:rFonts w:ascii="Times New Roman" w:eastAsia="Arial" w:hAnsi="Times New Roman" w:cs="Times New Roman"/>
          <w:i/>
        </w:rPr>
        <w:t>[Noms des signataires]</w:t>
      </w:r>
      <w:r w:rsidRPr="00F16FED">
        <w:rPr>
          <w:rFonts w:ascii="Times New Roman" w:eastAsia="Arial" w:hAnsi="Times New Roman" w:cs="Times New Roman"/>
        </w:rPr>
        <w:t xml:space="preserve">, ci-dessous désignée « l’organisme financier », déclarons garantir le paiement au Maître d’Ouvrage de la somme maximale de [indiquer le montant] Francs CFA, que l’organisme financier s’engage à régler intégralement à au Maître d’Ouvrage </w:t>
      </w:r>
      <w:r w:rsidRPr="00F16FED">
        <w:rPr>
          <w:rFonts w:ascii="Times New Roman" w:eastAsia="Arial" w:hAnsi="Times New Roman" w:cs="Times New Roman"/>
          <w:i/>
        </w:rPr>
        <w:t>ou au Maître d’Ouvrage Délégué</w:t>
      </w:r>
      <w:r w:rsidRPr="00F16FED">
        <w:rPr>
          <w:rFonts w:ascii="Times New Roman" w:eastAsia="Arial" w:hAnsi="Times New Roman" w:cs="Times New Roman"/>
        </w:rPr>
        <w:t xml:space="preserve">, s’obligeant elle-même, ses successeurs et assignataires. </w:t>
      </w:r>
    </w:p>
    <w:p w14:paraId="24D39C4C" w14:textId="77777777" w:rsidR="006B31E0" w:rsidRPr="00F16FED" w:rsidRDefault="006B31E0" w:rsidP="008956B6">
      <w:pPr>
        <w:ind w:left="116" w:right="213" w:hanging="8"/>
        <w:rPr>
          <w:rFonts w:ascii="Times New Roman" w:hAnsi="Times New Roman" w:cs="Times New Roman"/>
        </w:rPr>
      </w:pPr>
      <w:r w:rsidRPr="00F16FED">
        <w:rPr>
          <w:rFonts w:ascii="Times New Roman" w:eastAsia="Arial" w:hAnsi="Times New Roman" w:cs="Times New Roman"/>
        </w:rPr>
        <w:t xml:space="preserve">Les conditions de cette obligation sont les suivantes : </w:t>
      </w:r>
    </w:p>
    <w:p w14:paraId="651FE2B4"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1348FE17" w14:textId="77777777" w:rsidR="006B31E0" w:rsidRPr="00F16FED" w:rsidRDefault="006B31E0" w:rsidP="008956B6">
      <w:pPr>
        <w:ind w:left="116" w:right="457" w:hanging="8"/>
        <w:rPr>
          <w:rFonts w:ascii="Times New Roman" w:hAnsi="Times New Roman" w:cs="Times New Roman"/>
        </w:rPr>
      </w:pPr>
      <w:r w:rsidRPr="00F16FED">
        <w:rPr>
          <w:rFonts w:ascii="Times New Roman" w:eastAsia="Arial" w:hAnsi="Times New Roman" w:cs="Times New Roman"/>
        </w:rPr>
        <w:t xml:space="preserve">Si le soumissionnaire retire son offre pendant la période de validité prévue dans le dossier d’appel d’offres ; Où </w:t>
      </w:r>
    </w:p>
    <w:p w14:paraId="72488501"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63237098" w14:textId="77777777" w:rsidR="006B31E0" w:rsidRPr="00F16FED" w:rsidRDefault="006B31E0" w:rsidP="008956B6">
      <w:pPr>
        <w:ind w:left="116" w:right="213" w:hanging="8"/>
        <w:rPr>
          <w:rFonts w:ascii="Times New Roman" w:hAnsi="Times New Roman" w:cs="Times New Roman"/>
        </w:rPr>
      </w:pPr>
      <w:r w:rsidRPr="00F16FED">
        <w:rPr>
          <w:rFonts w:ascii="Times New Roman" w:eastAsia="Arial" w:hAnsi="Times New Roman" w:cs="Times New Roman"/>
        </w:rPr>
        <w:t>Si le soumissionnaire, s’étant vu notifié l’attribution du marché par le Maître d’Ouvrage</w:t>
      </w:r>
      <w:r w:rsidRPr="00F16FED">
        <w:rPr>
          <w:rFonts w:ascii="Times New Roman" w:eastAsia="Arial" w:hAnsi="Times New Roman" w:cs="Times New Roman"/>
          <w:i/>
        </w:rPr>
        <w:t xml:space="preserve"> </w:t>
      </w:r>
      <w:r w:rsidRPr="00F16FED">
        <w:rPr>
          <w:rFonts w:ascii="Times New Roman" w:eastAsia="Arial" w:hAnsi="Times New Roman" w:cs="Times New Roman"/>
        </w:rPr>
        <w:t xml:space="preserve"> pendant la période de validité : </w:t>
      </w:r>
    </w:p>
    <w:p w14:paraId="61A37386"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5693C2A1" w14:textId="77777777" w:rsidR="006B31E0" w:rsidRPr="00F16FED" w:rsidRDefault="006B31E0">
      <w:pPr>
        <w:widowControl/>
        <w:numPr>
          <w:ilvl w:val="0"/>
          <w:numId w:val="110"/>
        </w:numPr>
        <w:autoSpaceDE/>
        <w:autoSpaceDN/>
        <w:ind w:right="171"/>
        <w:rPr>
          <w:rFonts w:ascii="Times New Roman" w:hAnsi="Times New Roman" w:cs="Times New Roman"/>
        </w:rPr>
      </w:pPr>
      <w:r w:rsidRPr="00F16FED">
        <w:rPr>
          <w:rFonts w:ascii="Times New Roman" w:eastAsia="Arial" w:hAnsi="Times New Roman" w:cs="Times New Roman"/>
        </w:rPr>
        <w:t xml:space="preserve">omet de signer ou refuse de signer le marché, alors qu’il est requis de le faire ; </w:t>
      </w:r>
    </w:p>
    <w:p w14:paraId="7D9E8A5A"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462EA62A" w14:textId="77777777" w:rsidR="006B31E0" w:rsidRPr="00F16FED" w:rsidRDefault="006B31E0">
      <w:pPr>
        <w:widowControl/>
        <w:numPr>
          <w:ilvl w:val="0"/>
          <w:numId w:val="110"/>
        </w:numPr>
        <w:autoSpaceDE/>
        <w:autoSpaceDN/>
        <w:ind w:right="171"/>
        <w:rPr>
          <w:rFonts w:ascii="Times New Roman" w:hAnsi="Times New Roman" w:cs="Times New Roman"/>
        </w:rPr>
      </w:pPr>
      <w:r w:rsidRPr="00F16FED">
        <w:rPr>
          <w:rFonts w:ascii="Times New Roman" w:eastAsia="Arial" w:hAnsi="Times New Roman" w:cs="Times New Roman"/>
        </w:rPr>
        <w:t>omet ou refuse de fournir le cautionnement définitif du marché (cautionnement définitif), comme prévu dans celui-ci. Nous  nous  engageons  à  payer  au  Maître d’Ouvrage</w:t>
      </w:r>
      <w:r w:rsidRPr="00F16FED">
        <w:rPr>
          <w:rFonts w:ascii="Times New Roman" w:eastAsia="Arial" w:hAnsi="Times New Roman" w:cs="Times New Roman"/>
          <w:i/>
        </w:rPr>
        <w:t xml:space="preserve"> </w:t>
      </w:r>
      <w:r w:rsidRPr="00F16FED">
        <w:rPr>
          <w:rFonts w:ascii="Times New Roman" w:eastAsia="Arial" w:hAnsi="Times New Roman" w:cs="Times New Roman"/>
        </w:rPr>
        <w:t xml:space="preserve"> d’ un  montant  allant  jusqu’au  maximum  de  la somme  stipulée  ci-dessus,  dès  réception  de  sa  première  demande  écrite,  sans  que  le  Maître d’Ouvrage</w:t>
      </w:r>
      <w:r w:rsidRPr="00F16FED">
        <w:rPr>
          <w:rFonts w:ascii="Times New Roman" w:eastAsia="Arial" w:hAnsi="Times New Roman" w:cs="Times New Roman"/>
          <w:i/>
        </w:rPr>
        <w:t xml:space="preserve"> </w:t>
      </w:r>
      <w:r w:rsidRPr="00F16FED">
        <w:rPr>
          <w:rFonts w:ascii="Times New Roman" w:eastAsia="Arial" w:hAnsi="Times New Roman" w:cs="Times New Roman"/>
        </w:rPr>
        <w:t xml:space="preserve"> soit tenu de justifier sa demande, étant entendu toutefois que dans sa demande le Maître d’Ouvrage</w:t>
      </w:r>
      <w:r w:rsidRPr="00F16FED">
        <w:rPr>
          <w:rFonts w:ascii="Times New Roman" w:eastAsia="Arial" w:hAnsi="Times New Roman" w:cs="Times New Roman"/>
          <w:i/>
        </w:rPr>
        <w:t xml:space="preserve"> </w:t>
      </w:r>
      <w:r w:rsidRPr="00F16FED">
        <w:rPr>
          <w:rFonts w:ascii="Times New Roman" w:eastAsia="Arial" w:hAnsi="Times New Roman" w:cs="Times New Roman"/>
        </w:rPr>
        <w:t xml:space="preserve"> notera que le montant qu’il réclame lui est dû parce que l’une ou l’autre des conditions ci-dessus, ou toutes les deux, sont remplies, et qu’il spécifiera quelle(s) condition(s) a (ont) joué. </w:t>
      </w:r>
    </w:p>
    <w:p w14:paraId="06A982B0"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30073CDB" w14:textId="77777777" w:rsidR="006B31E0" w:rsidRPr="00F16FED" w:rsidRDefault="006B31E0" w:rsidP="008956B6">
      <w:pPr>
        <w:ind w:left="118" w:right="12" w:hanging="10"/>
        <w:jc w:val="both"/>
        <w:rPr>
          <w:rFonts w:ascii="Times New Roman" w:hAnsi="Times New Roman" w:cs="Times New Roman"/>
        </w:rPr>
      </w:pPr>
      <w:r w:rsidRPr="00F16FED">
        <w:rPr>
          <w:rFonts w:ascii="Times New Roman" w:eastAsia="Arial" w:hAnsi="Times New Roman" w:cs="Times New Roman"/>
        </w:rPr>
        <w:t xml:space="preserve">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 </w:t>
      </w:r>
    </w:p>
    <w:p w14:paraId="20B669C3"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11042D44" w14:textId="77777777" w:rsidR="006B31E0" w:rsidRPr="00F16FED" w:rsidRDefault="006B31E0" w:rsidP="008956B6">
      <w:pPr>
        <w:ind w:left="118" w:right="354" w:hanging="10"/>
        <w:jc w:val="both"/>
        <w:rPr>
          <w:rFonts w:ascii="Times New Roman" w:hAnsi="Times New Roman" w:cs="Times New Roman"/>
        </w:rPr>
      </w:pPr>
      <w:r w:rsidRPr="00F16FED">
        <w:rPr>
          <w:rFonts w:ascii="Times New Roman" w:eastAsia="Arial" w:hAnsi="Times New Roman" w:cs="Times New Roman"/>
        </w:rPr>
        <w:t xml:space="preserve">Le présent cautionnement est soumis pour son interprétation et son exécution au droit camerounais. Les tribunaux du Cameroun seront seuls compétents pour statuer sur tout ce qui concerne le présent engagement et ses suites. </w:t>
      </w:r>
    </w:p>
    <w:p w14:paraId="684951DB" w14:textId="77777777" w:rsidR="006B31E0" w:rsidRPr="00F16FED" w:rsidRDefault="006B31E0" w:rsidP="008956B6">
      <w:pPr>
        <w:ind w:left="7228" w:right="140" w:hanging="10"/>
        <w:jc w:val="both"/>
        <w:rPr>
          <w:rFonts w:ascii="Times New Roman" w:hAnsi="Times New Roman" w:cs="Times New Roman"/>
        </w:rPr>
      </w:pPr>
      <w:r w:rsidRPr="00F16FED">
        <w:rPr>
          <w:rFonts w:ascii="Times New Roman" w:eastAsia="Arial" w:hAnsi="Times New Roman" w:cs="Times New Roman"/>
          <w:i/>
        </w:rPr>
        <w:t>Signé et authentifié par l’organisme financier</w:t>
      </w:r>
      <w:r w:rsidRPr="00F16FED">
        <w:rPr>
          <w:rFonts w:ascii="Times New Roman" w:eastAsia="Arial" w:hAnsi="Times New Roman" w:cs="Times New Roman"/>
        </w:rPr>
        <w:t xml:space="preserve"> </w:t>
      </w:r>
    </w:p>
    <w:p w14:paraId="5FD63BB0"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38BCB5D1" w14:textId="77777777" w:rsidR="006B31E0" w:rsidRPr="00F16FED" w:rsidRDefault="006B31E0" w:rsidP="008956B6">
      <w:pPr>
        <w:ind w:right="975"/>
        <w:jc w:val="right"/>
        <w:rPr>
          <w:rFonts w:ascii="Times New Roman" w:hAnsi="Times New Roman" w:cs="Times New Roman"/>
        </w:rPr>
      </w:pPr>
      <w:r w:rsidRPr="00F16FED">
        <w:rPr>
          <w:rFonts w:ascii="Times New Roman" w:eastAsia="Arial" w:hAnsi="Times New Roman" w:cs="Times New Roman"/>
          <w:i/>
        </w:rPr>
        <w:t>À ……………..........................………, le ……….......................</w:t>
      </w:r>
      <w:r w:rsidRPr="00F16FED">
        <w:rPr>
          <w:rFonts w:ascii="Times New Roman" w:eastAsia="Arial" w:hAnsi="Times New Roman" w:cs="Times New Roman"/>
        </w:rPr>
        <w:t xml:space="preserve"> </w:t>
      </w:r>
    </w:p>
    <w:p w14:paraId="3A97D576"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6DE4F518" w14:textId="77777777" w:rsidR="006B31E0" w:rsidRPr="00F16FED" w:rsidRDefault="006B31E0" w:rsidP="008956B6">
      <w:pPr>
        <w:ind w:right="652"/>
        <w:jc w:val="right"/>
        <w:rPr>
          <w:rFonts w:ascii="Times New Roman" w:hAnsi="Times New Roman" w:cs="Times New Roman"/>
        </w:rPr>
      </w:pPr>
      <w:r w:rsidRPr="00F16FED">
        <w:rPr>
          <w:rFonts w:ascii="Times New Roman" w:eastAsia="Arial" w:hAnsi="Times New Roman" w:cs="Times New Roman"/>
          <w:i/>
        </w:rPr>
        <w:t>[Signature de l’organisme financier]</w:t>
      </w:r>
      <w:r w:rsidRPr="00F16FED">
        <w:rPr>
          <w:rFonts w:ascii="Times New Roman" w:eastAsia="Arial" w:hAnsi="Times New Roman" w:cs="Times New Roman"/>
        </w:rPr>
        <w:t xml:space="preserve"> </w:t>
      </w:r>
      <w:r w:rsidRPr="00F16FED">
        <w:rPr>
          <w:rFonts w:ascii="Times New Roman" w:hAnsi="Times New Roman" w:cs="Times New Roman"/>
        </w:rPr>
        <w:br w:type="page"/>
      </w:r>
    </w:p>
    <w:p w14:paraId="7FF48C84" w14:textId="22AB009D" w:rsidR="006B31E0" w:rsidRPr="00F16FED" w:rsidRDefault="006B31E0" w:rsidP="008956B6">
      <w:pPr>
        <w:jc w:val="center"/>
        <w:rPr>
          <w:rFonts w:ascii="Times New Roman" w:hAnsi="Times New Roman" w:cs="Times New Roman"/>
        </w:rPr>
      </w:pPr>
      <w:r w:rsidRPr="00F16FED">
        <w:rPr>
          <w:rFonts w:ascii="Times New Roman" w:hAnsi="Times New Roman" w:cs="Times New Roman"/>
        </w:rPr>
        <w:lastRenderedPageBreak/>
        <w:t>ANNEXE N° 4 : MODELE DE CAUTIONNEMENT DEFINITIF</w:t>
      </w:r>
    </w:p>
    <w:p w14:paraId="63BF92B2" w14:textId="77777777" w:rsidR="006B31E0" w:rsidRPr="00F16FED" w:rsidRDefault="006B31E0" w:rsidP="008956B6">
      <w:pPr>
        <w:ind w:left="116" w:right="213" w:hanging="8"/>
        <w:rPr>
          <w:rFonts w:ascii="Times New Roman" w:hAnsi="Times New Roman" w:cs="Times New Roman"/>
        </w:rPr>
      </w:pPr>
      <w:r w:rsidRPr="00F16FED">
        <w:rPr>
          <w:rFonts w:ascii="Times New Roman" w:eastAsia="Arial" w:hAnsi="Times New Roman" w:cs="Times New Roman"/>
        </w:rPr>
        <w:t xml:space="preserve">Organisme financier : </w:t>
      </w:r>
    </w:p>
    <w:p w14:paraId="476BA27C" w14:textId="77777777" w:rsidR="006B31E0" w:rsidRPr="00F16FED" w:rsidRDefault="006B31E0" w:rsidP="008956B6">
      <w:pPr>
        <w:ind w:left="103" w:hanging="10"/>
        <w:rPr>
          <w:rFonts w:ascii="Times New Roman" w:hAnsi="Times New Roman" w:cs="Times New Roman"/>
        </w:rPr>
      </w:pPr>
      <w:r w:rsidRPr="00F16FED">
        <w:rPr>
          <w:rFonts w:ascii="Times New Roman" w:eastAsia="Arial" w:hAnsi="Times New Roman" w:cs="Times New Roman"/>
        </w:rPr>
        <w:t xml:space="preserve">Référence de la Caution : N° </w:t>
      </w:r>
      <w:r w:rsidRPr="00F16FED">
        <w:rPr>
          <w:rFonts w:ascii="Times New Roman" w:eastAsia="Arial" w:hAnsi="Times New Roman" w:cs="Times New Roman"/>
          <w:i/>
        </w:rPr>
        <w:t>……………..................................……….</w:t>
      </w:r>
      <w:r w:rsidRPr="00F16FED">
        <w:rPr>
          <w:rFonts w:ascii="Times New Roman" w:eastAsia="Arial" w:hAnsi="Times New Roman" w:cs="Times New Roman"/>
        </w:rPr>
        <w:t xml:space="preserve"> </w:t>
      </w:r>
    </w:p>
    <w:p w14:paraId="07455780"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0A3A84EC" w14:textId="77777777" w:rsidR="006B31E0" w:rsidRPr="00F16FED" w:rsidRDefault="006B31E0" w:rsidP="008956B6">
      <w:pPr>
        <w:ind w:left="116" w:right="213" w:hanging="8"/>
        <w:rPr>
          <w:rFonts w:ascii="Times New Roman" w:hAnsi="Times New Roman" w:cs="Times New Roman"/>
        </w:rPr>
      </w:pPr>
      <w:r w:rsidRPr="00F16FED">
        <w:rPr>
          <w:rFonts w:ascii="Times New Roman" w:eastAsia="Arial" w:hAnsi="Times New Roman" w:cs="Times New Roman"/>
        </w:rPr>
        <w:t>Adressée à [</w:t>
      </w:r>
      <w:r w:rsidRPr="00F16FED">
        <w:rPr>
          <w:rFonts w:ascii="Times New Roman" w:eastAsia="Arial" w:hAnsi="Times New Roman" w:cs="Times New Roman"/>
          <w:i/>
        </w:rPr>
        <w:t>indiquer le Maître d’Ouvrage  et son adresse] Cameroun</w:t>
      </w:r>
      <w:r w:rsidRPr="00F16FED">
        <w:rPr>
          <w:rFonts w:ascii="Times New Roman" w:eastAsia="Arial" w:hAnsi="Times New Roman" w:cs="Times New Roman"/>
        </w:rPr>
        <w:t xml:space="preserve">, ci-dessous désigné « le Maître d’Ouvrage » </w:t>
      </w:r>
    </w:p>
    <w:p w14:paraId="020A06CA"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55B31792" w14:textId="77777777" w:rsidR="006B31E0" w:rsidRPr="00F16FED" w:rsidRDefault="006B31E0" w:rsidP="008956B6">
      <w:pPr>
        <w:ind w:left="103" w:hanging="10"/>
        <w:rPr>
          <w:rFonts w:ascii="Times New Roman" w:hAnsi="Times New Roman" w:cs="Times New Roman"/>
        </w:rPr>
      </w:pPr>
      <w:r w:rsidRPr="00F16FED">
        <w:rPr>
          <w:rFonts w:ascii="Times New Roman" w:eastAsia="Arial" w:hAnsi="Times New Roman" w:cs="Times New Roman"/>
        </w:rPr>
        <w:t xml:space="preserve">Attendu que </w:t>
      </w:r>
      <w:r w:rsidRPr="00F16FED">
        <w:rPr>
          <w:rFonts w:ascii="Times New Roman" w:eastAsia="Arial" w:hAnsi="Times New Roman" w:cs="Times New Roman"/>
          <w:i/>
        </w:rPr>
        <w:t>…………….............................................................................……….   [Nom et adresse du fournisseur ou du prestataire]</w:t>
      </w:r>
      <w:r w:rsidRPr="00F16FED">
        <w:rPr>
          <w:rFonts w:ascii="Times New Roman" w:eastAsia="Arial" w:hAnsi="Times New Roman" w:cs="Times New Roman"/>
        </w:rPr>
        <w:t xml:space="preserve">, ci-dessous désigné « le </w:t>
      </w:r>
    </w:p>
    <w:p w14:paraId="529C31FA" w14:textId="77777777" w:rsidR="006B31E0" w:rsidRPr="00F16FED" w:rsidRDefault="006B31E0" w:rsidP="008956B6">
      <w:pPr>
        <w:ind w:left="116" w:right="213" w:hanging="8"/>
        <w:rPr>
          <w:rFonts w:ascii="Times New Roman" w:hAnsi="Times New Roman" w:cs="Times New Roman"/>
        </w:rPr>
      </w:pPr>
      <w:r w:rsidRPr="00F16FED">
        <w:rPr>
          <w:rFonts w:ascii="Times New Roman" w:eastAsia="Arial" w:hAnsi="Times New Roman" w:cs="Times New Roman"/>
        </w:rPr>
        <w:t>Fournisseur</w:t>
      </w:r>
      <w:r w:rsidRPr="00F16FED">
        <w:rPr>
          <w:rFonts w:ascii="Times New Roman" w:eastAsia="Arial" w:hAnsi="Times New Roman" w:cs="Times New Roman"/>
          <w:i/>
        </w:rPr>
        <w:t xml:space="preserve"> ou du prestataire</w:t>
      </w:r>
      <w:r w:rsidRPr="00F16FED">
        <w:rPr>
          <w:rFonts w:ascii="Times New Roman" w:eastAsia="Arial" w:hAnsi="Times New Roman" w:cs="Times New Roman"/>
        </w:rPr>
        <w:t xml:space="preserve"> », s’est engagé, en exécution du marché désigné « le marché », à réaliser </w:t>
      </w:r>
    </w:p>
    <w:p w14:paraId="4D3630EA" w14:textId="77777777" w:rsidR="006B31E0" w:rsidRPr="00F16FED" w:rsidRDefault="006B31E0" w:rsidP="008956B6">
      <w:pPr>
        <w:ind w:left="118" w:hanging="10"/>
        <w:rPr>
          <w:rFonts w:ascii="Times New Roman" w:hAnsi="Times New Roman" w:cs="Times New Roman"/>
        </w:rPr>
      </w:pPr>
      <w:r w:rsidRPr="00F16FED">
        <w:rPr>
          <w:rFonts w:ascii="Times New Roman" w:eastAsia="Arial" w:hAnsi="Times New Roman" w:cs="Times New Roman"/>
          <w:i/>
        </w:rPr>
        <w:t>[indiquer la nature des fournitures et services connexes]</w:t>
      </w:r>
      <w:r w:rsidRPr="00F16FED">
        <w:rPr>
          <w:rFonts w:ascii="Times New Roman" w:eastAsia="Arial" w:hAnsi="Times New Roman" w:cs="Times New Roman"/>
        </w:rPr>
        <w:t xml:space="preserve"> </w:t>
      </w:r>
    </w:p>
    <w:p w14:paraId="32FF6CD5"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0BFEE978" w14:textId="77777777" w:rsidR="006B31E0" w:rsidRPr="00F16FED" w:rsidRDefault="006B31E0" w:rsidP="008956B6">
      <w:pPr>
        <w:ind w:left="116" w:right="213" w:hanging="8"/>
        <w:rPr>
          <w:rFonts w:ascii="Times New Roman" w:hAnsi="Times New Roman" w:cs="Times New Roman"/>
        </w:rPr>
      </w:pPr>
      <w:r w:rsidRPr="00F16FED">
        <w:rPr>
          <w:rFonts w:ascii="Times New Roman" w:eastAsia="Arial" w:hAnsi="Times New Roman" w:cs="Times New Roman"/>
        </w:rPr>
        <w:t>Attendu qu’il est stipulé dans le marché que le Fournisseur remettra au Maître d’Ouvrage</w:t>
      </w:r>
      <w:r w:rsidRPr="00F16FED">
        <w:rPr>
          <w:rFonts w:ascii="Times New Roman" w:eastAsia="Arial" w:hAnsi="Times New Roman" w:cs="Times New Roman"/>
          <w:i/>
        </w:rPr>
        <w:t xml:space="preserve"> </w:t>
      </w:r>
      <w:r w:rsidRPr="00F16FED">
        <w:rPr>
          <w:rFonts w:ascii="Times New Roman" w:eastAsia="Arial" w:hAnsi="Times New Roman" w:cs="Times New Roman"/>
        </w:rPr>
        <w:t xml:space="preserve">un cautionnement définitif, d’un montant égal à [indiquer le pourcentage compris entre 2 et 5 %] du montant de la tranche du marché correspondant, comme garantie de l’exécution de ses obligations de bonne fin conformément aux conditions du marché, </w:t>
      </w:r>
    </w:p>
    <w:p w14:paraId="4D4F5C03" w14:textId="77777777" w:rsidR="006B31E0" w:rsidRPr="00F16FED" w:rsidRDefault="006B31E0" w:rsidP="008956B6">
      <w:pPr>
        <w:ind w:left="108"/>
        <w:rPr>
          <w:rFonts w:ascii="Times New Roman" w:hAnsi="Times New Roman" w:cs="Times New Roman"/>
        </w:rPr>
      </w:pPr>
      <w:r w:rsidRPr="00F16FED">
        <w:rPr>
          <w:rFonts w:ascii="Times New Roman" w:eastAsia="Arial" w:hAnsi="Times New Roman" w:cs="Times New Roman"/>
        </w:rPr>
        <w:t xml:space="preserve"> </w:t>
      </w:r>
    </w:p>
    <w:p w14:paraId="7889BA80" w14:textId="77777777" w:rsidR="006B31E0" w:rsidRPr="00F16FED" w:rsidRDefault="006B31E0" w:rsidP="008956B6">
      <w:pPr>
        <w:ind w:left="116" w:right="213" w:hanging="8"/>
        <w:rPr>
          <w:rFonts w:ascii="Times New Roman" w:hAnsi="Times New Roman" w:cs="Times New Roman"/>
        </w:rPr>
      </w:pPr>
      <w:r w:rsidRPr="00F16FED">
        <w:rPr>
          <w:rFonts w:ascii="Times New Roman" w:eastAsia="Arial" w:hAnsi="Times New Roman" w:cs="Times New Roman"/>
        </w:rPr>
        <w:t xml:space="preserve">Attendu que nous avons convenu de donner au Fournisseur ce cautionnement, </w:t>
      </w:r>
    </w:p>
    <w:p w14:paraId="56C4B16A"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52D72585" w14:textId="77777777" w:rsidR="006B31E0" w:rsidRPr="00F16FED" w:rsidRDefault="006B31E0" w:rsidP="008956B6">
      <w:pPr>
        <w:ind w:left="116" w:right="213" w:hanging="8"/>
        <w:rPr>
          <w:rFonts w:ascii="Times New Roman" w:hAnsi="Times New Roman" w:cs="Times New Roman"/>
        </w:rPr>
      </w:pPr>
      <w:r w:rsidRPr="00F16FED">
        <w:rPr>
          <w:rFonts w:ascii="Times New Roman" w:eastAsia="Arial" w:hAnsi="Times New Roman" w:cs="Times New Roman"/>
        </w:rPr>
        <w:t xml:space="preserve">Nous, </w:t>
      </w:r>
    </w:p>
    <w:p w14:paraId="22C73C61" w14:textId="77777777" w:rsidR="006B31E0" w:rsidRPr="00F16FED" w:rsidRDefault="006B31E0" w:rsidP="008956B6">
      <w:pPr>
        <w:ind w:left="118" w:hanging="10"/>
        <w:rPr>
          <w:rFonts w:ascii="Times New Roman" w:hAnsi="Times New Roman" w:cs="Times New Roman"/>
        </w:rPr>
      </w:pPr>
      <w:r w:rsidRPr="00F16FED">
        <w:rPr>
          <w:rFonts w:ascii="Times New Roman" w:eastAsia="Arial" w:hAnsi="Times New Roman" w:cs="Times New Roman"/>
          <w:i/>
        </w:rPr>
        <w:t>……………....................................................................................................................................................................</w:t>
      </w:r>
    </w:p>
    <w:p w14:paraId="50641FA4" w14:textId="77777777" w:rsidR="006B31E0" w:rsidRPr="00F16FED" w:rsidRDefault="006B31E0" w:rsidP="008956B6">
      <w:pPr>
        <w:ind w:left="118" w:hanging="10"/>
        <w:rPr>
          <w:rFonts w:ascii="Times New Roman" w:hAnsi="Times New Roman" w:cs="Times New Roman"/>
        </w:rPr>
      </w:pPr>
      <w:r w:rsidRPr="00F16FED">
        <w:rPr>
          <w:rFonts w:ascii="Times New Roman" w:eastAsia="Arial" w:hAnsi="Times New Roman" w:cs="Times New Roman"/>
          <w:i/>
        </w:rPr>
        <w:t>............………..  [nom et adresse de banque]</w:t>
      </w:r>
      <w:r w:rsidRPr="00F16FED">
        <w:rPr>
          <w:rFonts w:ascii="Times New Roman" w:eastAsia="Arial" w:hAnsi="Times New Roman" w:cs="Times New Roman"/>
        </w:rPr>
        <w:t xml:space="preserve">, représentée par </w:t>
      </w:r>
    </w:p>
    <w:p w14:paraId="2C1EBE95" w14:textId="77777777" w:rsidR="006B31E0" w:rsidRPr="00F16FED" w:rsidRDefault="006B31E0" w:rsidP="008956B6">
      <w:pPr>
        <w:ind w:left="103" w:hanging="10"/>
        <w:rPr>
          <w:rFonts w:ascii="Times New Roman" w:hAnsi="Times New Roman" w:cs="Times New Roman"/>
        </w:rPr>
      </w:pPr>
      <w:r w:rsidRPr="00F16FED">
        <w:rPr>
          <w:rFonts w:ascii="Times New Roman" w:eastAsia="Arial" w:hAnsi="Times New Roman" w:cs="Times New Roman"/>
          <w:i/>
        </w:rPr>
        <w:t>……………..........................................................................................................................………..  [noms des signataires]</w:t>
      </w:r>
      <w:r w:rsidRPr="00F16FED">
        <w:rPr>
          <w:rFonts w:ascii="Times New Roman" w:eastAsia="Arial" w:hAnsi="Times New Roman" w:cs="Times New Roman"/>
        </w:rPr>
        <w:t xml:space="preserve">, </w:t>
      </w:r>
    </w:p>
    <w:p w14:paraId="3282121A" w14:textId="77777777" w:rsidR="006B31E0" w:rsidRPr="00F16FED" w:rsidRDefault="006B31E0" w:rsidP="008956B6">
      <w:pPr>
        <w:ind w:left="118" w:right="50" w:hanging="10"/>
        <w:jc w:val="both"/>
        <w:rPr>
          <w:rFonts w:ascii="Times New Roman" w:hAnsi="Times New Roman" w:cs="Times New Roman"/>
        </w:rPr>
      </w:pPr>
      <w:r w:rsidRPr="00F16FED">
        <w:rPr>
          <w:rFonts w:ascii="Times New Roman" w:eastAsia="Arial" w:hAnsi="Times New Roman" w:cs="Times New Roman"/>
        </w:rPr>
        <w:t xml:space="preserve">ci-dessous désignée « l’organisme financier », nous engageons à payer au Maître d’Ouvrage ou au Maître d’Ouvrage Délégué,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w:t>
      </w:r>
      <w:r w:rsidRPr="00F16FED">
        <w:rPr>
          <w:rFonts w:ascii="Times New Roman" w:eastAsia="Arial" w:hAnsi="Times New Roman" w:cs="Times New Roman"/>
          <w:i/>
        </w:rPr>
        <w:t>……………...........................................  [en chiffres et en lettres]</w:t>
      </w:r>
      <w:r w:rsidRPr="00F16FED">
        <w:rPr>
          <w:rFonts w:ascii="Times New Roman" w:eastAsia="Arial" w:hAnsi="Times New Roman" w:cs="Times New Roman"/>
        </w:rPr>
        <w:t xml:space="preserve">. </w:t>
      </w:r>
    </w:p>
    <w:p w14:paraId="42FD3D39" w14:textId="77777777" w:rsidR="006B31E0" w:rsidRPr="00F16FED" w:rsidRDefault="006B31E0" w:rsidP="008956B6">
      <w:pPr>
        <w:ind w:left="118" w:right="353" w:hanging="10"/>
        <w:jc w:val="both"/>
        <w:rPr>
          <w:rFonts w:ascii="Times New Roman" w:hAnsi="Times New Roman" w:cs="Times New Roman"/>
        </w:rPr>
      </w:pPr>
      <w:r w:rsidRPr="00F16FED">
        <w:rPr>
          <w:rFonts w:ascii="Times New Roman" w:eastAsia="Arial" w:hAnsi="Times New Roman" w:cs="Times New Roman"/>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14:paraId="08227C04"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2DFC63CB" w14:textId="77777777" w:rsidR="006B31E0" w:rsidRPr="00F16FED" w:rsidRDefault="006B31E0" w:rsidP="008956B6">
      <w:pPr>
        <w:ind w:left="116" w:right="213" w:hanging="8"/>
        <w:rPr>
          <w:rFonts w:ascii="Times New Roman" w:hAnsi="Times New Roman" w:cs="Times New Roman"/>
        </w:rPr>
      </w:pPr>
      <w:r w:rsidRPr="00F16FED">
        <w:rPr>
          <w:rFonts w:ascii="Times New Roman" w:eastAsia="Arial" w:hAnsi="Times New Roman" w:cs="Times New Roman"/>
        </w:rPr>
        <w:t xml:space="preserve">Le présent cautionnement  définitif prend effet à compter de  sa  signature  et  dès  notification du marché. La caution sera libérée dans un délai (indiquer le délai) à compter de la date de réception provisoire des fournitures. </w:t>
      </w:r>
    </w:p>
    <w:p w14:paraId="468D4161"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34120FE3" w14:textId="77777777" w:rsidR="006B31E0" w:rsidRPr="00F16FED" w:rsidRDefault="006B31E0" w:rsidP="008956B6">
      <w:pPr>
        <w:ind w:left="116" w:right="213" w:hanging="8"/>
        <w:rPr>
          <w:rFonts w:ascii="Times New Roman" w:hAnsi="Times New Roman" w:cs="Times New Roman"/>
        </w:rPr>
      </w:pPr>
      <w:r w:rsidRPr="00F16FED">
        <w:rPr>
          <w:rFonts w:ascii="Times New Roman" w:eastAsia="Arial" w:hAnsi="Times New Roman" w:cs="Times New Roman"/>
        </w:rPr>
        <w:t xml:space="preserve">Après  le délai susvisé,  la  caution  devient  sans  objet  et  doit  nous  être automatiquement  retournée  sans  aucune forme de procédure. </w:t>
      </w:r>
    </w:p>
    <w:p w14:paraId="33F855A7"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58FAA781" w14:textId="77777777" w:rsidR="006B31E0" w:rsidRPr="00F16FED" w:rsidRDefault="006B31E0" w:rsidP="008956B6">
      <w:pPr>
        <w:ind w:left="118" w:right="353" w:hanging="10"/>
        <w:jc w:val="both"/>
        <w:rPr>
          <w:rFonts w:ascii="Times New Roman" w:hAnsi="Times New Roman" w:cs="Times New Roman"/>
        </w:rPr>
      </w:pPr>
      <w:r w:rsidRPr="00F16FED">
        <w:rPr>
          <w:rFonts w:ascii="Times New Roman" w:eastAsia="Arial" w:hAnsi="Times New Roman" w:cs="Times New Roman"/>
        </w:rPr>
        <w:t>Toute demande de paiement formulée par le Maître d’Ouvrage</w:t>
      </w:r>
      <w:r w:rsidRPr="00F16FED">
        <w:rPr>
          <w:rFonts w:ascii="Times New Roman" w:eastAsia="Arial" w:hAnsi="Times New Roman" w:cs="Times New Roman"/>
          <w:i/>
        </w:rPr>
        <w:t xml:space="preserve"> </w:t>
      </w:r>
      <w:r w:rsidRPr="00F16FED">
        <w:rPr>
          <w:rFonts w:ascii="Times New Roman" w:eastAsia="Arial" w:hAnsi="Times New Roman" w:cs="Times New Roman"/>
        </w:rPr>
        <w:t xml:space="preserve"> au titre de la présente garantie doit être faite par lettre recommandée avec accusé  de  réception,  parvenue  à  la  banque  pendant  la période de validité du présent engagement. </w:t>
      </w:r>
    </w:p>
    <w:p w14:paraId="22F8F6C7"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441FEDE2" w14:textId="77777777" w:rsidR="006B31E0" w:rsidRPr="00F16FED" w:rsidRDefault="006B31E0" w:rsidP="008956B6">
      <w:pPr>
        <w:ind w:left="118" w:right="354" w:hanging="10"/>
        <w:jc w:val="both"/>
        <w:rPr>
          <w:rFonts w:ascii="Times New Roman" w:hAnsi="Times New Roman" w:cs="Times New Roman"/>
        </w:rPr>
      </w:pPr>
      <w:r w:rsidRPr="00F16FED">
        <w:rPr>
          <w:rFonts w:ascii="Times New Roman" w:eastAsia="Arial" w:hAnsi="Times New Roman" w:cs="Times New Roman"/>
        </w:rPr>
        <w:t xml:space="preserve">Le présent cautionnement définitif est soumis pour son interprétation et son exécution au droit camerounais. Les tribunaux camerounais seront seuls compétents pour statuer sur tout ce qui concerne le présent engagement et ses suites. </w:t>
      </w:r>
    </w:p>
    <w:p w14:paraId="17F5DCC8"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i/>
        </w:rPr>
        <w:t xml:space="preserve"> </w:t>
      </w:r>
    </w:p>
    <w:p w14:paraId="4E23AACA" w14:textId="77777777" w:rsidR="006B31E0" w:rsidRPr="00F16FED" w:rsidRDefault="006B31E0" w:rsidP="008956B6">
      <w:pPr>
        <w:ind w:right="1010"/>
        <w:jc w:val="right"/>
        <w:rPr>
          <w:rFonts w:ascii="Times New Roman" w:hAnsi="Times New Roman" w:cs="Times New Roman"/>
        </w:rPr>
      </w:pPr>
      <w:r w:rsidRPr="00F16FED">
        <w:rPr>
          <w:rFonts w:ascii="Times New Roman" w:eastAsia="Arial" w:hAnsi="Times New Roman" w:cs="Times New Roman"/>
          <w:i/>
        </w:rPr>
        <w:t>Signé et authentifié par l’Organisme financier</w:t>
      </w:r>
      <w:r w:rsidRPr="00F16FED">
        <w:rPr>
          <w:rFonts w:ascii="Times New Roman" w:eastAsia="Arial" w:hAnsi="Times New Roman" w:cs="Times New Roman"/>
        </w:rPr>
        <w:t xml:space="preserve"> </w:t>
      </w:r>
    </w:p>
    <w:p w14:paraId="495BE1D2"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64F31858" w14:textId="77777777" w:rsidR="006B31E0" w:rsidRPr="00F16FED" w:rsidRDefault="006B31E0" w:rsidP="008956B6">
      <w:pPr>
        <w:ind w:left="10" w:right="845" w:hanging="10"/>
        <w:jc w:val="right"/>
        <w:rPr>
          <w:rFonts w:ascii="Times New Roman" w:hAnsi="Times New Roman" w:cs="Times New Roman"/>
        </w:rPr>
      </w:pPr>
      <w:r w:rsidRPr="00F16FED">
        <w:rPr>
          <w:rFonts w:ascii="Times New Roman" w:eastAsia="Arial" w:hAnsi="Times New Roman" w:cs="Times New Roman"/>
          <w:i/>
        </w:rPr>
        <w:t xml:space="preserve">…..........................……….., le </w:t>
      </w:r>
      <w:r w:rsidRPr="00F16FED">
        <w:rPr>
          <w:rFonts w:ascii="Times New Roman" w:eastAsia="Arial" w:hAnsi="Times New Roman" w:cs="Times New Roman"/>
        </w:rPr>
        <w:t xml:space="preserve"> </w:t>
      </w:r>
    </w:p>
    <w:p w14:paraId="5CF9C6C0" w14:textId="77777777" w:rsidR="006B31E0" w:rsidRPr="00F16FED" w:rsidRDefault="006B31E0" w:rsidP="008956B6">
      <w:pPr>
        <w:ind w:left="5771" w:hanging="10"/>
        <w:rPr>
          <w:rFonts w:ascii="Times New Roman" w:hAnsi="Times New Roman" w:cs="Times New Roman"/>
        </w:rPr>
      </w:pPr>
      <w:r w:rsidRPr="00F16FED">
        <w:rPr>
          <w:rFonts w:ascii="Times New Roman" w:eastAsia="Arial" w:hAnsi="Times New Roman" w:cs="Times New Roman"/>
          <w:i/>
        </w:rPr>
        <w:t>[signature de la banque]</w:t>
      </w:r>
      <w:r w:rsidRPr="00F16FED">
        <w:rPr>
          <w:rFonts w:ascii="Times New Roman" w:eastAsia="Arial" w:hAnsi="Times New Roman" w:cs="Times New Roman"/>
        </w:rPr>
        <w:t xml:space="preserve"> </w:t>
      </w:r>
    </w:p>
    <w:p w14:paraId="754AAB55" w14:textId="77777777" w:rsidR="006B31E0" w:rsidRPr="00F16FED" w:rsidRDefault="006B31E0" w:rsidP="006B31E0">
      <w:pPr>
        <w:spacing w:after="115"/>
        <w:rPr>
          <w:rFonts w:ascii="Times New Roman" w:hAnsi="Times New Roman" w:cs="Times New Roman"/>
        </w:rPr>
      </w:pPr>
      <w:r w:rsidRPr="00F16FED">
        <w:rPr>
          <w:rFonts w:ascii="Times New Roman" w:eastAsia="Arial" w:hAnsi="Times New Roman" w:cs="Times New Roman"/>
        </w:rPr>
        <w:t xml:space="preserve"> </w:t>
      </w:r>
    </w:p>
    <w:p w14:paraId="4C9BD82F" w14:textId="77777777" w:rsidR="006B31E0" w:rsidRPr="00F16FED" w:rsidRDefault="006B31E0" w:rsidP="006B31E0">
      <w:pPr>
        <w:spacing w:after="133"/>
        <w:rPr>
          <w:rFonts w:ascii="Times New Roman" w:hAnsi="Times New Roman" w:cs="Times New Roman"/>
        </w:rPr>
      </w:pPr>
      <w:r w:rsidRPr="00F16FED">
        <w:rPr>
          <w:rFonts w:ascii="Times New Roman" w:eastAsia="Arial" w:hAnsi="Times New Roman" w:cs="Times New Roman"/>
        </w:rPr>
        <w:t xml:space="preserve"> </w:t>
      </w:r>
    </w:p>
    <w:p w14:paraId="11C16A1B" w14:textId="77777777" w:rsidR="006B31E0" w:rsidRPr="00F16FED" w:rsidRDefault="006B31E0" w:rsidP="006B31E0">
      <w:pPr>
        <w:rPr>
          <w:rFonts w:ascii="Times New Roman" w:hAnsi="Times New Roman" w:cs="Times New Roman"/>
        </w:rPr>
      </w:pP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 </w:t>
      </w:r>
    </w:p>
    <w:p w14:paraId="441037EB" w14:textId="1BF828A0" w:rsidR="006B31E0" w:rsidRPr="00F16FED" w:rsidRDefault="006B31E0" w:rsidP="008956B6">
      <w:pPr>
        <w:pStyle w:val="Titre3"/>
        <w:spacing w:after="127" w:line="360" w:lineRule="auto"/>
        <w:ind w:left="3768" w:hanging="3430"/>
        <w:jc w:val="center"/>
        <w:rPr>
          <w:rFonts w:ascii="Times New Roman" w:hAnsi="Times New Roman" w:cs="Times New Roman"/>
          <w:sz w:val="22"/>
          <w:szCs w:val="22"/>
        </w:rPr>
      </w:pPr>
      <w:r w:rsidRPr="00F16FED">
        <w:rPr>
          <w:rFonts w:ascii="Times New Roman" w:hAnsi="Times New Roman" w:cs="Times New Roman"/>
          <w:sz w:val="22"/>
          <w:szCs w:val="22"/>
        </w:rPr>
        <w:lastRenderedPageBreak/>
        <w:t>ANNEXE N° 5 : MODELE DE CAUTIONNEMENT D'AVANCE DE DEMARRAGE</w:t>
      </w:r>
    </w:p>
    <w:p w14:paraId="10DFFFDC" w14:textId="7163AE7D" w:rsidR="006B31E0" w:rsidRPr="00F16FED" w:rsidRDefault="006B31E0" w:rsidP="008956B6">
      <w:pPr>
        <w:spacing w:after="96"/>
        <w:rPr>
          <w:rFonts w:ascii="Times New Roman" w:hAnsi="Times New Roman" w:cs="Times New Roman"/>
        </w:rPr>
      </w:pPr>
      <w:r w:rsidRPr="00F16FED">
        <w:rPr>
          <w:rFonts w:ascii="Times New Roman" w:eastAsia="Arial" w:hAnsi="Times New Roman" w:cs="Times New Roman"/>
        </w:rPr>
        <w:t xml:space="preserve"> </w:t>
      </w:r>
    </w:p>
    <w:p w14:paraId="7C6760AD" w14:textId="77777777" w:rsidR="006B31E0" w:rsidRPr="00F16FED" w:rsidRDefault="006B31E0" w:rsidP="008956B6">
      <w:pPr>
        <w:ind w:left="-7" w:right="213" w:hanging="8"/>
        <w:rPr>
          <w:rFonts w:ascii="Times New Roman" w:hAnsi="Times New Roman" w:cs="Times New Roman"/>
        </w:rPr>
      </w:pPr>
      <w:r w:rsidRPr="00F16FED">
        <w:rPr>
          <w:rFonts w:ascii="Times New Roman" w:eastAsia="Arial" w:hAnsi="Times New Roman" w:cs="Times New Roman"/>
        </w:rPr>
        <w:t xml:space="preserve">Organisme financier : …………...........................…………………… </w:t>
      </w:r>
    </w:p>
    <w:p w14:paraId="24F4D12C" w14:textId="77777777" w:rsidR="006B31E0" w:rsidRPr="00F16FED" w:rsidRDefault="006B31E0" w:rsidP="008956B6">
      <w:pPr>
        <w:ind w:left="-7" w:right="213" w:hanging="8"/>
        <w:rPr>
          <w:rFonts w:ascii="Times New Roman" w:hAnsi="Times New Roman" w:cs="Times New Roman"/>
        </w:rPr>
      </w:pPr>
      <w:r w:rsidRPr="00F16FED">
        <w:rPr>
          <w:rFonts w:ascii="Times New Roman" w:eastAsia="Arial" w:hAnsi="Times New Roman" w:cs="Times New Roman"/>
        </w:rPr>
        <w:t xml:space="preserve">Référence du Cautionnement : N° …………...........................…………………… </w:t>
      </w:r>
    </w:p>
    <w:p w14:paraId="5F09566E" w14:textId="77777777" w:rsidR="006B31E0" w:rsidRPr="00F16FED" w:rsidRDefault="006B31E0" w:rsidP="008956B6">
      <w:pPr>
        <w:ind w:left="10" w:hanging="10"/>
        <w:rPr>
          <w:rFonts w:ascii="Times New Roman" w:hAnsi="Times New Roman" w:cs="Times New Roman"/>
        </w:rPr>
      </w:pPr>
      <w:r w:rsidRPr="00F16FED">
        <w:rPr>
          <w:rFonts w:ascii="Times New Roman" w:eastAsia="Arial" w:hAnsi="Times New Roman" w:cs="Times New Roman"/>
        </w:rPr>
        <w:t xml:space="preserve">Adressée </w:t>
      </w:r>
      <w:r w:rsidRPr="00F16FED">
        <w:rPr>
          <w:rFonts w:ascii="Times New Roman" w:eastAsia="Arial" w:hAnsi="Times New Roman" w:cs="Times New Roman"/>
          <w:i/>
        </w:rPr>
        <w:t>[indiquer le Maître d’Ouvrage</w:t>
      </w:r>
      <w:r w:rsidRPr="00F16FED">
        <w:rPr>
          <w:rFonts w:ascii="Times New Roman" w:eastAsia="Arial" w:hAnsi="Times New Roman" w:cs="Times New Roman"/>
        </w:rPr>
        <w:t xml:space="preserve"> </w:t>
      </w:r>
      <w:r w:rsidRPr="00F16FED">
        <w:rPr>
          <w:rFonts w:ascii="Times New Roman" w:eastAsia="Arial" w:hAnsi="Times New Roman" w:cs="Times New Roman"/>
          <w:i/>
        </w:rPr>
        <w:t>]</w:t>
      </w:r>
      <w:r w:rsidRPr="00F16FED">
        <w:rPr>
          <w:rFonts w:ascii="Times New Roman" w:eastAsia="Arial" w:hAnsi="Times New Roman" w:cs="Times New Roman"/>
        </w:rPr>
        <w:t xml:space="preserve"> </w:t>
      </w:r>
    </w:p>
    <w:p w14:paraId="0445A4D0" w14:textId="77777777" w:rsidR="006B31E0" w:rsidRPr="00F16FED" w:rsidRDefault="006B31E0" w:rsidP="008956B6">
      <w:pPr>
        <w:ind w:left="-7" w:right="3626" w:hanging="8"/>
        <w:rPr>
          <w:rFonts w:ascii="Times New Roman" w:hAnsi="Times New Roman" w:cs="Times New Roman"/>
        </w:rPr>
      </w:pPr>
      <w:r w:rsidRPr="00F16FED">
        <w:rPr>
          <w:rFonts w:ascii="Times New Roman" w:eastAsia="Arial" w:hAnsi="Times New Roman" w:cs="Times New Roman"/>
          <w:i/>
        </w:rPr>
        <w:t>[Adresse du Maître d’Ouvrage</w:t>
      </w:r>
      <w:r w:rsidRPr="00F16FED">
        <w:rPr>
          <w:rFonts w:ascii="Times New Roman" w:eastAsia="Arial" w:hAnsi="Times New Roman" w:cs="Times New Roman"/>
        </w:rPr>
        <w:t xml:space="preserve"> ou du Maître d’Ouvrage Délégué</w:t>
      </w:r>
      <w:r w:rsidRPr="00F16FED">
        <w:rPr>
          <w:rFonts w:ascii="Times New Roman" w:eastAsia="Arial" w:hAnsi="Times New Roman" w:cs="Times New Roman"/>
          <w:i/>
        </w:rPr>
        <w:t>]</w:t>
      </w:r>
      <w:r w:rsidRPr="00F16FED">
        <w:rPr>
          <w:rFonts w:ascii="Times New Roman" w:eastAsia="Arial" w:hAnsi="Times New Roman" w:cs="Times New Roman"/>
        </w:rPr>
        <w:t xml:space="preserve"> ci-dessous désigné « le Maître d’Ouvrage  » </w:t>
      </w:r>
    </w:p>
    <w:p w14:paraId="7ED073C9"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1DF6D704"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21A364A2" w14:textId="77777777" w:rsidR="006B31E0" w:rsidRPr="00F16FED" w:rsidRDefault="006B31E0" w:rsidP="008956B6">
      <w:pPr>
        <w:ind w:left="-7" w:right="213" w:hanging="8"/>
        <w:rPr>
          <w:rFonts w:ascii="Times New Roman" w:hAnsi="Times New Roman" w:cs="Times New Roman"/>
        </w:rPr>
      </w:pPr>
      <w:r w:rsidRPr="00F16FED">
        <w:rPr>
          <w:rFonts w:ascii="Times New Roman" w:eastAsia="Arial" w:hAnsi="Times New Roman" w:cs="Times New Roman"/>
        </w:rPr>
        <w:t xml:space="preserve">Nous soussignés (organisme financier, adresse), déclarons par la présente garantir, pour le compte de : </w:t>
      </w:r>
    </w:p>
    <w:p w14:paraId="14586CD3" w14:textId="77777777" w:rsidR="006B31E0" w:rsidRPr="00F16FED" w:rsidRDefault="006B31E0" w:rsidP="008956B6">
      <w:pPr>
        <w:ind w:left="10" w:hanging="10"/>
        <w:rPr>
          <w:rFonts w:ascii="Times New Roman" w:hAnsi="Times New Roman" w:cs="Times New Roman"/>
        </w:rPr>
      </w:pPr>
      <w:r w:rsidRPr="00F16FED">
        <w:rPr>
          <w:rFonts w:ascii="Times New Roman" w:eastAsia="Arial" w:hAnsi="Times New Roman" w:cs="Times New Roman"/>
          <w:i/>
        </w:rPr>
        <w:t>……………...............................................……….. [le titulaire]</w:t>
      </w:r>
      <w:r w:rsidRPr="00F16FED">
        <w:rPr>
          <w:rFonts w:ascii="Times New Roman" w:eastAsia="Arial" w:hAnsi="Times New Roman" w:cs="Times New Roman"/>
        </w:rPr>
        <w:t xml:space="preserve">, au profit de  </w:t>
      </w:r>
    </w:p>
    <w:p w14:paraId="1F53A98E"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679C6A53" w14:textId="77777777" w:rsidR="006B31E0" w:rsidRPr="00F16FED" w:rsidRDefault="006B31E0" w:rsidP="008956B6">
      <w:pPr>
        <w:ind w:left="10" w:hanging="10"/>
        <w:rPr>
          <w:rFonts w:ascii="Times New Roman" w:hAnsi="Times New Roman" w:cs="Times New Roman"/>
        </w:rPr>
      </w:pPr>
      <w:r w:rsidRPr="00F16FED">
        <w:rPr>
          <w:rFonts w:ascii="Times New Roman" w:eastAsia="Arial" w:hAnsi="Times New Roman" w:cs="Times New Roman"/>
        </w:rPr>
        <w:t>Maître d’Ouvrage</w:t>
      </w:r>
      <w:r w:rsidRPr="00F16FED">
        <w:rPr>
          <w:rFonts w:ascii="Times New Roman" w:eastAsia="Arial" w:hAnsi="Times New Roman" w:cs="Times New Roman"/>
          <w:i/>
        </w:rPr>
        <w:t xml:space="preserve"> [Adresse du Maître d’Ouvrage ou du Maître d’Ouvrage Délégué] (« le bénéficiaire »)</w:t>
      </w:r>
      <w:r w:rsidRPr="00F16FED">
        <w:rPr>
          <w:rFonts w:ascii="Times New Roman" w:eastAsia="Arial" w:hAnsi="Times New Roman" w:cs="Times New Roman"/>
        </w:rPr>
        <w:t xml:space="preserve"> </w:t>
      </w:r>
    </w:p>
    <w:p w14:paraId="76A7E5C4"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22267476"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384E87D8" w14:textId="77777777" w:rsidR="006B31E0" w:rsidRPr="00F16FED" w:rsidRDefault="006B31E0" w:rsidP="008956B6">
      <w:pPr>
        <w:ind w:left="-5" w:right="250" w:hanging="10"/>
        <w:jc w:val="both"/>
        <w:rPr>
          <w:rFonts w:ascii="Times New Roman" w:hAnsi="Times New Roman" w:cs="Times New Roman"/>
        </w:rPr>
      </w:pPr>
      <w:r w:rsidRPr="00F16FED">
        <w:rPr>
          <w:rFonts w:ascii="Times New Roman" w:eastAsia="Arial" w:hAnsi="Times New Roman" w:cs="Times New Roman"/>
        </w:rPr>
        <w:t xml:space="preserve">Le paiement, sans contestation et dès réception de la première demande écrite du bénéficiaire, déclarant que ………….................…….. </w:t>
      </w:r>
      <w:r w:rsidRPr="00F16FED">
        <w:rPr>
          <w:rFonts w:ascii="Times New Roman" w:eastAsia="Arial" w:hAnsi="Times New Roman" w:cs="Times New Roman"/>
          <w:i/>
        </w:rPr>
        <w:t xml:space="preserve">[le titulaire] </w:t>
      </w:r>
      <w:r w:rsidRPr="00F16FED">
        <w:rPr>
          <w:rFonts w:ascii="Times New Roman" w:eastAsia="Arial" w:hAnsi="Times New Roman" w:cs="Times New Roman"/>
        </w:rPr>
        <w:t xml:space="preserve">ne s’est pas acquitté de ses obligations, relatives au remboursement de l’avance de démarrage selon les conditions du marché ………….................…….. du </w:t>
      </w:r>
    </w:p>
    <w:p w14:paraId="37BE2D0E" w14:textId="77777777" w:rsidR="006B31E0" w:rsidRPr="00F16FED" w:rsidRDefault="006B31E0" w:rsidP="008956B6">
      <w:pPr>
        <w:ind w:left="-5" w:right="251" w:hanging="10"/>
        <w:jc w:val="both"/>
        <w:rPr>
          <w:rFonts w:ascii="Times New Roman" w:hAnsi="Times New Roman" w:cs="Times New Roman"/>
        </w:rPr>
      </w:pPr>
      <w:r w:rsidRPr="00F16FED">
        <w:rPr>
          <w:rFonts w:ascii="Times New Roman" w:eastAsia="Arial" w:hAnsi="Times New Roman" w:cs="Times New Roman"/>
        </w:rPr>
        <w:t xml:space="preserve">…………..................................…….. relatif aux fournitures et services connexes </w:t>
      </w:r>
      <w:r w:rsidRPr="00F16FED">
        <w:rPr>
          <w:rFonts w:ascii="Times New Roman" w:eastAsia="Arial" w:hAnsi="Times New Roman" w:cs="Times New Roman"/>
          <w:i/>
        </w:rPr>
        <w:t>[indiquer l’objet et les références de l’appel d’offres et le lot, éventuellement]</w:t>
      </w:r>
      <w:r w:rsidRPr="00F16FED">
        <w:rPr>
          <w:rFonts w:ascii="Times New Roman" w:eastAsia="Arial" w:hAnsi="Times New Roman" w:cs="Times New Roman"/>
        </w:rPr>
        <w:t xml:space="preserve">, de la somme totale maximum correspondant à l’avance </w:t>
      </w:r>
      <w:r w:rsidRPr="00F16FED">
        <w:rPr>
          <w:rFonts w:ascii="Times New Roman" w:eastAsia="Arial" w:hAnsi="Times New Roman" w:cs="Times New Roman"/>
          <w:i/>
        </w:rPr>
        <w:t xml:space="preserve">[quarante 40%  et trente 30% (respectivement pour les marchés de fournitures et de services connexes)  ]  </w:t>
      </w:r>
      <w:r w:rsidRPr="00F16FED">
        <w:rPr>
          <w:rFonts w:ascii="Times New Roman" w:eastAsia="Arial" w:hAnsi="Times New Roman" w:cs="Times New Roman"/>
        </w:rPr>
        <w:t xml:space="preserve">du montant Toutes Taxes Comprises du marché n° ………….......................……..,  payable dès la notification de l’ordre de service correspondant, soit :…………..........…..  francs CFA </w:t>
      </w:r>
    </w:p>
    <w:p w14:paraId="15D345C9"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6528DF5F"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6C0E37EB" w14:textId="77777777" w:rsidR="006B31E0" w:rsidRPr="00F16FED" w:rsidRDefault="006B31E0" w:rsidP="008956B6">
      <w:pPr>
        <w:ind w:left="-5" w:right="250" w:hanging="10"/>
        <w:jc w:val="both"/>
        <w:rPr>
          <w:rFonts w:ascii="Times New Roman" w:hAnsi="Times New Roman" w:cs="Times New Roman"/>
        </w:rPr>
      </w:pPr>
      <w:r w:rsidRPr="00F16FED">
        <w:rPr>
          <w:rFonts w:ascii="Times New Roman" w:eastAsia="Arial" w:hAnsi="Times New Roman" w:cs="Times New Roman"/>
        </w:rPr>
        <w:t>La présente garantie entrera en vigueur et prendra effet dès réception des parts respectives de cette avance sur les comptes de …………..........................……..</w:t>
      </w:r>
      <w:r w:rsidRPr="00F16FED">
        <w:rPr>
          <w:rFonts w:ascii="Times New Roman" w:eastAsia="Arial" w:hAnsi="Times New Roman" w:cs="Times New Roman"/>
          <w:i/>
        </w:rPr>
        <w:t xml:space="preserve">[le titulaire] </w:t>
      </w:r>
      <w:r w:rsidRPr="00F16FED">
        <w:rPr>
          <w:rFonts w:ascii="Times New Roman" w:eastAsia="Arial" w:hAnsi="Times New Roman" w:cs="Times New Roman"/>
        </w:rPr>
        <w:t xml:space="preserve">ouverts auprès de la banque ………….................……... sous le n° ………….................... </w:t>
      </w:r>
    </w:p>
    <w:p w14:paraId="78842E99" w14:textId="77777777" w:rsidR="006B31E0" w:rsidRPr="00F16FED" w:rsidRDefault="006B31E0" w:rsidP="008956B6">
      <w:pPr>
        <w:ind w:right="9631"/>
        <w:rPr>
          <w:rFonts w:ascii="Times New Roman" w:hAnsi="Times New Roman" w:cs="Times New Roman"/>
        </w:rPr>
      </w:pPr>
      <w:r w:rsidRPr="00F16FED">
        <w:rPr>
          <w:rFonts w:ascii="Times New Roman" w:eastAsia="Arial" w:hAnsi="Times New Roman" w:cs="Times New Roman"/>
        </w:rPr>
        <w:t xml:space="preserve">  </w:t>
      </w:r>
    </w:p>
    <w:p w14:paraId="01FCAA15" w14:textId="77777777" w:rsidR="006B31E0" w:rsidRPr="00F16FED" w:rsidRDefault="006B31E0" w:rsidP="008956B6">
      <w:pPr>
        <w:ind w:left="-5" w:right="250" w:hanging="10"/>
        <w:jc w:val="both"/>
        <w:rPr>
          <w:rFonts w:ascii="Times New Roman" w:hAnsi="Times New Roman" w:cs="Times New Roman"/>
        </w:rPr>
      </w:pPr>
      <w:r w:rsidRPr="00F16FED">
        <w:rPr>
          <w:rFonts w:ascii="Times New Roman" w:eastAsia="Arial" w:hAnsi="Times New Roman" w:cs="Times New Roman"/>
        </w:rPr>
        <w:t xml:space="preserve">Elle restera en vigueur jusqu’au remboursement de l’avance conformément à la procédure fixée par le CCAP. Toutefois, le montant du  cautionnement sera réduit proportionnellement au remboursement de l’avance au fur et à mesure de son remboursement. </w:t>
      </w:r>
    </w:p>
    <w:p w14:paraId="55159CE7"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39312961" w14:textId="77777777" w:rsidR="006B31E0" w:rsidRPr="00F16FED" w:rsidRDefault="006B31E0" w:rsidP="008956B6">
      <w:pPr>
        <w:ind w:left="-7" w:right="213" w:hanging="8"/>
        <w:rPr>
          <w:rFonts w:ascii="Times New Roman" w:hAnsi="Times New Roman" w:cs="Times New Roman"/>
        </w:rPr>
      </w:pPr>
      <w:r w:rsidRPr="00F16FED">
        <w:rPr>
          <w:rFonts w:ascii="Times New Roman" w:eastAsia="Arial" w:hAnsi="Times New Roman" w:cs="Times New Roman"/>
        </w:rPr>
        <w:t xml:space="preserve">La loi et la juridiction applicables à la garantie sont celles de la République du Cameroun. </w:t>
      </w:r>
    </w:p>
    <w:p w14:paraId="2E0D4874"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4EA1584A" w14:textId="77777777" w:rsidR="006B31E0" w:rsidRPr="00F16FED" w:rsidRDefault="006B31E0" w:rsidP="008956B6">
      <w:pPr>
        <w:ind w:right="254"/>
        <w:jc w:val="center"/>
        <w:rPr>
          <w:rFonts w:ascii="Times New Roman" w:hAnsi="Times New Roman" w:cs="Times New Roman"/>
        </w:rPr>
      </w:pPr>
      <w:r w:rsidRPr="00F16FED">
        <w:rPr>
          <w:rFonts w:ascii="Times New Roman" w:eastAsia="Arial" w:hAnsi="Times New Roman" w:cs="Times New Roman"/>
          <w:i/>
        </w:rPr>
        <w:t>Signé et authentifié par l’organisme financier</w:t>
      </w:r>
      <w:r w:rsidRPr="00F16FED">
        <w:rPr>
          <w:rFonts w:ascii="Times New Roman" w:eastAsia="Arial" w:hAnsi="Times New Roman" w:cs="Times New Roman"/>
        </w:rPr>
        <w:t xml:space="preserve"> </w:t>
      </w:r>
    </w:p>
    <w:p w14:paraId="1EC4FA08" w14:textId="77777777" w:rsidR="006B31E0" w:rsidRPr="00F16FED" w:rsidRDefault="006B31E0" w:rsidP="008956B6">
      <w:pPr>
        <w:ind w:right="197"/>
        <w:jc w:val="center"/>
        <w:rPr>
          <w:rFonts w:ascii="Times New Roman" w:hAnsi="Times New Roman" w:cs="Times New Roman"/>
        </w:rPr>
      </w:pPr>
      <w:r w:rsidRPr="00F16FED">
        <w:rPr>
          <w:rFonts w:ascii="Times New Roman" w:eastAsia="Arial" w:hAnsi="Times New Roman" w:cs="Times New Roman"/>
        </w:rPr>
        <w:t xml:space="preserve"> </w:t>
      </w:r>
    </w:p>
    <w:p w14:paraId="05B8D502" w14:textId="77777777" w:rsidR="006B31E0" w:rsidRPr="00F16FED" w:rsidRDefault="006B31E0" w:rsidP="008956B6">
      <w:pPr>
        <w:ind w:right="197"/>
        <w:jc w:val="center"/>
        <w:rPr>
          <w:rFonts w:ascii="Times New Roman" w:hAnsi="Times New Roman" w:cs="Times New Roman"/>
        </w:rPr>
      </w:pPr>
      <w:r w:rsidRPr="00F16FED">
        <w:rPr>
          <w:rFonts w:ascii="Times New Roman" w:eastAsia="Arial" w:hAnsi="Times New Roman" w:cs="Times New Roman"/>
        </w:rPr>
        <w:t xml:space="preserve"> </w:t>
      </w:r>
    </w:p>
    <w:p w14:paraId="1ED067E0" w14:textId="77777777" w:rsidR="006B31E0" w:rsidRPr="00F16FED" w:rsidRDefault="006B31E0" w:rsidP="008956B6">
      <w:pPr>
        <w:ind w:left="10" w:right="253" w:hanging="10"/>
        <w:jc w:val="center"/>
        <w:rPr>
          <w:rFonts w:ascii="Times New Roman" w:hAnsi="Times New Roman" w:cs="Times New Roman"/>
        </w:rPr>
      </w:pPr>
      <w:r w:rsidRPr="00F16FED">
        <w:rPr>
          <w:rFonts w:ascii="Times New Roman" w:eastAsia="Arial" w:hAnsi="Times New Roman" w:cs="Times New Roman"/>
          <w:i/>
        </w:rPr>
        <w:t>à ……………..........................……….., le ……………..........................………..</w:t>
      </w:r>
      <w:r w:rsidRPr="00F16FED">
        <w:rPr>
          <w:rFonts w:ascii="Times New Roman" w:eastAsia="Arial" w:hAnsi="Times New Roman" w:cs="Times New Roman"/>
        </w:rPr>
        <w:t xml:space="preserve"> </w:t>
      </w:r>
    </w:p>
    <w:p w14:paraId="3C2DAE0E" w14:textId="77777777" w:rsidR="006B31E0" w:rsidRPr="00F16FED" w:rsidRDefault="006B31E0" w:rsidP="008956B6">
      <w:pPr>
        <w:ind w:right="197"/>
        <w:jc w:val="center"/>
        <w:rPr>
          <w:rFonts w:ascii="Times New Roman" w:hAnsi="Times New Roman" w:cs="Times New Roman"/>
        </w:rPr>
      </w:pPr>
      <w:r w:rsidRPr="00F16FED">
        <w:rPr>
          <w:rFonts w:ascii="Times New Roman" w:eastAsia="Arial" w:hAnsi="Times New Roman" w:cs="Times New Roman"/>
        </w:rPr>
        <w:t xml:space="preserve"> </w:t>
      </w:r>
    </w:p>
    <w:p w14:paraId="3F7B12F9" w14:textId="77777777" w:rsidR="006B31E0" w:rsidRPr="00F16FED" w:rsidRDefault="006B31E0" w:rsidP="008956B6">
      <w:pPr>
        <w:ind w:left="10" w:right="255" w:hanging="10"/>
        <w:jc w:val="center"/>
        <w:rPr>
          <w:rFonts w:ascii="Times New Roman" w:hAnsi="Times New Roman" w:cs="Times New Roman"/>
        </w:rPr>
      </w:pPr>
      <w:r w:rsidRPr="00F16FED">
        <w:rPr>
          <w:rFonts w:ascii="Times New Roman" w:eastAsia="Arial" w:hAnsi="Times New Roman" w:cs="Times New Roman"/>
          <w:i/>
        </w:rPr>
        <w:t>[signature de l’organisme financier]</w:t>
      </w:r>
      <w:r w:rsidRPr="00F16FED">
        <w:rPr>
          <w:rFonts w:ascii="Times New Roman" w:eastAsia="Arial" w:hAnsi="Times New Roman" w:cs="Times New Roman"/>
        </w:rPr>
        <w:t xml:space="preserve"> </w:t>
      </w:r>
    </w:p>
    <w:p w14:paraId="6F93A3A9" w14:textId="77777777" w:rsidR="006B31E0" w:rsidRPr="00F16FED" w:rsidRDefault="006B31E0" w:rsidP="006B31E0">
      <w:pPr>
        <w:rPr>
          <w:rFonts w:ascii="Times New Roman" w:hAnsi="Times New Roman" w:cs="Times New Roman"/>
        </w:rPr>
      </w:pPr>
      <w:r w:rsidRPr="00F16FED">
        <w:rPr>
          <w:rFonts w:ascii="Times New Roman" w:eastAsia="Arial" w:hAnsi="Times New Roman" w:cs="Times New Roman"/>
        </w:rPr>
        <w:t xml:space="preserve"> </w:t>
      </w:r>
      <w:r w:rsidRPr="00F16FED">
        <w:rPr>
          <w:rFonts w:ascii="Times New Roman" w:hAnsi="Times New Roman" w:cs="Times New Roman"/>
        </w:rPr>
        <w:br w:type="page"/>
      </w:r>
    </w:p>
    <w:p w14:paraId="5C8D64D1" w14:textId="3580C31A" w:rsidR="006B31E0" w:rsidRPr="00F16FED" w:rsidRDefault="006B31E0" w:rsidP="008956B6">
      <w:pPr>
        <w:ind w:left="10" w:right="318" w:hanging="10"/>
        <w:jc w:val="center"/>
        <w:rPr>
          <w:rFonts w:ascii="Times New Roman" w:hAnsi="Times New Roman" w:cs="Times New Roman"/>
        </w:rPr>
      </w:pPr>
      <w:r w:rsidRPr="00F16FED">
        <w:rPr>
          <w:rFonts w:ascii="Times New Roman" w:eastAsia="Arial" w:hAnsi="Times New Roman" w:cs="Times New Roman"/>
        </w:rPr>
        <w:lastRenderedPageBreak/>
        <w:t>Annexe n°6 : Modèle de cautionnement de bonne exécution en remplacement de retenue de garantie</w:t>
      </w:r>
      <w:r w:rsidRPr="00F16FED">
        <w:rPr>
          <w:rFonts w:ascii="Times New Roman" w:eastAsia="Arial" w:hAnsi="Times New Roman" w:cs="Times New Roman"/>
          <w:b/>
          <w:i/>
        </w:rPr>
        <w:t xml:space="preserve"> </w:t>
      </w:r>
    </w:p>
    <w:p w14:paraId="7A49CF31" w14:textId="77777777" w:rsidR="008956B6" w:rsidRDefault="008956B6" w:rsidP="008956B6">
      <w:pPr>
        <w:rPr>
          <w:rFonts w:ascii="Times New Roman" w:eastAsia="Arial" w:hAnsi="Times New Roman" w:cs="Times New Roman"/>
        </w:rPr>
      </w:pPr>
    </w:p>
    <w:p w14:paraId="37619412" w14:textId="27C98D98"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Organisme financier : …………...........................…………………… </w:t>
      </w:r>
    </w:p>
    <w:p w14:paraId="357A50D4" w14:textId="77777777" w:rsidR="006B31E0" w:rsidRPr="00F16FED" w:rsidRDefault="006B31E0" w:rsidP="008956B6">
      <w:pPr>
        <w:ind w:left="-7" w:right="213" w:hanging="8"/>
        <w:rPr>
          <w:rFonts w:ascii="Times New Roman" w:hAnsi="Times New Roman" w:cs="Times New Roman"/>
        </w:rPr>
      </w:pPr>
      <w:r w:rsidRPr="00F16FED">
        <w:rPr>
          <w:rFonts w:ascii="Times New Roman" w:eastAsia="Arial" w:hAnsi="Times New Roman" w:cs="Times New Roman"/>
        </w:rPr>
        <w:t xml:space="preserve">Référence du Cautionnement : N° …………...........................…………………… </w:t>
      </w:r>
    </w:p>
    <w:p w14:paraId="307BAA23" w14:textId="77777777" w:rsidR="006B31E0" w:rsidRPr="00F16FED" w:rsidRDefault="006B31E0" w:rsidP="008956B6">
      <w:pPr>
        <w:ind w:left="10" w:hanging="10"/>
        <w:rPr>
          <w:rFonts w:ascii="Times New Roman" w:hAnsi="Times New Roman" w:cs="Times New Roman"/>
        </w:rPr>
      </w:pPr>
      <w:r w:rsidRPr="00F16FED">
        <w:rPr>
          <w:rFonts w:ascii="Times New Roman" w:eastAsia="Arial" w:hAnsi="Times New Roman" w:cs="Times New Roman"/>
        </w:rPr>
        <w:t xml:space="preserve">Adressée </w:t>
      </w:r>
      <w:r w:rsidRPr="00F16FED">
        <w:rPr>
          <w:rFonts w:ascii="Times New Roman" w:eastAsia="Arial" w:hAnsi="Times New Roman" w:cs="Times New Roman"/>
          <w:i/>
        </w:rPr>
        <w:t>[indiquer le Maître d’Ouvrage</w:t>
      </w:r>
      <w:r w:rsidRPr="00F16FED">
        <w:rPr>
          <w:rFonts w:ascii="Times New Roman" w:eastAsia="Arial" w:hAnsi="Times New Roman" w:cs="Times New Roman"/>
        </w:rPr>
        <w:t xml:space="preserve"> </w:t>
      </w:r>
      <w:r w:rsidRPr="00F16FED">
        <w:rPr>
          <w:rFonts w:ascii="Times New Roman" w:eastAsia="Arial" w:hAnsi="Times New Roman" w:cs="Times New Roman"/>
          <w:i/>
        </w:rPr>
        <w:t>]</w:t>
      </w:r>
      <w:r w:rsidRPr="00F16FED">
        <w:rPr>
          <w:rFonts w:ascii="Times New Roman" w:eastAsia="Arial" w:hAnsi="Times New Roman" w:cs="Times New Roman"/>
        </w:rPr>
        <w:t xml:space="preserve"> </w:t>
      </w:r>
    </w:p>
    <w:p w14:paraId="133AC162" w14:textId="77777777" w:rsidR="006B31E0" w:rsidRPr="00F16FED" w:rsidRDefault="006B31E0" w:rsidP="008956B6">
      <w:pPr>
        <w:ind w:left="-7" w:right="3626" w:hanging="8"/>
        <w:rPr>
          <w:rFonts w:ascii="Times New Roman" w:hAnsi="Times New Roman" w:cs="Times New Roman"/>
        </w:rPr>
      </w:pPr>
      <w:r w:rsidRPr="00F16FED">
        <w:rPr>
          <w:rFonts w:ascii="Times New Roman" w:eastAsia="Arial" w:hAnsi="Times New Roman" w:cs="Times New Roman"/>
          <w:i/>
        </w:rPr>
        <w:t>[Adresse du Maître d’Ouvrage</w:t>
      </w:r>
      <w:r w:rsidRPr="00F16FED">
        <w:rPr>
          <w:rFonts w:ascii="Times New Roman" w:eastAsia="Arial" w:hAnsi="Times New Roman" w:cs="Times New Roman"/>
        </w:rPr>
        <w:t xml:space="preserve"> ou du Maître d’Ouvrage Délégué</w:t>
      </w:r>
      <w:r w:rsidRPr="00F16FED">
        <w:rPr>
          <w:rFonts w:ascii="Times New Roman" w:eastAsia="Arial" w:hAnsi="Times New Roman" w:cs="Times New Roman"/>
          <w:i/>
        </w:rPr>
        <w:t>]</w:t>
      </w:r>
      <w:r w:rsidRPr="00F16FED">
        <w:rPr>
          <w:rFonts w:ascii="Times New Roman" w:eastAsia="Arial" w:hAnsi="Times New Roman" w:cs="Times New Roman"/>
        </w:rPr>
        <w:t xml:space="preserve"> ci-dessous désigné « le Maître d’Ouvrage  » </w:t>
      </w:r>
    </w:p>
    <w:p w14:paraId="501976B6"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7BEC011A" w14:textId="77777777" w:rsidR="006B31E0" w:rsidRPr="00F16FED" w:rsidRDefault="006B31E0" w:rsidP="008956B6">
      <w:pPr>
        <w:ind w:left="-5" w:right="250" w:hanging="10"/>
        <w:jc w:val="both"/>
        <w:rPr>
          <w:rFonts w:ascii="Times New Roman" w:hAnsi="Times New Roman" w:cs="Times New Roman"/>
        </w:rPr>
      </w:pPr>
      <w:r w:rsidRPr="00F16FED">
        <w:rPr>
          <w:rFonts w:ascii="Times New Roman" w:eastAsia="Arial" w:hAnsi="Times New Roman" w:cs="Times New Roman"/>
        </w:rPr>
        <w:t>Attendu que ………….................................................................n</w:t>
      </w:r>
      <w:r w:rsidRPr="00F16FED">
        <w:rPr>
          <w:rFonts w:ascii="Times New Roman" w:eastAsia="Arial" w:hAnsi="Times New Roman" w:cs="Times New Roman"/>
          <w:i/>
        </w:rPr>
        <w:t>om et adresse du fournisseur ou du prestataire]</w:t>
      </w:r>
      <w:r w:rsidRPr="00F16FED">
        <w:rPr>
          <w:rFonts w:ascii="Times New Roman" w:eastAsia="Arial" w:hAnsi="Times New Roman" w:cs="Times New Roman"/>
        </w:rPr>
        <w:t xml:space="preserve">, ci-dessous désigné « le Fournisseur», s’est engagé, en exécution du marché, livrer les  fournitures de [indiquer l’objet des prestations] </w:t>
      </w:r>
    </w:p>
    <w:p w14:paraId="27F32C3F"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36F532A5" w14:textId="77777777" w:rsidR="006B31E0" w:rsidRPr="00F16FED" w:rsidRDefault="006B31E0" w:rsidP="008956B6">
      <w:pPr>
        <w:ind w:left="-7" w:right="213" w:hanging="8"/>
        <w:rPr>
          <w:rFonts w:ascii="Times New Roman" w:hAnsi="Times New Roman" w:cs="Times New Roman"/>
        </w:rPr>
      </w:pPr>
      <w:r w:rsidRPr="00F16FED">
        <w:rPr>
          <w:rFonts w:ascii="Times New Roman" w:eastAsia="Arial" w:hAnsi="Times New Roman" w:cs="Times New Roman"/>
        </w:rPr>
        <w:t xml:space="preserve">Attendu qu’il est stipulé dans le marché que la retenue de garantie fixée à </w:t>
      </w:r>
      <w:r w:rsidRPr="00F16FED">
        <w:rPr>
          <w:rFonts w:ascii="Times New Roman" w:eastAsia="Arial" w:hAnsi="Times New Roman" w:cs="Times New Roman"/>
          <w:i/>
        </w:rPr>
        <w:t xml:space="preserve">[pourcentage inférieur à 10% à préciser]  </w:t>
      </w:r>
      <w:r w:rsidRPr="00F16FED">
        <w:rPr>
          <w:rFonts w:ascii="Times New Roman" w:eastAsia="Arial" w:hAnsi="Times New Roman" w:cs="Times New Roman"/>
        </w:rPr>
        <w:t xml:space="preserve">du montant TTC du marché peut être remplacée par une caution solidaire, </w:t>
      </w:r>
    </w:p>
    <w:p w14:paraId="77A4C1E6"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06AF8C38" w14:textId="77777777" w:rsidR="006B31E0" w:rsidRPr="00F16FED" w:rsidRDefault="006B31E0" w:rsidP="008956B6">
      <w:pPr>
        <w:ind w:left="-7" w:right="213" w:hanging="8"/>
        <w:rPr>
          <w:rFonts w:ascii="Times New Roman" w:hAnsi="Times New Roman" w:cs="Times New Roman"/>
        </w:rPr>
      </w:pPr>
      <w:r w:rsidRPr="00F16FED">
        <w:rPr>
          <w:rFonts w:ascii="Times New Roman" w:eastAsia="Arial" w:hAnsi="Times New Roman" w:cs="Times New Roman"/>
        </w:rPr>
        <w:t xml:space="preserve">Attendu que nous avons convenu de donner au Fournisseur ce cautionnement, </w:t>
      </w:r>
    </w:p>
    <w:p w14:paraId="17A2F6F8" w14:textId="77777777" w:rsidR="006B31E0" w:rsidRPr="00F16FED" w:rsidRDefault="006B31E0" w:rsidP="008956B6">
      <w:pPr>
        <w:ind w:left="-7" w:right="213" w:hanging="8"/>
        <w:rPr>
          <w:rFonts w:ascii="Times New Roman" w:hAnsi="Times New Roman" w:cs="Times New Roman"/>
        </w:rPr>
      </w:pPr>
      <w:r w:rsidRPr="00F16FED">
        <w:rPr>
          <w:rFonts w:ascii="Times New Roman" w:eastAsia="Arial" w:hAnsi="Times New Roman" w:cs="Times New Roman"/>
        </w:rPr>
        <w:t>Nous, …...........................</w:t>
      </w:r>
      <w:r w:rsidRPr="00F16FED">
        <w:rPr>
          <w:rFonts w:ascii="Times New Roman" w:eastAsia="Arial" w:hAnsi="Times New Roman" w:cs="Times New Roman"/>
          <w:i/>
        </w:rPr>
        <w:t xml:space="preserve"> adresse organisme financier]</w:t>
      </w:r>
      <w:r w:rsidRPr="00F16FED">
        <w:rPr>
          <w:rFonts w:ascii="Times New Roman" w:eastAsia="Arial" w:hAnsi="Times New Roman" w:cs="Times New Roman"/>
        </w:rPr>
        <w:t>, représentée par …...........................</w:t>
      </w:r>
      <w:r w:rsidRPr="00F16FED">
        <w:rPr>
          <w:rFonts w:ascii="Times New Roman" w:eastAsia="Arial" w:hAnsi="Times New Roman" w:cs="Times New Roman"/>
          <w:i/>
        </w:rPr>
        <w:t>noms des signataires]</w:t>
      </w:r>
      <w:r w:rsidRPr="00F16FED">
        <w:rPr>
          <w:rFonts w:ascii="Times New Roman" w:eastAsia="Arial" w:hAnsi="Times New Roman" w:cs="Times New Roman"/>
        </w:rPr>
        <w:t xml:space="preserve">, et ci-dessous désignée « organisme financier », </w:t>
      </w:r>
    </w:p>
    <w:p w14:paraId="61E94B87"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4E03662A" w14:textId="77777777" w:rsidR="006B31E0" w:rsidRPr="00F16FED" w:rsidRDefault="006B31E0" w:rsidP="008956B6">
      <w:pPr>
        <w:ind w:left="-5" w:right="250" w:hanging="10"/>
        <w:jc w:val="both"/>
        <w:rPr>
          <w:rFonts w:ascii="Times New Roman" w:hAnsi="Times New Roman" w:cs="Times New Roman"/>
        </w:rPr>
      </w:pPr>
      <w:r w:rsidRPr="00F16FED">
        <w:rPr>
          <w:rFonts w:ascii="Times New Roman" w:eastAsia="Arial" w:hAnsi="Times New Roman" w:cs="Times New Roman"/>
        </w:rPr>
        <w:t>Dès lors, nous affirmons par les présentes que nous nous portons garants et responsables à l’égard du Maître d’Ouvrage</w:t>
      </w:r>
      <w:r w:rsidRPr="00F16FED">
        <w:rPr>
          <w:rFonts w:ascii="Times New Roman" w:eastAsia="Arial" w:hAnsi="Times New Roman" w:cs="Times New Roman"/>
          <w:i/>
        </w:rPr>
        <w:t xml:space="preserve"> ou du Maître d’Ouvrage Délégué</w:t>
      </w:r>
      <w:r w:rsidRPr="00F16FED">
        <w:rPr>
          <w:rFonts w:ascii="Times New Roman" w:eastAsia="Arial" w:hAnsi="Times New Roman" w:cs="Times New Roman"/>
        </w:rPr>
        <w:t xml:space="preserve">, au nom du Fournisseur ou du prestataire, pour un montant maximum de …………....................... </w:t>
      </w:r>
      <w:r w:rsidRPr="00F16FED">
        <w:rPr>
          <w:rFonts w:ascii="Times New Roman" w:eastAsia="Arial" w:hAnsi="Times New Roman" w:cs="Times New Roman"/>
          <w:i/>
        </w:rPr>
        <w:t>[en chiffres et en lettres]</w:t>
      </w:r>
      <w:r w:rsidRPr="00F16FED">
        <w:rPr>
          <w:rFonts w:ascii="Times New Roman" w:eastAsia="Arial" w:hAnsi="Times New Roman" w:cs="Times New Roman"/>
        </w:rPr>
        <w:t>, correspondant à [pourcentage inférieur à 10% à préciser] du montant du marché</w:t>
      </w:r>
      <w:r w:rsidRPr="00F16FED">
        <w:rPr>
          <w:rFonts w:ascii="Times New Roman" w:eastAsia="Arial" w:hAnsi="Times New Roman" w:cs="Times New Roman"/>
          <w:vertAlign w:val="superscript"/>
        </w:rPr>
        <w:t>(10)</w:t>
      </w:r>
      <w:r w:rsidRPr="00F16FED">
        <w:rPr>
          <w:rFonts w:ascii="Times New Roman" w:eastAsia="Arial" w:hAnsi="Times New Roman" w:cs="Times New Roman"/>
        </w:rPr>
        <w:t xml:space="preserve"> </w:t>
      </w:r>
    </w:p>
    <w:p w14:paraId="73733737"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261A30A5" w14:textId="77777777" w:rsidR="006B31E0" w:rsidRPr="00F16FED" w:rsidRDefault="006B31E0" w:rsidP="008956B6">
      <w:pPr>
        <w:ind w:left="-5" w:right="250" w:hanging="10"/>
        <w:jc w:val="both"/>
        <w:rPr>
          <w:rFonts w:ascii="Times New Roman" w:hAnsi="Times New Roman" w:cs="Times New Roman"/>
        </w:rPr>
      </w:pPr>
      <w:r w:rsidRPr="00F16FED">
        <w:rPr>
          <w:rFonts w:ascii="Times New Roman" w:eastAsia="Arial" w:hAnsi="Times New Roman" w:cs="Times New Roman"/>
        </w:rPr>
        <w:t>Et  nous nous  engageons  à  payer  au  Maître  d’Ouvrage ,  dans  un  délai  maximum  de  huit  (08) semaines, sur simple demande écrite de celui-ci déclarant que le Fournisseur</w:t>
      </w:r>
      <w:r w:rsidRPr="00F16FED">
        <w:rPr>
          <w:rFonts w:ascii="Times New Roman" w:eastAsia="Arial" w:hAnsi="Times New Roman" w:cs="Times New Roman"/>
          <w:i/>
        </w:rPr>
        <w:t xml:space="preserve"> </w:t>
      </w:r>
      <w:r w:rsidRPr="00F16FED">
        <w:rPr>
          <w:rFonts w:ascii="Times New Roman" w:eastAsia="Arial" w:hAnsi="Times New Roman" w:cs="Times New Roman"/>
        </w:rPr>
        <w:t xml:space="preserve">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de la somme indiquée ci-dessus. </w:t>
      </w:r>
    </w:p>
    <w:p w14:paraId="55C8E090"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165BDE1D" w14:textId="77777777" w:rsidR="006B31E0" w:rsidRPr="00F16FED" w:rsidRDefault="006B31E0" w:rsidP="008956B6">
      <w:pPr>
        <w:ind w:left="-5" w:right="250" w:hanging="10"/>
        <w:jc w:val="both"/>
        <w:rPr>
          <w:rFonts w:ascii="Times New Roman" w:hAnsi="Times New Roman" w:cs="Times New Roman"/>
        </w:rPr>
      </w:pPr>
      <w:r w:rsidRPr="00F16FED">
        <w:rPr>
          <w:rFonts w:ascii="Times New Roman" w:eastAsia="Arial" w:hAnsi="Times New Roman" w:cs="Times New Roman"/>
        </w:rPr>
        <w:t xml:space="preserve">Nous convenons qu’aucun changement ou additif ou aucune autre modification au marché ne nous libérera d’une obligation quelconque nous incombant en vertu de la présente garantie et nous dérogeons par la présente à la notification de toute modification, additif ou changement. </w:t>
      </w:r>
    </w:p>
    <w:p w14:paraId="5D64C44B"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7DCB4F34" w14:textId="77777777" w:rsidR="006B31E0" w:rsidRPr="00F16FED" w:rsidRDefault="006B31E0" w:rsidP="008956B6">
      <w:pPr>
        <w:ind w:left="-5" w:right="251" w:hanging="10"/>
        <w:jc w:val="both"/>
        <w:rPr>
          <w:rFonts w:ascii="Times New Roman" w:hAnsi="Times New Roman" w:cs="Times New Roman"/>
        </w:rPr>
      </w:pPr>
      <w:r w:rsidRPr="00F16FED">
        <w:rPr>
          <w:rFonts w:ascii="Times New Roman" w:eastAsia="Arial" w:hAnsi="Times New Roman" w:cs="Times New Roman"/>
        </w:rPr>
        <w:t xml:space="preserve">La présente garantie entre en vigueur dès sa signature. Elle sera libérée dans un délai de trente (30) jours à compter de la date de réception définitive des travaux, et sur mainlevée délivrée par le Maître d’Ouvrage ou au Maître d’Ouvrage Délégué. </w:t>
      </w:r>
    </w:p>
    <w:p w14:paraId="7BAA758C"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556C7F35" w14:textId="77777777" w:rsidR="006B31E0" w:rsidRPr="00F16FED" w:rsidRDefault="006B31E0" w:rsidP="008956B6">
      <w:pPr>
        <w:ind w:left="-7" w:right="213" w:hanging="8"/>
        <w:rPr>
          <w:rFonts w:ascii="Times New Roman" w:hAnsi="Times New Roman" w:cs="Times New Roman"/>
        </w:rPr>
      </w:pPr>
      <w:r w:rsidRPr="00F16FED">
        <w:rPr>
          <w:rFonts w:ascii="Times New Roman" w:eastAsia="Arial" w:hAnsi="Times New Roman" w:cs="Times New Roman"/>
        </w:rPr>
        <w:t xml:space="preserve">Toute demande de paiement formulée par le Maître d’Ouvrage  au titre de la présente garantie devra être faite par lettre recommandée avec accusé de réception, parvenue à la banque pendant la période de validité du présent engagement. </w:t>
      </w:r>
    </w:p>
    <w:p w14:paraId="3E58FE21"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771A04B6" w14:textId="77777777" w:rsidR="006B31E0" w:rsidRPr="00F16FED" w:rsidRDefault="006B31E0" w:rsidP="008956B6">
      <w:pPr>
        <w:ind w:left="-5" w:right="251" w:hanging="10"/>
        <w:jc w:val="both"/>
        <w:rPr>
          <w:rFonts w:ascii="Times New Roman" w:hAnsi="Times New Roman" w:cs="Times New Roman"/>
        </w:rPr>
      </w:pPr>
      <w:r w:rsidRPr="00F16FED">
        <w:rPr>
          <w:rFonts w:ascii="Times New Roman" w:eastAsia="Arial" w:hAnsi="Times New Roman" w:cs="Times New Roman"/>
        </w:rPr>
        <w:t xml:space="preserve">La présente caution est soumise pour son interprétation et son exécution au droit camerounais. Les tribunaux camerounais seront seuls compétents pour statuer sur tout ce qui concerne le présent engagement et ses suites. </w:t>
      </w:r>
      <w:r w:rsidRPr="00F16FED">
        <w:rPr>
          <w:rFonts w:ascii="Times New Roman" w:eastAsia="Arial" w:hAnsi="Times New Roman" w:cs="Times New Roman"/>
          <w:i/>
        </w:rPr>
        <w:t>Signé et authentifié par l’organisme financier</w:t>
      </w:r>
      <w:r w:rsidRPr="00F16FED">
        <w:rPr>
          <w:rFonts w:ascii="Times New Roman" w:eastAsia="Arial" w:hAnsi="Times New Roman" w:cs="Times New Roman"/>
        </w:rPr>
        <w:t xml:space="preserve"> </w:t>
      </w:r>
      <w:r w:rsidRPr="00F16FED">
        <w:rPr>
          <w:rFonts w:ascii="Times New Roman" w:eastAsia="Arial" w:hAnsi="Times New Roman" w:cs="Times New Roman"/>
          <w:i/>
        </w:rPr>
        <w:t>à……………., le …………………</w:t>
      </w:r>
      <w:r w:rsidRPr="00F16FED">
        <w:rPr>
          <w:rFonts w:ascii="Times New Roman" w:eastAsia="Arial" w:hAnsi="Times New Roman" w:cs="Times New Roman"/>
        </w:rPr>
        <w:t xml:space="preserve"> </w:t>
      </w:r>
    </w:p>
    <w:p w14:paraId="3C33BA52" w14:textId="77777777" w:rsidR="006B31E0" w:rsidRPr="00F16FED" w:rsidRDefault="006B31E0" w:rsidP="008956B6">
      <w:pPr>
        <w:ind w:left="1598"/>
        <w:jc w:val="center"/>
        <w:rPr>
          <w:rFonts w:ascii="Times New Roman" w:hAnsi="Times New Roman" w:cs="Times New Roman"/>
        </w:rPr>
      </w:pPr>
      <w:r w:rsidRPr="00F16FED">
        <w:rPr>
          <w:rFonts w:ascii="Times New Roman" w:eastAsia="Arial" w:hAnsi="Times New Roman" w:cs="Times New Roman"/>
          <w:i/>
        </w:rPr>
        <w:t xml:space="preserve"> </w:t>
      </w:r>
    </w:p>
    <w:p w14:paraId="277FAD8A" w14:textId="77777777" w:rsidR="006B31E0" w:rsidRPr="00F16FED" w:rsidRDefault="006B31E0" w:rsidP="008956B6">
      <w:pPr>
        <w:ind w:left="10" w:right="1164" w:hanging="10"/>
        <w:jc w:val="right"/>
        <w:rPr>
          <w:rFonts w:ascii="Times New Roman" w:hAnsi="Times New Roman" w:cs="Times New Roman"/>
        </w:rPr>
      </w:pPr>
      <w:r w:rsidRPr="00F16FED">
        <w:rPr>
          <w:rFonts w:ascii="Times New Roman" w:eastAsia="Arial" w:hAnsi="Times New Roman" w:cs="Times New Roman"/>
          <w:i/>
        </w:rPr>
        <w:t>.[signature de l’Organisme financier]</w:t>
      </w:r>
      <w:r w:rsidRPr="00F16FED">
        <w:rPr>
          <w:rFonts w:ascii="Times New Roman" w:eastAsia="Arial" w:hAnsi="Times New Roman" w:cs="Times New Roman"/>
        </w:rPr>
        <w:t xml:space="preserve"> </w:t>
      </w:r>
    </w:p>
    <w:p w14:paraId="68314120" w14:textId="77777777" w:rsidR="006B31E0" w:rsidRPr="00F16FED" w:rsidRDefault="006B31E0" w:rsidP="008956B6">
      <w:pPr>
        <w:ind w:left="10" w:hanging="10"/>
        <w:rPr>
          <w:rFonts w:ascii="Times New Roman" w:hAnsi="Times New Roman" w:cs="Times New Roman"/>
        </w:rPr>
      </w:pPr>
      <w:r w:rsidRPr="00F16FED">
        <w:rPr>
          <w:rFonts w:ascii="Times New Roman" w:eastAsia="Arial" w:hAnsi="Times New Roman" w:cs="Times New Roman"/>
          <w:i/>
          <w:vertAlign w:val="superscript"/>
        </w:rPr>
        <w:t xml:space="preserve">(10) </w:t>
      </w:r>
      <w:r w:rsidRPr="00F16FED">
        <w:rPr>
          <w:rFonts w:ascii="Times New Roman" w:eastAsia="Arial" w:hAnsi="Times New Roman" w:cs="Times New Roman"/>
          <w:i/>
        </w:rPr>
        <w:t xml:space="preserve">Cas où la caution est établie une fois au démarrage des travaux et couvre la totalité de la garantie, soit 10% du marché. </w:t>
      </w:r>
    </w:p>
    <w:p w14:paraId="449C5918" w14:textId="77777777" w:rsidR="006B31E0" w:rsidRPr="00F16FED" w:rsidRDefault="006B31E0" w:rsidP="006B31E0">
      <w:pPr>
        <w:spacing w:after="199"/>
        <w:rPr>
          <w:rFonts w:ascii="Times New Roman" w:hAnsi="Times New Roman" w:cs="Times New Roman"/>
        </w:rPr>
      </w:pPr>
      <w:r w:rsidRPr="00F16FED">
        <w:rPr>
          <w:rFonts w:ascii="Times New Roman" w:eastAsia="Arial" w:hAnsi="Times New Roman" w:cs="Times New Roman"/>
          <w:i/>
        </w:rPr>
        <w:t xml:space="preserve"> </w:t>
      </w:r>
    </w:p>
    <w:p w14:paraId="3D12B9D9" w14:textId="77777777" w:rsidR="006B31E0" w:rsidRPr="00F16FED" w:rsidRDefault="006B31E0" w:rsidP="006B31E0">
      <w:pPr>
        <w:spacing w:after="127"/>
        <w:rPr>
          <w:rFonts w:ascii="Times New Roman" w:hAnsi="Times New Roman" w:cs="Times New Roman"/>
        </w:rPr>
      </w:pPr>
      <w:r w:rsidRPr="00F16FED">
        <w:rPr>
          <w:rFonts w:ascii="Times New Roman" w:eastAsia="Arial" w:hAnsi="Times New Roman" w:cs="Times New Roman"/>
          <w:i/>
        </w:rPr>
        <w:t xml:space="preserve"> </w:t>
      </w:r>
    </w:p>
    <w:p w14:paraId="1270824A" w14:textId="77777777" w:rsidR="006B31E0" w:rsidRPr="00F16FED" w:rsidRDefault="006B31E0" w:rsidP="006B31E0">
      <w:pPr>
        <w:rPr>
          <w:rFonts w:ascii="Times New Roman" w:hAnsi="Times New Roman" w:cs="Times New Roman"/>
        </w:rPr>
      </w:pPr>
      <w:r w:rsidRPr="00F16FED">
        <w:rPr>
          <w:rFonts w:ascii="Times New Roman" w:eastAsia="Arial" w:hAnsi="Times New Roman" w:cs="Times New Roman"/>
          <w:i/>
        </w:rPr>
        <w:lastRenderedPageBreak/>
        <w:t xml:space="preserve"> </w:t>
      </w:r>
      <w:r w:rsidRPr="00F16FED">
        <w:rPr>
          <w:rFonts w:ascii="Times New Roman" w:eastAsia="Arial" w:hAnsi="Times New Roman" w:cs="Times New Roman"/>
          <w:i/>
        </w:rPr>
        <w:tab/>
        <w:t xml:space="preserve"> </w:t>
      </w:r>
    </w:p>
    <w:p w14:paraId="01431D2A" w14:textId="77777777" w:rsidR="006B31E0" w:rsidRPr="00F16FED" w:rsidRDefault="006B31E0" w:rsidP="006B31E0">
      <w:pPr>
        <w:spacing w:after="304"/>
        <w:ind w:left="10" w:right="330" w:hanging="10"/>
        <w:jc w:val="center"/>
        <w:rPr>
          <w:rFonts w:ascii="Times New Roman" w:hAnsi="Times New Roman" w:cs="Times New Roman"/>
        </w:rPr>
      </w:pPr>
      <w:r w:rsidRPr="00F16FED">
        <w:rPr>
          <w:rFonts w:ascii="Times New Roman" w:eastAsia="Arial" w:hAnsi="Times New Roman" w:cs="Times New Roman"/>
        </w:rPr>
        <w:t>Annexen°7 : Lettre de soumission de la proposition technique</w:t>
      </w:r>
      <w:r w:rsidRPr="00F16FED">
        <w:rPr>
          <w:rFonts w:ascii="Times New Roman" w:eastAsia="Arial" w:hAnsi="Times New Roman" w:cs="Times New Roman"/>
          <w:b/>
        </w:rPr>
        <w:t xml:space="preserve"> </w:t>
      </w:r>
    </w:p>
    <w:p w14:paraId="06C2844A" w14:textId="77777777" w:rsidR="006B31E0" w:rsidRPr="00F16FED" w:rsidRDefault="006B31E0" w:rsidP="006B31E0">
      <w:pPr>
        <w:spacing w:after="175"/>
        <w:rPr>
          <w:rFonts w:ascii="Times New Roman" w:hAnsi="Times New Roman" w:cs="Times New Roman"/>
        </w:rPr>
      </w:pPr>
      <w:r w:rsidRPr="00F16FED">
        <w:rPr>
          <w:rFonts w:ascii="Times New Roman" w:eastAsia="Arial" w:hAnsi="Times New Roman" w:cs="Times New Roman"/>
        </w:rPr>
        <w:t xml:space="preserve"> </w:t>
      </w:r>
    </w:p>
    <w:p w14:paraId="6F59CEEB" w14:textId="77777777" w:rsidR="006B31E0" w:rsidRPr="00F16FED" w:rsidRDefault="006B31E0" w:rsidP="006B31E0">
      <w:pPr>
        <w:spacing w:after="175"/>
        <w:ind w:left="10" w:right="656" w:hanging="10"/>
        <w:jc w:val="right"/>
        <w:rPr>
          <w:rFonts w:ascii="Times New Roman" w:hAnsi="Times New Roman" w:cs="Times New Roman"/>
        </w:rPr>
      </w:pPr>
      <w:r w:rsidRPr="00F16FED">
        <w:rPr>
          <w:rFonts w:ascii="Times New Roman" w:eastAsia="Arial" w:hAnsi="Times New Roman" w:cs="Times New Roman"/>
          <w:i/>
        </w:rPr>
        <w:t>[Lieu, date]</w:t>
      </w:r>
      <w:r w:rsidRPr="00F16FED">
        <w:rPr>
          <w:rFonts w:ascii="Times New Roman" w:eastAsia="Arial" w:hAnsi="Times New Roman" w:cs="Times New Roman"/>
        </w:rPr>
        <w:t xml:space="preserve"> </w:t>
      </w:r>
    </w:p>
    <w:p w14:paraId="6363F003" w14:textId="77777777" w:rsidR="006B31E0" w:rsidRPr="00F16FED" w:rsidRDefault="006B31E0" w:rsidP="006B31E0">
      <w:pPr>
        <w:spacing w:after="175"/>
        <w:rPr>
          <w:rFonts w:ascii="Times New Roman" w:hAnsi="Times New Roman" w:cs="Times New Roman"/>
        </w:rPr>
      </w:pPr>
      <w:r w:rsidRPr="00F16FED">
        <w:rPr>
          <w:rFonts w:ascii="Times New Roman" w:eastAsia="Arial" w:hAnsi="Times New Roman" w:cs="Times New Roman"/>
        </w:rPr>
        <w:t xml:space="preserve"> </w:t>
      </w:r>
    </w:p>
    <w:p w14:paraId="0BFB9536" w14:textId="77777777" w:rsidR="006B31E0" w:rsidRPr="00F16FED" w:rsidRDefault="006B31E0" w:rsidP="006B31E0">
      <w:pPr>
        <w:spacing w:after="185" w:line="249" w:lineRule="auto"/>
        <w:ind w:left="118" w:right="140" w:hanging="10"/>
        <w:jc w:val="both"/>
        <w:rPr>
          <w:rFonts w:ascii="Times New Roman" w:hAnsi="Times New Roman" w:cs="Times New Roman"/>
        </w:rPr>
      </w:pPr>
      <w:r w:rsidRPr="00F16FED">
        <w:rPr>
          <w:rFonts w:ascii="Times New Roman" w:eastAsia="Arial" w:hAnsi="Times New Roman" w:cs="Times New Roman"/>
        </w:rPr>
        <w:t xml:space="preserve">À : </w:t>
      </w:r>
      <w:r w:rsidRPr="00F16FED">
        <w:rPr>
          <w:rFonts w:ascii="Times New Roman" w:eastAsia="Arial" w:hAnsi="Times New Roman" w:cs="Times New Roman"/>
          <w:i/>
        </w:rPr>
        <w:t xml:space="preserve">[Nom et adresse du maître d’ouvrage </w:t>
      </w:r>
      <w:r w:rsidRPr="00F16FED">
        <w:rPr>
          <w:rFonts w:ascii="Times New Roman" w:eastAsia="Arial" w:hAnsi="Times New Roman" w:cs="Times New Roman"/>
        </w:rPr>
        <w:t xml:space="preserve"> </w:t>
      </w:r>
    </w:p>
    <w:p w14:paraId="4D97DE3B" w14:textId="77777777" w:rsidR="006B31E0" w:rsidRPr="00F16FED" w:rsidRDefault="006B31E0" w:rsidP="006B31E0">
      <w:pPr>
        <w:spacing w:after="175"/>
        <w:rPr>
          <w:rFonts w:ascii="Times New Roman" w:hAnsi="Times New Roman" w:cs="Times New Roman"/>
        </w:rPr>
      </w:pPr>
      <w:r w:rsidRPr="00F16FED">
        <w:rPr>
          <w:rFonts w:ascii="Times New Roman" w:eastAsia="Arial" w:hAnsi="Times New Roman" w:cs="Times New Roman"/>
        </w:rPr>
        <w:t xml:space="preserve"> </w:t>
      </w:r>
    </w:p>
    <w:p w14:paraId="56355E51" w14:textId="77777777" w:rsidR="006B31E0" w:rsidRPr="00F16FED" w:rsidRDefault="006B31E0" w:rsidP="006B31E0">
      <w:pPr>
        <w:spacing w:after="186" w:line="249" w:lineRule="auto"/>
        <w:ind w:left="118" w:right="142" w:hanging="10"/>
        <w:jc w:val="both"/>
        <w:rPr>
          <w:rFonts w:ascii="Times New Roman" w:hAnsi="Times New Roman" w:cs="Times New Roman"/>
        </w:rPr>
      </w:pPr>
      <w:r w:rsidRPr="00F16FED">
        <w:rPr>
          <w:rFonts w:ascii="Times New Roman" w:eastAsia="Arial" w:hAnsi="Times New Roman" w:cs="Times New Roman"/>
        </w:rPr>
        <w:t xml:space="preserve">Madame/Monsieur, </w:t>
      </w:r>
    </w:p>
    <w:p w14:paraId="58701DF2" w14:textId="77777777" w:rsidR="006B31E0" w:rsidRPr="00F16FED" w:rsidRDefault="006B31E0" w:rsidP="006B31E0">
      <w:pPr>
        <w:spacing w:after="175"/>
        <w:rPr>
          <w:rFonts w:ascii="Times New Roman" w:hAnsi="Times New Roman" w:cs="Times New Roman"/>
        </w:rPr>
      </w:pPr>
      <w:r w:rsidRPr="00F16FED">
        <w:rPr>
          <w:rFonts w:ascii="Times New Roman" w:eastAsia="Arial" w:hAnsi="Times New Roman" w:cs="Times New Roman"/>
        </w:rPr>
        <w:t xml:space="preserve"> </w:t>
      </w:r>
    </w:p>
    <w:p w14:paraId="6039A28E" w14:textId="77777777" w:rsidR="006B31E0" w:rsidRPr="00F16FED" w:rsidRDefault="006B31E0" w:rsidP="006B31E0">
      <w:pPr>
        <w:spacing w:after="177"/>
        <w:rPr>
          <w:rFonts w:ascii="Times New Roman" w:hAnsi="Times New Roman" w:cs="Times New Roman"/>
        </w:rPr>
      </w:pPr>
      <w:r w:rsidRPr="00F16FED">
        <w:rPr>
          <w:rFonts w:ascii="Times New Roman" w:eastAsia="Arial" w:hAnsi="Times New Roman" w:cs="Times New Roman"/>
        </w:rPr>
        <w:t xml:space="preserve"> </w:t>
      </w:r>
    </w:p>
    <w:p w14:paraId="1E1E1308" w14:textId="77777777" w:rsidR="006B31E0" w:rsidRPr="00F16FED" w:rsidRDefault="006B31E0" w:rsidP="006B31E0">
      <w:pPr>
        <w:spacing w:after="56" w:line="359" w:lineRule="auto"/>
        <w:ind w:left="118" w:right="142" w:hanging="10"/>
        <w:jc w:val="both"/>
        <w:rPr>
          <w:rFonts w:ascii="Times New Roman" w:hAnsi="Times New Roman" w:cs="Times New Roman"/>
        </w:rPr>
      </w:pPr>
      <w:r w:rsidRPr="00F16FED">
        <w:rPr>
          <w:rFonts w:ascii="Times New Roman" w:eastAsia="Arial" w:hAnsi="Times New Roman" w:cs="Times New Roman"/>
        </w:rPr>
        <w:t xml:space="preserve">Nous, soussignés, [titre à préciser], avons l’honneur, conformément à votre DAO N° …..du…..relatif à…….., de vous soumettre ci-joint, notre proposition technique pour la fourniture objet dudit DAO. </w:t>
      </w:r>
    </w:p>
    <w:p w14:paraId="02CCCD89" w14:textId="77777777" w:rsidR="006B31E0" w:rsidRPr="00F16FED" w:rsidRDefault="006B31E0" w:rsidP="006B31E0">
      <w:pPr>
        <w:spacing w:after="56" w:line="359" w:lineRule="auto"/>
        <w:ind w:left="118" w:right="142" w:hanging="10"/>
        <w:jc w:val="both"/>
        <w:rPr>
          <w:rFonts w:ascii="Times New Roman" w:hAnsi="Times New Roman" w:cs="Times New Roman"/>
        </w:rPr>
      </w:pPr>
      <w:r w:rsidRPr="00F16FED">
        <w:rPr>
          <w:rFonts w:ascii="Times New Roman" w:eastAsia="Arial" w:hAnsi="Times New Roman" w:cs="Times New Roman"/>
        </w:rPr>
        <w:t xml:space="preserve">Au cas où cette proposition retiendrait votre attention, nous sommes entièrement disposés, sur la base du personnel proposé à entamer des négociations pour la meilleure conduite du projet. </w:t>
      </w:r>
    </w:p>
    <w:p w14:paraId="05F5BA05" w14:textId="77777777" w:rsidR="006B31E0" w:rsidRPr="00F16FED" w:rsidRDefault="006B31E0" w:rsidP="006B31E0">
      <w:pPr>
        <w:spacing w:after="56" w:line="359" w:lineRule="auto"/>
        <w:ind w:left="118" w:right="142" w:hanging="10"/>
        <w:jc w:val="both"/>
        <w:rPr>
          <w:rFonts w:ascii="Times New Roman" w:hAnsi="Times New Roman" w:cs="Times New Roman"/>
        </w:rPr>
      </w:pPr>
      <w:r w:rsidRPr="00F16FED">
        <w:rPr>
          <w:rFonts w:ascii="Times New Roman" w:eastAsia="Arial" w:hAnsi="Times New Roman" w:cs="Times New Roman"/>
        </w:rPr>
        <w:t xml:space="preserve">Aussi, prenons-nous un ferme engagement pour le respect scrupuleux du contenu de ladite proposition technique, sous réserve des modifications éventuelles qui résulteraient des négociations du contrat. </w:t>
      </w:r>
    </w:p>
    <w:p w14:paraId="3EEDFC9A" w14:textId="77777777" w:rsidR="006B31E0" w:rsidRPr="00F16FED" w:rsidRDefault="006B31E0" w:rsidP="006B31E0">
      <w:pPr>
        <w:spacing w:after="175"/>
        <w:ind w:left="108"/>
        <w:rPr>
          <w:rFonts w:ascii="Times New Roman" w:hAnsi="Times New Roman" w:cs="Times New Roman"/>
        </w:rPr>
      </w:pPr>
      <w:r w:rsidRPr="00F16FED">
        <w:rPr>
          <w:rFonts w:ascii="Times New Roman" w:eastAsia="Arial" w:hAnsi="Times New Roman" w:cs="Times New Roman"/>
        </w:rPr>
        <w:t xml:space="preserve"> </w:t>
      </w:r>
    </w:p>
    <w:p w14:paraId="4B0085EA" w14:textId="77777777" w:rsidR="006B31E0" w:rsidRPr="00F16FED" w:rsidRDefault="006B31E0" w:rsidP="006B31E0">
      <w:pPr>
        <w:spacing w:after="188" w:line="249" w:lineRule="auto"/>
        <w:ind w:left="118" w:right="142" w:hanging="10"/>
        <w:jc w:val="both"/>
        <w:rPr>
          <w:rFonts w:ascii="Times New Roman" w:hAnsi="Times New Roman" w:cs="Times New Roman"/>
        </w:rPr>
      </w:pPr>
      <w:r w:rsidRPr="00F16FED">
        <w:rPr>
          <w:rFonts w:ascii="Times New Roman" w:eastAsia="Arial" w:hAnsi="Times New Roman" w:cs="Times New Roman"/>
        </w:rPr>
        <w:t xml:space="preserve">Veuillez agréer, Madame/Monsieur…………….., l’expression de notre parfaite considération./- </w:t>
      </w:r>
    </w:p>
    <w:p w14:paraId="6E1E34BA" w14:textId="77777777" w:rsidR="006B31E0" w:rsidRPr="00F16FED" w:rsidRDefault="006B31E0" w:rsidP="006B31E0">
      <w:pPr>
        <w:spacing w:after="175"/>
        <w:rPr>
          <w:rFonts w:ascii="Times New Roman" w:hAnsi="Times New Roman" w:cs="Times New Roman"/>
        </w:rPr>
      </w:pPr>
      <w:r w:rsidRPr="00F16FED">
        <w:rPr>
          <w:rFonts w:ascii="Times New Roman" w:eastAsia="Arial" w:hAnsi="Times New Roman" w:cs="Times New Roman"/>
        </w:rPr>
        <w:t xml:space="preserve"> </w:t>
      </w:r>
    </w:p>
    <w:p w14:paraId="17D9B1CB" w14:textId="77777777" w:rsidR="006B31E0" w:rsidRPr="00F16FED" w:rsidRDefault="006B31E0" w:rsidP="006B31E0">
      <w:pPr>
        <w:spacing w:after="56" w:line="359" w:lineRule="auto"/>
        <w:ind w:left="4049" w:right="2999" w:hanging="456"/>
        <w:jc w:val="both"/>
        <w:rPr>
          <w:rFonts w:ascii="Times New Roman" w:hAnsi="Times New Roman" w:cs="Times New Roman"/>
        </w:rPr>
      </w:pPr>
      <w:r w:rsidRPr="00F16FED">
        <w:rPr>
          <w:rFonts w:ascii="Times New Roman" w:eastAsia="Arial" w:hAnsi="Times New Roman" w:cs="Times New Roman"/>
        </w:rPr>
        <w:t xml:space="preserve">Signature du représentant habilité : Nom et titre du signataire : </w:t>
      </w:r>
    </w:p>
    <w:p w14:paraId="158673B8" w14:textId="77777777" w:rsidR="006B31E0" w:rsidRPr="00F16FED" w:rsidRDefault="006B31E0" w:rsidP="006B31E0">
      <w:pPr>
        <w:spacing w:after="126" w:line="249" w:lineRule="auto"/>
        <w:ind w:left="33" w:right="142" w:hanging="10"/>
        <w:jc w:val="both"/>
        <w:rPr>
          <w:rFonts w:ascii="Times New Roman" w:hAnsi="Times New Roman" w:cs="Times New Roman"/>
        </w:rPr>
      </w:pPr>
      <w:r w:rsidRPr="00F16FED">
        <w:rPr>
          <w:rFonts w:ascii="Times New Roman" w:eastAsia="Arial" w:hAnsi="Times New Roman" w:cs="Times New Roman"/>
        </w:rPr>
        <w:t xml:space="preserve">Nom du Candidat : Adresse </w:t>
      </w:r>
    </w:p>
    <w:p w14:paraId="62120B72" w14:textId="77777777" w:rsidR="006B31E0" w:rsidRPr="00F16FED" w:rsidRDefault="006B31E0" w:rsidP="006B31E0">
      <w:pPr>
        <w:spacing w:after="465"/>
        <w:rPr>
          <w:rFonts w:ascii="Times New Roman" w:hAnsi="Times New Roman" w:cs="Times New Roman"/>
        </w:rPr>
      </w:pPr>
      <w:r w:rsidRPr="00F16FED">
        <w:rPr>
          <w:rFonts w:ascii="Times New Roman" w:eastAsia="Arial" w:hAnsi="Times New Roman" w:cs="Times New Roman"/>
        </w:rPr>
        <w:t xml:space="preserve"> </w:t>
      </w:r>
    </w:p>
    <w:p w14:paraId="694DF7B1" w14:textId="77777777" w:rsidR="006B31E0" w:rsidRPr="00F16FED" w:rsidRDefault="006B31E0" w:rsidP="006B31E0">
      <w:pPr>
        <w:spacing w:after="412"/>
        <w:ind w:right="211"/>
        <w:jc w:val="center"/>
        <w:rPr>
          <w:rFonts w:ascii="Times New Roman" w:hAnsi="Times New Roman" w:cs="Times New Roman"/>
        </w:rPr>
      </w:pPr>
      <w:r w:rsidRPr="00F16FED">
        <w:rPr>
          <w:rFonts w:ascii="Times New Roman" w:eastAsia="Arial" w:hAnsi="Times New Roman" w:cs="Times New Roman"/>
          <w:b/>
        </w:rPr>
        <w:t xml:space="preserve"> </w:t>
      </w:r>
    </w:p>
    <w:p w14:paraId="661CDB94" w14:textId="77777777" w:rsidR="008956B6" w:rsidRDefault="008956B6" w:rsidP="006B31E0">
      <w:pPr>
        <w:spacing w:after="412"/>
        <w:ind w:right="211"/>
        <w:jc w:val="center"/>
        <w:rPr>
          <w:rFonts w:ascii="Times New Roman" w:eastAsia="Arial" w:hAnsi="Times New Roman" w:cs="Times New Roman"/>
          <w:b/>
        </w:rPr>
      </w:pPr>
    </w:p>
    <w:p w14:paraId="0BEAAB34" w14:textId="77777777" w:rsidR="008956B6" w:rsidRDefault="008956B6" w:rsidP="006B31E0">
      <w:pPr>
        <w:spacing w:after="412"/>
        <w:ind w:right="211"/>
        <w:jc w:val="center"/>
        <w:rPr>
          <w:rFonts w:ascii="Times New Roman" w:eastAsia="Arial" w:hAnsi="Times New Roman" w:cs="Times New Roman"/>
          <w:b/>
        </w:rPr>
      </w:pPr>
    </w:p>
    <w:p w14:paraId="2F2CD4E3" w14:textId="77777777" w:rsidR="008956B6" w:rsidRDefault="008956B6" w:rsidP="006B31E0">
      <w:pPr>
        <w:spacing w:after="412"/>
        <w:ind w:right="211"/>
        <w:jc w:val="center"/>
        <w:rPr>
          <w:rFonts w:ascii="Times New Roman" w:eastAsia="Arial" w:hAnsi="Times New Roman" w:cs="Times New Roman"/>
          <w:b/>
        </w:rPr>
      </w:pPr>
    </w:p>
    <w:p w14:paraId="3D8D6A3C" w14:textId="77777777" w:rsidR="008956B6" w:rsidRDefault="008956B6" w:rsidP="006B31E0">
      <w:pPr>
        <w:spacing w:after="412"/>
        <w:ind w:right="211"/>
        <w:jc w:val="center"/>
        <w:rPr>
          <w:rFonts w:ascii="Times New Roman" w:eastAsia="Arial" w:hAnsi="Times New Roman" w:cs="Times New Roman"/>
          <w:b/>
        </w:rPr>
      </w:pPr>
    </w:p>
    <w:p w14:paraId="6F2434FD" w14:textId="65EFDA0F" w:rsidR="006B31E0" w:rsidRPr="00F16FED" w:rsidRDefault="006B31E0" w:rsidP="006B31E0">
      <w:pPr>
        <w:spacing w:after="412"/>
        <w:ind w:right="211"/>
        <w:jc w:val="center"/>
        <w:rPr>
          <w:rFonts w:ascii="Times New Roman" w:hAnsi="Times New Roman" w:cs="Times New Roman"/>
        </w:rPr>
      </w:pPr>
      <w:r w:rsidRPr="00F16FED">
        <w:rPr>
          <w:rFonts w:ascii="Times New Roman" w:eastAsia="Arial" w:hAnsi="Times New Roman" w:cs="Times New Roman"/>
          <w:b/>
        </w:rPr>
        <w:t xml:space="preserve"> </w:t>
      </w:r>
    </w:p>
    <w:p w14:paraId="5B11B922" w14:textId="77777777" w:rsidR="006B31E0" w:rsidRPr="00F16FED" w:rsidRDefault="006B31E0" w:rsidP="006B31E0">
      <w:pPr>
        <w:ind w:right="211"/>
        <w:jc w:val="center"/>
        <w:rPr>
          <w:rFonts w:ascii="Times New Roman" w:hAnsi="Times New Roman" w:cs="Times New Roman"/>
        </w:rPr>
      </w:pPr>
      <w:r w:rsidRPr="00F16FED">
        <w:rPr>
          <w:rFonts w:ascii="Times New Roman" w:eastAsia="Arial" w:hAnsi="Times New Roman" w:cs="Times New Roman"/>
          <w:b/>
        </w:rPr>
        <w:lastRenderedPageBreak/>
        <w:t xml:space="preserve"> </w:t>
      </w:r>
    </w:p>
    <w:p w14:paraId="51F8247E" w14:textId="77777777" w:rsidR="006B31E0" w:rsidRPr="00F16FED" w:rsidRDefault="006B31E0" w:rsidP="006B31E0">
      <w:pPr>
        <w:pStyle w:val="Titre3"/>
        <w:spacing w:after="379" w:line="259" w:lineRule="auto"/>
        <w:ind w:left="10" w:right="314"/>
        <w:jc w:val="center"/>
        <w:rPr>
          <w:rFonts w:ascii="Times New Roman" w:hAnsi="Times New Roman" w:cs="Times New Roman"/>
          <w:sz w:val="22"/>
          <w:szCs w:val="22"/>
        </w:rPr>
      </w:pPr>
      <w:r w:rsidRPr="00F16FED">
        <w:rPr>
          <w:rFonts w:ascii="Times New Roman" w:hAnsi="Times New Roman" w:cs="Times New Roman"/>
          <w:sz w:val="22"/>
          <w:szCs w:val="22"/>
        </w:rPr>
        <w:t xml:space="preserve">ANNEXE N° 8 : MODELE DE CADRE DU PLANNING </w:t>
      </w:r>
    </w:p>
    <w:p w14:paraId="379CD921"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Note sur la présentation des plannings</w:t>
      </w:r>
      <w:r w:rsidRPr="00F16FED">
        <w:rPr>
          <w:rFonts w:ascii="Times New Roman" w:eastAsia="Arial" w:hAnsi="Times New Roman" w:cs="Times New Roman"/>
          <w:b/>
        </w:rPr>
        <w:t xml:space="preserve"> </w:t>
      </w:r>
    </w:p>
    <w:p w14:paraId="17429B49"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Les quantités, les rendements journaliers, la durée d’exécution des travaux et les ralentissements voire, les interruptions, devront ressortir clairement des plannings. </w:t>
      </w:r>
    </w:p>
    <w:p w14:paraId="714C0041"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0BB2BB6C" w14:textId="77777777" w:rsidR="006B31E0" w:rsidRPr="00F16FED" w:rsidRDefault="006B31E0" w:rsidP="008956B6">
      <w:pPr>
        <w:ind w:left="33" w:right="272" w:hanging="10"/>
        <w:jc w:val="both"/>
        <w:rPr>
          <w:rFonts w:ascii="Times New Roman" w:hAnsi="Times New Roman" w:cs="Times New Roman"/>
        </w:rPr>
      </w:pPr>
      <w:r w:rsidRPr="00F16FED">
        <w:rPr>
          <w:rFonts w:ascii="Times New Roman" w:eastAsia="Arial" w:hAnsi="Times New Roman" w:cs="Times New Roman"/>
        </w:rPr>
        <w:t xml:space="preserve">Le planning financier qui découle du planning des travaux devra indiquer mois par mois, les et montants prévisionnels des décomptes de travaux par poste et cumulés, en tenant compte de l’incidence des saisons de pluies, pour la solution de base et éventuellement la solution variante. </w:t>
      </w:r>
    </w:p>
    <w:p w14:paraId="62CCD0CF"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66738657" w14:textId="77777777" w:rsidR="006B31E0" w:rsidRPr="00F16FED" w:rsidRDefault="006B31E0" w:rsidP="008956B6">
      <w:pPr>
        <w:ind w:left="9" w:right="129" w:hanging="10"/>
        <w:jc w:val="both"/>
        <w:rPr>
          <w:rFonts w:ascii="Times New Roman" w:hAnsi="Times New Roman" w:cs="Times New Roman"/>
        </w:rPr>
      </w:pPr>
      <w:r w:rsidRPr="00F16FED">
        <w:rPr>
          <w:rFonts w:ascii="Times New Roman" w:eastAsia="Arial" w:hAnsi="Times New Roman" w:cs="Times New Roman"/>
          <w:i/>
        </w:rPr>
        <w:t xml:space="preserve">[Les cadres des plannings à préparer et insérer dans le Dossier d’Appel d’Offres par le Maître d’Ouvrage] </w:t>
      </w:r>
    </w:p>
    <w:p w14:paraId="78F59C15"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p w14:paraId="0171C1BA" w14:textId="77777777" w:rsidR="006B31E0" w:rsidRPr="00F16FED" w:rsidRDefault="006B31E0" w:rsidP="008956B6">
      <w:pPr>
        <w:ind w:left="-5" w:hanging="10"/>
        <w:rPr>
          <w:rFonts w:ascii="Times New Roman" w:hAnsi="Times New Roman" w:cs="Times New Roman"/>
        </w:rPr>
      </w:pPr>
      <w:r w:rsidRPr="00F16FED">
        <w:rPr>
          <w:rFonts w:ascii="Times New Roman" w:eastAsia="Arial" w:hAnsi="Times New Roman" w:cs="Times New Roman"/>
          <w:b/>
        </w:rPr>
        <w:t xml:space="preserve"> CALENDRIER DES ACTIVITES (PROGRAMME DE TRAVAIL) </w:t>
      </w:r>
    </w:p>
    <w:p w14:paraId="0421A5DC" w14:textId="77777777" w:rsidR="006B31E0" w:rsidRPr="00F16FED" w:rsidRDefault="006B31E0" w:rsidP="008956B6">
      <w:pPr>
        <w:pStyle w:val="Titre4"/>
        <w:ind w:left="150" w:right="6492" w:hanging="127"/>
        <w:rPr>
          <w:rFonts w:ascii="Times New Roman" w:hAnsi="Times New Roman" w:cs="Times New Roman"/>
          <w:sz w:val="22"/>
          <w:szCs w:val="22"/>
        </w:rPr>
      </w:pPr>
      <w:r w:rsidRPr="00F16FED">
        <w:rPr>
          <w:rFonts w:ascii="Times New Roman" w:eastAsia="Arial" w:hAnsi="Times New Roman" w:cs="Times New Roman"/>
          <w:b w:val="0"/>
          <w:sz w:val="22"/>
          <w:szCs w:val="22"/>
        </w:rPr>
        <w:t xml:space="preserve"> </w:t>
      </w:r>
      <w:r w:rsidRPr="00F16FED">
        <w:rPr>
          <w:rFonts w:ascii="Times New Roman" w:hAnsi="Times New Roman" w:cs="Times New Roman"/>
          <w:sz w:val="22"/>
          <w:szCs w:val="22"/>
        </w:rPr>
        <w:t>A. Préciser la nature de l’activité</w:t>
      </w:r>
      <w:r w:rsidRPr="00F16FED">
        <w:rPr>
          <w:rFonts w:ascii="Times New Roman" w:eastAsia="Arial" w:hAnsi="Times New Roman" w:cs="Times New Roman"/>
          <w:b w:val="0"/>
          <w:sz w:val="22"/>
          <w:szCs w:val="22"/>
        </w:rPr>
        <w:t xml:space="preserve"> </w:t>
      </w:r>
    </w:p>
    <w:p w14:paraId="19E49FA0" w14:textId="77777777" w:rsidR="006B31E0" w:rsidRPr="00F16FED" w:rsidRDefault="006B31E0" w:rsidP="008956B6">
      <w:pPr>
        <w:ind w:left="142"/>
        <w:rPr>
          <w:rFonts w:ascii="Times New Roman" w:hAnsi="Times New Roman" w:cs="Times New Roman"/>
        </w:rPr>
      </w:pPr>
      <w:r w:rsidRPr="00F16FED">
        <w:rPr>
          <w:rFonts w:ascii="Times New Roman" w:eastAsia="Arial" w:hAnsi="Times New Roman" w:cs="Times New Roman"/>
        </w:rPr>
        <w:t xml:space="preserve"> </w:t>
      </w:r>
    </w:p>
    <w:tbl>
      <w:tblPr>
        <w:tblStyle w:val="TableGrid"/>
        <w:tblW w:w="10241" w:type="dxa"/>
        <w:jc w:val="center"/>
        <w:tblInd w:w="0" w:type="dxa"/>
        <w:tblCellMar>
          <w:top w:w="111" w:type="dxa"/>
          <w:left w:w="2" w:type="dxa"/>
          <w:right w:w="135" w:type="dxa"/>
        </w:tblCellMar>
        <w:tblLook w:val="04A0" w:firstRow="1" w:lastRow="0" w:firstColumn="1" w:lastColumn="0" w:noHBand="0" w:noVBand="1"/>
      </w:tblPr>
      <w:tblGrid>
        <w:gridCol w:w="4370"/>
        <w:gridCol w:w="406"/>
        <w:gridCol w:w="406"/>
        <w:gridCol w:w="408"/>
        <w:gridCol w:w="406"/>
        <w:gridCol w:w="408"/>
        <w:gridCol w:w="406"/>
        <w:gridCol w:w="408"/>
        <w:gridCol w:w="406"/>
        <w:gridCol w:w="408"/>
        <w:gridCol w:w="406"/>
        <w:gridCol w:w="406"/>
        <w:gridCol w:w="408"/>
        <w:gridCol w:w="989"/>
      </w:tblGrid>
      <w:tr w:rsidR="006B31E0" w:rsidRPr="00F16FED" w14:paraId="480BB7FF" w14:textId="77777777" w:rsidTr="008956B6">
        <w:trPr>
          <w:trHeight w:val="494"/>
          <w:jc w:val="center"/>
        </w:trPr>
        <w:tc>
          <w:tcPr>
            <w:tcW w:w="4370" w:type="dxa"/>
            <w:tcBorders>
              <w:top w:val="single" w:sz="4" w:space="0" w:color="221F1F"/>
              <w:left w:val="single" w:sz="4" w:space="0" w:color="221F1F"/>
              <w:bottom w:val="single" w:sz="4" w:space="0" w:color="221F1F"/>
              <w:right w:val="single" w:sz="4" w:space="0" w:color="221F1F"/>
            </w:tcBorders>
            <w:vAlign w:val="center"/>
          </w:tcPr>
          <w:p w14:paraId="72CC6CA9"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871" w:type="dxa"/>
            <w:gridSpan w:val="13"/>
            <w:tcBorders>
              <w:top w:val="single" w:sz="4" w:space="0" w:color="221F1F"/>
              <w:left w:val="single" w:sz="4" w:space="0" w:color="221F1F"/>
              <w:bottom w:val="single" w:sz="4" w:space="0" w:color="221F1F"/>
              <w:right w:val="single" w:sz="4" w:space="0" w:color="221F1F"/>
            </w:tcBorders>
            <w:vAlign w:val="center"/>
          </w:tcPr>
          <w:p w14:paraId="27717E6C" w14:textId="77777777" w:rsidR="006B31E0" w:rsidRPr="00F16FED" w:rsidRDefault="006B31E0" w:rsidP="008956B6">
            <w:pPr>
              <w:ind w:right="54"/>
              <w:jc w:val="right"/>
              <w:rPr>
                <w:rFonts w:ascii="Times New Roman" w:hAnsi="Times New Roman" w:cs="Times New Roman"/>
                <w:sz w:val="22"/>
                <w:szCs w:val="22"/>
              </w:rPr>
            </w:pPr>
            <w:r w:rsidRPr="00F16FED">
              <w:rPr>
                <w:rFonts w:ascii="Times New Roman" w:eastAsia="Arial" w:hAnsi="Times New Roman" w:cs="Times New Roman"/>
                <w:i/>
                <w:sz w:val="22"/>
                <w:szCs w:val="22"/>
              </w:rPr>
              <w:t>[Mois ou semaines à compter du début de la mission]</w:t>
            </w:r>
            <w:r w:rsidRPr="00F16FED">
              <w:rPr>
                <w:rFonts w:ascii="Times New Roman" w:eastAsia="Arial" w:hAnsi="Times New Roman" w:cs="Times New Roman"/>
                <w:sz w:val="22"/>
                <w:szCs w:val="22"/>
              </w:rPr>
              <w:t xml:space="preserve"> </w:t>
            </w:r>
          </w:p>
        </w:tc>
      </w:tr>
      <w:tr w:rsidR="006B31E0" w:rsidRPr="00F16FED" w14:paraId="638FF697" w14:textId="77777777" w:rsidTr="008956B6">
        <w:trPr>
          <w:trHeight w:val="518"/>
          <w:jc w:val="center"/>
        </w:trPr>
        <w:tc>
          <w:tcPr>
            <w:tcW w:w="4370" w:type="dxa"/>
            <w:tcBorders>
              <w:top w:val="single" w:sz="4" w:space="0" w:color="221F1F"/>
              <w:left w:val="single" w:sz="4" w:space="0" w:color="221F1F"/>
              <w:bottom w:val="single" w:sz="4" w:space="0" w:color="221F1F"/>
              <w:right w:val="single" w:sz="4" w:space="0" w:color="221F1F"/>
            </w:tcBorders>
            <w:vAlign w:val="center"/>
          </w:tcPr>
          <w:p w14:paraId="049E8569"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5070C378" w14:textId="77777777" w:rsidR="006B31E0" w:rsidRPr="00F16FED" w:rsidRDefault="006B31E0" w:rsidP="008956B6">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1107A086"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6CA5E48E"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333E1E69"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712181AD"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2D78BA64" w14:textId="77777777" w:rsidR="006B31E0" w:rsidRPr="00F16FED" w:rsidRDefault="006B31E0" w:rsidP="008956B6">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0B936194"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301316AD"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6759AF41"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76A54A98" w14:textId="77777777" w:rsidR="006B31E0" w:rsidRPr="00F16FED" w:rsidRDefault="006B31E0" w:rsidP="008956B6">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3E2B9E55"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2A65F91F"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989" w:type="dxa"/>
            <w:tcBorders>
              <w:top w:val="single" w:sz="4" w:space="0" w:color="221F1F"/>
              <w:left w:val="single" w:sz="4" w:space="0" w:color="221F1F"/>
              <w:bottom w:val="single" w:sz="4" w:space="0" w:color="221F1F"/>
              <w:right w:val="single" w:sz="4" w:space="0" w:color="221F1F"/>
            </w:tcBorders>
            <w:vAlign w:val="center"/>
          </w:tcPr>
          <w:p w14:paraId="2512F6BA"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263D30F7" w14:textId="77777777" w:rsidTr="008956B6">
        <w:trPr>
          <w:trHeight w:val="540"/>
          <w:jc w:val="center"/>
        </w:trPr>
        <w:tc>
          <w:tcPr>
            <w:tcW w:w="4370" w:type="dxa"/>
            <w:tcBorders>
              <w:top w:val="single" w:sz="4" w:space="0" w:color="221F1F"/>
              <w:left w:val="single" w:sz="4" w:space="0" w:color="221F1F"/>
              <w:bottom w:val="single" w:sz="4" w:space="0" w:color="221F1F"/>
              <w:right w:val="single" w:sz="4" w:space="0" w:color="221F1F"/>
            </w:tcBorders>
            <w:vAlign w:val="center"/>
          </w:tcPr>
          <w:p w14:paraId="24F3E177"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3B1D4735" w14:textId="77777777" w:rsidR="006B31E0" w:rsidRPr="00F16FED" w:rsidRDefault="006B31E0" w:rsidP="008956B6">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6D417FD6"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04D22ECE"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0E5A4445"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37F9BDB8"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02F00D98" w14:textId="77777777" w:rsidR="006B31E0" w:rsidRPr="00F16FED" w:rsidRDefault="006B31E0" w:rsidP="008956B6">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4E463A36"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77341A15"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24D9A120"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4C070817" w14:textId="77777777" w:rsidR="006B31E0" w:rsidRPr="00F16FED" w:rsidRDefault="006B31E0" w:rsidP="008956B6">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vAlign w:val="center"/>
          </w:tcPr>
          <w:p w14:paraId="44CE2E6D"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8" w:type="dxa"/>
            <w:tcBorders>
              <w:top w:val="single" w:sz="4" w:space="0" w:color="221F1F"/>
              <w:left w:val="single" w:sz="4" w:space="0" w:color="221F1F"/>
              <w:bottom w:val="single" w:sz="4" w:space="0" w:color="221F1F"/>
              <w:right w:val="single" w:sz="4" w:space="0" w:color="221F1F"/>
            </w:tcBorders>
            <w:vAlign w:val="center"/>
          </w:tcPr>
          <w:p w14:paraId="34D7DDCC"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989" w:type="dxa"/>
            <w:tcBorders>
              <w:top w:val="single" w:sz="4" w:space="0" w:color="221F1F"/>
              <w:left w:val="single" w:sz="4" w:space="0" w:color="221F1F"/>
              <w:bottom w:val="single" w:sz="4" w:space="0" w:color="221F1F"/>
              <w:right w:val="single" w:sz="4" w:space="0" w:color="221F1F"/>
            </w:tcBorders>
            <w:vAlign w:val="center"/>
          </w:tcPr>
          <w:p w14:paraId="5864988D"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48B97ECC" w14:textId="77777777" w:rsidTr="008956B6">
        <w:trPr>
          <w:trHeight w:val="950"/>
          <w:jc w:val="center"/>
        </w:trPr>
        <w:tc>
          <w:tcPr>
            <w:tcW w:w="4370" w:type="dxa"/>
            <w:tcBorders>
              <w:top w:val="single" w:sz="4" w:space="0" w:color="221F1F"/>
              <w:left w:val="single" w:sz="4" w:space="0" w:color="221F1F"/>
              <w:bottom w:val="single" w:sz="4" w:space="0" w:color="221F1F"/>
              <w:right w:val="single" w:sz="4" w:space="0" w:color="221F1F"/>
            </w:tcBorders>
          </w:tcPr>
          <w:p w14:paraId="148C421C"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63D0DF7F" w14:textId="77777777" w:rsidR="006B31E0" w:rsidRPr="00F16FED" w:rsidRDefault="006B31E0" w:rsidP="008956B6">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5F1AF53C"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283EE06E"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0F34A971"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7255007B"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420063DF" w14:textId="77777777" w:rsidR="006B31E0" w:rsidRPr="00F16FED" w:rsidRDefault="006B31E0" w:rsidP="008956B6">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24043F26"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51F7662D"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1B17B03B"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76D07FC7" w14:textId="77777777" w:rsidR="006B31E0" w:rsidRPr="00F16FED" w:rsidRDefault="006B31E0" w:rsidP="008956B6">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6" w:type="dxa"/>
            <w:tcBorders>
              <w:top w:val="single" w:sz="4" w:space="0" w:color="221F1F"/>
              <w:left w:val="single" w:sz="4" w:space="0" w:color="221F1F"/>
              <w:bottom w:val="single" w:sz="4" w:space="0" w:color="221F1F"/>
              <w:right w:val="single" w:sz="4" w:space="0" w:color="221F1F"/>
            </w:tcBorders>
          </w:tcPr>
          <w:p w14:paraId="37C2E5E9"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8" w:type="dxa"/>
            <w:tcBorders>
              <w:top w:val="single" w:sz="4" w:space="0" w:color="221F1F"/>
              <w:left w:val="single" w:sz="4" w:space="0" w:color="221F1F"/>
              <w:bottom w:val="single" w:sz="4" w:space="0" w:color="221F1F"/>
              <w:right w:val="single" w:sz="4" w:space="0" w:color="221F1F"/>
            </w:tcBorders>
          </w:tcPr>
          <w:p w14:paraId="4AFAF5C8"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989" w:type="dxa"/>
            <w:tcBorders>
              <w:top w:val="single" w:sz="4" w:space="0" w:color="221F1F"/>
              <w:left w:val="single" w:sz="4" w:space="0" w:color="221F1F"/>
              <w:bottom w:val="single" w:sz="4" w:space="0" w:color="221F1F"/>
              <w:right w:val="single" w:sz="4" w:space="0" w:color="221F1F"/>
            </w:tcBorders>
          </w:tcPr>
          <w:p w14:paraId="18B3E734" w14:textId="77777777" w:rsidR="006B31E0" w:rsidRPr="00F16FED" w:rsidRDefault="006B31E0" w:rsidP="008956B6">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bl>
    <w:p w14:paraId="06BE1226" w14:textId="77777777" w:rsidR="006B31E0" w:rsidRPr="00F16FED" w:rsidRDefault="006B31E0" w:rsidP="008956B6">
      <w:pPr>
        <w:ind w:left="33" w:right="142" w:hanging="10"/>
        <w:jc w:val="both"/>
        <w:rPr>
          <w:rFonts w:ascii="Times New Roman" w:hAnsi="Times New Roman" w:cs="Times New Roman"/>
        </w:rPr>
      </w:pPr>
      <w:r w:rsidRPr="00F16FED">
        <w:rPr>
          <w:rFonts w:ascii="Times New Roman" w:eastAsia="Arial" w:hAnsi="Times New Roman" w:cs="Times New Roman"/>
        </w:rPr>
        <w:t xml:space="preserve">* </w:t>
      </w:r>
    </w:p>
    <w:p w14:paraId="44CAEAC9" w14:textId="77777777" w:rsidR="006B31E0" w:rsidRPr="00F16FED" w:rsidRDefault="006B31E0" w:rsidP="008956B6">
      <w:pPr>
        <w:pStyle w:val="Titre4"/>
        <w:ind w:left="137"/>
        <w:rPr>
          <w:rFonts w:ascii="Times New Roman" w:hAnsi="Times New Roman" w:cs="Times New Roman"/>
          <w:sz w:val="22"/>
          <w:szCs w:val="22"/>
        </w:rPr>
      </w:pPr>
      <w:r w:rsidRPr="00F16FED">
        <w:rPr>
          <w:rFonts w:ascii="Times New Roman" w:hAnsi="Times New Roman" w:cs="Times New Roman"/>
          <w:sz w:val="22"/>
          <w:szCs w:val="22"/>
        </w:rPr>
        <w:t>B. Achèvement et soumission des rapports</w:t>
      </w:r>
      <w:r w:rsidRPr="00F16FED">
        <w:rPr>
          <w:rFonts w:ascii="Times New Roman" w:eastAsia="Arial" w:hAnsi="Times New Roman" w:cs="Times New Roman"/>
          <w:b w:val="0"/>
          <w:sz w:val="22"/>
          <w:szCs w:val="22"/>
        </w:rPr>
        <w:t xml:space="preserve"> </w:t>
      </w:r>
    </w:p>
    <w:p w14:paraId="379DF697" w14:textId="77777777" w:rsidR="006B31E0" w:rsidRPr="00F16FED" w:rsidRDefault="006B31E0" w:rsidP="008956B6">
      <w:pPr>
        <w:rPr>
          <w:rFonts w:ascii="Times New Roman" w:hAnsi="Times New Roman" w:cs="Times New Roman"/>
        </w:rPr>
      </w:pPr>
      <w:r w:rsidRPr="00F16FED">
        <w:rPr>
          <w:rFonts w:ascii="Times New Roman" w:eastAsia="Arial" w:hAnsi="Times New Roman" w:cs="Times New Roman"/>
        </w:rPr>
        <w:t xml:space="preserve"> </w:t>
      </w:r>
    </w:p>
    <w:tbl>
      <w:tblPr>
        <w:tblStyle w:val="TableGrid"/>
        <w:tblW w:w="10101" w:type="dxa"/>
        <w:tblInd w:w="118" w:type="dxa"/>
        <w:tblCellMar>
          <w:top w:w="111" w:type="dxa"/>
          <w:left w:w="5" w:type="dxa"/>
          <w:right w:w="115" w:type="dxa"/>
        </w:tblCellMar>
        <w:tblLook w:val="04A0" w:firstRow="1" w:lastRow="0" w:firstColumn="1" w:lastColumn="0" w:noHBand="0" w:noVBand="1"/>
      </w:tblPr>
      <w:tblGrid>
        <w:gridCol w:w="4503"/>
        <w:gridCol w:w="5598"/>
      </w:tblGrid>
      <w:tr w:rsidR="006B31E0" w:rsidRPr="00F16FED" w14:paraId="2F952657" w14:textId="77777777" w:rsidTr="007009BB">
        <w:trPr>
          <w:trHeight w:val="494"/>
        </w:trPr>
        <w:tc>
          <w:tcPr>
            <w:tcW w:w="4503" w:type="dxa"/>
            <w:tcBorders>
              <w:top w:val="single" w:sz="4" w:space="0" w:color="221F1F"/>
              <w:left w:val="single" w:sz="4" w:space="0" w:color="221F1F"/>
              <w:bottom w:val="single" w:sz="4" w:space="0" w:color="221F1F"/>
              <w:right w:val="single" w:sz="4" w:space="0" w:color="221F1F"/>
            </w:tcBorders>
            <w:vAlign w:val="center"/>
          </w:tcPr>
          <w:p w14:paraId="4209C2F7" w14:textId="77777777" w:rsidR="006B31E0" w:rsidRPr="00F16FED" w:rsidRDefault="006B31E0" w:rsidP="008956B6">
            <w:pPr>
              <w:ind w:left="588"/>
              <w:rPr>
                <w:rFonts w:ascii="Times New Roman" w:hAnsi="Times New Roman" w:cs="Times New Roman"/>
                <w:sz w:val="22"/>
                <w:szCs w:val="22"/>
              </w:rPr>
            </w:pPr>
            <w:r w:rsidRPr="00F16FED">
              <w:rPr>
                <w:rFonts w:ascii="Times New Roman" w:eastAsia="Arial" w:hAnsi="Times New Roman" w:cs="Times New Roman"/>
                <w:sz w:val="22"/>
                <w:szCs w:val="22"/>
              </w:rPr>
              <w:t xml:space="preserve">Rapports </w:t>
            </w:r>
          </w:p>
        </w:tc>
        <w:tc>
          <w:tcPr>
            <w:tcW w:w="5598" w:type="dxa"/>
            <w:tcBorders>
              <w:top w:val="single" w:sz="4" w:space="0" w:color="221F1F"/>
              <w:left w:val="single" w:sz="4" w:space="0" w:color="221F1F"/>
              <w:bottom w:val="single" w:sz="4" w:space="0" w:color="221F1F"/>
              <w:right w:val="single" w:sz="4" w:space="0" w:color="221F1F"/>
            </w:tcBorders>
            <w:vAlign w:val="center"/>
          </w:tcPr>
          <w:p w14:paraId="0B895BD8" w14:textId="77777777" w:rsidR="006B31E0" w:rsidRPr="00F16FED" w:rsidRDefault="006B31E0" w:rsidP="008956B6">
            <w:pPr>
              <w:ind w:left="257"/>
              <w:rPr>
                <w:rFonts w:ascii="Times New Roman" w:hAnsi="Times New Roman" w:cs="Times New Roman"/>
                <w:sz w:val="22"/>
                <w:szCs w:val="22"/>
              </w:rPr>
            </w:pPr>
            <w:r w:rsidRPr="00F16FED">
              <w:rPr>
                <w:rFonts w:ascii="Times New Roman" w:eastAsia="Arial" w:hAnsi="Times New Roman" w:cs="Times New Roman"/>
                <w:sz w:val="22"/>
                <w:szCs w:val="22"/>
              </w:rPr>
              <w:t xml:space="preserve">Date </w:t>
            </w:r>
          </w:p>
        </w:tc>
      </w:tr>
      <w:tr w:rsidR="006B31E0" w:rsidRPr="00F16FED" w14:paraId="32C07EED" w14:textId="77777777" w:rsidTr="007009BB">
        <w:trPr>
          <w:trHeight w:val="559"/>
        </w:trPr>
        <w:tc>
          <w:tcPr>
            <w:tcW w:w="4503" w:type="dxa"/>
            <w:tcBorders>
              <w:top w:val="single" w:sz="4" w:space="0" w:color="221F1F"/>
              <w:left w:val="single" w:sz="4" w:space="0" w:color="221F1F"/>
              <w:bottom w:val="single" w:sz="4" w:space="0" w:color="221F1F"/>
              <w:right w:val="single" w:sz="4" w:space="0" w:color="221F1F"/>
            </w:tcBorders>
          </w:tcPr>
          <w:p w14:paraId="07ECAC47" w14:textId="77777777" w:rsidR="006B31E0" w:rsidRPr="00F16FED" w:rsidRDefault="006B31E0" w:rsidP="008956B6">
            <w:pPr>
              <w:ind w:left="588"/>
              <w:rPr>
                <w:rFonts w:ascii="Times New Roman" w:hAnsi="Times New Roman" w:cs="Times New Roman"/>
                <w:sz w:val="22"/>
                <w:szCs w:val="22"/>
              </w:rPr>
            </w:pPr>
            <w:r w:rsidRPr="00F16FED">
              <w:rPr>
                <w:rFonts w:ascii="Times New Roman" w:eastAsia="Arial" w:hAnsi="Times New Roman" w:cs="Times New Roman"/>
                <w:sz w:val="22"/>
                <w:szCs w:val="22"/>
              </w:rPr>
              <w:t xml:space="preserve">1. Rapport initial </w:t>
            </w:r>
          </w:p>
        </w:tc>
        <w:tc>
          <w:tcPr>
            <w:tcW w:w="5598" w:type="dxa"/>
            <w:tcBorders>
              <w:top w:val="single" w:sz="4" w:space="0" w:color="221F1F"/>
              <w:left w:val="single" w:sz="4" w:space="0" w:color="221F1F"/>
              <w:bottom w:val="single" w:sz="4" w:space="0" w:color="221F1F"/>
              <w:right w:val="single" w:sz="4" w:space="0" w:color="221F1F"/>
            </w:tcBorders>
          </w:tcPr>
          <w:p w14:paraId="1D99DD03" w14:textId="77777777" w:rsidR="006B31E0" w:rsidRPr="00F16FED" w:rsidRDefault="006B31E0" w:rsidP="008956B6">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4AE34E10" w14:textId="77777777" w:rsidTr="008956B6">
        <w:trPr>
          <w:trHeight w:val="1135"/>
        </w:trPr>
        <w:tc>
          <w:tcPr>
            <w:tcW w:w="4503" w:type="dxa"/>
            <w:tcBorders>
              <w:top w:val="single" w:sz="4" w:space="0" w:color="221F1F"/>
              <w:left w:val="single" w:sz="4" w:space="0" w:color="221F1F"/>
              <w:bottom w:val="single" w:sz="4" w:space="0" w:color="221F1F"/>
              <w:right w:val="single" w:sz="4" w:space="0" w:color="221F1F"/>
            </w:tcBorders>
            <w:vAlign w:val="center"/>
          </w:tcPr>
          <w:p w14:paraId="1DD224D7" w14:textId="77777777" w:rsidR="006B31E0" w:rsidRPr="00F16FED" w:rsidRDefault="006B31E0" w:rsidP="008956B6">
            <w:pPr>
              <w:ind w:left="737"/>
              <w:rPr>
                <w:rFonts w:ascii="Times New Roman" w:hAnsi="Times New Roman" w:cs="Times New Roman"/>
                <w:sz w:val="22"/>
                <w:szCs w:val="22"/>
              </w:rPr>
            </w:pPr>
            <w:r w:rsidRPr="00F16FED">
              <w:rPr>
                <w:rFonts w:ascii="Times New Roman" w:eastAsia="Arial" w:hAnsi="Times New Roman" w:cs="Times New Roman"/>
                <w:sz w:val="22"/>
                <w:szCs w:val="22"/>
              </w:rPr>
              <w:t xml:space="preserve">2. Rapports d’avancement a. </w:t>
            </w:r>
          </w:p>
          <w:p w14:paraId="21DBFE4F" w14:textId="77777777" w:rsidR="006B31E0" w:rsidRPr="00F16FED" w:rsidRDefault="006B31E0" w:rsidP="008956B6">
            <w:pPr>
              <w:ind w:left="1591" w:right="209" w:hanging="74"/>
              <w:rPr>
                <w:rFonts w:ascii="Times New Roman" w:hAnsi="Times New Roman" w:cs="Times New Roman"/>
                <w:sz w:val="22"/>
                <w:szCs w:val="22"/>
              </w:rPr>
            </w:pPr>
            <w:r w:rsidRPr="00F16FED">
              <w:rPr>
                <w:rFonts w:ascii="Times New Roman" w:eastAsia="Arial" w:hAnsi="Times New Roman" w:cs="Times New Roman"/>
                <w:sz w:val="22"/>
                <w:szCs w:val="22"/>
              </w:rPr>
              <w:t xml:space="preserve">Premier rapport d’avancement </w:t>
            </w:r>
          </w:p>
          <w:p w14:paraId="0FB7EB01" w14:textId="77777777" w:rsidR="006B31E0" w:rsidRPr="00F16FED" w:rsidRDefault="006B31E0" w:rsidP="008956B6">
            <w:pPr>
              <w:ind w:right="144"/>
              <w:jc w:val="center"/>
              <w:rPr>
                <w:rFonts w:ascii="Times New Roman" w:hAnsi="Times New Roman" w:cs="Times New Roman"/>
                <w:sz w:val="22"/>
                <w:szCs w:val="22"/>
              </w:rPr>
            </w:pPr>
            <w:r w:rsidRPr="00F16FED">
              <w:rPr>
                <w:rFonts w:ascii="Times New Roman" w:eastAsia="Arial" w:hAnsi="Times New Roman" w:cs="Times New Roman"/>
                <w:sz w:val="22"/>
                <w:szCs w:val="22"/>
              </w:rPr>
              <w:t xml:space="preserve">b. Deuxième rapport </w:t>
            </w:r>
          </w:p>
        </w:tc>
        <w:tc>
          <w:tcPr>
            <w:tcW w:w="5598" w:type="dxa"/>
            <w:tcBorders>
              <w:top w:val="single" w:sz="4" w:space="0" w:color="221F1F"/>
              <w:left w:val="single" w:sz="4" w:space="0" w:color="221F1F"/>
              <w:bottom w:val="single" w:sz="4" w:space="0" w:color="221F1F"/>
              <w:right w:val="single" w:sz="4" w:space="0" w:color="221F1F"/>
            </w:tcBorders>
          </w:tcPr>
          <w:p w14:paraId="1DBF31B9" w14:textId="77777777" w:rsidR="006B31E0" w:rsidRPr="00F16FED" w:rsidRDefault="006B31E0" w:rsidP="008956B6">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12004B2C" w14:textId="77777777" w:rsidTr="007009BB">
        <w:trPr>
          <w:trHeight w:val="533"/>
        </w:trPr>
        <w:tc>
          <w:tcPr>
            <w:tcW w:w="4503" w:type="dxa"/>
            <w:tcBorders>
              <w:top w:val="single" w:sz="4" w:space="0" w:color="221F1F"/>
              <w:left w:val="single" w:sz="4" w:space="0" w:color="221F1F"/>
              <w:bottom w:val="single" w:sz="4" w:space="0" w:color="221F1F"/>
              <w:right w:val="single" w:sz="4" w:space="0" w:color="221F1F"/>
            </w:tcBorders>
            <w:vAlign w:val="center"/>
          </w:tcPr>
          <w:p w14:paraId="0D369D13" w14:textId="77777777" w:rsidR="006B31E0" w:rsidRPr="00F16FED" w:rsidRDefault="006B31E0" w:rsidP="008956B6">
            <w:pPr>
              <w:ind w:left="588"/>
              <w:rPr>
                <w:rFonts w:ascii="Times New Roman" w:hAnsi="Times New Roman" w:cs="Times New Roman"/>
                <w:sz w:val="22"/>
                <w:szCs w:val="22"/>
              </w:rPr>
            </w:pPr>
            <w:r w:rsidRPr="00F16FED">
              <w:rPr>
                <w:rFonts w:ascii="Times New Roman" w:eastAsia="Arial" w:hAnsi="Times New Roman" w:cs="Times New Roman"/>
                <w:sz w:val="22"/>
                <w:szCs w:val="22"/>
              </w:rPr>
              <w:t xml:space="preserve">3. Projet de rapport final </w:t>
            </w:r>
          </w:p>
        </w:tc>
        <w:tc>
          <w:tcPr>
            <w:tcW w:w="5598" w:type="dxa"/>
            <w:tcBorders>
              <w:top w:val="single" w:sz="4" w:space="0" w:color="221F1F"/>
              <w:left w:val="single" w:sz="4" w:space="0" w:color="221F1F"/>
              <w:bottom w:val="single" w:sz="4" w:space="0" w:color="221F1F"/>
              <w:right w:val="single" w:sz="4" w:space="0" w:color="221F1F"/>
            </w:tcBorders>
            <w:vAlign w:val="center"/>
          </w:tcPr>
          <w:p w14:paraId="03348C8A" w14:textId="77777777" w:rsidR="006B31E0" w:rsidRPr="00F16FED" w:rsidRDefault="006B31E0" w:rsidP="008956B6">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504B7CA5" w14:textId="77777777" w:rsidTr="007009BB">
        <w:trPr>
          <w:trHeight w:val="557"/>
        </w:trPr>
        <w:tc>
          <w:tcPr>
            <w:tcW w:w="4503" w:type="dxa"/>
            <w:tcBorders>
              <w:top w:val="single" w:sz="4" w:space="0" w:color="221F1F"/>
              <w:left w:val="single" w:sz="4" w:space="0" w:color="221F1F"/>
              <w:bottom w:val="single" w:sz="4" w:space="0" w:color="221F1F"/>
              <w:right w:val="single" w:sz="4" w:space="0" w:color="221F1F"/>
            </w:tcBorders>
          </w:tcPr>
          <w:p w14:paraId="3050A3F0" w14:textId="77777777" w:rsidR="006B31E0" w:rsidRPr="00F16FED" w:rsidRDefault="006B31E0" w:rsidP="008956B6">
            <w:pPr>
              <w:ind w:left="588"/>
              <w:rPr>
                <w:rFonts w:ascii="Times New Roman" w:hAnsi="Times New Roman" w:cs="Times New Roman"/>
                <w:sz w:val="22"/>
                <w:szCs w:val="22"/>
              </w:rPr>
            </w:pPr>
            <w:r w:rsidRPr="00F16FED">
              <w:rPr>
                <w:rFonts w:ascii="Times New Roman" w:eastAsia="Arial" w:hAnsi="Times New Roman" w:cs="Times New Roman"/>
                <w:sz w:val="22"/>
                <w:szCs w:val="22"/>
              </w:rPr>
              <w:t xml:space="preserve">4. Rapport final </w:t>
            </w:r>
          </w:p>
        </w:tc>
        <w:tc>
          <w:tcPr>
            <w:tcW w:w="5598" w:type="dxa"/>
            <w:tcBorders>
              <w:top w:val="single" w:sz="4" w:space="0" w:color="221F1F"/>
              <w:left w:val="single" w:sz="4" w:space="0" w:color="221F1F"/>
              <w:bottom w:val="single" w:sz="4" w:space="0" w:color="221F1F"/>
              <w:right w:val="single" w:sz="4" w:space="0" w:color="221F1F"/>
            </w:tcBorders>
          </w:tcPr>
          <w:p w14:paraId="20AE0D93" w14:textId="77777777" w:rsidR="006B31E0" w:rsidRPr="00F16FED" w:rsidRDefault="006B31E0" w:rsidP="008956B6">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bl>
    <w:p w14:paraId="7AF9A147" w14:textId="77777777" w:rsidR="006B31E0" w:rsidRPr="00F16FED" w:rsidRDefault="006B31E0" w:rsidP="006B31E0">
      <w:pPr>
        <w:spacing w:after="175"/>
        <w:rPr>
          <w:rFonts w:ascii="Times New Roman" w:hAnsi="Times New Roman" w:cs="Times New Roman"/>
        </w:rPr>
      </w:pPr>
      <w:r w:rsidRPr="00F16FED">
        <w:rPr>
          <w:rFonts w:ascii="Times New Roman" w:eastAsia="Arial" w:hAnsi="Times New Roman" w:cs="Times New Roman"/>
        </w:rPr>
        <w:t xml:space="preserve"> </w:t>
      </w:r>
    </w:p>
    <w:p w14:paraId="55AD0ABE" w14:textId="77777777" w:rsidR="006B31E0" w:rsidRPr="00F16FED" w:rsidRDefault="006B31E0" w:rsidP="006B31E0">
      <w:pPr>
        <w:spacing w:after="175"/>
        <w:rPr>
          <w:rFonts w:ascii="Times New Roman" w:hAnsi="Times New Roman" w:cs="Times New Roman"/>
        </w:rPr>
      </w:pPr>
      <w:r w:rsidRPr="00F16FED">
        <w:rPr>
          <w:rFonts w:ascii="Times New Roman" w:eastAsia="Arial" w:hAnsi="Times New Roman" w:cs="Times New Roman"/>
        </w:rPr>
        <w:t xml:space="preserve"> </w:t>
      </w:r>
    </w:p>
    <w:p w14:paraId="6A81EEDE" w14:textId="77777777" w:rsidR="006B31E0" w:rsidRPr="00F16FED" w:rsidRDefault="006B31E0" w:rsidP="006B31E0">
      <w:pPr>
        <w:spacing w:after="175"/>
        <w:rPr>
          <w:rFonts w:ascii="Times New Roman" w:hAnsi="Times New Roman" w:cs="Times New Roman"/>
        </w:rPr>
      </w:pPr>
      <w:r w:rsidRPr="00F16FED">
        <w:rPr>
          <w:rFonts w:ascii="Times New Roman" w:eastAsia="Arial" w:hAnsi="Times New Roman" w:cs="Times New Roman"/>
        </w:rPr>
        <w:t xml:space="preserve"> </w:t>
      </w:r>
    </w:p>
    <w:p w14:paraId="15B59E4E" w14:textId="77777777" w:rsidR="006B31E0" w:rsidRPr="00F16FED" w:rsidRDefault="006B31E0" w:rsidP="006B31E0">
      <w:pPr>
        <w:spacing w:after="175"/>
        <w:rPr>
          <w:rFonts w:ascii="Times New Roman" w:hAnsi="Times New Roman" w:cs="Times New Roman"/>
        </w:rPr>
      </w:pPr>
      <w:r w:rsidRPr="00F16FED">
        <w:rPr>
          <w:rFonts w:ascii="Times New Roman" w:eastAsia="Arial" w:hAnsi="Times New Roman" w:cs="Times New Roman"/>
        </w:rPr>
        <w:t xml:space="preserve"> </w:t>
      </w:r>
    </w:p>
    <w:p w14:paraId="12DE96F6" w14:textId="7E422526" w:rsidR="006B31E0" w:rsidRPr="00F16FED" w:rsidRDefault="006B31E0" w:rsidP="008956B6">
      <w:pPr>
        <w:spacing w:after="175"/>
        <w:rPr>
          <w:rFonts w:ascii="Times New Roman" w:hAnsi="Times New Roman" w:cs="Times New Roman"/>
        </w:rPr>
      </w:pPr>
      <w:r w:rsidRPr="00F16FED">
        <w:rPr>
          <w:rFonts w:ascii="Times New Roman" w:eastAsia="Arial" w:hAnsi="Times New Roman" w:cs="Times New Roman"/>
        </w:rPr>
        <w:t xml:space="preserve"> </w:t>
      </w:r>
    </w:p>
    <w:p w14:paraId="005223AD" w14:textId="77777777" w:rsidR="006B31E0" w:rsidRPr="00F16FED" w:rsidRDefault="006B31E0" w:rsidP="006B31E0">
      <w:pPr>
        <w:rPr>
          <w:rFonts w:ascii="Times New Roman" w:hAnsi="Times New Roman" w:cs="Times New Roman"/>
        </w:rPr>
      </w:pPr>
      <w:r w:rsidRPr="00F16FED">
        <w:rPr>
          <w:rFonts w:ascii="Times New Roman" w:eastAsia="Arial" w:hAnsi="Times New Roman" w:cs="Times New Roman"/>
        </w:rPr>
        <w:lastRenderedPageBreak/>
        <w:t xml:space="preserve"> </w:t>
      </w:r>
    </w:p>
    <w:p w14:paraId="6A2F6230" w14:textId="77777777" w:rsidR="006B31E0" w:rsidRPr="00F16FED" w:rsidRDefault="006B31E0" w:rsidP="006B31E0">
      <w:pPr>
        <w:spacing w:after="201"/>
        <w:ind w:left="104" w:right="402" w:hanging="10"/>
        <w:jc w:val="center"/>
        <w:rPr>
          <w:rFonts w:ascii="Times New Roman" w:hAnsi="Times New Roman" w:cs="Times New Roman"/>
        </w:rPr>
      </w:pPr>
      <w:r w:rsidRPr="00F16FED">
        <w:rPr>
          <w:rFonts w:ascii="Times New Roman" w:eastAsia="Arial" w:hAnsi="Times New Roman" w:cs="Times New Roman"/>
          <w:b/>
        </w:rPr>
        <w:t xml:space="preserve">CALENDRIER DU PERSONNEL SPECIALISE </w:t>
      </w:r>
    </w:p>
    <w:p w14:paraId="36D6AA13" w14:textId="77777777" w:rsidR="006B31E0" w:rsidRPr="00F16FED" w:rsidRDefault="006B31E0" w:rsidP="006B31E0">
      <w:pPr>
        <w:rPr>
          <w:rFonts w:ascii="Times New Roman" w:hAnsi="Times New Roman" w:cs="Times New Roman"/>
        </w:rPr>
      </w:pPr>
      <w:r w:rsidRPr="00F16FED">
        <w:rPr>
          <w:rFonts w:ascii="Times New Roman" w:eastAsia="Arial" w:hAnsi="Times New Roman" w:cs="Times New Roman"/>
        </w:rPr>
        <w:t xml:space="preserve"> </w:t>
      </w:r>
    </w:p>
    <w:tbl>
      <w:tblPr>
        <w:tblStyle w:val="TableGrid"/>
        <w:tblW w:w="10758" w:type="dxa"/>
        <w:jc w:val="center"/>
        <w:tblInd w:w="0" w:type="dxa"/>
        <w:tblLayout w:type="fixed"/>
        <w:tblCellMar>
          <w:top w:w="7" w:type="dxa"/>
          <w:right w:w="5" w:type="dxa"/>
        </w:tblCellMar>
        <w:tblLook w:val="04A0" w:firstRow="1" w:lastRow="0" w:firstColumn="1" w:lastColumn="0" w:noHBand="0" w:noVBand="1"/>
      </w:tblPr>
      <w:tblGrid>
        <w:gridCol w:w="377"/>
        <w:gridCol w:w="1018"/>
        <w:gridCol w:w="920"/>
        <w:gridCol w:w="725"/>
        <w:gridCol w:w="489"/>
        <w:gridCol w:w="425"/>
        <w:gridCol w:w="567"/>
        <w:gridCol w:w="426"/>
        <w:gridCol w:w="425"/>
        <w:gridCol w:w="425"/>
        <w:gridCol w:w="284"/>
        <w:gridCol w:w="740"/>
        <w:gridCol w:w="535"/>
        <w:gridCol w:w="567"/>
        <w:gridCol w:w="426"/>
        <w:gridCol w:w="425"/>
        <w:gridCol w:w="709"/>
        <w:gridCol w:w="567"/>
        <w:gridCol w:w="708"/>
      </w:tblGrid>
      <w:tr w:rsidR="006B31E0" w:rsidRPr="00F16FED" w14:paraId="4FFD781C" w14:textId="77777777" w:rsidTr="008956B6">
        <w:trPr>
          <w:trHeight w:val="1502"/>
          <w:jc w:val="center"/>
        </w:trPr>
        <w:tc>
          <w:tcPr>
            <w:tcW w:w="377" w:type="dxa"/>
            <w:vMerge w:val="restart"/>
            <w:tcBorders>
              <w:top w:val="double" w:sz="4" w:space="0" w:color="000000"/>
              <w:left w:val="double" w:sz="4" w:space="0" w:color="000000"/>
              <w:bottom w:val="single" w:sz="12" w:space="0" w:color="000000"/>
              <w:right w:val="single" w:sz="6" w:space="0" w:color="000000"/>
            </w:tcBorders>
            <w:vAlign w:val="center"/>
          </w:tcPr>
          <w:p w14:paraId="64476C93" w14:textId="77777777" w:rsidR="006B31E0" w:rsidRPr="00F16FED" w:rsidRDefault="006B31E0" w:rsidP="007009BB">
            <w:pPr>
              <w:spacing w:after="115"/>
              <w:ind w:left="120"/>
              <w:jc w:val="both"/>
              <w:rPr>
                <w:rFonts w:ascii="Times New Roman" w:hAnsi="Times New Roman" w:cs="Times New Roman"/>
                <w:sz w:val="22"/>
                <w:szCs w:val="22"/>
              </w:rPr>
            </w:pPr>
            <w:r w:rsidRPr="00F16FED">
              <w:rPr>
                <w:rFonts w:ascii="Times New Roman" w:eastAsia="Arial" w:hAnsi="Times New Roman" w:cs="Times New Roman"/>
                <w:b/>
                <w:sz w:val="22"/>
                <w:szCs w:val="22"/>
              </w:rPr>
              <w:t>N</w:t>
            </w:r>
          </w:p>
          <w:p w14:paraId="231D1CCB" w14:textId="77777777" w:rsidR="006B31E0" w:rsidRPr="00F16FED" w:rsidRDefault="006B31E0" w:rsidP="007009BB">
            <w:pPr>
              <w:ind w:left="142"/>
              <w:rPr>
                <w:rFonts w:ascii="Times New Roman" w:hAnsi="Times New Roman" w:cs="Times New Roman"/>
                <w:sz w:val="22"/>
                <w:szCs w:val="22"/>
              </w:rPr>
            </w:pPr>
            <w:r w:rsidRPr="00F16FED">
              <w:rPr>
                <w:rFonts w:ascii="Times New Roman" w:eastAsia="Arial" w:hAnsi="Times New Roman" w:cs="Times New Roman"/>
                <w:b/>
                <w:sz w:val="22"/>
                <w:szCs w:val="22"/>
              </w:rPr>
              <w:t>°</w:t>
            </w:r>
            <w:r w:rsidRPr="00F16FED">
              <w:rPr>
                <w:rFonts w:ascii="Times New Roman" w:eastAsia="Arial" w:hAnsi="Times New Roman" w:cs="Times New Roman"/>
                <w:sz w:val="22"/>
                <w:szCs w:val="22"/>
              </w:rPr>
              <w:t xml:space="preserve"> </w:t>
            </w:r>
          </w:p>
        </w:tc>
        <w:tc>
          <w:tcPr>
            <w:tcW w:w="1018" w:type="dxa"/>
            <w:vMerge w:val="restart"/>
            <w:tcBorders>
              <w:top w:val="double" w:sz="4" w:space="0" w:color="000000"/>
              <w:left w:val="single" w:sz="6" w:space="0" w:color="000000"/>
              <w:bottom w:val="single" w:sz="12" w:space="0" w:color="000000"/>
              <w:right w:val="single" w:sz="6" w:space="0" w:color="000000"/>
            </w:tcBorders>
          </w:tcPr>
          <w:p w14:paraId="2EE665F9" w14:textId="77777777" w:rsidR="006B31E0" w:rsidRPr="00F16FED" w:rsidRDefault="006B31E0" w:rsidP="007009BB">
            <w:pPr>
              <w:spacing w:after="175"/>
              <w:ind w:left="65"/>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 </w:t>
            </w:r>
          </w:p>
          <w:p w14:paraId="57E2CD35" w14:textId="77777777" w:rsidR="006B31E0" w:rsidRPr="00F16FED" w:rsidRDefault="006B31E0" w:rsidP="007009BB">
            <w:pPr>
              <w:spacing w:after="175"/>
              <w:ind w:left="65"/>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 </w:t>
            </w:r>
          </w:p>
          <w:p w14:paraId="32E75C98" w14:textId="77777777" w:rsidR="006B31E0" w:rsidRPr="00F16FED" w:rsidRDefault="006B31E0" w:rsidP="007009BB">
            <w:pPr>
              <w:spacing w:after="249"/>
              <w:ind w:left="11"/>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Nom </w:t>
            </w:r>
          </w:p>
          <w:p w14:paraId="70D81419" w14:textId="77777777" w:rsidR="006B31E0" w:rsidRPr="00F16FED" w:rsidRDefault="006B31E0" w:rsidP="007009BB">
            <w:pPr>
              <w:ind w:left="65"/>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 </w:t>
            </w:r>
          </w:p>
        </w:tc>
        <w:tc>
          <w:tcPr>
            <w:tcW w:w="920" w:type="dxa"/>
            <w:vMerge w:val="restart"/>
            <w:tcBorders>
              <w:top w:val="double" w:sz="4" w:space="0" w:color="000000"/>
              <w:left w:val="single" w:sz="6" w:space="0" w:color="000000"/>
              <w:bottom w:val="single" w:sz="12" w:space="0" w:color="000000"/>
              <w:right w:val="single" w:sz="6" w:space="0" w:color="000000"/>
            </w:tcBorders>
            <w:vAlign w:val="center"/>
          </w:tcPr>
          <w:p w14:paraId="2C87FDF7" w14:textId="77777777" w:rsidR="006B31E0" w:rsidRPr="00F16FED" w:rsidRDefault="006B31E0" w:rsidP="007009BB">
            <w:pPr>
              <w:spacing w:after="175"/>
              <w:ind w:left="64"/>
              <w:jc w:val="cente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7826C25F" w14:textId="77777777" w:rsidR="006B31E0" w:rsidRPr="00F16FED" w:rsidRDefault="006B31E0" w:rsidP="007009BB">
            <w:pPr>
              <w:ind w:left="24"/>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Rapports à fournir </w:t>
            </w:r>
          </w:p>
        </w:tc>
        <w:tc>
          <w:tcPr>
            <w:tcW w:w="725" w:type="dxa"/>
            <w:tcBorders>
              <w:top w:val="double" w:sz="4" w:space="0" w:color="000000"/>
              <w:left w:val="single" w:sz="6" w:space="0" w:color="000000"/>
              <w:bottom w:val="single" w:sz="6" w:space="0" w:color="000000"/>
              <w:right w:val="nil"/>
            </w:tcBorders>
          </w:tcPr>
          <w:p w14:paraId="01FBA7F5" w14:textId="77777777" w:rsidR="006B31E0" w:rsidRPr="00F16FED" w:rsidRDefault="006B31E0" w:rsidP="007009BB">
            <w:pPr>
              <w:rPr>
                <w:rFonts w:ascii="Times New Roman" w:hAnsi="Times New Roman" w:cs="Times New Roman"/>
                <w:sz w:val="22"/>
                <w:szCs w:val="22"/>
              </w:rPr>
            </w:pPr>
          </w:p>
        </w:tc>
        <w:tc>
          <w:tcPr>
            <w:tcW w:w="5309" w:type="dxa"/>
            <w:gridSpan w:val="11"/>
            <w:tcBorders>
              <w:top w:val="double" w:sz="4" w:space="0" w:color="000000"/>
              <w:left w:val="nil"/>
              <w:bottom w:val="single" w:sz="6" w:space="0" w:color="000000"/>
              <w:right w:val="nil"/>
            </w:tcBorders>
            <w:vAlign w:val="center"/>
          </w:tcPr>
          <w:p w14:paraId="2E6715C8" w14:textId="77777777" w:rsidR="006B31E0" w:rsidRPr="00F16FED" w:rsidRDefault="006B31E0" w:rsidP="007009BB">
            <w:pPr>
              <w:ind w:left="228"/>
              <w:rPr>
                <w:rFonts w:ascii="Times New Roman" w:hAnsi="Times New Roman" w:cs="Times New Roman"/>
                <w:sz w:val="22"/>
                <w:szCs w:val="22"/>
              </w:rPr>
            </w:pPr>
            <w:r w:rsidRPr="00F16FED">
              <w:rPr>
                <w:rFonts w:ascii="Times New Roman" w:eastAsia="Arial" w:hAnsi="Times New Roman" w:cs="Times New Roman"/>
                <w:b/>
                <w:sz w:val="22"/>
                <w:szCs w:val="22"/>
              </w:rPr>
              <w:t>Personnel (sous forme de graphique à barres)</w:t>
            </w:r>
            <w:r w:rsidRPr="00F16FED">
              <w:rPr>
                <w:rFonts w:ascii="Times New Roman" w:eastAsia="Arial" w:hAnsi="Times New Roman" w:cs="Times New Roman"/>
                <w:b/>
                <w:sz w:val="22"/>
                <w:szCs w:val="22"/>
                <w:vertAlign w:val="superscript"/>
              </w:rPr>
              <w:footnoteReference w:id="1"/>
            </w:r>
            <w:r w:rsidRPr="00F16FED">
              <w:rPr>
                <w:rFonts w:ascii="Times New Roman" w:eastAsia="Arial" w:hAnsi="Times New Roman" w:cs="Times New Roman"/>
                <w:b/>
                <w:sz w:val="22"/>
                <w:szCs w:val="22"/>
              </w:rPr>
              <w:t xml:space="preserve"> </w:t>
            </w:r>
          </w:p>
        </w:tc>
        <w:tc>
          <w:tcPr>
            <w:tcW w:w="425" w:type="dxa"/>
            <w:tcBorders>
              <w:top w:val="double" w:sz="4" w:space="0" w:color="000000"/>
              <w:left w:val="nil"/>
              <w:bottom w:val="single" w:sz="6" w:space="0" w:color="000000"/>
              <w:right w:val="single" w:sz="12" w:space="0" w:color="000000"/>
            </w:tcBorders>
          </w:tcPr>
          <w:p w14:paraId="43BB60D7" w14:textId="77777777" w:rsidR="006B31E0" w:rsidRPr="00F16FED" w:rsidRDefault="006B31E0" w:rsidP="007009BB">
            <w:pPr>
              <w:rPr>
                <w:rFonts w:ascii="Times New Roman" w:hAnsi="Times New Roman" w:cs="Times New Roman"/>
                <w:sz w:val="22"/>
                <w:szCs w:val="22"/>
              </w:rPr>
            </w:pPr>
          </w:p>
        </w:tc>
        <w:tc>
          <w:tcPr>
            <w:tcW w:w="1984" w:type="dxa"/>
            <w:gridSpan w:val="3"/>
            <w:tcBorders>
              <w:top w:val="double" w:sz="4" w:space="0" w:color="000000"/>
              <w:left w:val="single" w:sz="12" w:space="0" w:color="000000"/>
              <w:bottom w:val="single" w:sz="6" w:space="0" w:color="000000"/>
              <w:right w:val="double" w:sz="4" w:space="0" w:color="000000"/>
            </w:tcBorders>
            <w:vAlign w:val="center"/>
          </w:tcPr>
          <w:p w14:paraId="067EF804" w14:textId="77777777" w:rsidR="006B31E0" w:rsidRPr="00F16FED" w:rsidRDefault="006B31E0" w:rsidP="007009BB">
            <w:pPr>
              <w:jc w:val="center"/>
              <w:rPr>
                <w:rFonts w:ascii="Times New Roman" w:hAnsi="Times New Roman" w:cs="Times New Roman"/>
                <w:sz w:val="22"/>
                <w:szCs w:val="22"/>
              </w:rPr>
            </w:pPr>
            <w:r w:rsidRPr="00F16FED">
              <w:rPr>
                <w:rFonts w:ascii="Times New Roman" w:eastAsia="Arial" w:hAnsi="Times New Roman" w:cs="Times New Roman"/>
                <w:b/>
                <w:sz w:val="22"/>
                <w:szCs w:val="22"/>
              </w:rPr>
              <w:t>Total personnel/mois</w:t>
            </w:r>
            <w:r w:rsidRPr="00F16FED">
              <w:rPr>
                <w:rFonts w:ascii="Times New Roman" w:eastAsia="Arial" w:hAnsi="Times New Roman" w:cs="Times New Roman"/>
                <w:sz w:val="22"/>
                <w:szCs w:val="22"/>
              </w:rPr>
              <w:t xml:space="preserve"> </w:t>
            </w:r>
          </w:p>
        </w:tc>
      </w:tr>
      <w:tr w:rsidR="006B31E0" w:rsidRPr="00F16FED" w14:paraId="1A851233" w14:textId="77777777" w:rsidTr="008956B6">
        <w:trPr>
          <w:trHeight w:val="967"/>
          <w:jc w:val="center"/>
        </w:trPr>
        <w:tc>
          <w:tcPr>
            <w:tcW w:w="377" w:type="dxa"/>
            <w:vMerge/>
            <w:tcBorders>
              <w:top w:val="nil"/>
              <w:left w:val="double" w:sz="4" w:space="0" w:color="000000"/>
              <w:bottom w:val="single" w:sz="12" w:space="0" w:color="000000"/>
              <w:right w:val="single" w:sz="6" w:space="0" w:color="000000"/>
            </w:tcBorders>
          </w:tcPr>
          <w:p w14:paraId="49F5AF06" w14:textId="77777777" w:rsidR="006B31E0" w:rsidRPr="00F16FED" w:rsidRDefault="006B31E0" w:rsidP="007009BB">
            <w:pPr>
              <w:rPr>
                <w:rFonts w:ascii="Times New Roman" w:hAnsi="Times New Roman" w:cs="Times New Roman"/>
                <w:sz w:val="22"/>
                <w:szCs w:val="22"/>
              </w:rPr>
            </w:pPr>
          </w:p>
        </w:tc>
        <w:tc>
          <w:tcPr>
            <w:tcW w:w="1018" w:type="dxa"/>
            <w:vMerge/>
            <w:tcBorders>
              <w:top w:val="nil"/>
              <w:left w:val="single" w:sz="6" w:space="0" w:color="000000"/>
              <w:bottom w:val="single" w:sz="12" w:space="0" w:color="000000"/>
              <w:right w:val="single" w:sz="6" w:space="0" w:color="000000"/>
            </w:tcBorders>
          </w:tcPr>
          <w:p w14:paraId="714865C0" w14:textId="77777777" w:rsidR="006B31E0" w:rsidRPr="00F16FED" w:rsidRDefault="006B31E0" w:rsidP="007009BB">
            <w:pPr>
              <w:rPr>
                <w:rFonts w:ascii="Times New Roman" w:hAnsi="Times New Roman" w:cs="Times New Roman"/>
                <w:sz w:val="22"/>
                <w:szCs w:val="22"/>
              </w:rPr>
            </w:pPr>
          </w:p>
        </w:tc>
        <w:tc>
          <w:tcPr>
            <w:tcW w:w="920" w:type="dxa"/>
            <w:vMerge/>
            <w:tcBorders>
              <w:top w:val="nil"/>
              <w:left w:val="single" w:sz="6" w:space="0" w:color="000000"/>
              <w:bottom w:val="single" w:sz="12" w:space="0" w:color="000000"/>
              <w:right w:val="single" w:sz="6" w:space="0" w:color="000000"/>
            </w:tcBorders>
          </w:tcPr>
          <w:p w14:paraId="01745829" w14:textId="77777777" w:rsidR="006B31E0" w:rsidRPr="00F16FED" w:rsidRDefault="006B31E0" w:rsidP="007009BB">
            <w:pPr>
              <w:rPr>
                <w:rFonts w:ascii="Times New Roman" w:hAnsi="Times New Roman" w:cs="Times New Roman"/>
                <w:sz w:val="22"/>
                <w:szCs w:val="22"/>
              </w:rPr>
            </w:pPr>
          </w:p>
        </w:tc>
        <w:tc>
          <w:tcPr>
            <w:tcW w:w="725" w:type="dxa"/>
            <w:tcBorders>
              <w:top w:val="single" w:sz="6" w:space="0" w:color="000000"/>
              <w:left w:val="single" w:sz="6" w:space="0" w:color="000000"/>
              <w:bottom w:val="single" w:sz="12" w:space="0" w:color="000000"/>
              <w:right w:val="single" w:sz="6" w:space="0" w:color="000000"/>
            </w:tcBorders>
          </w:tcPr>
          <w:p w14:paraId="6766D577" w14:textId="77777777" w:rsidR="006B31E0" w:rsidRPr="00F16FED" w:rsidRDefault="006B31E0" w:rsidP="007009BB">
            <w:pPr>
              <w:ind w:left="4"/>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1 </w:t>
            </w:r>
          </w:p>
        </w:tc>
        <w:tc>
          <w:tcPr>
            <w:tcW w:w="489" w:type="dxa"/>
            <w:tcBorders>
              <w:top w:val="single" w:sz="6" w:space="0" w:color="000000"/>
              <w:left w:val="single" w:sz="6" w:space="0" w:color="000000"/>
              <w:bottom w:val="single" w:sz="12" w:space="0" w:color="000000"/>
              <w:right w:val="single" w:sz="6" w:space="0" w:color="000000"/>
            </w:tcBorders>
          </w:tcPr>
          <w:p w14:paraId="6F181563" w14:textId="77777777" w:rsidR="006B31E0" w:rsidRPr="00F16FED" w:rsidRDefault="006B31E0" w:rsidP="007009BB">
            <w:pPr>
              <w:ind w:left="4"/>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2 </w:t>
            </w:r>
          </w:p>
        </w:tc>
        <w:tc>
          <w:tcPr>
            <w:tcW w:w="425" w:type="dxa"/>
            <w:tcBorders>
              <w:top w:val="single" w:sz="6" w:space="0" w:color="000000"/>
              <w:left w:val="single" w:sz="6" w:space="0" w:color="000000"/>
              <w:bottom w:val="single" w:sz="12" w:space="0" w:color="000000"/>
              <w:right w:val="single" w:sz="6" w:space="0" w:color="000000"/>
            </w:tcBorders>
          </w:tcPr>
          <w:p w14:paraId="09F9767F" w14:textId="77777777" w:rsidR="006B31E0" w:rsidRPr="00F16FED" w:rsidRDefault="006B31E0" w:rsidP="007009BB">
            <w:pPr>
              <w:ind w:left="4"/>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3 </w:t>
            </w:r>
          </w:p>
        </w:tc>
        <w:tc>
          <w:tcPr>
            <w:tcW w:w="567" w:type="dxa"/>
            <w:tcBorders>
              <w:top w:val="single" w:sz="6" w:space="0" w:color="000000"/>
              <w:left w:val="single" w:sz="6" w:space="0" w:color="000000"/>
              <w:bottom w:val="single" w:sz="12" w:space="0" w:color="000000"/>
              <w:right w:val="single" w:sz="6" w:space="0" w:color="000000"/>
            </w:tcBorders>
          </w:tcPr>
          <w:p w14:paraId="42439F9B" w14:textId="77777777" w:rsidR="006B31E0" w:rsidRPr="00F16FED" w:rsidRDefault="006B31E0" w:rsidP="007009BB">
            <w:pPr>
              <w:ind w:left="4"/>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4 </w:t>
            </w:r>
          </w:p>
        </w:tc>
        <w:tc>
          <w:tcPr>
            <w:tcW w:w="426" w:type="dxa"/>
            <w:tcBorders>
              <w:top w:val="single" w:sz="6" w:space="0" w:color="000000"/>
              <w:left w:val="single" w:sz="6" w:space="0" w:color="000000"/>
              <w:bottom w:val="single" w:sz="12" w:space="0" w:color="000000"/>
              <w:right w:val="single" w:sz="6" w:space="0" w:color="000000"/>
            </w:tcBorders>
          </w:tcPr>
          <w:p w14:paraId="374EE35D" w14:textId="77777777" w:rsidR="006B31E0" w:rsidRPr="00F16FED" w:rsidRDefault="006B31E0" w:rsidP="007009BB">
            <w:pPr>
              <w:ind w:left="6"/>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5 </w:t>
            </w:r>
          </w:p>
        </w:tc>
        <w:tc>
          <w:tcPr>
            <w:tcW w:w="425" w:type="dxa"/>
            <w:tcBorders>
              <w:top w:val="single" w:sz="6" w:space="0" w:color="000000"/>
              <w:left w:val="single" w:sz="6" w:space="0" w:color="000000"/>
              <w:bottom w:val="single" w:sz="12" w:space="0" w:color="000000"/>
              <w:right w:val="single" w:sz="6" w:space="0" w:color="000000"/>
            </w:tcBorders>
          </w:tcPr>
          <w:p w14:paraId="68752965" w14:textId="77777777" w:rsidR="006B31E0" w:rsidRPr="00F16FED" w:rsidRDefault="006B31E0" w:rsidP="007009BB">
            <w:pPr>
              <w:ind w:left="9"/>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6 </w:t>
            </w:r>
          </w:p>
        </w:tc>
        <w:tc>
          <w:tcPr>
            <w:tcW w:w="425" w:type="dxa"/>
            <w:tcBorders>
              <w:top w:val="single" w:sz="6" w:space="0" w:color="000000"/>
              <w:left w:val="single" w:sz="6" w:space="0" w:color="000000"/>
              <w:bottom w:val="single" w:sz="12" w:space="0" w:color="000000"/>
              <w:right w:val="single" w:sz="6" w:space="0" w:color="000000"/>
            </w:tcBorders>
          </w:tcPr>
          <w:p w14:paraId="71C1F3E3" w14:textId="77777777" w:rsidR="006B31E0" w:rsidRPr="00F16FED" w:rsidRDefault="006B31E0" w:rsidP="007009BB">
            <w:pPr>
              <w:ind w:left="9"/>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7 </w:t>
            </w:r>
          </w:p>
        </w:tc>
        <w:tc>
          <w:tcPr>
            <w:tcW w:w="284" w:type="dxa"/>
            <w:tcBorders>
              <w:top w:val="single" w:sz="6" w:space="0" w:color="000000"/>
              <w:left w:val="single" w:sz="6" w:space="0" w:color="000000"/>
              <w:bottom w:val="single" w:sz="12" w:space="0" w:color="000000"/>
              <w:right w:val="single" w:sz="6" w:space="0" w:color="000000"/>
            </w:tcBorders>
          </w:tcPr>
          <w:p w14:paraId="38B63065" w14:textId="77777777" w:rsidR="006B31E0" w:rsidRPr="00F16FED" w:rsidRDefault="006B31E0" w:rsidP="007009BB">
            <w:pPr>
              <w:ind w:left="9"/>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8 </w:t>
            </w:r>
          </w:p>
        </w:tc>
        <w:tc>
          <w:tcPr>
            <w:tcW w:w="740" w:type="dxa"/>
            <w:tcBorders>
              <w:top w:val="single" w:sz="6" w:space="0" w:color="000000"/>
              <w:left w:val="single" w:sz="6" w:space="0" w:color="000000"/>
              <w:bottom w:val="single" w:sz="12" w:space="0" w:color="000000"/>
              <w:right w:val="single" w:sz="6" w:space="0" w:color="000000"/>
            </w:tcBorders>
          </w:tcPr>
          <w:p w14:paraId="406B5FF1" w14:textId="77777777" w:rsidR="006B31E0" w:rsidRPr="00F16FED" w:rsidRDefault="006B31E0" w:rsidP="007009BB">
            <w:pPr>
              <w:ind w:left="9"/>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9 </w:t>
            </w:r>
          </w:p>
        </w:tc>
        <w:tc>
          <w:tcPr>
            <w:tcW w:w="535" w:type="dxa"/>
            <w:tcBorders>
              <w:top w:val="single" w:sz="6" w:space="0" w:color="000000"/>
              <w:left w:val="single" w:sz="6" w:space="0" w:color="000000"/>
              <w:bottom w:val="single" w:sz="12" w:space="0" w:color="000000"/>
              <w:right w:val="single" w:sz="6" w:space="0" w:color="000000"/>
            </w:tcBorders>
          </w:tcPr>
          <w:p w14:paraId="724C84CD" w14:textId="77777777" w:rsidR="006B31E0" w:rsidRPr="00F16FED" w:rsidRDefault="006B31E0" w:rsidP="007009BB">
            <w:pPr>
              <w:ind w:left="130"/>
              <w:rPr>
                <w:rFonts w:ascii="Times New Roman" w:hAnsi="Times New Roman" w:cs="Times New Roman"/>
                <w:sz w:val="22"/>
                <w:szCs w:val="22"/>
              </w:rPr>
            </w:pPr>
            <w:r w:rsidRPr="00F16FED">
              <w:rPr>
                <w:rFonts w:ascii="Times New Roman" w:eastAsia="Arial" w:hAnsi="Times New Roman" w:cs="Times New Roman"/>
                <w:b/>
                <w:sz w:val="22"/>
                <w:szCs w:val="22"/>
              </w:rPr>
              <w:t xml:space="preserve">10 </w:t>
            </w:r>
          </w:p>
        </w:tc>
        <w:tc>
          <w:tcPr>
            <w:tcW w:w="567" w:type="dxa"/>
            <w:tcBorders>
              <w:top w:val="single" w:sz="6" w:space="0" w:color="000000"/>
              <w:left w:val="single" w:sz="6" w:space="0" w:color="000000"/>
              <w:bottom w:val="single" w:sz="12" w:space="0" w:color="000000"/>
              <w:right w:val="single" w:sz="6" w:space="0" w:color="000000"/>
            </w:tcBorders>
          </w:tcPr>
          <w:p w14:paraId="7C8FAE05" w14:textId="77777777" w:rsidR="006B31E0" w:rsidRPr="00F16FED" w:rsidRDefault="006B31E0" w:rsidP="007009BB">
            <w:pPr>
              <w:ind w:left="128"/>
              <w:rPr>
                <w:rFonts w:ascii="Times New Roman" w:hAnsi="Times New Roman" w:cs="Times New Roman"/>
                <w:sz w:val="22"/>
                <w:szCs w:val="22"/>
              </w:rPr>
            </w:pPr>
            <w:r w:rsidRPr="00F16FED">
              <w:rPr>
                <w:rFonts w:ascii="Times New Roman" w:eastAsia="Arial" w:hAnsi="Times New Roman" w:cs="Times New Roman"/>
                <w:b/>
                <w:sz w:val="22"/>
                <w:szCs w:val="22"/>
              </w:rPr>
              <w:t xml:space="preserve">11 </w:t>
            </w:r>
          </w:p>
        </w:tc>
        <w:tc>
          <w:tcPr>
            <w:tcW w:w="426" w:type="dxa"/>
            <w:tcBorders>
              <w:top w:val="single" w:sz="6" w:space="0" w:color="000000"/>
              <w:left w:val="single" w:sz="6" w:space="0" w:color="000000"/>
              <w:bottom w:val="single" w:sz="12" w:space="0" w:color="000000"/>
              <w:right w:val="single" w:sz="6" w:space="0" w:color="000000"/>
            </w:tcBorders>
          </w:tcPr>
          <w:p w14:paraId="2F13F845" w14:textId="77777777" w:rsidR="006B31E0" w:rsidRPr="00F16FED" w:rsidRDefault="006B31E0" w:rsidP="007009BB">
            <w:pPr>
              <w:ind w:left="127"/>
              <w:rPr>
                <w:rFonts w:ascii="Times New Roman" w:hAnsi="Times New Roman" w:cs="Times New Roman"/>
                <w:sz w:val="22"/>
                <w:szCs w:val="22"/>
              </w:rPr>
            </w:pPr>
            <w:r w:rsidRPr="00F16FED">
              <w:rPr>
                <w:rFonts w:ascii="Times New Roman" w:eastAsia="Arial" w:hAnsi="Times New Roman" w:cs="Times New Roman"/>
                <w:b/>
                <w:sz w:val="22"/>
                <w:szCs w:val="22"/>
              </w:rPr>
              <w:t xml:space="preserve">12 </w:t>
            </w:r>
          </w:p>
        </w:tc>
        <w:tc>
          <w:tcPr>
            <w:tcW w:w="425" w:type="dxa"/>
            <w:tcBorders>
              <w:top w:val="single" w:sz="6" w:space="0" w:color="000000"/>
              <w:left w:val="single" w:sz="6" w:space="0" w:color="000000"/>
              <w:bottom w:val="single" w:sz="12" w:space="0" w:color="000000"/>
              <w:right w:val="single" w:sz="12" w:space="0" w:color="000000"/>
            </w:tcBorders>
          </w:tcPr>
          <w:p w14:paraId="2C282BAF" w14:textId="77777777" w:rsidR="006B31E0" w:rsidRPr="00F16FED" w:rsidRDefault="006B31E0" w:rsidP="007009BB">
            <w:pPr>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n </w:t>
            </w:r>
          </w:p>
        </w:tc>
        <w:tc>
          <w:tcPr>
            <w:tcW w:w="709" w:type="dxa"/>
            <w:tcBorders>
              <w:top w:val="single" w:sz="6" w:space="0" w:color="000000"/>
              <w:left w:val="single" w:sz="12" w:space="0" w:color="000000"/>
              <w:bottom w:val="single" w:sz="12" w:space="0" w:color="000000"/>
              <w:right w:val="single" w:sz="6" w:space="0" w:color="000000"/>
            </w:tcBorders>
          </w:tcPr>
          <w:p w14:paraId="1C20B065" w14:textId="22273445" w:rsidR="006B31E0" w:rsidRPr="00F16FED" w:rsidRDefault="006B31E0" w:rsidP="007009BB">
            <w:pPr>
              <w:ind w:left="246" w:hanging="151"/>
              <w:rPr>
                <w:rFonts w:ascii="Times New Roman" w:hAnsi="Times New Roman" w:cs="Times New Roman"/>
                <w:sz w:val="22"/>
                <w:szCs w:val="22"/>
              </w:rPr>
            </w:pPr>
            <w:r w:rsidRPr="00F16FED">
              <w:rPr>
                <w:rFonts w:ascii="Times New Roman" w:eastAsia="Arial" w:hAnsi="Times New Roman" w:cs="Times New Roman"/>
                <w:b/>
                <w:sz w:val="22"/>
                <w:szCs w:val="22"/>
              </w:rPr>
              <w:t xml:space="preserve">Siège </w:t>
            </w:r>
          </w:p>
        </w:tc>
        <w:tc>
          <w:tcPr>
            <w:tcW w:w="567" w:type="dxa"/>
            <w:tcBorders>
              <w:top w:val="single" w:sz="6" w:space="0" w:color="000000"/>
              <w:left w:val="single" w:sz="6" w:space="0" w:color="000000"/>
              <w:bottom w:val="single" w:sz="12" w:space="0" w:color="000000"/>
              <w:right w:val="single" w:sz="6" w:space="0" w:color="000000"/>
            </w:tcBorders>
          </w:tcPr>
          <w:p w14:paraId="0D4D82B7" w14:textId="77777777" w:rsidR="008956B6" w:rsidRDefault="006B31E0" w:rsidP="007009BB">
            <w:pPr>
              <w:jc w:val="center"/>
              <w:rPr>
                <w:rFonts w:ascii="Times New Roman" w:eastAsia="Arial" w:hAnsi="Times New Roman" w:cs="Times New Roman"/>
                <w:b/>
                <w:sz w:val="22"/>
                <w:szCs w:val="22"/>
              </w:rPr>
            </w:pPr>
            <w:r w:rsidRPr="00F16FED">
              <w:rPr>
                <w:rFonts w:ascii="Times New Roman" w:eastAsia="Arial" w:hAnsi="Times New Roman" w:cs="Times New Roman"/>
                <w:b/>
                <w:sz w:val="22"/>
                <w:szCs w:val="22"/>
              </w:rPr>
              <w:t xml:space="preserve">Terr </w:t>
            </w:r>
          </w:p>
          <w:p w14:paraId="2D1BC1AC" w14:textId="17B81D6C" w:rsidR="006B31E0" w:rsidRPr="00F16FED" w:rsidRDefault="006B31E0" w:rsidP="007009BB">
            <w:pPr>
              <w:jc w:val="center"/>
              <w:rPr>
                <w:rFonts w:ascii="Times New Roman" w:hAnsi="Times New Roman" w:cs="Times New Roman"/>
                <w:sz w:val="22"/>
                <w:szCs w:val="22"/>
              </w:rPr>
            </w:pPr>
            <w:r w:rsidRPr="00F16FED">
              <w:rPr>
                <w:rFonts w:ascii="Times New Roman" w:eastAsia="Arial" w:hAnsi="Times New Roman" w:cs="Times New Roman"/>
                <w:b/>
                <w:sz w:val="22"/>
                <w:szCs w:val="22"/>
              </w:rPr>
              <w:t>ain</w:t>
            </w:r>
            <w:r w:rsidRPr="00F16FED">
              <w:rPr>
                <w:rFonts w:ascii="Times New Roman" w:eastAsia="Arial" w:hAnsi="Times New Roman" w:cs="Times New Roman"/>
                <w:b/>
                <w:sz w:val="22"/>
                <w:szCs w:val="22"/>
                <w:vertAlign w:val="superscript"/>
              </w:rPr>
              <w:footnoteReference w:id="2"/>
            </w:r>
            <w:r w:rsidRPr="00F16FED">
              <w:rPr>
                <w:rFonts w:ascii="Times New Roman" w:eastAsia="Arial" w:hAnsi="Times New Roman" w:cs="Times New Roman"/>
                <w:b/>
                <w:sz w:val="22"/>
                <w:szCs w:val="22"/>
              </w:rPr>
              <w:t xml:space="preserve"> </w:t>
            </w:r>
          </w:p>
        </w:tc>
        <w:tc>
          <w:tcPr>
            <w:tcW w:w="708" w:type="dxa"/>
            <w:tcBorders>
              <w:top w:val="single" w:sz="6" w:space="0" w:color="000000"/>
              <w:left w:val="single" w:sz="6" w:space="0" w:color="000000"/>
              <w:bottom w:val="single" w:sz="12" w:space="0" w:color="000000"/>
              <w:right w:val="double" w:sz="4" w:space="0" w:color="000000"/>
            </w:tcBorders>
          </w:tcPr>
          <w:p w14:paraId="1CE1B90E" w14:textId="77777777" w:rsidR="006B31E0" w:rsidRPr="00F16FED" w:rsidRDefault="006B31E0" w:rsidP="007009BB">
            <w:pPr>
              <w:ind w:left="72"/>
              <w:jc w:val="both"/>
              <w:rPr>
                <w:rFonts w:ascii="Times New Roman" w:hAnsi="Times New Roman" w:cs="Times New Roman"/>
                <w:sz w:val="22"/>
                <w:szCs w:val="22"/>
              </w:rPr>
            </w:pPr>
            <w:r w:rsidRPr="00F16FED">
              <w:rPr>
                <w:rFonts w:ascii="Times New Roman" w:eastAsia="Arial" w:hAnsi="Times New Roman" w:cs="Times New Roman"/>
                <w:b/>
                <w:sz w:val="22"/>
                <w:szCs w:val="22"/>
              </w:rPr>
              <w:t xml:space="preserve">Total </w:t>
            </w:r>
          </w:p>
        </w:tc>
      </w:tr>
      <w:tr w:rsidR="006B31E0" w:rsidRPr="00F16FED" w14:paraId="5F8CD23F" w14:textId="77777777" w:rsidTr="008956B6">
        <w:trPr>
          <w:trHeight w:val="558"/>
          <w:jc w:val="center"/>
        </w:trPr>
        <w:tc>
          <w:tcPr>
            <w:tcW w:w="1395" w:type="dxa"/>
            <w:gridSpan w:val="2"/>
            <w:tcBorders>
              <w:top w:val="single" w:sz="12" w:space="0" w:color="000000"/>
              <w:left w:val="double" w:sz="4" w:space="0" w:color="000000"/>
              <w:bottom w:val="single" w:sz="6" w:space="0" w:color="000000"/>
              <w:right w:val="nil"/>
            </w:tcBorders>
            <w:vAlign w:val="center"/>
          </w:tcPr>
          <w:p w14:paraId="7E17E645"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b/>
                <w:sz w:val="22"/>
                <w:szCs w:val="22"/>
              </w:rPr>
              <w:t>Personnel</w:t>
            </w:r>
            <w:r w:rsidRPr="00F16FED">
              <w:rPr>
                <w:rFonts w:ascii="Times New Roman" w:eastAsia="Arial" w:hAnsi="Times New Roman" w:cs="Times New Roman"/>
                <w:sz w:val="22"/>
                <w:szCs w:val="22"/>
              </w:rPr>
              <w:t xml:space="preserve"> </w:t>
            </w:r>
          </w:p>
        </w:tc>
        <w:tc>
          <w:tcPr>
            <w:tcW w:w="920" w:type="dxa"/>
            <w:tcBorders>
              <w:top w:val="single" w:sz="12" w:space="0" w:color="000000"/>
              <w:left w:val="nil"/>
              <w:bottom w:val="single" w:sz="6" w:space="0" w:color="000000"/>
              <w:right w:val="nil"/>
            </w:tcBorders>
          </w:tcPr>
          <w:p w14:paraId="75E9EAA9" w14:textId="77777777" w:rsidR="006B31E0" w:rsidRPr="00F16FED" w:rsidRDefault="006B31E0" w:rsidP="007009BB">
            <w:pPr>
              <w:rPr>
                <w:rFonts w:ascii="Times New Roman" w:hAnsi="Times New Roman" w:cs="Times New Roman"/>
                <w:sz w:val="22"/>
                <w:szCs w:val="22"/>
              </w:rPr>
            </w:pPr>
          </w:p>
        </w:tc>
        <w:tc>
          <w:tcPr>
            <w:tcW w:w="725" w:type="dxa"/>
            <w:tcBorders>
              <w:top w:val="single" w:sz="12" w:space="0" w:color="000000"/>
              <w:left w:val="nil"/>
              <w:bottom w:val="single" w:sz="6" w:space="0" w:color="000000"/>
              <w:right w:val="nil"/>
            </w:tcBorders>
          </w:tcPr>
          <w:p w14:paraId="29DC5081" w14:textId="77777777" w:rsidR="006B31E0" w:rsidRPr="00F16FED" w:rsidRDefault="006B31E0" w:rsidP="007009BB">
            <w:pPr>
              <w:rPr>
                <w:rFonts w:ascii="Times New Roman" w:hAnsi="Times New Roman" w:cs="Times New Roman"/>
                <w:sz w:val="22"/>
                <w:szCs w:val="22"/>
              </w:rPr>
            </w:pPr>
          </w:p>
        </w:tc>
        <w:tc>
          <w:tcPr>
            <w:tcW w:w="489" w:type="dxa"/>
            <w:tcBorders>
              <w:top w:val="single" w:sz="12" w:space="0" w:color="000000"/>
              <w:left w:val="nil"/>
              <w:bottom w:val="single" w:sz="6" w:space="0" w:color="000000"/>
              <w:right w:val="nil"/>
            </w:tcBorders>
          </w:tcPr>
          <w:p w14:paraId="04092920" w14:textId="77777777" w:rsidR="006B31E0" w:rsidRPr="00F16FED" w:rsidRDefault="006B31E0" w:rsidP="007009BB">
            <w:pPr>
              <w:rPr>
                <w:rFonts w:ascii="Times New Roman" w:hAnsi="Times New Roman" w:cs="Times New Roman"/>
                <w:sz w:val="22"/>
                <w:szCs w:val="22"/>
              </w:rPr>
            </w:pPr>
          </w:p>
        </w:tc>
        <w:tc>
          <w:tcPr>
            <w:tcW w:w="425" w:type="dxa"/>
            <w:tcBorders>
              <w:top w:val="single" w:sz="12" w:space="0" w:color="000000"/>
              <w:left w:val="nil"/>
              <w:bottom w:val="single" w:sz="6" w:space="0" w:color="000000"/>
              <w:right w:val="nil"/>
            </w:tcBorders>
          </w:tcPr>
          <w:p w14:paraId="6E7B764E" w14:textId="77777777" w:rsidR="006B31E0" w:rsidRPr="00F16FED" w:rsidRDefault="006B31E0" w:rsidP="007009BB">
            <w:pPr>
              <w:rPr>
                <w:rFonts w:ascii="Times New Roman" w:hAnsi="Times New Roman" w:cs="Times New Roman"/>
                <w:sz w:val="22"/>
                <w:szCs w:val="22"/>
              </w:rPr>
            </w:pPr>
          </w:p>
        </w:tc>
        <w:tc>
          <w:tcPr>
            <w:tcW w:w="567" w:type="dxa"/>
            <w:tcBorders>
              <w:top w:val="single" w:sz="12" w:space="0" w:color="000000"/>
              <w:left w:val="nil"/>
              <w:bottom w:val="single" w:sz="6" w:space="0" w:color="000000"/>
              <w:right w:val="nil"/>
            </w:tcBorders>
          </w:tcPr>
          <w:p w14:paraId="11768BB2" w14:textId="77777777" w:rsidR="006B31E0" w:rsidRPr="00F16FED" w:rsidRDefault="006B31E0" w:rsidP="007009BB">
            <w:pPr>
              <w:rPr>
                <w:rFonts w:ascii="Times New Roman" w:hAnsi="Times New Roman" w:cs="Times New Roman"/>
                <w:sz w:val="22"/>
                <w:szCs w:val="22"/>
              </w:rPr>
            </w:pPr>
          </w:p>
        </w:tc>
        <w:tc>
          <w:tcPr>
            <w:tcW w:w="426" w:type="dxa"/>
            <w:tcBorders>
              <w:top w:val="single" w:sz="12" w:space="0" w:color="000000"/>
              <w:left w:val="nil"/>
              <w:bottom w:val="single" w:sz="6" w:space="0" w:color="000000"/>
              <w:right w:val="nil"/>
            </w:tcBorders>
          </w:tcPr>
          <w:p w14:paraId="0BD9DACC" w14:textId="77777777" w:rsidR="006B31E0" w:rsidRPr="00F16FED" w:rsidRDefault="006B31E0" w:rsidP="007009BB">
            <w:pPr>
              <w:rPr>
                <w:rFonts w:ascii="Times New Roman" w:hAnsi="Times New Roman" w:cs="Times New Roman"/>
                <w:sz w:val="22"/>
                <w:szCs w:val="22"/>
              </w:rPr>
            </w:pPr>
          </w:p>
        </w:tc>
        <w:tc>
          <w:tcPr>
            <w:tcW w:w="425" w:type="dxa"/>
            <w:tcBorders>
              <w:top w:val="single" w:sz="12" w:space="0" w:color="000000"/>
              <w:left w:val="nil"/>
              <w:bottom w:val="single" w:sz="6" w:space="0" w:color="000000"/>
              <w:right w:val="nil"/>
            </w:tcBorders>
          </w:tcPr>
          <w:p w14:paraId="3FAB8140" w14:textId="77777777" w:rsidR="006B31E0" w:rsidRPr="00F16FED" w:rsidRDefault="006B31E0" w:rsidP="007009BB">
            <w:pPr>
              <w:rPr>
                <w:rFonts w:ascii="Times New Roman" w:hAnsi="Times New Roman" w:cs="Times New Roman"/>
                <w:sz w:val="22"/>
                <w:szCs w:val="22"/>
              </w:rPr>
            </w:pPr>
          </w:p>
        </w:tc>
        <w:tc>
          <w:tcPr>
            <w:tcW w:w="425" w:type="dxa"/>
            <w:tcBorders>
              <w:top w:val="single" w:sz="12" w:space="0" w:color="000000"/>
              <w:left w:val="nil"/>
              <w:bottom w:val="single" w:sz="6" w:space="0" w:color="000000"/>
              <w:right w:val="nil"/>
            </w:tcBorders>
          </w:tcPr>
          <w:p w14:paraId="318A567B" w14:textId="77777777" w:rsidR="006B31E0" w:rsidRPr="00F16FED" w:rsidRDefault="006B31E0" w:rsidP="007009BB">
            <w:pPr>
              <w:rPr>
                <w:rFonts w:ascii="Times New Roman" w:hAnsi="Times New Roman" w:cs="Times New Roman"/>
                <w:sz w:val="22"/>
                <w:szCs w:val="22"/>
              </w:rPr>
            </w:pPr>
          </w:p>
        </w:tc>
        <w:tc>
          <w:tcPr>
            <w:tcW w:w="284" w:type="dxa"/>
            <w:tcBorders>
              <w:top w:val="single" w:sz="12" w:space="0" w:color="000000"/>
              <w:left w:val="nil"/>
              <w:bottom w:val="single" w:sz="6" w:space="0" w:color="000000"/>
              <w:right w:val="nil"/>
            </w:tcBorders>
          </w:tcPr>
          <w:p w14:paraId="23248B8B" w14:textId="77777777" w:rsidR="006B31E0" w:rsidRPr="00F16FED" w:rsidRDefault="006B31E0" w:rsidP="007009BB">
            <w:pPr>
              <w:rPr>
                <w:rFonts w:ascii="Times New Roman" w:hAnsi="Times New Roman" w:cs="Times New Roman"/>
                <w:sz w:val="22"/>
                <w:szCs w:val="22"/>
              </w:rPr>
            </w:pPr>
          </w:p>
        </w:tc>
        <w:tc>
          <w:tcPr>
            <w:tcW w:w="740" w:type="dxa"/>
            <w:tcBorders>
              <w:top w:val="single" w:sz="12" w:space="0" w:color="000000"/>
              <w:left w:val="nil"/>
              <w:bottom w:val="single" w:sz="6" w:space="0" w:color="000000"/>
              <w:right w:val="nil"/>
            </w:tcBorders>
          </w:tcPr>
          <w:p w14:paraId="4C0A2BB0" w14:textId="77777777" w:rsidR="006B31E0" w:rsidRPr="00F16FED" w:rsidRDefault="006B31E0" w:rsidP="007009BB">
            <w:pPr>
              <w:rPr>
                <w:rFonts w:ascii="Times New Roman" w:hAnsi="Times New Roman" w:cs="Times New Roman"/>
                <w:sz w:val="22"/>
                <w:szCs w:val="22"/>
              </w:rPr>
            </w:pPr>
          </w:p>
        </w:tc>
        <w:tc>
          <w:tcPr>
            <w:tcW w:w="535" w:type="dxa"/>
            <w:tcBorders>
              <w:top w:val="single" w:sz="12" w:space="0" w:color="000000"/>
              <w:left w:val="nil"/>
              <w:bottom w:val="single" w:sz="6" w:space="0" w:color="000000"/>
              <w:right w:val="nil"/>
            </w:tcBorders>
          </w:tcPr>
          <w:p w14:paraId="3D3AD0C2" w14:textId="77777777" w:rsidR="006B31E0" w:rsidRPr="00F16FED" w:rsidRDefault="006B31E0" w:rsidP="007009BB">
            <w:pPr>
              <w:rPr>
                <w:rFonts w:ascii="Times New Roman" w:hAnsi="Times New Roman" w:cs="Times New Roman"/>
                <w:sz w:val="22"/>
                <w:szCs w:val="22"/>
              </w:rPr>
            </w:pPr>
          </w:p>
        </w:tc>
        <w:tc>
          <w:tcPr>
            <w:tcW w:w="567" w:type="dxa"/>
            <w:tcBorders>
              <w:top w:val="single" w:sz="12" w:space="0" w:color="000000"/>
              <w:left w:val="nil"/>
              <w:bottom w:val="single" w:sz="6" w:space="0" w:color="000000"/>
              <w:right w:val="nil"/>
            </w:tcBorders>
          </w:tcPr>
          <w:p w14:paraId="146789CE" w14:textId="77777777" w:rsidR="006B31E0" w:rsidRPr="00F16FED" w:rsidRDefault="006B31E0" w:rsidP="007009BB">
            <w:pPr>
              <w:rPr>
                <w:rFonts w:ascii="Times New Roman" w:hAnsi="Times New Roman" w:cs="Times New Roman"/>
                <w:sz w:val="22"/>
                <w:szCs w:val="22"/>
              </w:rPr>
            </w:pPr>
          </w:p>
        </w:tc>
        <w:tc>
          <w:tcPr>
            <w:tcW w:w="426" w:type="dxa"/>
            <w:tcBorders>
              <w:top w:val="single" w:sz="12" w:space="0" w:color="000000"/>
              <w:left w:val="nil"/>
              <w:bottom w:val="single" w:sz="6" w:space="0" w:color="000000"/>
              <w:right w:val="nil"/>
            </w:tcBorders>
          </w:tcPr>
          <w:p w14:paraId="631E69D1" w14:textId="77777777" w:rsidR="006B31E0" w:rsidRPr="00F16FED" w:rsidRDefault="006B31E0" w:rsidP="007009BB">
            <w:pPr>
              <w:rPr>
                <w:rFonts w:ascii="Times New Roman" w:hAnsi="Times New Roman" w:cs="Times New Roman"/>
                <w:sz w:val="22"/>
                <w:szCs w:val="22"/>
              </w:rPr>
            </w:pPr>
          </w:p>
        </w:tc>
        <w:tc>
          <w:tcPr>
            <w:tcW w:w="425" w:type="dxa"/>
            <w:tcBorders>
              <w:top w:val="single" w:sz="12" w:space="0" w:color="000000"/>
              <w:left w:val="nil"/>
              <w:bottom w:val="single" w:sz="6" w:space="0" w:color="000000"/>
              <w:right w:val="nil"/>
            </w:tcBorders>
          </w:tcPr>
          <w:p w14:paraId="20CE69CB" w14:textId="77777777" w:rsidR="006B31E0" w:rsidRPr="00F16FED" w:rsidRDefault="006B31E0" w:rsidP="007009BB">
            <w:pPr>
              <w:rPr>
                <w:rFonts w:ascii="Times New Roman" w:hAnsi="Times New Roman" w:cs="Times New Roman"/>
                <w:sz w:val="22"/>
                <w:szCs w:val="22"/>
              </w:rPr>
            </w:pPr>
          </w:p>
        </w:tc>
        <w:tc>
          <w:tcPr>
            <w:tcW w:w="1984" w:type="dxa"/>
            <w:gridSpan w:val="3"/>
            <w:tcBorders>
              <w:top w:val="single" w:sz="12" w:space="0" w:color="000000"/>
              <w:left w:val="nil"/>
              <w:bottom w:val="single" w:sz="6" w:space="0" w:color="000000"/>
              <w:right w:val="double" w:sz="4" w:space="0" w:color="000000"/>
            </w:tcBorders>
          </w:tcPr>
          <w:p w14:paraId="29BD55AF" w14:textId="77777777" w:rsidR="006B31E0" w:rsidRPr="00F16FED" w:rsidRDefault="006B31E0" w:rsidP="007009BB">
            <w:pPr>
              <w:rPr>
                <w:rFonts w:ascii="Times New Roman" w:hAnsi="Times New Roman" w:cs="Times New Roman"/>
                <w:sz w:val="22"/>
                <w:szCs w:val="22"/>
              </w:rPr>
            </w:pPr>
          </w:p>
        </w:tc>
      </w:tr>
      <w:tr w:rsidR="006B31E0" w:rsidRPr="00F16FED" w14:paraId="46E6035F" w14:textId="77777777" w:rsidTr="008956B6">
        <w:trPr>
          <w:trHeight w:val="547"/>
          <w:jc w:val="center"/>
        </w:trPr>
        <w:tc>
          <w:tcPr>
            <w:tcW w:w="377" w:type="dxa"/>
            <w:vMerge w:val="restart"/>
            <w:tcBorders>
              <w:top w:val="single" w:sz="6" w:space="0" w:color="000000"/>
              <w:left w:val="double" w:sz="4" w:space="0" w:color="000000"/>
              <w:bottom w:val="single" w:sz="6" w:space="0" w:color="000000"/>
              <w:right w:val="single" w:sz="6" w:space="0" w:color="000000"/>
            </w:tcBorders>
            <w:vAlign w:val="center"/>
          </w:tcPr>
          <w:p w14:paraId="386A9327" w14:textId="77777777" w:rsidR="006B31E0" w:rsidRPr="00F16FED" w:rsidRDefault="006B31E0" w:rsidP="007009BB">
            <w:pPr>
              <w:ind w:left="134"/>
              <w:rPr>
                <w:rFonts w:ascii="Times New Roman" w:hAnsi="Times New Roman" w:cs="Times New Roman"/>
                <w:sz w:val="22"/>
                <w:szCs w:val="22"/>
              </w:rPr>
            </w:pPr>
            <w:r w:rsidRPr="00F16FED">
              <w:rPr>
                <w:rFonts w:ascii="Times New Roman" w:eastAsia="Arial" w:hAnsi="Times New Roman" w:cs="Times New Roman"/>
                <w:sz w:val="22"/>
                <w:szCs w:val="22"/>
              </w:rPr>
              <w:t xml:space="preserve">1 </w:t>
            </w:r>
          </w:p>
        </w:tc>
        <w:tc>
          <w:tcPr>
            <w:tcW w:w="1018" w:type="dxa"/>
            <w:vMerge w:val="restart"/>
            <w:tcBorders>
              <w:top w:val="single" w:sz="6" w:space="0" w:color="000000"/>
              <w:left w:val="single" w:sz="6" w:space="0" w:color="000000"/>
              <w:bottom w:val="single" w:sz="6" w:space="0" w:color="000000"/>
              <w:right w:val="single" w:sz="6" w:space="0" w:color="000000"/>
            </w:tcBorders>
            <w:vAlign w:val="center"/>
          </w:tcPr>
          <w:p w14:paraId="6B9C17F5" w14:textId="77777777" w:rsidR="006B31E0" w:rsidRPr="00F16FED" w:rsidRDefault="006B31E0" w:rsidP="007009BB">
            <w:pPr>
              <w:spacing w:after="252"/>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5E4FF535"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920" w:type="dxa"/>
            <w:vMerge w:val="restart"/>
            <w:tcBorders>
              <w:top w:val="single" w:sz="6" w:space="0" w:color="000000"/>
              <w:left w:val="single" w:sz="6" w:space="0" w:color="000000"/>
              <w:bottom w:val="single" w:sz="6" w:space="0" w:color="000000"/>
              <w:right w:val="single" w:sz="6" w:space="0" w:color="000000"/>
            </w:tcBorders>
          </w:tcPr>
          <w:p w14:paraId="3C7EDEFA"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25" w:type="dxa"/>
            <w:tcBorders>
              <w:top w:val="single" w:sz="6" w:space="0" w:color="000000"/>
              <w:left w:val="single" w:sz="6" w:space="0" w:color="000000"/>
              <w:bottom w:val="single" w:sz="4" w:space="0" w:color="000000"/>
              <w:right w:val="single" w:sz="6" w:space="0" w:color="000000"/>
            </w:tcBorders>
            <w:vAlign w:val="center"/>
          </w:tcPr>
          <w:p w14:paraId="6A3CE5CC"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[Siège] </w:t>
            </w:r>
          </w:p>
        </w:tc>
        <w:tc>
          <w:tcPr>
            <w:tcW w:w="489" w:type="dxa"/>
            <w:tcBorders>
              <w:top w:val="single" w:sz="6" w:space="0" w:color="000000"/>
              <w:left w:val="single" w:sz="6" w:space="0" w:color="000000"/>
              <w:bottom w:val="single" w:sz="4" w:space="0" w:color="000000"/>
              <w:right w:val="single" w:sz="6" w:space="0" w:color="000000"/>
            </w:tcBorders>
            <w:vAlign w:val="center"/>
          </w:tcPr>
          <w:p w14:paraId="3D48C02A"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2B00EB2B"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5D4A9747"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119A63A6"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6AED9D83"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38C08BFF"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84" w:type="dxa"/>
            <w:tcBorders>
              <w:top w:val="single" w:sz="6" w:space="0" w:color="000000"/>
              <w:left w:val="single" w:sz="6" w:space="0" w:color="000000"/>
              <w:bottom w:val="single" w:sz="4" w:space="0" w:color="000000"/>
              <w:right w:val="single" w:sz="6" w:space="0" w:color="000000"/>
            </w:tcBorders>
            <w:vAlign w:val="center"/>
          </w:tcPr>
          <w:p w14:paraId="4DC79492"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40" w:type="dxa"/>
            <w:tcBorders>
              <w:top w:val="single" w:sz="6" w:space="0" w:color="000000"/>
              <w:left w:val="single" w:sz="6" w:space="0" w:color="000000"/>
              <w:bottom w:val="single" w:sz="4" w:space="0" w:color="000000"/>
              <w:right w:val="single" w:sz="6" w:space="0" w:color="000000"/>
            </w:tcBorders>
            <w:vAlign w:val="center"/>
          </w:tcPr>
          <w:p w14:paraId="7C9B8432"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35" w:type="dxa"/>
            <w:tcBorders>
              <w:top w:val="single" w:sz="6" w:space="0" w:color="000000"/>
              <w:left w:val="single" w:sz="6" w:space="0" w:color="000000"/>
              <w:bottom w:val="single" w:sz="4" w:space="0" w:color="000000"/>
              <w:right w:val="single" w:sz="6" w:space="0" w:color="000000"/>
            </w:tcBorders>
            <w:vAlign w:val="center"/>
          </w:tcPr>
          <w:p w14:paraId="752B663A"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1CFDA6D9" w14:textId="77777777" w:rsidR="006B31E0" w:rsidRPr="00F16FED" w:rsidRDefault="006B31E0" w:rsidP="007009BB">
            <w:pPr>
              <w:ind w:left="73"/>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49F69C56"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14D8705A"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09" w:type="dxa"/>
            <w:tcBorders>
              <w:top w:val="single" w:sz="6" w:space="0" w:color="000000"/>
              <w:left w:val="single" w:sz="6" w:space="0" w:color="000000"/>
              <w:bottom w:val="single" w:sz="6" w:space="0" w:color="000000"/>
              <w:right w:val="single" w:sz="6" w:space="0" w:color="000000"/>
            </w:tcBorders>
            <w:vAlign w:val="center"/>
          </w:tcPr>
          <w:p w14:paraId="4E5AEFC1" w14:textId="77777777" w:rsidR="006B31E0" w:rsidRPr="00F16FED" w:rsidRDefault="006B31E0" w:rsidP="007009BB">
            <w:pPr>
              <w:ind w:left="67"/>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67" w:type="dxa"/>
            <w:tcBorders>
              <w:top w:val="single" w:sz="6" w:space="0" w:color="000000"/>
              <w:left w:val="single" w:sz="6" w:space="0" w:color="000000"/>
              <w:bottom w:val="single" w:sz="6" w:space="0" w:color="000000"/>
              <w:right w:val="single" w:sz="6" w:space="0" w:color="000000"/>
            </w:tcBorders>
          </w:tcPr>
          <w:p w14:paraId="11ACAEC2" w14:textId="77777777" w:rsidR="006B31E0" w:rsidRPr="00F16FED" w:rsidRDefault="006B31E0" w:rsidP="007009BB">
            <w:pPr>
              <w:ind w:left="10"/>
              <w:rPr>
                <w:rFonts w:ascii="Times New Roman" w:hAnsi="Times New Roman" w:cs="Times New Roman"/>
                <w:sz w:val="22"/>
                <w:szCs w:val="22"/>
              </w:rPr>
            </w:pPr>
            <w:r w:rsidRPr="00F16FED">
              <w:rPr>
                <w:rFonts w:ascii="Times New Roman" w:hAnsi="Times New Roman" w:cs="Times New Roman"/>
                <w:noProof/>
              </w:rPr>
              <mc:AlternateContent>
                <mc:Choice Requires="wpg">
                  <w:drawing>
                    <wp:inline distT="0" distB="0" distL="0" distR="0" wp14:anchorId="4C6E047E" wp14:editId="33AF28CC">
                      <wp:extent cx="382829" cy="338328"/>
                      <wp:effectExtent l="0" t="0" r="0" b="0"/>
                      <wp:docPr id="371568" name="Group 371568"/>
                      <wp:cNvGraphicFramePr/>
                      <a:graphic xmlns:a="http://schemas.openxmlformats.org/drawingml/2006/main">
                        <a:graphicData uri="http://schemas.microsoft.com/office/word/2010/wordprocessingGroup">
                          <wpg:wgp>
                            <wpg:cNvGrpSpPr/>
                            <wpg:grpSpPr>
                              <a:xfrm>
                                <a:off x="0" y="0"/>
                                <a:ext cx="382829" cy="338328"/>
                                <a:chOff x="0" y="0"/>
                                <a:chExt cx="382829" cy="338328"/>
                              </a:xfrm>
                            </wpg:grpSpPr>
                            <pic:pic xmlns:pic="http://schemas.openxmlformats.org/drawingml/2006/picture">
                              <pic:nvPicPr>
                                <pic:cNvPr id="376389" name="Picture 376389"/>
                                <pic:cNvPicPr/>
                              </pic:nvPicPr>
                              <pic:blipFill>
                                <a:blip r:embed="rId55"/>
                                <a:stretch>
                                  <a:fillRect/>
                                </a:stretch>
                              </pic:blipFill>
                              <pic:spPr>
                                <a:xfrm>
                                  <a:off x="-4317" y="-7238"/>
                                  <a:ext cx="387096" cy="347472"/>
                                </a:xfrm>
                                <a:prstGeom prst="rect">
                                  <a:avLst/>
                                </a:prstGeom>
                              </pic:spPr>
                            </pic:pic>
                            <pic:pic xmlns:pic="http://schemas.openxmlformats.org/drawingml/2006/picture">
                              <pic:nvPicPr>
                                <pic:cNvPr id="376390" name="Picture 376390"/>
                                <pic:cNvPicPr/>
                              </pic:nvPicPr>
                              <pic:blipFill>
                                <a:blip r:embed="rId56"/>
                                <a:stretch>
                                  <a:fillRect/>
                                </a:stretch>
                              </pic:blipFill>
                              <pic:spPr>
                                <a:xfrm>
                                  <a:off x="34289" y="-7238"/>
                                  <a:ext cx="307849" cy="347472"/>
                                </a:xfrm>
                                <a:prstGeom prst="rect">
                                  <a:avLst/>
                                </a:prstGeom>
                              </pic:spPr>
                            </pic:pic>
                            <wps:wsp>
                              <wps:cNvPr id="41158" name="Rectangle 41158"/>
                              <wps:cNvSpPr/>
                              <wps:spPr>
                                <a:xfrm>
                                  <a:off x="41148" y="67357"/>
                                  <a:ext cx="46214" cy="190222"/>
                                </a:xfrm>
                                <a:prstGeom prst="rect">
                                  <a:avLst/>
                                </a:prstGeom>
                                <a:ln>
                                  <a:noFill/>
                                </a:ln>
                              </wps:spPr>
                              <wps:txbx>
                                <w:txbxContent>
                                  <w:p w14:paraId="0DAF42C7"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4C6E047E" id="Group 371568" o:spid="_x0000_s1045" style="width:30.15pt;height:26.65pt;mso-position-horizontal-relative:char;mso-position-vertical-relative:line" coordsize="382829,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">
                      <v:shape id="Picture 376389" o:spid="_x0000_s1046" type="#_x0000_t75" style="position:absolute;left:-4317;top:-7238;width:387096;height:347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">
                        <v:imagedata r:id="rId57" o:title=""/>
                      </v:shape>
                      <v:shape id="Picture 376390" o:spid="_x0000_s1047" type="#_x0000_t75" style="position:absolute;left:34289;top:-7238;width:307849;height:347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">
                        <v:imagedata r:id="rId58" o:title=""/>
                      </v:shape>
                      <v:rect id="Rectangle 41158" o:spid="_x0000_s1048" style="position:absolute;left:41148;top:67357;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" filled="f" stroked="f">
                        <v:textbox inset="0,0,0,0">
                          <w:txbxContent>
                            <w:p w14:paraId="0DAF42C7"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708" w:type="dxa"/>
            <w:vMerge w:val="restart"/>
            <w:tcBorders>
              <w:top w:val="single" w:sz="6" w:space="0" w:color="000000"/>
              <w:left w:val="single" w:sz="6" w:space="0" w:color="000000"/>
              <w:bottom w:val="single" w:sz="6" w:space="0" w:color="000000"/>
              <w:right w:val="double" w:sz="4" w:space="0" w:color="000000"/>
            </w:tcBorders>
            <w:vAlign w:val="center"/>
          </w:tcPr>
          <w:p w14:paraId="28B914AE" w14:textId="77777777" w:rsidR="006B31E0" w:rsidRPr="00F16FED" w:rsidRDefault="006B31E0" w:rsidP="007009BB">
            <w:pPr>
              <w:spacing w:after="252"/>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5F5B26A2"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47CA156C" w14:textId="77777777" w:rsidTr="008956B6">
        <w:trPr>
          <w:trHeight w:val="550"/>
          <w:jc w:val="center"/>
        </w:trPr>
        <w:tc>
          <w:tcPr>
            <w:tcW w:w="377" w:type="dxa"/>
            <w:vMerge/>
            <w:tcBorders>
              <w:top w:val="nil"/>
              <w:left w:val="double" w:sz="4" w:space="0" w:color="000000"/>
              <w:bottom w:val="single" w:sz="6" w:space="0" w:color="000000"/>
              <w:right w:val="single" w:sz="6" w:space="0" w:color="000000"/>
            </w:tcBorders>
          </w:tcPr>
          <w:p w14:paraId="011C2A48" w14:textId="77777777" w:rsidR="006B31E0" w:rsidRPr="00F16FED" w:rsidRDefault="006B31E0" w:rsidP="007009BB">
            <w:pPr>
              <w:rPr>
                <w:rFonts w:ascii="Times New Roman" w:hAnsi="Times New Roman" w:cs="Times New Roman"/>
                <w:sz w:val="22"/>
                <w:szCs w:val="22"/>
              </w:rPr>
            </w:pPr>
          </w:p>
        </w:tc>
        <w:tc>
          <w:tcPr>
            <w:tcW w:w="1018" w:type="dxa"/>
            <w:vMerge/>
            <w:tcBorders>
              <w:top w:val="nil"/>
              <w:left w:val="single" w:sz="6" w:space="0" w:color="000000"/>
              <w:bottom w:val="single" w:sz="6" w:space="0" w:color="000000"/>
              <w:right w:val="single" w:sz="6" w:space="0" w:color="000000"/>
            </w:tcBorders>
          </w:tcPr>
          <w:p w14:paraId="308ECCAC" w14:textId="77777777" w:rsidR="006B31E0" w:rsidRPr="00F16FED" w:rsidRDefault="006B31E0" w:rsidP="007009BB">
            <w:pPr>
              <w:rPr>
                <w:rFonts w:ascii="Times New Roman" w:hAnsi="Times New Roman" w:cs="Times New Roman"/>
                <w:sz w:val="22"/>
                <w:szCs w:val="22"/>
              </w:rPr>
            </w:pPr>
          </w:p>
        </w:tc>
        <w:tc>
          <w:tcPr>
            <w:tcW w:w="920" w:type="dxa"/>
            <w:vMerge/>
            <w:tcBorders>
              <w:top w:val="nil"/>
              <w:left w:val="single" w:sz="6" w:space="0" w:color="000000"/>
              <w:bottom w:val="single" w:sz="6" w:space="0" w:color="000000"/>
              <w:right w:val="single" w:sz="6" w:space="0" w:color="000000"/>
            </w:tcBorders>
          </w:tcPr>
          <w:p w14:paraId="714EA505" w14:textId="77777777" w:rsidR="006B31E0" w:rsidRPr="00F16FED" w:rsidRDefault="006B31E0" w:rsidP="007009BB">
            <w:pPr>
              <w:rPr>
                <w:rFonts w:ascii="Times New Roman" w:hAnsi="Times New Roman" w:cs="Times New Roman"/>
                <w:sz w:val="22"/>
                <w:szCs w:val="22"/>
              </w:rPr>
            </w:pPr>
          </w:p>
        </w:tc>
        <w:tc>
          <w:tcPr>
            <w:tcW w:w="725" w:type="dxa"/>
            <w:tcBorders>
              <w:top w:val="single" w:sz="4" w:space="0" w:color="000000"/>
              <w:left w:val="single" w:sz="6" w:space="0" w:color="000000"/>
              <w:bottom w:val="single" w:sz="6" w:space="0" w:color="000000"/>
              <w:right w:val="single" w:sz="6" w:space="0" w:color="000000"/>
            </w:tcBorders>
            <w:vAlign w:val="center"/>
          </w:tcPr>
          <w:p w14:paraId="711DA18B"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[Terr.] </w:t>
            </w:r>
          </w:p>
        </w:tc>
        <w:tc>
          <w:tcPr>
            <w:tcW w:w="489" w:type="dxa"/>
            <w:tcBorders>
              <w:top w:val="single" w:sz="4" w:space="0" w:color="000000"/>
              <w:left w:val="single" w:sz="6" w:space="0" w:color="000000"/>
              <w:bottom w:val="single" w:sz="6" w:space="0" w:color="000000"/>
              <w:right w:val="single" w:sz="6" w:space="0" w:color="000000"/>
            </w:tcBorders>
            <w:vAlign w:val="center"/>
          </w:tcPr>
          <w:p w14:paraId="18CB494F"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49C82042"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1D8A6589"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6165FF46"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20FF1DB6"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76239D90"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84" w:type="dxa"/>
            <w:tcBorders>
              <w:top w:val="single" w:sz="4" w:space="0" w:color="000000"/>
              <w:left w:val="single" w:sz="6" w:space="0" w:color="000000"/>
              <w:bottom w:val="single" w:sz="6" w:space="0" w:color="000000"/>
              <w:right w:val="single" w:sz="6" w:space="0" w:color="000000"/>
            </w:tcBorders>
            <w:vAlign w:val="center"/>
          </w:tcPr>
          <w:p w14:paraId="4F60A455"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40" w:type="dxa"/>
            <w:tcBorders>
              <w:top w:val="single" w:sz="4" w:space="0" w:color="000000"/>
              <w:left w:val="single" w:sz="6" w:space="0" w:color="000000"/>
              <w:bottom w:val="single" w:sz="6" w:space="0" w:color="000000"/>
              <w:right w:val="single" w:sz="6" w:space="0" w:color="000000"/>
            </w:tcBorders>
            <w:vAlign w:val="center"/>
          </w:tcPr>
          <w:p w14:paraId="498D3702"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35" w:type="dxa"/>
            <w:tcBorders>
              <w:top w:val="single" w:sz="4" w:space="0" w:color="000000"/>
              <w:left w:val="single" w:sz="6" w:space="0" w:color="000000"/>
              <w:bottom w:val="single" w:sz="6" w:space="0" w:color="000000"/>
              <w:right w:val="single" w:sz="6" w:space="0" w:color="000000"/>
            </w:tcBorders>
            <w:vAlign w:val="center"/>
          </w:tcPr>
          <w:p w14:paraId="4984114E"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6A98C569" w14:textId="77777777" w:rsidR="006B31E0" w:rsidRPr="00F16FED" w:rsidRDefault="006B31E0" w:rsidP="007009BB">
            <w:pPr>
              <w:ind w:left="73"/>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01DA3274"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2ACE2F6F"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42FE7E02" w14:textId="77777777" w:rsidR="006B31E0" w:rsidRPr="00F16FED" w:rsidRDefault="006B31E0" w:rsidP="007009BB">
            <w:pPr>
              <w:ind w:left="2"/>
              <w:rPr>
                <w:rFonts w:ascii="Times New Roman" w:hAnsi="Times New Roman" w:cs="Times New Roman"/>
                <w:sz w:val="22"/>
                <w:szCs w:val="22"/>
              </w:rPr>
            </w:pPr>
            <w:r w:rsidRPr="00F16FED">
              <w:rPr>
                <w:rFonts w:ascii="Times New Roman" w:hAnsi="Times New Roman" w:cs="Times New Roman"/>
                <w:noProof/>
              </w:rPr>
              <mc:AlternateContent>
                <mc:Choice Requires="wpg">
                  <w:drawing>
                    <wp:inline distT="0" distB="0" distL="0" distR="0" wp14:anchorId="61BCD779" wp14:editId="24A33418">
                      <wp:extent cx="384048" cy="338328"/>
                      <wp:effectExtent l="0" t="0" r="0" b="0"/>
                      <wp:docPr id="371934" name="Group 371934"/>
                      <wp:cNvGraphicFramePr/>
                      <a:graphic xmlns:a="http://schemas.openxmlformats.org/drawingml/2006/main">
                        <a:graphicData uri="http://schemas.microsoft.com/office/word/2010/wordprocessingGroup">
                          <wpg:wgp>
                            <wpg:cNvGrpSpPr/>
                            <wpg:grpSpPr>
                              <a:xfrm>
                                <a:off x="0" y="0"/>
                                <a:ext cx="384048" cy="338328"/>
                                <a:chOff x="0" y="0"/>
                                <a:chExt cx="384048" cy="338328"/>
                              </a:xfrm>
                            </wpg:grpSpPr>
                            <pic:pic xmlns:pic="http://schemas.openxmlformats.org/drawingml/2006/picture">
                              <pic:nvPicPr>
                                <pic:cNvPr id="376391" name="Picture 376391"/>
                                <pic:cNvPicPr/>
                              </pic:nvPicPr>
                              <pic:blipFill>
                                <a:blip r:embed="rId59"/>
                                <a:stretch>
                                  <a:fillRect/>
                                </a:stretch>
                              </pic:blipFill>
                              <pic:spPr>
                                <a:xfrm>
                                  <a:off x="-4317" y="-3682"/>
                                  <a:ext cx="387096" cy="344424"/>
                                </a:xfrm>
                                <a:prstGeom prst="rect">
                                  <a:avLst/>
                                </a:prstGeom>
                              </pic:spPr>
                            </pic:pic>
                            <pic:pic xmlns:pic="http://schemas.openxmlformats.org/drawingml/2006/picture">
                              <pic:nvPicPr>
                                <pic:cNvPr id="376392" name="Picture 376392"/>
                                <pic:cNvPicPr/>
                              </pic:nvPicPr>
                              <pic:blipFill>
                                <a:blip r:embed="rId60"/>
                                <a:stretch>
                                  <a:fillRect/>
                                </a:stretch>
                              </pic:blipFill>
                              <pic:spPr>
                                <a:xfrm>
                                  <a:off x="33274" y="-3682"/>
                                  <a:ext cx="307848" cy="344424"/>
                                </a:xfrm>
                                <a:prstGeom prst="rect">
                                  <a:avLst/>
                                </a:prstGeom>
                              </pic:spPr>
                            </pic:pic>
                            <wps:wsp>
                              <wps:cNvPr id="41242" name="Rectangle 41242"/>
                              <wps:cNvSpPr/>
                              <wps:spPr>
                                <a:xfrm>
                                  <a:off x="41148" y="67357"/>
                                  <a:ext cx="46214" cy="190222"/>
                                </a:xfrm>
                                <a:prstGeom prst="rect">
                                  <a:avLst/>
                                </a:prstGeom>
                                <a:ln>
                                  <a:noFill/>
                                </a:ln>
                              </wps:spPr>
                              <wps:txbx>
                                <w:txbxContent>
                                  <w:p w14:paraId="17A196D9"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61BCD779" id="Group 371934" o:spid="_x0000_s1049" style="width:30.25pt;height:26.65pt;mso-position-horizontal-relative:char;mso-position-vertical-relative:line" coordsize="384048,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">
                      <v:shape id="Picture 376391" o:spid="_x0000_s1050" type="#_x0000_t75" style="position:absolute;left:-4317;top:-3682;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">
                        <v:imagedata r:id="rId61" o:title=""/>
                      </v:shape>
                      <v:shape id="Picture 376392" o:spid="_x0000_s1051" type="#_x0000_t75" style="position:absolute;left:33274;top:-3682;width:307848;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">
                        <v:imagedata r:id="rId62" o:title=""/>
                      </v:shape>
                      <v:rect id="Rectangle 41242" o:spid="_x0000_s1052" style="position:absolute;left:41148;top:67357;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" filled="f" stroked="f">
                        <v:textbox inset="0,0,0,0">
                          <w:txbxContent>
                            <w:p w14:paraId="17A196D9"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567" w:type="dxa"/>
            <w:tcBorders>
              <w:top w:val="single" w:sz="6" w:space="0" w:color="000000"/>
              <w:left w:val="single" w:sz="6" w:space="0" w:color="000000"/>
              <w:bottom w:val="single" w:sz="6" w:space="0" w:color="000000"/>
              <w:right w:val="single" w:sz="6" w:space="0" w:color="000000"/>
            </w:tcBorders>
            <w:vAlign w:val="center"/>
          </w:tcPr>
          <w:p w14:paraId="3834E48D"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08" w:type="dxa"/>
            <w:vMerge/>
            <w:tcBorders>
              <w:top w:val="nil"/>
              <w:left w:val="single" w:sz="6" w:space="0" w:color="000000"/>
              <w:bottom w:val="single" w:sz="6" w:space="0" w:color="000000"/>
              <w:right w:val="double" w:sz="4" w:space="0" w:color="000000"/>
            </w:tcBorders>
          </w:tcPr>
          <w:p w14:paraId="6030B62F" w14:textId="77777777" w:rsidR="006B31E0" w:rsidRPr="00F16FED" w:rsidRDefault="006B31E0" w:rsidP="007009BB">
            <w:pPr>
              <w:rPr>
                <w:rFonts w:ascii="Times New Roman" w:hAnsi="Times New Roman" w:cs="Times New Roman"/>
                <w:sz w:val="22"/>
                <w:szCs w:val="22"/>
              </w:rPr>
            </w:pPr>
          </w:p>
        </w:tc>
      </w:tr>
      <w:tr w:rsidR="006B31E0" w:rsidRPr="00F16FED" w14:paraId="3AC8AE13" w14:textId="77777777" w:rsidTr="008956B6">
        <w:trPr>
          <w:trHeight w:val="547"/>
          <w:jc w:val="center"/>
        </w:trPr>
        <w:tc>
          <w:tcPr>
            <w:tcW w:w="377" w:type="dxa"/>
            <w:vMerge w:val="restart"/>
            <w:tcBorders>
              <w:top w:val="single" w:sz="6" w:space="0" w:color="000000"/>
              <w:left w:val="double" w:sz="4" w:space="0" w:color="000000"/>
              <w:bottom w:val="single" w:sz="6" w:space="0" w:color="000000"/>
              <w:right w:val="single" w:sz="6" w:space="0" w:color="000000"/>
            </w:tcBorders>
            <w:vAlign w:val="center"/>
          </w:tcPr>
          <w:p w14:paraId="2EA49CBD" w14:textId="77777777" w:rsidR="006B31E0" w:rsidRPr="00F16FED" w:rsidRDefault="006B31E0" w:rsidP="007009BB">
            <w:pPr>
              <w:ind w:left="134"/>
              <w:rPr>
                <w:rFonts w:ascii="Times New Roman" w:hAnsi="Times New Roman" w:cs="Times New Roman"/>
                <w:sz w:val="22"/>
                <w:szCs w:val="22"/>
              </w:rPr>
            </w:pPr>
            <w:r w:rsidRPr="00F16FED">
              <w:rPr>
                <w:rFonts w:ascii="Times New Roman" w:eastAsia="Arial" w:hAnsi="Times New Roman" w:cs="Times New Roman"/>
                <w:sz w:val="22"/>
                <w:szCs w:val="22"/>
              </w:rPr>
              <w:t xml:space="preserve">2 </w:t>
            </w:r>
          </w:p>
        </w:tc>
        <w:tc>
          <w:tcPr>
            <w:tcW w:w="1018" w:type="dxa"/>
            <w:vMerge w:val="restart"/>
            <w:tcBorders>
              <w:top w:val="single" w:sz="6" w:space="0" w:color="000000"/>
              <w:left w:val="single" w:sz="6" w:space="0" w:color="000000"/>
              <w:bottom w:val="single" w:sz="6" w:space="0" w:color="000000"/>
              <w:right w:val="single" w:sz="6" w:space="0" w:color="000000"/>
            </w:tcBorders>
            <w:vAlign w:val="center"/>
          </w:tcPr>
          <w:p w14:paraId="7C1DC397" w14:textId="77777777" w:rsidR="006B31E0" w:rsidRPr="00F16FED" w:rsidRDefault="006B31E0" w:rsidP="007009BB">
            <w:pPr>
              <w:spacing w:after="249"/>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1CE57C42"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920" w:type="dxa"/>
            <w:vMerge w:val="restart"/>
            <w:tcBorders>
              <w:top w:val="single" w:sz="6" w:space="0" w:color="000000"/>
              <w:left w:val="single" w:sz="6" w:space="0" w:color="000000"/>
              <w:bottom w:val="single" w:sz="6" w:space="0" w:color="000000"/>
              <w:right w:val="single" w:sz="6" w:space="0" w:color="000000"/>
            </w:tcBorders>
          </w:tcPr>
          <w:p w14:paraId="2ADCA1F5"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25" w:type="dxa"/>
            <w:tcBorders>
              <w:top w:val="single" w:sz="6" w:space="0" w:color="000000"/>
              <w:left w:val="single" w:sz="6" w:space="0" w:color="000000"/>
              <w:bottom w:val="single" w:sz="4" w:space="0" w:color="000000"/>
              <w:right w:val="single" w:sz="6" w:space="0" w:color="000000"/>
            </w:tcBorders>
            <w:vAlign w:val="center"/>
          </w:tcPr>
          <w:p w14:paraId="6D3DED66"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89" w:type="dxa"/>
            <w:tcBorders>
              <w:top w:val="single" w:sz="6" w:space="0" w:color="000000"/>
              <w:left w:val="single" w:sz="6" w:space="0" w:color="000000"/>
              <w:bottom w:val="single" w:sz="4" w:space="0" w:color="000000"/>
              <w:right w:val="single" w:sz="6" w:space="0" w:color="000000"/>
            </w:tcBorders>
            <w:vAlign w:val="center"/>
          </w:tcPr>
          <w:p w14:paraId="7BC94123"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72D4C8E2"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682B78F7"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66CC871A"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4F67D573"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5D7470EC"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84" w:type="dxa"/>
            <w:tcBorders>
              <w:top w:val="single" w:sz="6" w:space="0" w:color="000000"/>
              <w:left w:val="single" w:sz="6" w:space="0" w:color="000000"/>
              <w:bottom w:val="single" w:sz="4" w:space="0" w:color="000000"/>
              <w:right w:val="single" w:sz="6" w:space="0" w:color="000000"/>
            </w:tcBorders>
            <w:vAlign w:val="center"/>
          </w:tcPr>
          <w:p w14:paraId="571CE6E6"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40" w:type="dxa"/>
            <w:tcBorders>
              <w:top w:val="single" w:sz="6" w:space="0" w:color="000000"/>
              <w:left w:val="single" w:sz="6" w:space="0" w:color="000000"/>
              <w:bottom w:val="single" w:sz="4" w:space="0" w:color="000000"/>
              <w:right w:val="single" w:sz="6" w:space="0" w:color="000000"/>
            </w:tcBorders>
            <w:vAlign w:val="center"/>
          </w:tcPr>
          <w:p w14:paraId="0AD2E53E"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35" w:type="dxa"/>
            <w:tcBorders>
              <w:top w:val="single" w:sz="6" w:space="0" w:color="000000"/>
              <w:left w:val="single" w:sz="6" w:space="0" w:color="000000"/>
              <w:bottom w:val="single" w:sz="4" w:space="0" w:color="000000"/>
              <w:right w:val="single" w:sz="6" w:space="0" w:color="000000"/>
            </w:tcBorders>
            <w:vAlign w:val="center"/>
          </w:tcPr>
          <w:p w14:paraId="57B12D46"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4322C7A5" w14:textId="77777777" w:rsidR="006B31E0" w:rsidRPr="00F16FED" w:rsidRDefault="006B31E0" w:rsidP="007009BB">
            <w:pPr>
              <w:ind w:left="73"/>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2851F064"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6A7FF1EF"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09" w:type="dxa"/>
            <w:tcBorders>
              <w:top w:val="single" w:sz="6" w:space="0" w:color="000000"/>
              <w:left w:val="single" w:sz="6" w:space="0" w:color="000000"/>
              <w:bottom w:val="single" w:sz="6" w:space="0" w:color="000000"/>
              <w:right w:val="single" w:sz="6" w:space="0" w:color="000000"/>
            </w:tcBorders>
            <w:vAlign w:val="center"/>
          </w:tcPr>
          <w:p w14:paraId="49715436" w14:textId="77777777" w:rsidR="006B31E0" w:rsidRPr="00F16FED" w:rsidRDefault="006B31E0" w:rsidP="007009BB">
            <w:pPr>
              <w:ind w:left="67"/>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67" w:type="dxa"/>
            <w:tcBorders>
              <w:top w:val="single" w:sz="6" w:space="0" w:color="000000"/>
              <w:left w:val="single" w:sz="6" w:space="0" w:color="000000"/>
              <w:bottom w:val="single" w:sz="6" w:space="0" w:color="000000"/>
              <w:right w:val="single" w:sz="6" w:space="0" w:color="000000"/>
            </w:tcBorders>
          </w:tcPr>
          <w:p w14:paraId="1BB87529" w14:textId="77777777" w:rsidR="006B31E0" w:rsidRPr="00F16FED" w:rsidRDefault="006B31E0" w:rsidP="007009BB">
            <w:pPr>
              <w:ind w:left="10"/>
              <w:rPr>
                <w:rFonts w:ascii="Times New Roman" w:hAnsi="Times New Roman" w:cs="Times New Roman"/>
                <w:sz w:val="22"/>
                <w:szCs w:val="22"/>
              </w:rPr>
            </w:pPr>
            <w:r w:rsidRPr="00F16FED">
              <w:rPr>
                <w:rFonts w:ascii="Times New Roman" w:hAnsi="Times New Roman" w:cs="Times New Roman"/>
                <w:noProof/>
              </w:rPr>
              <mc:AlternateContent>
                <mc:Choice Requires="wpg">
                  <w:drawing>
                    <wp:inline distT="0" distB="0" distL="0" distR="0" wp14:anchorId="24124F38" wp14:editId="6D75CA4B">
                      <wp:extent cx="382829" cy="338328"/>
                      <wp:effectExtent l="0" t="0" r="0" b="0"/>
                      <wp:docPr id="372455" name="Group 372455"/>
                      <wp:cNvGraphicFramePr/>
                      <a:graphic xmlns:a="http://schemas.openxmlformats.org/drawingml/2006/main">
                        <a:graphicData uri="http://schemas.microsoft.com/office/word/2010/wordprocessingGroup">
                          <wpg:wgp>
                            <wpg:cNvGrpSpPr/>
                            <wpg:grpSpPr>
                              <a:xfrm>
                                <a:off x="0" y="0"/>
                                <a:ext cx="382829" cy="338328"/>
                                <a:chOff x="0" y="0"/>
                                <a:chExt cx="382829" cy="338328"/>
                              </a:xfrm>
                            </wpg:grpSpPr>
                            <pic:pic xmlns:pic="http://schemas.openxmlformats.org/drawingml/2006/picture">
                              <pic:nvPicPr>
                                <pic:cNvPr id="376393" name="Picture 376393"/>
                                <pic:cNvPicPr/>
                              </pic:nvPicPr>
                              <pic:blipFill>
                                <a:blip r:embed="rId63"/>
                                <a:stretch>
                                  <a:fillRect/>
                                </a:stretch>
                              </pic:blipFill>
                              <pic:spPr>
                                <a:xfrm>
                                  <a:off x="-4317" y="-5714"/>
                                  <a:ext cx="387096" cy="344424"/>
                                </a:xfrm>
                                <a:prstGeom prst="rect">
                                  <a:avLst/>
                                </a:prstGeom>
                              </pic:spPr>
                            </pic:pic>
                            <pic:pic xmlns:pic="http://schemas.openxmlformats.org/drawingml/2006/picture">
                              <pic:nvPicPr>
                                <pic:cNvPr id="376394" name="Picture 376394"/>
                                <pic:cNvPicPr/>
                              </pic:nvPicPr>
                              <pic:blipFill>
                                <a:blip r:embed="rId64"/>
                                <a:stretch>
                                  <a:fillRect/>
                                </a:stretch>
                              </pic:blipFill>
                              <pic:spPr>
                                <a:xfrm>
                                  <a:off x="34289" y="-5714"/>
                                  <a:ext cx="307849" cy="344424"/>
                                </a:xfrm>
                                <a:prstGeom prst="rect">
                                  <a:avLst/>
                                </a:prstGeom>
                              </pic:spPr>
                            </pic:pic>
                            <wps:wsp>
                              <wps:cNvPr id="41613" name="Rectangle 41613"/>
                              <wps:cNvSpPr/>
                              <wps:spPr>
                                <a:xfrm>
                                  <a:off x="41148" y="67356"/>
                                  <a:ext cx="46214" cy="190222"/>
                                </a:xfrm>
                                <a:prstGeom prst="rect">
                                  <a:avLst/>
                                </a:prstGeom>
                                <a:ln>
                                  <a:noFill/>
                                </a:ln>
                              </wps:spPr>
                              <wps:txbx>
                                <w:txbxContent>
                                  <w:p w14:paraId="2D24D268"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24124F38" id="Group 372455" o:spid="_x0000_s1053" style="width:30.15pt;height:26.65pt;mso-position-horizontal-relative:char;mso-position-vertical-relative:line" coordsize="382829,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">
                      <v:shape id="Picture 376393" o:spid="_x0000_s1054" type="#_x0000_t75" style="position:absolute;left:-4317;top:-5714;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">
                        <v:imagedata r:id="rId65" o:title=""/>
                      </v:shape>
                      <v:shape id="Picture 376394" o:spid="_x0000_s1055" type="#_x0000_t75" style="position:absolute;left:34289;top:-5714;width:307849;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">
                        <v:imagedata r:id="rId66" o:title=""/>
                      </v:shape>
                      <v:rect id="Rectangle 41613" o:spid="_x0000_s1056" style="position:absolute;left:41148;top:67356;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" filled="f" stroked="f">
                        <v:textbox inset="0,0,0,0">
                          <w:txbxContent>
                            <w:p w14:paraId="2D24D268"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708" w:type="dxa"/>
            <w:vMerge w:val="restart"/>
            <w:tcBorders>
              <w:top w:val="single" w:sz="6" w:space="0" w:color="000000"/>
              <w:left w:val="single" w:sz="6" w:space="0" w:color="000000"/>
              <w:bottom w:val="single" w:sz="6" w:space="0" w:color="000000"/>
              <w:right w:val="double" w:sz="4" w:space="0" w:color="000000"/>
            </w:tcBorders>
            <w:vAlign w:val="center"/>
          </w:tcPr>
          <w:p w14:paraId="0E735BB2" w14:textId="77777777" w:rsidR="006B31E0" w:rsidRPr="00F16FED" w:rsidRDefault="006B31E0" w:rsidP="007009BB">
            <w:pPr>
              <w:spacing w:after="249"/>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7A917F2C"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5F0D464D" w14:textId="77777777" w:rsidTr="008956B6">
        <w:trPr>
          <w:trHeight w:val="548"/>
          <w:jc w:val="center"/>
        </w:trPr>
        <w:tc>
          <w:tcPr>
            <w:tcW w:w="377" w:type="dxa"/>
            <w:vMerge/>
            <w:tcBorders>
              <w:top w:val="nil"/>
              <w:left w:val="double" w:sz="4" w:space="0" w:color="000000"/>
              <w:bottom w:val="single" w:sz="6" w:space="0" w:color="000000"/>
              <w:right w:val="single" w:sz="6" w:space="0" w:color="000000"/>
            </w:tcBorders>
          </w:tcPr>
          <w:p w14:paraId="3FCAE8BE" w14:textId="77777777" w:rsidR="006B31E0" w:rsidRPr="00F16FED" w:rsidRDefault="006B31E0" w:rsidP="007009BB">
            <w:pPr>
              <w:rPr>
                <w:rFonts w:ascii="Times New Roman" w:hAnsi="Times New Roman" w:cs="Times New Roman"/>
                <w:sz w:val="22"/>
                <w:szCs w:val="22"/>
              </w:rPr>
            </w:pPr>
          </w:p>
        </w:tc>
        <w:tc>
          <w:tcPr>
            <w:tcW w:w="1018" w:type="dxa"/>
            <w:vMerge/>
            <w:tcBorders>
              <w:top w:val="nil"/>
              <w:left w:val="single" w:sz="6" w:space="0" w:color="000000"/>
              <w:bottom w:val="single" w:sz="6" w:space="0" w:color="000000"/>
              <w:right w:val="single" w:sz="6" w:space="0" w:color="000000"/>
            </w:tcBorders>
          </w:tcPr>
          <w:p w14:paraId="664F92B1" w14:textId="77777777" w:rsidR="006B31E0" w:rsidRPr="00F16FED" w:rsidRDefault="006B31E0" w:rsidP="007009BB">
            <w:pPr>
              <w:rPr>
                <w:rFonts w:ascii="Times New Roman" w:hAnsi="Times New Roman" w:cs="Times New Roman"/>
                <w:sz w:val="22"/>
                <w:szCs w:val="22"/>
              </w:rPr>
            </w:pPr>
          </w:p>
        </w:tc>
        <w:tc>
          <w:tcPr>
            <w:tcW w:w="920" w:type="dxa"/>
            <w:vMerge/>
            <w:tcBorders>
              <w:top w:val="nil"/>
              <w:left w:val="single" w:sz="6" w:space="0" w:color="000000"/>
              <w:bottom w:val="single" w:sz="6" w:space="0" w:color="000000"/>
              <w:right w:val="single" w:sz="6" w:space="0" w:color="000000"/>
            </w:tcBorders>
          </w:tcPr>
          <w:p w14:paraId="15BB900E" w14:textId="77777777" w:rsidR="006B31E0" w:rsidRPr="00F16FED" w:rsidRDefault="006B31E0" w:rsidP="007009BB">
            <w:pPr>
              <w:rPr>
                <w:rFonts w:ascii="Times New Roman" w:hAnsi="Times New Roman" w:cs="Times New Roman"/>
                <w:sz w:val="22"/>
                <w:szCs w:val="22"/>
              </w:rPr>
            </w:pPr>
          </w:p>
        </w:tc>
        <w:tc>
          <w:tcPr>
            <w:tcW w:w="725" w:type="dxa"/>
            <w:tcBorders>
              <w:top w:val="single" w:sz="4" w:space="0" w:color="000000"/>
              <w:left w:val="single" w:sz="6" w:space="0" w:color="000000"/>
              <w:bottom w:val="single" w:sz="6" w:space="0" w:color="000000"/>
              <w:right w:val="single" w:sz="6" w:space="0" w:color="000000"/>
            </w:tcBorders>
            <w:vAlign w:val="center"/>
          </w:tcPr>
          <w:p w14:paraId="5792374F"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89" w:type="dxa"/>
            <w:tcBorders>
              <w:top w:val="single" w:sz="4" w:space="0" w:color="000000"/>
              <w:left w:val="single" w:sz="6" w:space="0" w:color="000000"/>
              <w:bottom w:val="single" w:sz="6" w:space="0" w:color="000000"/>
              <w:right w:val="single" w:sz="6" w:space="0" w:color="000000"/>
            </w:tcBorders>
            <w:vAlign w:val="center"/>
          </w:tcPr>
          <w:p w14:paraId="1F60C3D1"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5E44F4E7"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167422CE"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0067E6FF"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2D1573EB"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2B0CC974"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84" w:type="dxa"/>
            <w:tcBorders>
              <w:top w:val="single" w:sz="4" w:space="0" w:color="000000"/>
              <w:left w:val="single" w:sz="6" w:space="0" w:color="000000"/>
              <w:bottom w:val="single" w:sz="6" w:space="0" w:color="000000"/>
              <w:right w:val="single" w:sz="6" w:space="0" w:color="000000"/>
            </w:tcBorders>
            <w:vAlign w:val="center"/>
          </w:tcPr>
          <w:p w14:paraId="24992928"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40" w:type="dxa"/>
            <w:tcBorders>
              <w:top w:val="single" w:sz="4" w:space="0" w:color="000000"/>
              <w:left w:val="single" w:sz="6" w:space="0" w:color="000000"/>
              <w:bottom w:val="single" w:sz="6" w:space="0" w:color="000000"/>
              <w:right w:val="single" w:sz="6" w:space="0" w:color="000000"/>
            </w:tcBorders>
            <w:vAlign w:val="center"/>
          </w:tcPr>
          <w:p w14:paraId="22CC97FC"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35" w:type="dxa"/>
            <w:tcBorders>
              <w:top w:val="single" w:sz="4" w:space="0" w:color="000000"/>
              <w:left w:val="single" w:sz="6" w:space="0" w:color="000000"/>
              <w:bottom w:val="single" w:sz="6" w:space="0" w:color="000000"/>
              <w:right w:val="single" w:sz="6" w:space="0" w:color="000000"/>
            </w:tcBorders>
            <w:vAlign w:val="center"/>
          </w:tcPr>
          <w:p w14:paraId="1DEF57B8"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0204F807" w14:textId="77777777" w:rsidR="006B31E0" w:rsidRPr="00F16FED" w:rsidRDefault="006B31E0" w:rsidP="007009BB">
            <w:pPr>
              <w:ind w:left="73"/>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13ABD147"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41885521"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2636B6A5" w14:textId="77777777" w:rsidR="006B31E0" w:rsidRPr="00F16FED" w:rsidRDefault="006B31E0" w:rsidP="007009BB">
            <w:pPr>
              <w:ind w:left="2"/>
              <w:rPr>
                <w:rFonts w:ascii="Times New Roman" w:hAnsi="Times New Roman" w:cs="Times New Roman"/>
                <w:sz w:val="22"/>
                <w:szCs w:val="22"/>
              </w:rPr>
            </w:pPr>
            <w:r w:rsidRPr="00F16FED">
              <w:rPr>
                <w:rFonts w:ascii="Times New Roman" w:hAnsi="Times New Roman" w:cs="Times New Roman"/>
                <w:noProof/>
              </w:rPr>
              <mc:AlternateContent>
                <mc:Choice Requires="wpg">
                  <w:drawing>
                    <wp:inline distT="0" distB="0" distL="0" distR="0" wp14:anchorId="5ADE8CDD" wp14:editId="26CEF099">
                      <wp:extent cx="384048" cy="338328"/>
                      <wp:effectExtent l="0" t="0" r="0" b="0"/>
                      <wp:docPr id="372640" name="Group 372640"/>
                      <wp:cNvGraphicFramePr/>
                      <a:graphic xmlns:a="http://schemas.openxmlformats.org/drawingml/2006/main">
                        <a:graphicData uri="http://schemas.microsoft.com/office/word/2010/wordprocessingGroup">
                          <wpg:wgp>
                            <wpg:cNvGrpSpPr/>
                            <wpg:grpSpPr>
                              <a:xfrm>
                                <a:off x="0" y="0"/>
                                <a:ext cx="384048" cy="338328"/>
                                <a:chOff x="0" y="0"/>
                                <a:chExt cx="384048" cy="338328"/>
                              </a:xfrm>
                            </wpg:grpSpPr>
                            <pic:pic xmlns:pic="http://schemas.openxmlformats.org/drawingml/2006/picture">
                              <pic:nvPicPr>
                                <pic:cNvPr id="376395" name="Picture 376395"/>
                                <pic:cNvPicPr/>
                              </pic:nvPicPr>
                              <pic:blipFill>
                                <a:blip r:embed="rId67"/>
                                <a:stretch>
                                  <a:fillRect/>
                                </a:stretch>
                              </pic:blipFill>
                              <pic:spPr>
                                <a:xfrm>
                                  <a:off x="-4317" y="-3682"/>
                                  <a:ext cx="387096" cy="341376"/>
                                </a:xfrm>
                                <a:prstGeom prst="rect">
                                  <a:avLst/>
                                </a:prstGeom>
                              </pic:spPr>
                            </pic:pic>
                            <pic:pic xmlns:pic="http://schemas.openxmlformats.org/drawingml/2006/picture">
                              <pic:nvPicPr>
                                <pic:cNvPr id="376396" name="Picture 376396"/>
                                <pic:cNvPicPr/>
                              </pic:nvPicPr>
                              <pic:blipFill>
                                <a:blip r:embed="rId68"/>
                                <a:stretch>
                                  <a:fillRect/>
                                </a:stretch>
                              </pic:blipFill>
                              <pic:spPr>
                                <a:xfrm>
                                  <a:off x="33274" y="-3682"/>
                                  <a:ext cx="307848" cy="341376"/>
                                </a:xfrm>
                                <a:prstGeom prst="rect">
                                  <a:avLst/>
                                </a:prstGeom>
                              </pic:spPr>
                            </pic:pic>
                            <wps:wsp>
                              <wps:cNvPr id="41694" name="Rectangle 41694"/>
                              <wps:cNvSpPr/>
                              <wps:spPr>
                                <a:xfrm>
                                  <a:off x="41148" y="67357"/>
                                  <a:ext cx="46214" cy="190222"/>
                                </a:xfrm>
                                <a:prstGeom prst="rect">
                                  <a:avLst/>
                                </a:prstGeom>
                                <a:ln>
                                  <a:noFill/>
                                </a:ln>
                              </wps:spPr>
                              <wps:txbx>
                                <w:txbxContent>
                                  <w:p w14:paraId="78A8B5DF"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5ADE8CDD" id="Group 372640" o:spid="_x0000_s1057" style="width:30.25pt;height:26.65pt;mso-position-horizontal-relative:char;mso-position-vertical-relative:line" coordsize="384048,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">
                      <v:shape id="Picture 376395" o:spid="_x0000_s1058" type="#_x0000_t75" style="position:absolute;left:-4317;top:-3682;width:387096;height:341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">
                        <v:imagedata r:id="rId69" o:title=""/>
                      </v:shape>
                      <v:shape id="Picture 376396" o:spid="_x0000_s1059" type="#_x0000_t75" style="position:absolute;left:33274;top:-3682;width:307848;height:341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">
                        <v:imagedata r:id="rId70" o:title=""/>
                      </v:shape>
                      <v:rect id="Rectangle 41694" o:spid="_x0000_s1060" style="position:absolute;left:41148;top:67357;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" filled="f" stroked="f">
                        <v:textbox inset="0,0,0,0">
                          <w:txbxContent>
                            <w:p w14:paraId="78A8B5DF"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567" w:type="dxa"/>
            <w:tcBorders>
              <w:top w:val="single" w:sz="6" w:space="0" w:color="000000"/>
              <w:left w:val="single" w:sz="6" w:space="0" w:color="000000"/>
              <w:bottom w:val="single" w:sz="6" w:space="0" w:color="000000"/>
              <w:right w:val="single" w:sz="6" w:space="0" w:color="000000"/>
            </w:tcBorders>
            <w:vAlign w:val="center"/>
          </w:tcPr>
          <w:p w14:paraId="1C09A1C0"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08" w:type="dxa"/>
            <w:vMerge/>
            <w:tcBorders>
              <w:top w:val="nil"/>
              <w:left w:val="single" w:sz="6" w:space="0" w:color="000000"/>
              <w:bottom w:val="single" w:sz="6" w:space="0" w:color="000000"/>
              <w:right w:val="double" w:sz="4" w:space="0" w:color="000000"/>
            </w:tcBorders>
          </w:tcPr>
          <w:p w14:paraId="388EF301" w14:textId="77777777" w:rsidR="006B31E0" w:rsidRPr="00F16FED" w:rsidRDefault="006B31E0" w:rsidP="007009BB">
            <w:pPr>
              <w:rPr>
                <w:rFonts w:ascii="Times New Roman" w:hAnsi="Times New Roman" w:cs="Times New Roman"/>
                <w:sz w:val="22"/>
                <w:szCs w:val="22"/>
              </w:rPr>
            </w:pPr>
          </w:p>
        </w:tc>
      </w:tr>
      <w:tr w:rsidR="006B31E0" w:rsidRPr="00F16FED" w14:paraId="059C0916" w14:textId="77777777" w:rsidTr="008956B6">
        <w:trPr>
          <w:trHeight w:val="549"/>
          <w:jc w:val="center"/>
        </w:trPr>
        <w:tc>
          <w:tcPr>
            <w:tcW w:w="377" w:type="dxa"/>
            <w:vMerge w:val="restart"/>
            <w:tcBorders>
              <w:top w:val="single" w:sz="6" w:space="0" w:color="000000"/>
              <w:left w:val="double" w:sz="4" w:space="0" w:color="000000"/>
              <w:bottom w:val="single" w:sz="6" w:space="0" w:color="000000"/>
              <w:right w:val="single" w:sz="6" w:space="0" w:color="000000"/>
            </w:tcBorders>
            <w:vAlign w:val="center"/>
          </w:tcPr>
          <w:p w14:paraId="1B4EE91E" w14:textId="77777777" w:rsidR="006B31E0" w:rsidRPr="00F16FED" w:rsidRDefault="006B31E0" w:rsidP="007009BB">
            <w:pPr>
              <w:ind w:left="134"/>
              <w:rPr>
                <w:rFonts w:ascii="Times New Roman" w:hAnsi="Times New Roman" w:cs="Times New Roman"/>
                <w:sz w:val="22"/>
                <w:szCs w:val="22"/>
              </w:rPr>
            </w:pPr>
            <w:r w:rsidRPr="00F16FED">
              <w:rPr>
                <w:rFonts w:ascii="Times New Roman" w:eastAsia="Arial" w:hAnsi="Times New Roman" w:cs="Times New Roman"/>
                <w:sz w:val="22"/>
                <w:szCs w:val="22"/>
              </w:rPr>
              <w:t xml:space="preserve">n </w:t>
            </w:r>
          </w:p>
        </w:tc>
        <w:tc>
          <w:tcPr>
            <w:tcW w:w="1018" w:type="dxa"/>
            <w:vMerge w:val="restart"/>
            <w:tcBorders>
              <w:top w:val="single" w:sz="6" w:space="0" w:color="000000"/>
              <w:left w:val="single" w:sz="6" w:space="0" w:color="000000"/>
              <w:bottom w:val="single" w:sz="6" w:space="0" w:color="000000"/>
              <w:right w:val="single" w:sz="6" w:space="0" w:color="000000"/>
            </w:tcBorders>
            <w:vAlign w:val="center"/>
          </w:tcPr>
          <w:p w14:paraId="3D51E204" w14:textId="77777777" w:rsidR="006B31E0" w:rsidRPr="00F16FED" w:rsidRDefault="006B31E0" w:rsidP="007009BB">
            <w:pPr>
              <w:spacing w:after="250"/>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09587D30"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920" w:type="dxa"/>
            <w:vMerge w:val="restart"/>
            <w:tcBorders>
              <w:top w:val="single" w:sz="6" w:space="0" w:color="000000"/>
              <w:left w:val="single" w:sz="6" w:space="0" w:color="000000"/>
              <w:bottom w:val="single" w:sz="6" w:space="0" w:color="000000"/>
              <w:right w:val="single" w:sz="6" w:space="0" w:color="000000"/>
            </w:tcBorders>
          </w:tcPr>
          <w:p w14:paraId="22C743BA"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25" w:type="dxa"/>
            <w:tcBorders>
              <w:top w:val="single" w:sz="6" w:space="0" w:color="000000"/>
              <w:left w:val="single" w:sz="6" w:space="0" w:color="000000"/>
              <w:bottom w:val="single" w:sz="4" w:space="0" w:color="000000"/>
              <w:right w:val="single" w:sz="6" w:space="0" w:color="000000"/>
            </w:tcBorders>
            <w:vAlign w:val="center"/>
          </w:tcPr>
          <w:p w14:paraId="517DED44"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89" w:type="dxa"/>
            <w:tcBorders>
              <w:top w:val="single" w:sz="6" w:space="0" w:color="000000"/>
              <w:left w:val="single" w:sz="6" w:space="0" w:color="000000"/>
              <w:bottom w:val="single" w:sz="4" w:space="0" w:color="000000"/>
              <w:right w:val="single" w:sz="6" w:space="0" w:color="000000"/>
            </w:tcBorders>
            <w:vAlign w:val="center"/>
          </w:tcPr>
          <w:p w14:paraId="67043A78"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2843F599"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5231A68D"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55CF635C"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1023AF18"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4400EA0F"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84" w:type="dxa"/>
            <w:tcBorders>
              <w:top w:val="single" w:sz="6" w:space="0" w:color="000000"/>
              <w:left w:val="single" w:sz="6" w:space="0" w:color="000000"/>
              <w:bottom w:val="single" w:sz="4" w:space="0" w:color="000000"/>
              <w:right w:val="single" w:sz="6" w:space="0" w:color="000000"/>
            </w:tcBorders>
            <w:vAlign w:val="center"/>
          </w:tcPr>
          <w:p w14:paraId="72202015"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40" w:type="dxa"/>
            <w:tcBorders>
              <w:top w:val="single" w:sz="6" w:space="0" w:color="000000"/>
              <w:left w:val="single" w:sz="6" w:space="0" w:color="000000"/>
              <w:bottom w:val="single" w:sz="4" w:space="0" w:color="000000"/>
              <w:right w:val="single" w:sz="6" w:space="0" w:color="000000"/>
            </w:tcBorders>
            <w:vAlign w:val="center"/>
          </w:tcPr>
          <w:p w14:paraId="557BAF47"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35" w:type="dxa"/>
            <w:tcBorders>
              <w:top w:val="single" w:sz="6" w:space="0" w:color="000000"/>
              <w:left w:val="single" w:sz="6" w:space="0" w:color="000000"/>
              <w:bottom w:val="single" w:sz="4" w:space="0" w:color="000000"/>
              <w:right w:val="single" w:sz="6" w:space="0" w:color="000000"/>
            </w:tcBorders>
            <w:vAlign w:val="center"/>
          </w:tcPr>
          <w:p w14:paraId="05001522"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67" w:type="dxa"/>
            <w:tcBorders>
              <w:top w:val="single" w:sz="6" w:space="0" w:color="000000"/>
              <w:left w:val="single" w:sz="6" w:space="0" w:color="000000"/>
              <w:bottom w:val="single" w:sz="4" w:space="0" w:color="000000"/>
              <w:right w:val="single" w:sz="6" w:space="0" w:color="000000"/>
            </w:tcBorders>
            <w:vAlign w:val="center"/>
          </w:tcPr>
          <w:p w14:paraId="6F3760C3" w14:textId="77777777" w:rsidR="006B31E0" w:rsidRPr="00F16FED" w:rsidRDefault="006B31E0" w:rsidP="007009BB">
            <w:pPr>
              <w:ind w:left="73"/>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6" w:type="dxa"/>
            <w:tcBorders>
              <w:top w:val="single" w:sz="6" w:space="0" w:color="000000"/>
              <w:left w:val="single" w:sz="6" w:space="0" w:color="000000"/>
              <w:bottom w:val="single" w:sz="4" w:space="0" w:color="000000"/>
              <w:right w:val="single" w:sz="6" w:space="0" w:color="000000"/>
            </w:tcBorders>
            <w:vAlign w:val="center"/>
          </w:tcPr>
          <w:p w14:paraId="3A880782"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6" w:space="0" w:color="000000"/>
              <w:left w:val="single" w:sz="6" w:space="0" w:color="000000"/>
              <w:bottom w:val="single" w:sz="4" w:space="0" w:color="000000"/>
              <w:right w:val="single" w:sz="6" w:space="0" w:color="000000"/>
            </w:tcBorders>
            <w:vAlign w:val="center"/>
          </w:tcPr>
          <w:p w14:paraId="0F94EB02"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09" w:type="dxa"/>
            <w:tcBorders>
              <w:top w:val="single" w:sz="6" w:space="0" w:color="000000"/>
              <w:left w:val="single" w:sz="6" w:space="0" w:color="000000"/>
              <w:bottom w:val="single" w:sz="6" w:space="0" w:color="000000"/>
              <w:right w:val="single" w:sz="6" w:space="0" w:color="000000"/>
            </w:tcBorders>
            <w:vAlign w:val="center"/>
          </w:tcPr>
          <w:p w14:paraId="5F086AF7" w14:textId="77777777" w:rsidR="006B31E0" w:rsidRPr="00F16FED" w:rsidRDefault="006B31E0" w:rsidP="007009BB">
            <w:pPr>
              <w:ind w:left="67"/>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67" w:type="dxa"/>
            <w:tcBorders>
              <w:top w:val="single" w:sz="6" w:space="0" w:color="000000"/>
              <w:left w:val="single" w:sz="6" w:space="0" w:color="000000"/>
              <w:bottom w:val="single" w:sz="6" w:space="0" w:color="000000"/>
              <w:right w:val="single" w:sz="6" w:space="0" w:color="000000"/>
            </w:tcBorders>
          </w:tcPr>
          <w:p w14:paraId="60FC6B42" w14:textId="77777777" w:rsidR="006B31E0" w:rsidRPr="00F16FED" w:rsidRDefault="006B31E0" w:rsidP="007009BB">
            <w:pPr>
              <w:ind w:left="10"/>
              <w:rPr>
                <w:rFonts w:ascii="Times New Roman" w:hAnsi="Times New Roman" w:cs="Times New Roman"/>
                <w:sz w:val="22"/>
                <w:szCs w:val="22"/>
              </w:rPr>
            </w:pPr>
            <w:r w:rsidRPr="00F16FED">
              <w:rPr>
                <w:rFonts w:ascii="Times New Roman" w:hAnsi="Times New Roman" w:cs="Times New Roman"/>
                <w:noProof/>
              </w:rPr>
              <mc:AlternateContent>
                <mc:Choice Requires="wpg">
                  <w:drawing>
                    <wp:inline distT="0" distB="0" distL="0" distR="0" wp14:anchorId="6BF0F027" wp14:editId="1539E874">
                      <wp:extent cx="382829" cy="338633"/>
                      <wp:effectExtent l="0" t="0" r="0" b="0"/>
                      <wp:docPr id="373061" name="Group 373061"/>
                      <wp:cNvGraphicFramePr/>
                      <a:graphic xmlns:a="http://schemas.openxmlformats.org/drawingml/2006/main">
                        <a:graphicData uri="http://schemas.microsoft.com/office/word/2010/wordprocessingGroup">
                          <wpg:wgp>
                            <wpg:cNvGrpSpPr/>
                            <wpg:grpSpPr>
                              <a:xfrm>
                                <a:off x="0" y="0"/>
                                <a:ext cx="382829" cy="338633"/>
                                <a:chOff x="0" y="0"/>
                                <a:chExt cx="382829" cy="338633"/>
                              </a:xfrm>
                            </wpg:grpSpPr>
                            <pic:pic xmlns:pic="http://schemas.openxmlformats.org/drawingml/2006/picture">
                              <pic:nvPicPr>
                                <pic:cNvPr id="376397" name="Picture 376397"/>
                                <pic:cNvPicPr/>
                              </pic:nvPicPr>
                              <pic:blipFill>
                                <a:blip r:embed="rId71"/>
                                <a:stretch>
                                  <a:fillRect/>
                                </a:stretch>
                              </pic:blipFill>
                              <pic:spPr>
                                <a:xfrm>
                                  <a:off x="-4317" y="-6171"/>
                                  <a:ext cx="387096" cy="347472"/>
                                </a:xfrm>
                                <a:prstGeom prst="rect">
                                  <a:avLst/>
                                </a:prstGeom>
                              </pic:spPr>
                            </pic:pic>
                            <pic:pic xmlns:pic="http://schemas.openxmlformats.org/drawingml/2006/picture">
                              <pic:nvPicPr>
                                <pic:cNvPr id="376398" name="Picture 376398"/>
                                <pic:cNvPicPr/>
                              </pic:nvPicPr>
                              <pic:blipFill>
                                <a:blip r:embed="rId72"/>
                                <a:stretch>
                                  <a:fillRect/>
                                </a:stretch>
                              </pic:blipFill>
                              <pic:spPr>
                                <a:xfrm>
                                  <a:off x="34289" y="-6171"/>
                                  <a:ext cx="307849" cy="347472"/>
                                </a:xfrm>
                                <a:prstGeom prst="rect">
                                  <a:avLst/>
                                </a:prstGeom>
                              </pic:spPr>
                            </pic:pic>
                            <wps:wsp>
                              <wps:cNvPr id="42065" name="Rectangle 42065"/>
                              <wps:cNvSpPr/>
                              <wps:spPr>
                                <a:xfrm>
                                  <a:off x="41148" y="67408"/>
                                  <a:ext cx="46214" cy="190222"/>
                                </a:xfrm>
                                <a:prstGeom prst="rect">
                                  <a:avLst/>
                                </a:prstGeom>
                                <a:ln>
                                  <a:noFill/>
                                </a:ln>
                              </wps:spPr>
                              <wps:txbx>
                                <w:txbxContent>
                                  <w:p w14:paraId="7B5620E6"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6BF0F027" id="Group 373061" o:spid="_x0000_s1061" style="width:30.15pt;height:26.65pt;mso-position-horizontal-relative:char;mso-position-vertical-relative:line" coordsize="382829,3386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">
                      <v:shape id="Picture 376397" o:spid="_x0000_s1062" type="#_x0000_t75" style="position:absolute;left:-4317;top:-6171;width:387096;height:347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">
                        <v:imagedata r:id="rId73" o:title=""/>
                      </v:shape>
                      <v:shape id="Picture 376398" o:spid="_x0000_s1063" type="#_x0000_t75" style="position:absolute;left:34289;top:-6171;width:307849;height:347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">
                        <v:imagedata r:id="rId74" o:title=""/>
                      </v:shape>
                      <v:rect id="Rectangle 42065" o:spid="_x0000_s1064" style="position:absolute;left:41148;top:67408;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" filled="f" stroked="f">
                        <v:textbox inset="0,0,0,0">
                          <w:txbxContent>
                            <w:p w14:paraId="7B5620E6"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708" w:type="dxa"/>
            <w:vMerge w:val="restart"/>
            <w:tcBorders>
              <w:top w:val="single" w:sz="6" w:space="0" w:color="000000"/>
              <w:left w:val="single" w:sz="6" w:space="0" w:color="000000"/>
              <w:bottom w:val="single" w:sz="6" w:space="0" w:color="000000"/>
              <w:right w:val="double" w:sz="4" w:space="0" w:color="000000"/>
            </w:tcBorders>
            <w:vAlign w:val="center"/>
          </w:tcPr>
          <w:p w14:paraId="4EABA189" w14:textId="77777777" w:rsidR="006B31E0" w:rsidRPr="00F16FED" w:rsidRDefault="006B31E0" w:rsidP="007009BB">
            <w:pPr>
              <w:spacing w:after="250"/>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2960E774"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226161A9" w14:textId="77777777" w:rsidTr="008956B6">
        <w:trPr>
          <w:trHeight w:val="548"/>
          <w:jc w:val="center"/>
        </w:trPr>
        <w:tc>
          <w:tcPr>
            <w:tcW w:w="377" w:type="dxa"/>
            <w:vMerge/>
            <w:tcBorders>
              <w:top w:val="nil"/>
              <w:left w:val="double" w:sz="4" w:space="0" w:color="000000"/>
              <w:bottom w:val="single" w:sz="6" w:space="0" w:color="000000"/>
              <w:right w:val="single" w:sz="6" w:space="0" w:color="000000"/>
            </w:tcBorders>
          </w:tcPr>
          <w:p w14:paraId="4E155075" w14:textId="77777777" w:rsidR="006B31E0" w:rsidRPr="00F16FED" w:rsidRDefault="006B31E0" w:rsidP="007009BB">
            <w:pPr>
              <w:rPr>
                <w:rFonts w:ascii="Times New Roman" w:hAnsi="Times New Roman" w:cs="Times New Roman"/>
                <w:sz w:val="22"/>
                <w:szCs w:val="22"/>
              </w:rPr>
            </w:pPr>
          </w:p>
        </w:tc>
        <w:tc>
          <w:tcPr>
            <w:tcW w:w="1018" w:type="dxa"/>
            <w:vMerge/>
            <w:tcBorders>
              <w:top w:val="nil"/>
              <w:left w:val="single" w:sz="6" w:space="0" w:color="000000"/>
              <w:bottom w:val="single" w:sz="6" w:space="0" w:color="000000"/>
              <w:right w:val="single" w:sz="6" w:space="0" w:color="000000"/>
            </w:tcBorders>
          </w:tcPr>
          <w:p w14:paraId="22BC6C93" w14:textId="77777777" w:rsidR="006B31E0" w:rsidRPr="00F16FED" w:rsidRDefault="006B31E0" w:rsidP="007009BB">
            <w:pPr>
              <w:rPr>
                <w:rFonts w:ascii="Times New Roman" w:hAnsi="Times New Roman" w:cs="Times New Roman"/>
                <w:sz w:val="22"/>
                <w:szCs w:val="22"/>
              </w:rPr>
            </w:pPr>
          </w:p>
        </w:tc>
        <w:tc>
          <w:tcPr>
            <w:tcW w:w="920" w:type="dxa"/>
            <w:vMerge/>
            <w:tcBorders>
              <w:top w:val="nil"/>
              <w:left w:val="single" w:sz="6" w:space="0" w:color="000000"/>
              <w:bottom w:val="single" w:sz="6" w:space="0" w:color="000000"/>
              <w:right w:val="single" w:sz="6" w:space="0" w:color="000000"/>
            </w:tcBorders>
          </w:tcPr>
          <w:p w14:paraId="319E159A" w14:textId="77777777" w:rsidR="006B31E0" w:rsidRPr="00F16FED" w:rsidRDefault="006B31E0" w:rsidP="007009BB">
            <w:pPr>
              <w:rPr>
                <w:rFonts w:ascii="Times New Roman" w:hAnsi="Times New Roman" w:cs="Times New Roman"/>
                <w:sz w:val="22"/>
                <w:szCs w:val="22"/>
              </w:rPr>
            </w:pPr>
          </w:p>
        </w:tc>
        <w:tc>
          <w:tcPr>
            <w:tcW w:w="725" w:type="dxa"/>
            <w:tcBorders>
              <w:top w:val="single" w:sz="4" w:space="0" w:color="000000"/>
              <w:left w:val="single" w:sz="6" w:space="0" w:color="000000"/>
              <w:bottom w:val="single" w:sz="6" w:space="0" w:color="000000"/>
              <w:right w:val="single" w:sz="6" w:space="0" w:color="000000"/>
            </w:tcBorders>
            <w:vAlign w:val="center"/>
          </w:tcPr>
          <w:p w14:paraId="18AF7264"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89" w:type="dxa"/>
            <w:tcBorders>
              <w:top w:val="single" w:sz="4" w:space="0" w:color="000000"/>
              <w:left w:val="single" w:sz="6" w:space="0" w:color="000000"/>
              <w:bottom w:val="single" w:sz="6" w:space="0" w:color="000000"/>
              <w:right w:val="single" w:sz="6" w:space="0" w:color="000000"/>
            </w:tcBorders>
            <w:vAlign w:val="center"/>
          </w:tcPr>
          <w:p w14:paraId="1DC417B5"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06CE4922"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32D850AE"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2F9BE6F3"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0AF7B38D"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5BAFCF55"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84" w:type="dxa"/>
            <w:tcBorders>
              <w:top w:val="single" w:sz="4" w:space="0" w:color="000000"/>
              <w:left w:val="single" w:sz="6" w:space="0" w:color="000000"/>
              <w:bottom w:val="single" w:sz="6" w:space="0" w:color="000000"/>
              <w:right w:val="single" w:sz="6" w:space="0" w:color="000000"/>
            </w:tcBorders>
            <w:vAlign w:val="center"/>
          </w:tcPr>
          <w:p w14:paraId="02B1E90B"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40" w:type="dxa"/>
            <w:tcBorders>
              <w:top w:val="single" w:sz="4" w:space="0" w:color="000000"/>
              <w:left w:val="single" w:sz="6" w:space="0" w:color="000000"/>
              <w:bottom w:val="single" w:sz="6" w:space="0" w:color="000000"/>
              <w:right w:val="single" w:sz="6" w:space="0" w:color="000000"/>
            </w:tcBorders>
            <w:vAlign w:val="center"/>
          </w:tcPr>
          <w:p w14:paraId="7E45F374"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35" w:type="dxa"/>
            <w:tcBorders>
              <w:top w:val="single" w:sz="4" w:space="0" w:color="000000"/>
              <w:left w:val="single" w:sz="6" w:space="0" w:color="000000"/>
              <w:bottom w:val="single" w:sz="6" w:space="0" w:color="000000"/>
              <w:right w:val="single" w:sz="6" w:space="0" w:color="000000"/>
            </w:tcBorders>
            <w:vAlign w:val="center"/>
          </w:tcPr>
          <w:p w14:paraId="5C99ACA4"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567" w:type="dxa"/>
            <w:tcBorders>
              <w:top w:val="single" w:sz="4" w:space="0" w:color="000000"/>
              <w:left w:val="single" w:sz="6" w:space="0" w:color="000000"/>
              <w:bottom w:val="single" w:sz="6" w:space="0" w:color="000000"/>
              <w:right w:val="single" w:sz="6" w:space="0" w:color="000000"/>
            </w:tcBorders>
            <w:vAlign w:val="center"/>
          </w:tcPr>
          <w:p w14:paraId="0E80F7F5" w14:textId="77777777" w:rsidR="006B31E0" w:rsidRPr="00F16FED" w:rsidRDefault="006B31E0" w:rsidP="007009BB">
            <w:pPr>
              <w:ind w:left="73"/>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6" w:type="dxa"/>
            <w:tcBorders>
              <w:top w:val="single" w:sz="4" w:space="0" w:color="000000"/>
              <w:left w:val="single" w:sz="6" w:space="0" w:color="000000"/>
              <w:bottom w:val="single" w:sz="6" w:space="0" w:color="000000"/>
              <w:right w:val="single" w:sz="6" w:space="0" w:color="000000"/>
            </w:tcBorders>
            <w:vAlign w:val="center"/>
          </w:tcPr>
          <w:p w14:paraId="04B52675"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25" w:type="dxa"/>
            <w:tcBorders>
              <w:top w:val="single" w:sz="4" w:space="0" w:color="000000"/>
              <w:left w:val="single" w:sz="6" w:space="0" w:color="000000"/>
              <w:bottom w:val="single" w:sz="6" w:space="0" w:color="000000"/>
              <w:right w:val="single" w:sz="6" w:space="0" w:color="000000"/>
            </w:tcBorders>
            <w:vAlign w:val="center"/>
          </w:tcPr>
          <w:p w14:paraId="34910FAD"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09" w:type="dxa"/>
            <w:tcBorders>
              <w:top w:val="single" w:sz="6" w:space="0" w:color="000000"/>
              <w:left w:val="single" w:sz="6" w:space="0" w:color="000000"/>
              <w:bottom w:val="single" w:sz="6" w:space="0" w:color="000000"/>
              <w:right w:val="single" w:sz="6" w:space="0" w:color="000000"/>
            </w:tcBorders>
          </w:tcPr>
          <w:p w14:paraId="3C132A07" w14:textId="77777777" w:rsidR="006B31E0" w:rsidRPr="00F16FED" w:rsidRDefault="006B31E0" w:rsidP="007009BB">
            <w:pPr>
              <w:ind w:left="2"/>
              <w:rPr>
                <w:rFonts w:ascii="Times New Roman" w:hAnsi="Times New Roman" w:cs="Times New Roman"/>
                <w:sz w:val="22"/>
                <w:szCs w:val="22"/>
              </w:rPr>
            </w:pPr>
            <w:r w:rsidRPr="00F16FED">
              <w:rPr>
                <w:rFonts w:ascii="Times New Roman" w:hAnsi="Times New Roman" w:cs="Times New Roman"/>
                <w:noProof/>
              </w:rPr>
              <mc:AlternateContent>
                <mc:Choice Requires="wpg">
                  <w:drawing>
                    <wp:inline distT="0" distB="0" distL="0" distR="0" wp14:anchorId="69976D59" wp14:editId="714AECE9">
                      <wp:extent cx="384048" cy="338328"/>
                      <wp:effectExtent l="0" t="0" r="0" b="0"/>
                      <wp:docPr id="373463" name="Group 373463"/>
                      <wp:cNvGraphicFramePr/>
                      <a:graphic xmlns:a="http://schemas.openxmlformats.org/drawingml/2006/main">
                        <a:graphicData uri="http://schemas.microsoft.com/office/word/2010/wordprocessingGroup">
                          <wpg:wgp>
                            <wpg:cNvGrpSpPr/>
                            <wpg:grpSpPr>
                              <a:xfrm>
                                <a:off x="0" y="0"/>
                                <a:ext cx="384048" cy="338328"/>
                                <a:chOff x="0" y="0"/>
                                <a:chExt cx="384048" cy="338328"/>
                              </a:xfrm>
                            </wpg:grpSpPr>
                            <pic:pic xmlns:pic="http://schemas.openxmlformats.org/drawingml/2006/picture">
                              <pic:nvPicPr>
                                <pic:cNvPr id="376399" name="Picture 376399"/>
                                <pic:cNvPicPr/>
                              </pic:nvPicPr>
                              <pic:blipFill>
                                <a:blip r:embed="rId59"/>
                                <a:stretch>
                                  <a:fillRect/>
                                </a:stretch>
                              </pic:blipFill>
                              <pic:spPr>
                                <a:xfrm>
                                  <a:off x="-4317" y="-5460"/>
                                  <a:ext cx="387096" cy="344424"/>
                                </a:xfrm>
                                <a:prstGeom prst="rect">
                                  <a:avLst/>
                                </a:prstGeom>
                              </pic:spPr>
                            </pic:pic>
                            <pic:pic xmlns:pic="http://schemas.openxmlformats.org/drawingml/2006/picture">
                              <pic:nvPicPr>
                                <pic:cNvPr id="376400" name="Picture 376400"/>
                                <pic:cNvPicPr/>
                              </pic:nvPicPr>
                              <pic:blipFill>
                                <a:blip r:embed="rId60"/>
                                <a:stretch>
                                  <a:fillRect/>
                                </a:stretch>
                              </pic:blipFill>
                              <pic:spPr>
                                <a:xfrm>
                                  <a:off x="33274" y="-5460"/>
                                  <a:ext cx="307848" cy="344424"/>
                                </a:xfrm>
                                <a:prstGeom prst="rect">
                                  <a:avLst/>
                                </a:prstGeom>
                              </pic:spPr>
                            </pic:pic>
                            <wps:wsp>
                              <wps:cNvPr id="42146" name="Rectangle 42146"/>
                              <wps:cNvSpPr/>
                              <wps:spPr>
                                <a:xfrm>
                                  <a:off x="41148" y="67357"/>
                                  <a:ext cx="46214" cy="190222"/>
                                </a:xfrm>
                                <a:prstGeom prst="rect">
                                  <a:avLst/>
                                </a:prstGeom>
                                <a:ln>
                                  <a:noFill/>
                                </a:ln>
                              </wps:spPr>
                              <wps:txbx>
                                <w:txbxContent>
                                  <w:p w14:paraId="3238FF2F"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69976D59" id="Group 373463" o:spid="_x0000_s1065" style="width:30.25pt;height:26.65pt;mso-position-horizontal-relative:char;mso-position-vertical-relative:line" coordsize="384048,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">
                      <v:shape id="Picture 376399" o:spid="_x0000_s1066" type="#_x0000_t75" style="position:absolute;left:-4317;top:-5460;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">
                        <v:imagedata r:id="rId61" o:title=""/>
                      </v:shape>
                      <v:shape id="Picture 376400" o:spid="_x0000_s1067" type="#_x0000_t75" style="position:absolute;left:33274;top:-5460;width:307848;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">
                        <v:imagedata r:id="rId62" o:title=""/>
                      </v:shape>
                      <v:rect id="Rectangle 42146" o:spid="_x0000_s1068" style="position:absolute;left:41148;top:67357;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" filled="f" stroked="f">
                        <v:textbox inset="0,0,0,0">
                          <w:txbxContent>
                            <w:p w14:paraId="3238FF2F"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567" w:type="dxa"/>
            <w:tcBorders>
              <w:top w:val="single" w:sz="6" w:space="0" w:color="000000"/>
              <w:left w:val="single" w:sz="6" w:space="0" w:color="000000"/>
              <w:bottom w:val="single" w:sz="6" w:space="0" w:color="000000"/>
              <w:right w:val="single" w:sz="6" w:space="0" w:color="000000"/>
            </w:tcBorders>
            <w:vAlign w:val="center"/>
          </w:tcPr>
          <w:p w14:paraId="464021A3"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08" w:type="dxa"/>
            <w:vMerge/>
            <w:tcBorders>
              <w:top w:val="nil"/>
              <w:left w:val="single" w:sz="6" w:space="0" w:color="000000"/>
              <w:bottom w:val="single" w:sz="6" w:space="0" w:color="000000"/>
              <w:right w:val="double" w:sz="4" w:space="0" w:color="000000"/>
            </w:tcBorders>
          </w:tcPr>
          <w:p w14:paraId="255754EA" w14:textId="77777777" w:rsidR="006B31E0" w:rsidRPr="00F16FED" w:rsidRDefault="006B31E0" w:rsidP="007009BB">
            <w:pPr>
              <w:rPr>
                <w:rFonts w:ascii="Times New Roman" w:hAnsi="Times New Roman" w:cs="Times New Roman"/>
                <w:sz w:val="22"/>
                <w:szCs w:val="22"/>
              </w:rPr>
            </w:pPr>
          </w:p>
        </w:tc>
      </w:tr>
      <w:tr w:rsidR="006B31E0" w:rsidRPr="00F16FED" w14:paraId="1E03785F" w14:textId="77777777" w:rsidTr="008956B6">
        <w:trPr>
          <w:trHeight w:val="550"/>
          <w:jc w:val="center"/>
        </w:trPr>
        <w:tc>
          <w:tcPr>
            <w:tcW w:w="1395" w:type="dxa"/>
            <w:gridSpan w:val="2"/>
            <w:vMerge w:val="restart"/>
            <w:tcBorders>
              <w:top w:val="single" w:sz="6" w:space="0" w:color="000000"/>
              <w:left w:val="double" w:sz="4" w:space="0" w:color="000000"/>
              <w:bottom w:val="double" w:sz="4" w:space="0" w:color="000000"/>
              <w:right w:val="nil"/>
            </w:tcBorders>
          </w:tcPr>
          <w:p w14:paraId="0CEC6345" w14:textId="77777777" w:rsidR="006B31E0" w:rsidRPr="00F16FED" w:rsidRDefault="006B31E0" w:rsidP="007009BB">
            <w:pPr>
              <w:spacing w:after="280"/>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r w:rsidRPr="00F16FED">
              <w:rPr>
                <w:rFonts w:ascii="Times New Roman" w:eastAsia="Arial" w:hAnsi="Times New Roman" w:cs="Times New Roman"/>
                <w:sz w:val="22"/>
                <w:szCs w:val="22"/>
              </w:rPr>
              <w:tab/>
              <w:t xml:space="preserve"> </w:t>
            </w:r>
          </w:p>
          <w:p w14:paraId="63A8FD7F"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r w:rsidRPr="00F16FED">
              <w:rPr>
                <w:rFonts w:ascii="Times New Roman" w:eastAsia="Arial" w:hAnsi="Times New Roman" w:cs="Times New Roman"/>
                <w:sz w:val="22"/>
                <w:szCs w:val="22"/>
              </w:rPr>
              <w:tab/>
              <w:t xml:space="preserve"> </w:t>
            </w:r>
          </w:p>
        </w:tc>
        <w:tc>
          <w:tcPr>
            <w:tcW w:w="920" w:type="dxa"/>
            <w:vMerge w:val="restart"/>
            <w:tcBorders>
              <w:top w:val="single" w:sz="6" w:space="0" w:color="000000"/>
              <w:left w:val="nil"/>
              <w:bottom w:val="double" w:sz="4" w:space="0" w:color="000000"/>
              <w:right w:val="nil"/>
            </w:tcBorders>
          </w:tcPr>
          <w:p w14:paraId="6511CA26" w14:textId="77777777" w:rsidR="006B31E0" w:rsidRPr="00F16FED" w:rsidRDefault="006B31E0" w:rsidP="007009BB">
            <w:pPr>
              <w:spacing w:after="252"/>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76850BE9"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25" w:type="dxa"/>
            <w:vMerge w:val="restart"/>
            <w:tcBorders>
              <w:top w:val="single" w:sz="6" w:space="0" w:color="000000"/>
              <w:left w:val="nil"/>
              <w:bottom w:val="double" w:sz="4" w:space="0" w:color="000000"/>
              <w:right w:val="nil"/>
            </w:tcBorders>
          </w:tcPr>
          <w:p w14:paraId="6926F05D" w14:textId="77777777" w:rsidR="006B31E0" w:rsidRPr="00F16FED" w:rsidRDefault="006B31E0" w:rsidP="007009BB">
            <w:pPr>
              <w:spacing w:after="252"/>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15E01068"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3781" w:type="dxa"/>
            <w:gridSpan w:val="8"/>
            <w:vMerge w:val="restart"/>
            <w:tcBorders>
              <w:top w:val="single" w:sz="6" w:space="0" w:color="000000"/>
              <w:left w:val="nil"/>
              <w:bottom w:val="double" w:sz="4" w:space="0" w:color="000000"/>
              <w:right w:val="single" w:sz="6" w:space="0" w:color="000000"/>
            </w:tcBorders>
          </w:tcPr>
          <w:p w14:paraId="4FE2197B" w14:textId="77777777" w:rsidR="006B31E0" w:rsidRPr="00F16FED" w:rsidRDefault="006B31E0" w:rsidP="007009BB">
            <w:pPr>
              <w:spacing w:after="280"/>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r w:rsidRPr="00F16FED">
              <w:rPr>
                <w:rFonts w:ascii="Times New Roman" w:eastAsia="Arial" w:hAnsi="Times New Roman" w:cs="Times New Roman"/>
                <w:sz w:val="22"/>
                <w:szCs w:val="22"/>
              </w:rPr>
              <w:tab/>
              <w:t xml:space="preserve"> </w:t>
            </w:r>
            <w:r w:rsidRPr="00F16FED">
              <w:rPr>
                <w:rFonts w:ascii="Times New Roman" w:eastAsia="Arial" w:hAnsi="Times New Roman" w:cs="Times New Roman"/>
                <w:sz w:val="22"/>
                <w:szCs w:val="22"/>
              </w:rPr>
              <w:tab/>
              <w:t xml:space="preserve"> </w:t>
            </w:r>
            <w:r w:rsidRPr="00F16FED">
              <w:rPr>
                <w:rFonts w:ascii="Times New Roman" w:eastAsia="Arial" w:hAnsi="Times New Roman" w:cs="Times New Roman"/>
                <w:sz w:val="22"/>
                <w:szCs w:val="22"/>
              </w:rPr>
              <w:tab/>
              <w:t xml:space="preserve"> </w:t>
            </w:r>
            <w:r w:rsidRPr="00F16FED">
              <w:rPr>
                <w:rFonts w:ascii="Times New Roman" w:eastAsia="Arial" w:hAnsi="Times New Roman" w:cs="Times New Roman"/>
                <w:sz w:val="22"/>
                <w:szCs w:val="22"/>
              </w:rPr>
              <w:tab/>
              <w:t xml:space="preserve"> </w:t>
            </w:r>
            <w:r w:rsidRPr="00F16FED">
              <w:rPr>
                <w:rFonts w:ascii="Times New Roman" w:eastAsia="Arial" w:hAnsi="Times New Roman" w:cs="Times New Roman"/>
                <w:sz w:val="22"/>
                <w:szCs w:val="22"/>
              </w:rPr>
              <w:tab/>
              <w:t xml:space="preserve"> </w:t>
            </w:r>
            <w:r w:rsidRPr="00F16FED">
              <w:rPr>
                <w:rFonts w:ascii="Times New Roman" w:eastAsia="Arial" w:hAnsi="Times New Roman" w:cs="Times New Roman"/>
                <w:sz w:val="22"/>
                <w:szCs w:val="22"/>
              </w:rPr>
              <w:tab/>
              <w:t xml:space="preserve"> </w:t>
            </w:r>
            <w:r w:rsidRPr="00F16FED">
              <w:rPr>
                <w:rFonts w:ascii="Times New Roman" w:eastAsia="Arial" w:hAnsi="Times New Roman" w:cs="Times New Roman"/>
                <w:sz w:val="22"/>
                <w:szCs w:val="22"/>
              </w:rPr>
              <w:tab/>
              <w:t xml:space="preserve"> </w:t>
            </w:r>
          </w:p>
          <w:p w14:paraId="2FF86A43"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r w:rsidRPr="00F16FED">
              <w:rPr>
                <w:rFonts w:ascii="Times New Roman" w:eastAsia="Arial" w:hAnsi="Times New Roman" w:cs="Times New Roman"/>
                <w:sz w:val="22"/>
                <w:szCs w:val="22"/>
              </w:rPr>
              <w:tab/>
              <w:t xml:space="preserve"> </w:t>
            </w:r>
            <w:r w:rsidRPr="00F16FED">
              <w:rPr>
                <w:rFonts w:ascii="Times New Roman" w:eastAsia="Arial" w:hAnsi="Times New Roman" w:cs="Times New Roman"/>
                <w:sz w:val="22"/>
                <w:szCs w:val="22"/>
              </w:rPr>
              <w:tab/>
              <w:t xml:space="preserve"> </w:t>
            </w:r>
            <w:r w:rsidRPr="00F16FED">
              <w:rPr>
                <w:rFonts w:ascii="Times New Roman" w:eastAsia="Arial" w:hAnsi="Times New Roman" w:cs="Times New Roman"/>
                <w:sz w:val="22"/>
                <w:szCs w:val="22"/>
              </w:rPr>
              <w:tab/>
              <w:t xml:space="preserve"> </w:t>
            </w:r>
            <w:r w:rsidRPr="00F16FED">
              <w:rPr>
                <w:rFonts w:ascii="Times New Roman" w:eastAsia="Arial" w:hAnsi="Times New Roman" w:cs="Times New Roman"/>
                <w:sz w:val="22"/>
                <w:szCs w:val="22"/>
              </w:rPr>
              <w:tab/>
              <w:t xml:space="preserve"> </w:t>
            </w:r>
            <w:r w:rsidRPr="00F16FED">
              <w:rPr>
                <w:rFonts w:ascii="Times New Roman" w:eastAsia="Arial" w:hAnsi="Times New Roman" w:cs="Times New Roman"/>
                <w:sz w:val="22"/>
                <w:szCs w:val="22"/>
              </w:rPr>
              <w:tab/>
              <w:t xml:space="preserve"> </w:t>
            </w:r>
            <w:r w:rsidRPr="00F16FED">
              <w:rPr>
                <w:rFonts w:ascii="Times New Roman" w:eastAsia="Arial" w:hAnsi="Times New Roman" w:cs="Times New Roman"/>
                <w:sz w:val="22"/>
                <w:szCs w:val="22"/>
              </w:rPr>
              <w:tab/>
              <w:t xml:space="preserve"> </w:t>
            </w:r>
            <w:r w:rsidRPr="00F16FED">
              <w:rPr>
                <w:rFonts w:ascii="Times New Roman" w:eastAsia="Arial" w:hAnsi="Times New Roman" w:cs="Times New Roman"/>
                <w:sz w:val="22"/>
                <w:szCs w:val="22"/>
              </w:rPr>
              <w:tab/>
              <w:t xml:space="preserve"> </w:t>
            </w:r>
          </w:p>
        </w:tc>
        <w:tc>
          <w:tcPr>
            <w:tcW w:w="1528" w:type="dxa"/>
            <w:gridSpan w:val="3"/>
            <w:tcBorders>
              <w:top w:val="single" w:sz="6" w:space="0" w:color="000000"/>
              <w:left w:val="single" w:sz="6" w:space="0" w:color="000000"/>
              <w:bottom w:val="single" w:sz="6" w:space="0" w:color="000000"/>
              <w:right w:val="nil"/>
            </w:tcBorders>
            <w:vAlign w:val="center"/>
          </w:tcPr>
          <w:p w14:paraId="6811595D"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b/>
                <w:sz w:val="22"/>
                <w:szCs w:val="22"/>
              </w:rPr>
              <w:t>Total partiel</w:t>
            </w:r>
            <w:r w:rsidRPr="00F16FED">
              <w:rPr>
                <w:rFonts w:ascii="Times New Roman" w:eastAsia="Arial" w:hAnsi="Times New Roman" w:cs="Times New Roman"/>
                <w:sz w:val="22"/>
                <w:szCs w:val="22"/>
              </w:rPr>
              <w:t xml:space="preserve"> </w:t>
            </w:r>
          </w:p>
        </w:tc>
        <w:tc>
          <w:tcPr>
            <w:tcW w:w="425" w:type="dxa"/>
            <w:tcBorders>
              <w:top w:val="single" w:sz="6" w:space="0" w:color="000000"/>
              <w:left w:val="nil"/>
              <w:bottom w:val="single" w:sz="6" w:space="0" w:color="000000"/>
              <w:right w:val="single" w:sz="6" w:space="0" w:color="000000"/>
            </w:tcBorders>
          </w:tcPr>
          <w:p w14:paraId="7C9E3A7E" w14:textId="77777777" w:rsidR="006B31E0" w:rsidRPr="00F16FED" w:rsidRDefault="006B31E0" w:rsidP="007009BB">
            <w:pPr>
              <w:rPr>
                <w:rFonts w:ascii="Times New Roman" w:hAnsi="Times New Roman" w:cs="Times New Roman"/>
                <w:sz w:val="22"/>
                <w:szCs w:val="22"/>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5D3701B0" w14:textId="77777777" w:rsidR="006B31E0" w:rsidRPr="00F16FED" w:rsidRDefault="006B31E0" w:rsidP="007009BB">
            <w:pPr>
              <w:ind w:left="67"/>
              <w:rPr>
                <w:rFonts w:ascii="Times New Roman" w:hAnsi="Times New Roman" w:cs="Times New Roman"/>
                <w:sz w:val="22"/>
                <w:szCs w:val="22"/>
              </w:rPr>
            </w:pPr>
            <w:r w:rsidRPr="00F16FED">
              <w:rPr>
                <w:rFonts w:ascii="Times New Roman" w:eastAsia="Arial" w:hAnsi="Times New Roman" w:cs="Times New Roman"/>
                <w:i/>
                <w:sz w:val="22"/>
                <w:szCs w:val="22"/>
              </w:rPr>
              <w:t xml:space="preserve"> </w:t>
            </w:r>
          </w:p>
        </w:tc>
        <w:tc>
          <w:tcPr>
            <w:tcW w:w="567" w:type="dxa"/>
            <w:tcBorders>
              <w:top w:val="single" w:sz="6" w:space="0" w:color="000000"/>
              <w:left w:val="single" w:sz="6" w:space="0" w:color="000000"/>
              <w:bottom w:val="single" w:sz="6" w:space="0" w:color="000000"/>
              <w:right w:val="single" w:sz="6" w:space="0" w:color="000000"/>
            </w:tcBorders>
            <w:vAlign w:val="center"/>
          </w:tcPr>
          <w:p w14:paraId="224897FA"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708" w:type="dxa"/>
            <w:tcBorders>
              <w:top w:val="single" w:sz="6" w:space="0" w:color="000000"/>
              <w:left w:val="single" w:sz="6" w:space="0" w:color="000000"/>
              <w:bottom w:val="single" w:sz="6" w:space="0" w:color="000000"/>
              <w:right w:val="double" w:sz="4" w:space="0" w:color="000000"/>
            </w:tcBorders>
            <w:vAlign w:val="center"/>
          </w:tcPr>
          <w:p w14:paraId="55FB1FE5"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645141DF" w14:textId="77777777" w:rsidTr="008956B6">
        <w:trPr>
          <w:trHeight w:val="554"/>
          <w:jc w:val="center"/>
        </w:trPr>
        <w:tc>
          <w:tcPr>
            <w:tcW w:w="1395" w:type="dxa"/>
            <w:gridSpan w:val="2"/>
            <w:vMerge/>
            <w:tcBorders>
              <w:top w:val="nil"/>
              <w:left w:val="double" w:sz="4" w:space="0" w:color="000000"/>
              <w:bottom w:val="double" w:sz="4" w:space="0" w:color="000000"/>
              <w:right w:val="nil"/>
            </w:tcBorders>
          </w:tcPr>
          <w:p w14:paraId="062DA8BC" w14:textId="77777777" w:rsidR="006B31E0" w:rsidRPr="00F16FED" w:rsidRDefault="006B31E0" w:rsidP="007009BB">
            <w:pPr>
              <w:rPr>
                <w:rFonts w:ascii="Times New Roman" w:hAnsi="Times New Roman" w:cs="Times New Roman"/>
                <w:sz w:val="22"/>
                <w:szCs w:val="22"/>
              </w:rPr>
            </w:pPr>
          </w:p>
        </w:tc>
        <w:tc>
          <w:tcPr>
            <w:tcW w:w="920" w:type="dxa"/>
            <w:vMerge/>
            <w:tcBorders>
              <w:top w:val="nil"/>
              <w:left w:val="nil"/>
              <w:bottom w:val="double" w:sz="4" w:space="0" w:color="000000"/>
              <w:right w:val="nil"/>
            </w:tcBorders>
          </w:tcPr>
          <w:p w14:paraId="20AEEE12" w14:textId="77777777" w:rsidR="006B31E0" w:rsidRPr="00F16FED" w:rsidRDefault="006B31E0" w:rsidP="007009BB">
            <w:pPr>
              <w:rPr>
                <w:rFonts w:ascii="Times New Roman" w:hAnsi="Times New Roman" w:cs="Times New Roman"/>
                <w:sz w:val="22"/>
                <w:szCs w:val="22"/>
              </w:rPr>
            </w:pPr>
          </w:p>
        </w:tc>
        <w:tc>
          <w:tcPr>
            <w:tcW w:w="725" w:type="dxa"/>
            <w:vMerge/>
            <w:tcBorders>
              <w:top w:val="nil"/>
              <w:left w:val="nil"/>
              <w:bottom w:val="double" w:sz="4" w:space="0" w:color="000000"/>
              <w:right w:val="nil"/>
            </w:tcBorders>
          </w:tcPr>
          <w:p w14:paraId="71EFDDBC" w14:textId="77777777" w:rsidR="006B31E0" w:rsidRPr="00F16FED" w:rsidRDefault="006B31E0" w:rsidP="007009BB">
            <w:pPr>
              <w:rPr>
                <w:rFonts w:ascii="Times New Roman" w:hAnsi="Times New Roman" w:cs="Times New Roman"/>
                <w:sz w:val="22"/>
                <w:szCs w:val="22"/>
              </w:rPr>
            </w:pPr>
          </w:p>
        </w:tc>
        <w:tc>
          <w:tcPr>
            <w:tcW w:w="3781" w:type="dxa"/>
            <w:gridSpan w:val="8"/>
            <w:vMerge/>
            <w:tcBorders>
              <w:top w:val="nil"/>
              <w:left w:val="nil"/>
              <w:bottom w:val="double" w:sz="4" w:space="0" w:color="000000"/>
              <w:right w:val="single" w:sz="6" w:space="0" w:color="000000"/>
            </w:tcBorders>
          </w:tcPr>
          <w:p w14:paraId="1A1A7427" w14:textId="77777777" w:rsidR="006B31E0" w:rsidRPr="00F16FED" w:rsidRDefault="006B31E0" w:rsidP="007009BB">
            <w:pPr>
              <w:rPr>
                <w:rFonts w:ascii="Times New Roman" w:hAnsi="Times New Roman" w:cs="Times New Roman"/>
                <w:sz w:val="22"/>
                <w:szCs w:val="22"/>
              </w:rPr>
            </w:pPr>
          </w:p>
        </w:tc>
        <w:tc>
          <w:tcPr>
            <w:tcW w:w="1528" w:type="dxa"/>
            <w:gridSpan w:val="3"/>
            <w:tcBorders>
              <w:top w:val="single" w:sz="6" w:space="0" w:color="000000"/>
              <w:left w:val="single" w:sz="6" w:space="0" w:color="000000"/>
              <w:bottom w:val="double" w:sz="4" w:space="0" w:color="000000"/>
              <w:right w:val="nil"/>
            </w:tcBorders>
          </w:tcPr>
          <w:p w14:paraId="03E6C394" w14:textId="77777777" w:rsidR="006B31E0" w:rsidRPr="00F16FED" w:rsidRDefault="006B31E0" w:rsidP="007009BB">
            <w:pPr>
              <w:ind w:left="74"/>
              <w:rPr>
                <w:rFonts w:ascii="Times New Roman" w:hAnsi="Times New Roman" w:cs="Times New Roman"/>
                <w:sz w:val="22"/>
                <w:szCs w:val="22"/>
              </w:rPr>
            </w:pPr>
            <w:r w:rsidRPr="00F16FED">
              <w:rPr>
                <w:rFonts w:ascii="Times New Roman" w:eastAsia="Arial" w:hAnsi="Times New Roman" w:cs="Times New Roman"/>
                <w:b/>
                <w:sz w:val="22"/>
                <w:szCs w:val="22"/>
              </w:rPr>
              <w:t xml:space="preserve">Total </w:t>
            </w:r>
          </w:p>
        </w:tc>
        <w:tc>
          <w:tcPr>
            <w:tcW w:w="425" w:type="dxa"/>
            <w:tcBorders>
              <w:top w:val="single" w:sz="6" w:space="0" w:color="000000"/>
              <w:left w:val="nil"/>
              <w:bottom w:val="double" w:sz="4" w:space="0" w:color="000000"/>
              <w:right w:val="single" w:sz="6" w:space="0" w:color="000000"/>
            </w:tcBorders>
          </w:tcPr>
          <w:p w14:paraId="46E9BC36" w14:textId="77777777" w:rsidR="006B31E0" w:rsidRPr="00F16FED" w:rsidRDefault="006B31E0" w:rsidP="007009BB">
            <w:pPr>
              <w:rPr>
                <w:rFonts w:ascii="Times New Roman" w:hAnsi="Times New Roman" w:cs="Times New Roman"/>
                <w:sz w:val="22"/>
                <w:szCs w:val="22"/>
              </w:rPr>
            </w:pPr>
          </w:p>
        </w:tc>
        <w:tc>
          <w:tcPr>
            <w:tcW w:w="709" w:type="dxa"/>
            <w:tcBorders>
              <w:top w:val="single" w:sz="6" w:space="0" w:color="000000"/>
              <w:left w:val="single" w:sz="6" w:space="0" w:color="000000"/>
              <w:bottom w:val="double" w:sz="4" w:space="0" w:color="000000"/>
              <w:right w:val="single" w:sz="6" w:space="0" w:color="000000"/>
            </w:tcBorders>
          </w:tcPr>
          <w:p w14:paraId="0FE64D58" w14:textId="77777777" w:rsidR="006B31E0" w:rsidRPr="00F16FED" w:rsidRDefault="006B31E0" w:rsidP="007009BB">
            <w:pPr>
              <w:ind w:left="-5"/>
              <w:rPr>
                <w:rFonts w:ascii="Times New Roman" w:hAnsi="Times New Roman" w:cs="Times New Roman"/>
                <w:sz w:val="22"/>
                <w:szCs w:val="22"/>
              </w:rPr>
            </w:pPr>
            <w:r w:rsidRPr="00F16FED">
              <w:rPr>
                <w:rFonts w:ascii="Times New Roman" w:hAnsi="Times New Roman" w:cs="Times New Roman"/>
                <w:noProof/>
              </w:rPr>
              <mc:AlternateContent>
                <mc:Choice Requires="wpg">
                  <w:drawing>
                    <wp:inline distT="0" distB="0" distL="0" distR="0" wp14:anchorId="626F90F7" wp14:editId="6D194A57">
                      <wp:extent cx="388620" cy="338328"/>
                      <wp:effectExtent l="0" t="0" r="0" b="0"/>
                      <wp:docPr id="373876" name="Group 373876"/>
                      <wp:cNvGraphicFramePr/>
                      <a:graphic xmlns:a="http://schemas.openxmlformats.org/drawingml/2006/main">
                        <a:graphicData uri="http://schemas.microsoft.com/office/word/2010/wordprocessingGroup">
                          <wpg:wgp>
                            <wpg:cNvGrpSpPr/>
                            <wpg:grpSpPr>
                              <a:xfrm>
                                <a:off x="0" y="0"/>
                                <a:ext cx="388620" cy="338328"/>
                                <a:chOff x="0" y="0"/>
                                <a:chExt cx="388620" cy="338328"/>
                              </a:xfrm>
                            </wpg:grpSpPr>
                            <pic:pic xmlns:pic="http://schemas.openxmlformats.org/drawingml/2006/picture">
                              <pic:nvPicPr>
                                <pic:cNvPr id="376401" name="Picture 376401"/>
                                <pic:cNvPicPr/>
                              </pic:nvPicPr>
                              <pic:blipFill>
                                <a:blip r:embed="rId75"/>
                                <a:stretch>
                                  <a:fillRect/>
                                </a:stretch>
                              </pic:blipFill>
                              <pic:spPr>
                                <a:xfrm>
                                  <a:off x="-5841" y="-5968"/>
                                  <a:ext cx="393192" cy="344424"/>
                                </a:xfrm>
                                <a:prstGeom prst="rect">
                                  <a:avLst/>
                                </a:prstGeom>
                              </pic:spPr>
                            </pic:pic>
                            <pic:pic xmlns:pic="http://schemas.openxmlformats.org/drawingml/2006/picture">
                              <pic:nvPicPr>
                                <pic:cNvPr id="376402" name="Picture 376402"/>
                                <pic:cNvPicPr/>
                              </pic:nvPicPr>
                              <pic:blipFill>
                                <a:blip r:embed="rId76"/>
                                <a:stretch>
                                  <a:fillRect/>
                                </a:stretch>
                              </pic:blipFill>
                              <pic:spPr>
                                <a:xfrm>
                                  <a:off x="37846" y="-5968"/>
                                  <a:ext cx="307848" cy="344424"/>
                                </a:xfrm>
                                <a:prstGeom prst="rect">
                                  <a:avLst/>
                                </a:prstGeom>
                              </pic:spPr>
                            </pic:pic>
                            <wps:wsp>
                              <wps:cNvPr id="42590" name="Rectangle 42590"/>
                              <wps:cNvSpPr/>
                              <wps:spPr>
                                <a:xfrm>
                                  <a:off x="45720" y="67356"/>
                                  <a:ext cx="46214" cy="190222"/>
                                </a:xfrm>
                                <a:prstGeom prst="rect">
                                  <a:avLst/>
                                </a:prstGeom>
                                <a:ln>
                                  <a:noFill/>
                                </a:ln>
                              </wps:spPr>
                              <wps:txbx>
                                <w:txbxContent>
                                  <w:p w14:paraId="4FA269A4"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626F90F7" id="Group 373876" o:spid="_x0000_s1069" style="width:30.6pt;height:26.65pt;mso-position-horizontal-relative:char;mso-position-vertical-relative:line" coordsize="388620,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">
                      <v:shape id="Picture 376401" o:spid="_x0000_s1070" type="#_x0000_t75" style="position:absolute;left:-5841;top:-5968;width:393192;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">
                        <v:imagedata r:id="rId77" o:title=""/>
                      </v:shape>
                      <v:shape id="Picture 376402" o:spid="_x0000_s1071" type="#_x0000_t75" style="position:absolute;left:37846;top:-5968;width:307848;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">
                        <v:imagedata r:id="rId78" o:title=""/>
                      </v:shape>
                      <v:rect id="Rectangle 42590" o:spid="_x0000_s1072" style="position:absolute;left:45720;top:67356;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" filled="f" stroked="f">
                        <v:textbox inset="0,0,0,0">
                          <w:txbxContent>
                            <w:p w14:paraId="4FA269A4"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567" w:type="dxa"/>
            <w:tcBorders>
              <w:top w:val="single" w:sz="6" w:space="0" w:color="000000"/>
              <w:left w:val="single" w:sz="6" w:space="0" w:color="000000"/>
              <w:bottom w:val="double" w:sz="4" w:space="0" w:color="000000"/>
              <w:right w:val="single" w:sz="6" w:space="0" w:color="000000"/>
            </w:tcBorders>
          </w:tcPr>
          <w:p w14:paraId="1131E7C3" w14:textId="77777777" w:rsidR="006B31E0" w:rsidRPr="00F16FED" w:rsidRDefault="006B31E0" w:rsidP="007009BB">
            <w:pPr>
              <w:ind w:left="10"/>
              <w:rPr>
                <w:rFonts w:ascii="Times New Roman" w:hAnsi="Times New Roman" w:cs="Times New Roman"/>
                <w:sz w:val="22"/>
                <w:szCs w:val="22"/>
              </w:rPr>
            </w:pPr>
            <w:r w:rsidRPr="00F16FED">
              <w:rPr>
                <w:rFonts w:ascii="Times New Roman" w:hAnsi="Times New Roman" w:cs="Times New Roman"/>
                <w:noProof/>
              </w:rPr>
              <mc:AlternateContent>
                <mc:Choice Requires="wpg">
                  <w:drawing>
                    <wp:inline distT="0" distB="0" distL="0" distR="0" wp14:anchorId="7E45DA0C" wp14:editId="58CAF4AC">
                      <wp:extent cx="382829" cy="338328"/>
                      <wp:effectExtent l="0" t="0" r="0" b="0"/>
                      <wp:docPr id="373894" name="Group 373894"/>
                      <wp:cNvGraphicFramePr/>
                      <a:graphic xmlns:a="http://schemas.openxmlformats.org/drawingml/2006/main">
                        <a:graphicData uri="http://schemas.microsoft.com/office/word/2010/wordprocessingGroup">
                          <wpg:wgp>
                            <wpg:cNvGrpSpPr/>
                            <wpg:grpSpPr>
                              <a:xfrm>
                                <a:off x="0" y="0"/>
                                <a:ext cx="382829" cy="338328"/>
                                <a:chOff x="0" y="0"/>
                                <a:chExt cx="382829" cy="338328"/>
                              </a:xfrm>
                            </wpg:grpSpPr>
                            <pic:pic xmlns:pic="http://schemas.openxmlformats.org/drawingml/2006/picture">
                              <pic:nvPicPr>
                                <pic:cNvPr id="376403" name="Picture 376403"/>
                                <pic:cNvPicPr/>
                              </pic:nvPicPr>
                              <pic:blipFill>
                                <a:blip r:embed="rId79"/>
                                <a:stretch>
                                  <a:fillRect/>
                                </a:stretch>
                              </pic:blipFill>
                              <pic:spPr>
                                <a:xfrm>
                                  <a:off x="-4317" y="-5968"/>
                                  <a:ext cx="387096" cy="344424"/>
                                </a:xfrm>
                                <a:prstGeom prst="rect">
                                  <a:avLst/>
                                </a:prstGeom>
                              </pic:spPr>
                            </pic:pic>
                            <pic:pic xmlns:pic="http://schemas.openxmlformats.org/drawingml/2006/picture">
                              <pic:nvPicPr>
                                <pic:cNvPr id="376404" name="Picture 376404"/>
                                <pic:cNvPicPr/>
                              </pic:nvPicPr>
                              <pic:blipFill>
                                <a:blip r:embed="rId80"/>
                                <a:stretch>
                                  <a:fillRect/>
                                </a:stretch>
                              </pic:blipFill>
                              <pic:spPr>
                                <a:xfrm>
                                  <a:off x="34289" y="-5968"/>
                                  <a:ext cx="307849" cy="344424"/>
                                </a:xfrm>
                                <a:prstGeom prst="rect">
                                  <a:avLst/>
                                </a:prstGeom>
                              </pic:spPr>
                            </pic:pic>
                            <wps:wsp>
                              <wps:cNvPr id="42593" name="Rectangle 42593"/>
                              <wps:cNvSpPr/>
                              <wps:spPr>
                                <a:xfrm>
                                  <a:off x="41148" y="67356"/>
                                  <a:ext cx="46214" cy="190222"/>
                                </a:xfrm>
                                <a:prstGeom prst="rect">
                                  <a:avLst/>
                                </a:prstGeom>
                                <a:ln>
                                  <a:noFill/>
                                </a:ln>
                              </wps:spPr>
                              <wps:txbx>
                                <w:txbxContent>
                                  <w:p w14:paraId="24BBA1EE" w14:textId="77777777" w:rsidR="006B31E0" w:rsidRDefault="006B31E0" w:rsidP="006B31E0">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7E45DA0C" id="Group 373894" o:spid="_x0000_s1073" style="width:30.15pt;height:26.65pt;mso-position-horizontal-relative:char;mso-position-vertical-relative:line" coordsize="382829,338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">
                      <v:shape id="Picture 376403" o:spid="_x0000_s1074" type="#_x0000_t75" style="position:absolute;left:-4317;top:-5968;width:387096;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">
                        <v:imagedata r:id="rId81" o:title=""/>
                      </v:shape>
                      <v:shape id="Picture 376404" o:spid="_x0000_s1075" type="#_x0000_t75" style="position:absolute;left:34289;top:-5968;width:307849;height:344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">
                        <v:imagedata r:id="rId82" o:title=""/>
                      </v:shape>
                      <v:rect id="Rectangle 42593" o:spid="_x0000_s1076" style="position:absolute;left:41148;top:67356;width:46214;height:190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" filled="f" stroked="f">
                        <v:textbox inset="0,0,0,0">
                          <w:txbxContent>
                            <w:p w14:paraId="24BBA1EE" w14:textId="77777777" w:rsidR="006B31E0" w:rsidRDefault="006B31E0" w:rsidP="006B31E0">
                              <w:r>
                                <w:rPr>
                                  <w:rFonts w:ascii="Arial" w:eastAsia="Arial" w:hAnsi="Arial" w:cs="Arial"/>
                                  <w:sz w:val="24"/>
                                </w:rPr>
                                <w:t xml:space="preserve"> </w:t>
                              </w:r>
                            </w:p>
                          </w:txbxContent>
                        </v:textbox>
                      </v:rect>
                      <w10:anchorlock/>
                    </v:group>
                  </w:pict>
                </mc:Fallback>
              </mc:AlternateContent>
            </w:r>
          </w:p>
        </w:tc>
        <w:tc>
          <w:tcPr>
            <w:tcW w:w="708" w:type="dxa"/>
            <w:tcBorders>
              <w:top w:val="single" w:sz="6" w:space="0" w:color="000000"/>
              <w:left w:val="single" w:sz="6" w:space="0" w:color="000000"/>
              <w:bottom w:val="double" w:sz="4" w:space="0" w:color="000000"/>
              <w:right w:val="double" w:sz="4" w:space="0" w:color="000000"/>
            </w:tcBorders>
          </w:tcPr>
          <w:p w14:paraId="4294DF8F" w14:textId="77777777" w:rsidR="006B31E0" w:rsidRPr="00F16FED" w:rsidRDefault="006B31E0" w:rsidP="007009BB">
            <w:pPr>
              <w:ind w:left="7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bl>
    <w:p w14:paraId="1C58E872" w14:textId="77777777" w:rsidR="006B31E0" w:rsidRPr="00F16FED" w:rsidRDefault="006B31E0" w:rsidP="006B31E0">
      <w:pPr>
        <w:spacing w:after="11" w:line="249" w:lineRule="auto"/>
        <w:ind w:left="137" w:right="5140" w:hanging="10"/>
        <w:jc w:val="both"/>
        <w:rPr>
          <w:rFonts w:ascii="Times New Roman" w:hAnsi="Times New Roman" w:cs="Times New Roman"/>
        </w:rPr>
      </w:pPr>
      <w:r w:rsidRPr="00F16FED">
        <w:rPr>
          <w:rFonts w:ascii="Times New Roman" w:eastAsia="Arial" w:hAnsi="Times New Roman" w:cs="Times New Roman"/>
        </w:rPr>
        <w:t xml:space="preserve">Rapports à fournir :   </w:t>
      </w:r>
    </w:p>
    <w:p w14:paraId="19DA2E7D" w14:textId="77777777" w:rsidR="006B31E0" w:rsidRPr="00F16FED" w:rsidRDefault="006B31E0" w:rsidP="006B31E0">
      <w:pPr>
        <w:ind w:left="1906"/>
        <w:rPr>
          <w:rFonts w:ascii="Times New Roman" w:hAnsi="Times New Roman" w:cs="Times New Roman"/>
        </w:rPr>
      </w:pPr>
      <w:r w:rsidRPr="00F16FED">
        <w:rPr>
          <w:rFonts w:ascii="Times New Roman" w:hAnsi="Times New Roman" w:cs="Times New Roman"/>
          <w:noProof/>
        </w:rPr>
        <mc:AlternateContent>
          <mc:Choice Requires="wpg">
            <w:drawing>
              <wp:inline distT="0" distB="0" distL="0" distR="0" wp14:anchorId="7D193D20" wp14:editId="4C4B023D">
                <wp:extent cx="1673606" cy="223138"/>
                <wp:effectExtent l="0" t="0" r="0" b="0"/>
                <wp:docPr id="375632" name="Group 375632"/>
                <wp:cNvGraphicFramePr/>
                <a:graphic xmlns:a="http://schemas.openxmlformats.org/drawingml/2006/main">
                  <a:graphicData uri="http://schemas.microsoft.com/office/word/2010/wordprocessingGroup">
                    <wpg:wgp>
                      <wpg:cNvGrpSpPr/>
                      <wpg:grpSpPr>
                        <a:xfrm>
                          <a:off x="0" y="0"/>
                          <a:ext cx="1673606" cy="223138"/>
                          <a:chOff x="0" y="0"/>
                          <a:chExt cx="1673606" cy="223138"/>
                        </a:xfrm>
                      </wpg:grpSpPr>
                      <wps:wsp>
                        <wps:cNvPr id="40922" name="Shape 40922"/>
                        <wps:cNvSpPr/>
                        <wps:spPr>
                          <a:xfrm>
                            <a:off x="91186" y="223138"/>
                            <a:ext cx="1441704" cy="0"/>
                          </a:xfrm>
                          <a:custGeom>
                            <a:avLst/>
                            <a:gdLst/>
                            <a:ahLst/>
                            <a:cxnLst/>
                            <a:rect l="0" t="0" r="0" b="0"/>
                            <a:pathLst>
                              <a:path w="1441704">
                                <a:moveTo>
                                  <a:pt x="0" y="0"/>
                                </a:moveTo>
                                <a:lnTo>
                                  <a:pt x="1441704" y="0"/>
                                </a:lnTo>
                              </a:path>
                            </a:pathLst>
                          </a:custGeom>
                          <a:ln w="6096" cap="flat">
                            <a:round/>
                          </a:ln>
                        </wps:spPr>
                        <wps:style>
                          <a:lnRef idx="1">
                            <a:srgbClr val="221F1F"/>
                          </a:lnRef>
                          <a:fillRef idx="0">
                            <a:srgbClr val="000000">
                              <a:alpha val="0"/>
                            </a:srgbClr>
                          </a:fillRef>
                          <a:effectRef idx="0">
                            <a:scrgbClr r="0" g="0" b="0"/>
                          </a:effectRef>
                          <a:fontRef idx="none"/>
                        </wps:style>
                        <wps:bodyPr/>
                      </wps:wsp>
                      <wps:wsp>
                        <wps:cNvPr id="389863" name="Shape 389863"/>
                        <wps:cNvSpPr/>
                        <wps:spPr>
                          <a:xfrm>
                            <a:off x="0" y="0"/>
                            <a:ext cx="1673606" cy="10668"/>
                          </a:xfrm>
                          <a:custGeom>
                            <a:avLst/>
                            <a:gdLst/>
                            <a:ahLst/>
                            <a:cxnLst/>
                            <a:rect l="0" t="0" r="0" b="0"/>
                            <a:pathLst>
                              <a:path w="1673606" h="10668">
                                <a:moveTo>
                                  <a:pt x="0" y="0"/>
                                </a:moveTo>
                                <a:lnTo>
                                  <a:pt x="1673606" y="0"/>
                                </a:lnTo>
                                <a:lnTo>
                                  <a:pt x="1673606"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C5248ED" id="Group 375632" o:spid="_x0000_s1026" style="width:131.8pt;height:17.55pt;mso-position-horizontal-relative:char;mso-position-vertical-relative:line" coordsize="16736,2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">
                <v:shape id="Shape 40922" o:spid="_x0000_s1027" style="position:absolute;left:911;top:2231;width:14417;height:0;visibility:visible;mso-wrap-style:square;v-text-anchor:top" coordsize="1441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" path="m,l1441704,e" filled="f" strokecolor="#211e1e" strokeweight=".48pt">
                  <v:path arrowok="t" textboxrect="0,0,1441704,0"/>
                </v:shape>
                <v:shape id="Shape 389863" o:spid="_x0000_s1028" style="position:absolute;width:16736;height:106;visibility:visible;mso-wrap-style:square;v-text-anchor:top" coordsize="167360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" path="m,l1673606,r,10668l,10668,,e" fillcolor="black" stroked="f" strokeweight="0">
                  <v:path arrowok="t" textboxrect="0,0,1673606,10668"/>
                </v:shape>
                <w10:anchorlock/>
              </v:group>
            </w:pict>
          </mc:Fallback>
        </mc:AlternateContent>
      </w:r>
    </w:p>
    <w:p w14:paraId="6236396A" w14:textId="77777777" w:rsidR="006B31E0" w:rsidRPr="00F16FED" w:rsidRDefault="006B31E0" w:rsidP="006B31E0">
      <w:pPr>
        <w:spacing w:after="185" w:line="249" w:lineRule="auto"/>
        <w:ind w:left="137" w:right="142" w:hanging="10"/>
        <w:jc w:val="both"/>
        <w:rPr>
          <w:rFonts w:ascii="Times New Roman" w:hAnsi="Times New Roman" w:cs="Times New Roman"/>
        </w:rPr>
      </w:pPr>
      <w:r w:rsidRPr="00F16FED">
        <w:rPr>
          <w:rFonts w:ascii="Times New Roman" w:eastAsia="Arial" w:hAnsi="Times New Roman" w:cs="Times New Roman"/>
        </w:rPr>
        <w:t xml:space="preserve">Durée des activités : </w:t>
      </w:r>
    </w:p>
    <w:p w14:paraId="554586B3" w14:textId="77777777" w:rsidR="006B31E0" w:rsidRPr="00F16FED" w:rsidRDefault="006B31E0" w:rsidP="006B31E0">
      <w:pPr>
        <w:spacing w:after="175"/>
        <w:ind w:left="10" w:right="773" w:hanging="10"/>
        <w:jc w:val="right"/>
        <w:rPr>
          <w:rFonts w:ascii="Times New Roman" w:hAnsi="Times New Roman" w:cs="Times New Roman"/>
        </w:rPr>
      </w:pPr>
      <w:r w:rsidRPr="00F16FED">
        <w:rPr>
          <w:rFonts w:ascii="Times New Roman" w:eastAsia="Arial" w:hAnsi="Times New Roman" w:cs="Times New Roman"/>
        </w:rPr>
        <w:t xml:space="preserve">Signature : </w:t>
      </w:r>
      <w:r w:rsidRPr="00F16FED">
        <w:rPr>
          <w:rFonts w:ascii="Times New Roman" w:eastAsia="Arial" w:hAnsi="Times New Roman" w:cs="Times New Roman"/>
          <w:i/>
        </w:rPr>
        <w:t>(Représentant habilité)</w:t>
      </w:r>
      <w:r w:rsidRPr="00F16FED">
        <w:rPr>
          <w:rFonts w:ascii="Times New Roman" w:eastAsia="Arial" w:hAnsi="Times New Roman" w:cs="Times New Roman"/>
        </w:rPr>
        <w:t xml:space="preserve"> </w:t>
      </w:r>
    </w:p>
    <w:p w14:paraId="674D7025" w14:textId="77777777" w:rsidR="006B31E0" w:rsidRPr="00F16FED" w:rsidRDefault="006B31E0" w:rsidP="006B31E0">
      <w:pPr>
        <w:spacing w:after="175"/>
        <w:ind w:left="2638" w:right="2600" w:hanging="10"/>
        <w:jc w:val="center"/>
        <w:rPr>
          <w:rFonts w:ascii="Times New Roman" w:hAnsi="Times New Roman" w:cs="Times New Roman"/>
        </w:rPr>
      </w:pPr>
      <w:r w:rsidRPr="00F16FED">
        <w:rPr>
          <w:rFonts w:ascii="Times New Roman" w:eastAsia="Arial" w:hAnsi="Times New Roman" w:cs="Times New Roman"/>
        </w:rPr>
        <w:t xml:space="preserve">Nom :   </w:t>
      </w:r>
    </w:p>
    <w:p w14:paraId="20D42398" w14:textId="77777777" w:rsidR="006B31E0" w:rsidRPr="00F16FED" w:rsidRDefault="006B31E0" w:rsidP="006B31E0">
      <w:pPr>
        <w:spacing w:line="430" w:lineRule="auto"/>
        <w:ind w:left="5898" w:right="1822" w:hanging="10"/>
        <w:jc w:val="both"/>
        <w:rPr>
          <w:rFonts w:ascii="Times New Roman" w:hAnsi="Times New Roman" w:cs="Times New Roman"/>
        </w:rPr>
      </w:pPr>
      <w:r w:rsidRPr="00F16FED">
        <w:rPr>
          <w:rFonts w:ascii="Times New Roman" w:hAnsi="Times New Roman" w:cs="Times New Roman"/>
          <w:noProof/>
        </w:rPr>
        <mc:AlternateContent>
          <mc:Choice Requires="wpg">
            <w:drawing>
              <wp:anchor distT="0" distB="0" distL="114300" distR="114300" simplePos="0" relativeHeight="487642112" behindDoc="0" locked="0" layoutInCell="1" allowOverlap="1" wp14:anchorId="74A1C3AF" wp14:editId="7CDD157E">
                <wp:simplePos x="0" y="0"/>
                <wp:positionH relativeFrom="column">
                  <wp:posOffset>4101668</wp:posOffset>
                </wp:positionH>
                <wp:positionV relativeFrom="paragraph">
                  <wp:posOffset>-172513</wp:posOffset>
                </wp:positionV>
                <wp:extent cx="395021" cy="611125"/>
                <wp:effectExtent l="0" t="0" r="0" b="0"/>
                <wp:wrapSquare wrapText="bothSides"/>
                <wp:docPr id="375634" name="Group 375634"/>
                <wp:cNvGraphicFramePr/>
                <a:graphic xmlns:a="http://schemas.openxmlformats.org/drawingml/2006/main">
                  <a:graphicData uri="http://schemas.microsoft.com/office/word/2010/wordprocessingGroup">
                    <wpg:wgp>
                      <wpg:cNvGrpSpPr/>
                      <wpg:grpSpPr>
                        <a:xfrm>
                          <a:off x="0" y="0"/>
                          <a:ext cx="395021" cy="611125"/>
                          <a:chOff x="0" y="0"/>
                          <a:chExt cx="395021" cy="611125"/>
                        </a:xfrm>
                      </wpg:grpSpPr>
                      <wps:wsp>
                        <wps:cNvPr id="389865" name="Shape 389865"/>
                        <wps:cNvSpPr/>
                        <wps:spPr>
                          <a:xfrm>
                            <a:off x="13716" y="0"/>
                            <a:ext cx="381305" cy="10668"/>
                          </a:xfrm>
                          <a:custGeom>
                            <a:avLst/>
                            <a:gdLst/>
                            <a:ahLst/>
                            <a:cxnLst/>
                            <a:rect l="0" t="0" r="0" b="0"/>
                            <a:pathLst>
                              <a:path w="381305" h="10668">
                                <a:moveTo>
                                  <a:pt x="0" y="0"/>
                                </a:moveTo>
                                <a:lnTo>
                                  <a:pt x="381305" y="0"/>
                                </a:lnTo>
                                <a:lnTo>
                                  <a:pt x="381305"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89866" name="Shape 389866"/>
                        <wps:cNvSpPr/>
                        <wps:spPr>
                          <a:xfrm>
                            <a:off x="0" y="300229"/>
                            <a:ext cx="395021" cy="10668"/>
                          </a:xfrm>
                          <a:custGeom>
                            <a:avLst/>
                            <a:gdLst/>
                            <a:ahLst/>
                            <a:cxnLst/>
                            <a:rect l="0" t="0" r="0" b="0"/>
                            <a:pathLst>
                              <a:path w="395021" h="10668">
                                <a:moveTo>
                                  <a:pt x="0" y="0"/>
                                </a:moveTo>
                                <a:lnTo>
                                  <a:pt x="395021" y="0"/>
                                </a:lnTo>
                                <a:lnTo>
                                  <a:pt x="395021"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89867" name="Shape 389867"/>
                        <wps:cNvSpPr/>
                        <wps:spPr>
                          <a:xfrm>
                            <a:off x="208788" y="600457"/>
                            <a:ext cx="186233" cy="10668"/>
                          </a:xfrm>
                          <a:custGeom>
                            <a:avLst/>
                            <a:gdLst/>
                            <a:ahLst/>
                            <a:cxnLst/>
                            <a:rect l="0" t="0" r="0" b="0"/>
                            <a:pathLst>
                              <a:path w="186233" h="10668">
                                <a:moveTo>
                                  <a:pt x="0" y="0"/>
                                </a:moveTo>
                                <a:lnTo>
                                  <a:pt x="186233" y="0"/>
                                </a:lnTo>
                                <a:lnTo>
                                  <a:pt x="186233"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A060D79" id="Group 375634" o:spid="_x0000_s1026" style="position:absolute;margin-left:322.95pt;margin-top:-13.6pt;width:31.1pt;height:48.1pt;z-index:487642112" coordsize="3950,6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">
                <v:shape id="Shape 389865" o:spid="_x0000_s1027" style="position:absolute;left:137;width:3813;height:106;visibility:visible;mso-wrap-style:square;v-text-anchor:top" coordsize="381305,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" path="m,l381305,r,10668l,10668,,e" fillcolor="black" stroked="f" strokeweight="0">
                  <v:path arrowok="t" textboxrect="0,0,381305,10668"/>
                </v:shape>
                <v:shape id="Shape 389866" o:spid="_x0000_s1028" style="position:absolute;top:3002;width:3950;height:106;visibility:visible;mso-wrap-style:square;v-text-anchor:top" coordsize="395021,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" path="m,l395021,r,10668l,10668,,e" fillcolor="black" stroked="f" strokeweight="0">
                  <v:path arrowok="t" textboxrect="0,0,395021,10668"/>
                </v:shape>
                <v:shape id="Shape 389867" o:spid="_x0000_s1029" style="position:absolute;left:2087;top:6004;width:1863;height:107;visibility:visible;mso-wrap-style:square;v-text-anchor:top" coordsize="186233,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" path="m,l186233,r,10668l,10668,,e" fillcolor="black" stroked="f" strokeweight="0">
                  <v:path arrowok="t" textboxrect="0,0,186233,10668"/>
                </v:shape>
                <w10:wrap type="square"/>
              </v:group>
            </w:pict>
          </mc:Fallback>
        </mc:AlternateContent>
      </w:r>
      <w:r w:rsidRPr="00F16FED">
        <w:rPr>
          <w:rFonts w:ascii="Times New Roman" w:eastAsia="Arial" w:hAnsi="Times New Roman" w:cs="Times New Roman"/>
        </w:rPr>
        <w:t xml:space="preserve">Titre :   Adresse :  </w:t>
      </w:r>
      <w:r w:rsidRPr="00F16FED">
        <w:rPr>
          <w:rFonts w:ascii="Times New Roman" w:eastAsia="Arial" w:hAnsi="Times New Roman" w:cs="Times New Roman"/>
        </w:rPr>
        <w:tab/>
      </w:r>
      <w:r w:rsidRPr="00F16FED">
        <w:rPr>
          <w:rFonts w:ascii="Times New Roman" w:eastAsia="Arial" w:hAnsi="Times New Roman" w:cs="Times New Roman"/>
          <w:b/>
        </w:rPr>
        <w:t xml:space="preserve"> </w:t>
      </w:r>
    </w:p>
    <w:p w14:paraId="05664421" w14:textId="77777777" w:rsidR="006B31E0" w:rsidRPr="00F16FED" w:rsidRDefault="006B31E0" w:rsidP="006B31E0">
      <w:pPr>
        <w:ind w:left="4703"/>
        <w:rPr>
          <w:rFonts w:ascii="Times New Roman" w:hAnsi="Times New Roman" w:cs="Times New Roman"/>
        </w:rPr>
      </w:pPr>
      <w:r w:rsidRPr="00F16FED">
        <w:rPr>
          <w:rFonts w:ascii="Times New Roman" w:eastAsia="Arial" w:hAnsi="Times New Roman" w:cs="Times New Roman"/>
          <w:b/>
        </w:rPr>
        <w:t xml:space="preserve"> </w:t>
      </w:r>
    </w:p>
    <w:p w14:paraId="3F506B86" w14:textId="77777777" w:rsidR="006B31E0" w:rsidRPr="00F16FED" w:rsidRDefault="006B31E0" w:rsidP="006B31E0">
      <w:pPr>
        <w:rPr>
          <w:rFonts w:ascii="Times New Roman" w:hAnsi="Times New Roman" w:cs="Times New Roman"/>
        </w:rPr>
        <w:sectPr w:rsidR="006B31E0" w:rsidRPr="00F16FED" w:rsidSect="0085420E">
          <w:headerReference w:type="even" r:id="rId83"/>
          <w:headerReference w:type="default" r:id="rId84"/>
          <w:footerReference w:type="even" r:id="rId85"/>
          <w:footerReference w:type="default" r:id="rId86"/>
          <w:headerReference w:type="first" r:id="rId87"/>
          <w:footerReference w:type="first" r:id="rId88"/>
          <w:footnotePr>
            <w:numRestart w:val="eachPage"/>
          </w:footnotePr>
          <w:pgSz w:w="12240" w:h="15840"/>
          <w:pgMar w:top="851" w:right="851" w:bottom="851" w:left="851" w:header="720" w:footer="720" w:gutter="0"/>
          <w:cols w:space="720"/>
          <w:titlePg/>
        </w:sectPr>
      </w:pPr>
    </w:p>
    <w:p w14:paraId="0B39BCBD" w14:textId="77777777" w:rsidR="006B31E0" w:rsidRPr="00F16FED" w:rsidRDefault="006B31E0" w:rsidP="006B31E0">
      <w:pPr>
        <w:spacing w:after="276"/>
        <w:ind w:left="67"/>
        <w:rPr>
          <w:rFonts w:ascii="Times New Roman" w:hAnsi="Times New Roman" w:cs="Times New Roman"/>
        </w:rPr>
      </w:pPr>
      <w:r w:rsidRPr="00F16FED">
        <w:rPr>
          <w:rFonts w:ascii="Times New Roman" w:eastAsia="Times New Roman" w:hAnsi="Times New Roman" w:cs="Times New Roman"/>
        </w:rPr>
        <w:lastRenderedPageBreak/>
        <w:t xml:space="preserve"> </w:t>
      </w:r>
    </w:p>
    <w:p w14:paraId="410A55F5" w14:textId="77777777" w:rsidR="006B31E0" w:rsidRPr="00F16FED" w:rsidRDefault="006B31E0" w:rsidP="006B31E0">
      <w:pPr>
        <w:spacing w:after="319"/>
        <w:ind w:left="10" w:right="1045" w:hanging="10"/>
        <w:jc w:val="right"/>
        <w:rPr>
          <w:rFonts w:ascii="Times New Roman" w:hAnsi="Times New Roman" w:cs="Times New Roman"/>
        </w:rPr>
      </w:pPr>
      <w:r w:rsidRPr="00F16FED">
        <w:rPr>
          <w:rFonts w:ascii="Times New Roman" w:eastAsia="Arial" w:hAnsi="Times New Roman" w:cs="Times New Roman"/>
          <w:b/>
        </w:rPr>
        <w:t xml:space="preserve">ANNEXEN°9 : MODELE DE LISTE DU PERSONNEL A MOBILISER  </w:t>
      </w:r>
    </w:p>
    <w:p w14:paraId="449073CB" w14:textId="77777777" w:rsidR="006B31E0" w:rsidRPr="00F16FED" w:rsidRDefault="006B31E0" w:rsidP="006B31E0">
      <w:pPr>
        <w:pStyle w:val="Titre4"/>
        <w:spacing w:after="37" w:line="249" w:lineRule="auto"/>
        <w:ind w:left="33"/>
        <w:rPr>
          <w:rFonts w:ascii="Times New Roman" w:hAnsi="Times New Roman" w:cs="Times New Roman"/>
          <w:sz w:val="22"/>
          <w:szCs w:val="22"/>
        </w:rPr>
      </w:pPr>
      <w:r w:rsidRPr="00F16FED">
        <w:rPr>
          <w:rFonts w:ascii="Times New Roman" w:eastAsia="Arial" w:hAnsi="Times New Roman" w:cs="Times New Roman"/>
          <w:b w:val="0"/>
          <w:sz w:val="22"/>
          <w:szCs w:val="22"/>
        </w:rPr>
        <w:t>e</w:t>
      </w:r>
      <w:r w:rsidRPr="00F16FED">
        <w:rPr>
          <w:rFonts w:ascii="Times New Roman" w:hAnsi="Times New Roman" w:cs="Times New Roman"/>
          <w:sz w:val="22"/>
          <w:szCs w:val="22"/>
        </w:rPr>
        <w:t>1. Personnel technique clé /de gestion</w:t>
      </w:r>
      <w:r w:rsidRPr="00F16FED">
        <w:rPr>
          <w:rFonts w:ascii="Times New Roman" w:eastAsia="Arial" w:hAnsi="Times New Roman" w:cs="Times New Roman"/>
          <w:b w:val="0"/>
          <w:sz w:val="22"/>
          <w:szCs w:val="22"/>
        </w:rPr>
        <w:t xml:space="preserve"> </w:t>
      </w:r>
    </w:p>
    <w:p w14:paraId="74B6F9C6" w14:textId="77777777" w:rsidR="006B31E0" w:rsidRPr="00F16FED" w:rsidRDefault="006B31E0" w:rsidP="006B31E0">
      <w:pPr>
        <w:spacing w:after="18"/>
        <w:ind w:left="67"/>
        <w:rPr>
          <w:rFonts w:ascii="Times New Roman" w:hAnsi="Times New Roman" w:cs="Times New Roman"/>
        </w:rPr>
      </w:pPr>
      <w:r w:rsidRPr="00F16FED">
        <w:rPr>
          <w:rFonts w:ascii="Times New Roman" w:eastAsia="Arial" w:hAnsi="Times New Roman" w:cs="Times New Roman"/>
        </w:rPr>
        <w:t xml:space="preserve"> </w:t>
      </w:r>
    </w:p>
    <w:tbl>
      <w:tblPr>
        <w:tblStyle w:val="TableGrid"/>
        <w:tblW w:w="9387" w:type="dxa"/>
        <w:jc w:val="center"/>
        <w:tblInd w:w="0" w:type="dxa"/>
        <w:tblCellMar>
          <w:right w:w="57" w:type="dxa"/>
        </w:tblCellMar>
        <w:tblLook w:val="04A0" w:firstRow="1" w:lastRow="0" w:firstColumn="1" w:lastColumn="0" w:noHBand="0" w:noVBand="1"/>
      </w:tblPr>
      <w:tblGrid>
        <w:gridCol w:w="846"/>
        <w:gridCol w:w="1134"/>
        <w:gridCol w:w="1417"/>
        <w:gridCol w:w="1440"/>
        <w:gridCol w:w="2779"/>
        <w:gridCol w:w="1771"/>
      </w:tblGrid>
      <w:tr w:rsidR="006B31E0" w:rsidRPr="00F16FED" w14:paraId="2DD1F4DE" w14:textId="77777777" w:rsidTr="00497622">
        <w:trPr>
          <w:trHeight w:val="1150"/>
          <w:jc w:val="center"/>
        </w:trPr>
        <w:tc>
          <w:tcPr>
            <w:tcW w:w="846" w:type="dxa"/>
            <w:tcBorders>
              <w:top w:val="single" w:sz="4" w:space="0" w:color="221F1F"/>
              <w:left w:val="single" w:sz="4" w:space="0" w:color="221F1F"/>
              <w:bottom w:val="single" w:sz="4" w:space="0" w:color="221F1F"/>
              <w:right w:val="single" w:sz="4" w:space="0" w:color="221F1F"/>
            </w:tcBorders>
            <w:shd w:val="clear" w:color="auto" w:fill="D9D9D9"/>
          </w:tcPr>
          <w:p w14:paraId="2A9928A0" w14:textId="77777777" w:rsidR="006B31E0" w:rsidRPr="00F16FED" w:rsidRDefault="006B31E0" w:rsidP="00497622">
            <w:pPr>
              <w:ind w:left="220"/>
              <w:jc w:val="center"/>
              <w:rPr>
                <w:rFonts w:ascii="Times New Roman" w:hAnsi="Times New Roman" w:cs="Times New Roman"/>
                <w:sz w:val="22"/>
                <w:szCs w:val="22"/>
              </w:rPr>
            </w:pPr>
            <w:r w:rsidRPr="00F16FED">
              <w:rPr>
                <w:rFonts w:ascii="Times New Roman" w:eastAsia="Arial" w:hAnsi="Times New Roman" w:cs="Times New Roman"/>
                <w:b/>
                <w:sz w:val="22"/>
                <w:szCs w:val="22"/>
              </w:rPr>
              <w:t>Nom</w:t>
            </w:r>
            <w:r w:rsidRPr="00F16FED">
              <w:rPr>
                <w:rFonts w:ascii="Times New Roman" w:eastAsia="Arial" w:hAnsi="Times New Roman" w:cs="Times New Roman"/>
                <w:sz w:val="22"/>
                <w:szCs w:val="22"/>
              </w:rPr>
              <w:t xml:space="preserve"> </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cPr>
          <w:p w14:paraId="50B85A2A" w14:textId="77777777" w:rsidR="006B31E0" w:rsidRPr="00F16FED" w:rsidRDefault="006B31E0" w:rsidP="00497622">
            <w:pPr>
              <w:ind w:left="161" w:firstLine="22"/>
              <w:rPr>
                <w:rFonts w:ascii="Times New Roman" w:hAnsi="Times New Roman" w:cs="Times New Roman"/>
                <w:sz w:val="22"/>
                <w:szCs w:val="22"/>
              </w:rPr>
            </w:pPr>
            <w:r w:rsidRPr="00F16FED">
              <w:rPr>
                <w:rFonts w:ascii="Times New Roman" w:eastAsia="Arial" w:hAnsi="Times New Roman" w:cs="Times New Roman"/>
                <w:b/>
                <w:sz w:val="22"/>
                <w:szCs w:val="22"/>
              </w:rPr>
              <w:t xml:space="preserve">Fonction proposée  </w:t>
            </w:r>
          </w:p>
        </w:tc>
        <w:tc>
          <w:tcPr>
            <w:tcW w:w="1417" w:type="dxa"/>
            <w:tcBorders>
              <w:top w:val="single" w:sz="4" w:space="0" w:color="221F1F"/>
              <w:left w:val="single" w:sz="4" w:space="0" w:color="221F1F"/>
              <w:bottom w:val="single" w:sz="4" w:space="0" w:color="221F1F"/>
              <w:right w:val="single" w:sz="4" w:space="0" w:color="221F1F"/>
            </w:tcBorders>
            <w:shd w:val="clear" w:color="auto" w:fill="D9D9D9"/>
          </w:tcPr>
          <w:p w14:paraId="4B67E781" w14:textId="77777777" w:rsidR="006B31E0" w:rsidRPr="00F16FED" w:rsidRDefault="006B31E0" w:rsidP="00497622">
            <w:pPr>
              <w:ind w:left="175" w:hanging="144"/>
              <w:rPr>
                <w:rFonts w:ascii="Times New Roman" w:hAnsi="Times New Roman" w:cs="Times New Roman"/>
                <w:sz w:val="22"/>
                <w:szCs w:val="22"/>
              </w:rPr>
            </w:pPr>
            <w:r w:rsidRPr="00F16FED">
              <w:rPr>
                <w:rFonts w:ascii="Times New Roman" w:eastAsia="Arial" w:hAnsi="Times New Roman" w:cs="Times New Roman"/>
                <w:b/>
                <w:sz w:val="22"/>
                <w:szCs w:val="22"/>
              </w:rPr>
              <w:t>Qualification minimale</w:t>
            </w:r>
            <w:r w:rsidRPr="00F16FED">
              <w:rPr>
                <w:rFonts w:ascii="Times New Roman" w:eastAsia="Arial" w:hAnsi="Times New Roman" w:cs="Times New Roman"/>
                <w:sz w:val="22"/>
                <w:szCs w:val="22"/>
              </w:rPr>
              <w:t xml:space="preserve"> </w:t>
            </w:r>
          </w:p>
        </w:tc>
        <w:tc>
          <w:tcPr>
            <w:tcW w:w="1440" w:type="dxa"/>
            <w:tcBorders>
              <w:top w:val="single" w:sz="4" w:space="0" w:color="221F1F"/>
              <w:left w:val="single" w:sz="4" w:space="0" w:color="221F1F"/>
              <w:bottom w:val="single" w:sz="4" w:space="0" w:color="221F1F"/>
              <w:right w:val="single" w:sz="4" w:space="0" w:color="221F1F"/>
            </w:tcBorders>
            <w:shd w:val="clear" w:color="auto" w:fill="D9D9D9"/>
          </w:tcPr>
          <w:p w14:paraId="6C292F6E" w14:textId="77777777" w:rsidR="006B31E0" w:rsidRPr="00F16FED" w:rsidRDefault="006B31E0" w:rsidP="00497622">
            <w:pPr>
              <w:ind w:left="78"/>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Années </w:t>
            </w:r>
          </w:p>
          <w:p w14:paraId="030D7A90" w14:textId="77777777" w:rsidR="006B31E0" w:rsidRPr="00F16FED" w:rsidRDefault="006B31E0" w:rsidP="00497622">
            <w:pPr>
              <w:ind w:left="149"/>
              <w:rPr>
                <w:rFonts w:ascii="Times New Roman" w:hAnsi="Times New Roman" w:cs="Times New Roman"/>
                <w:sz w:val="22"/>
                <w:szCs w:val="22"/>
              </w:rPr>
            </w:pPr>
            <w:r w:rsidRPr="00F16FED">
              <w:rPr>
                <w:rFonts w:ascii="Times New Roman" w:eastAsia="Arial" w:hAnsi="Times New Roman" w:cs="Times New Roman"/>
                <w:b/>
                <w:sz w:val="22"/>
                <w:szCs w:val="22"/>
              </w:rPr>
              <w:t xml:space="preserve"> D’expérience </w:t>
            </w:r>
          </w:p>
          <w:p w14:paraId="3723937F" w14:textId="77777777" w:rsidR="006B31E0" w:rsidRPr="00F16FED" w:rsidRDefault="006B31E0" w:rsidP="00497622">
            <w:pPr>
              <w:ind w:left="75"/>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Générale </w:t>
            </w:r>
          </w:p>
        </w:tc>
        <w:tc>
          <w:tcPr>
            <w:tcW w:w="2779" w:type="dxa"/>
            <w:tcBorders>
              <w:top w:val="single" w:sz="4" w:space="0" w:color="221F1F"/>
              <w:left w:val="single" w:sz="4" w:space="0" w:color="221F1F"/>
              <w:bottom w:val="single" w:sz="4" w:space="0" w:color="221F1F"/>
              <w:right w:val="single" w:sz="4" w:space="0" w:color="221F1F"/>
            </w:tcBorders>
            <w:shd w:val="clear" w:color="auto" w:fill="D9D9D9"/>
          </w:tcPr>
          <w:p w14:paraId="6ADE36EB" w14:textId="77777777" w:rsidR="006B31E0" w:rsidRPr="00F16FED" w:rsidRDefault="006B31E0" w:rsidP="00497622">
            <w:pPr>
              <w:ind w:left="118"/>
              <w:rPr>
                <w:rFonts w:ascii="Times New Roman" w:hAnsi="Times New Roman" w:cs="Times New Roman"/>
                <w:sz w:val="22"/>
                <w:szCs w:val="22"/>
              </w:rPr>
            </w:pPr>
            <w:r w:rsidRPr="00F16FED">
              <w:rPr>
                <w:rFonts w:ascii="Times New Roman" w:eastAsia="Arial" w:hAnsi="Times New Roman" w:cs="Times New Roman"/>
                <w:b/>
                <w:sz w:val="22"/>
                <w:szCs w:val="22"/>
              </w:rPr>
              <w:t xml:space="preserve">Années d’Expérience </w:t>
            </w:r>
          </w:p>
          <w:p w14:paraId="172F740D" w14:textId="7C8BA881" w:rsidR="006B31E0" w:rsidRPr="00F16FED" w:rsidRDefault="006B31E0" w:rsidP="00497622">
            <w:pPr>
              <w:ind w:left="76"/>
              <w:rPr>
                <w:rFonts w:ascii="Times New Roman" w:hAnsi="Times New Roman" w:cs="Times New Roman"/>
                <w:sz w:val="22"/>
                <w:szCs w:val="22"/>
              </w:rPr>
            </w:pPr>
            <w:r w:rsidRPr="00F16FED">
              <w:rPr>
                <w:rFonts w:ascii="Times New Roman" w:eastAsia="Arial" w:hAnsi="Times New Roman" w:cs="Times New Roman"/>
                <w:b/>
                <w:sz w:val="22"/>
                <w:szCs w:val="22"/>
              </w:rPr>
              <w:t xml:space="preserve">Spécifique En Terme de projets  similaires  réalisés </w:t>
            </w:r>
          </w:p>
        </w:tc>
        <w:tc>
          <w:tcPr>
            <w:tcW w:w="1771" w:type="dxa"/>
            <w:tcBorders>
              <w:top w:val="single" w:sz="4" w:space="0" w:color="221F1F"/>
              <w:left w:val="single" w:sz="4" w:space="0" w:color="221F1F"/>
              <w:bottom w:val="single" w:sz="4" w:space="0" w:color="221F1F"/>
              <w:right w:val="single" w:sz="4" w:space="0" w:color="221F1F"/>
            </w:tcBorders>
            <w:shd w:val="clear" w:color="auto" w:fill="D9D9D9"/>
          </w:tcPr>
          <w:p w14:paraId="1283E720" w14:textId="77777777" w:rsidR="006B31E0" w:rsidRPr="00F16FED" w:rsidRDefault="006B31E0" w:rsidP="00497622">
            <w:pPr>
              <w:ind w:left="-19"/>
              <w:rPr>
                <w:rFonts w:ascii="Times New Roman" w:hAnsi="Times New Roman" w:cs="Times New Roman"/>
                <w:sz w:val="22"/>
                <w:szCs w:val="22"/>
              </w:rPr>
            </w:pPr>
            <w:r w:rsidRPr="00F16FED">
              <w:rPr>
                <w:rFonts w:ascii="Times New Roman" w:eastAsia="Arial" w:hAnsi="Times New Roman" w:cs="Times New Roman"/>
                <w:b/>
                <w:sz w:val="22"/>
                <w:szCs w:val="22"/>
              </w:rPr>
              <w:t xml:space="preserve">    Poste ou fonction  </w:t>
            </w:r>
          </w:p>
          <w:p w14:paraId="69466647" w14:textId="77777777" w:rsidR="006B31E0" w:rsidRPr="00F16FED" w:rsidRDefault="006B31E0" w:rsidP="00497622">
            <w:pPr>
              <w:ind w:left="99"/>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Occupé (e) pour </w:t>
            </w:r>
          </w:p>
          <w:p w14:paraId="4CCE9FB6" w14:textId="77777777" w:rsidR="006B31E0" w:rsidRPr="00F16FED" w:rsidRDefault="006B31E0" w:rsidP="00497622">
            <w:pPr>
              <w:ind w:right="57"/>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Chaque projet  </w:t>
            </w:r>
          </w:p>
        </w:tc>
      </w:tr>
      <w:tr w:rsidR="006B31E0" w:rsidRPr="00F16FED" w14:paraId="2C56B713" w14:textId="77777777" w:rsidTr="008956B6">
        <w:trPr>
          <w:trHeight w:val="630"/>
          <w:jc w:val="center"/>
        </w:trPr>
        <w:tc>
          <w:tcPr>
            <w:tcW w:w="846" w:type="dxa"/>
            <w:tcBorders>
              <w:top w:val="single" w:sz="4" w:space="0" w:color="221F1F"/>
              <w:left w:val="single" w:sz="4" w:space="0" w:color="221F1F"/>
              <w:bottom w:val="single" w:sz="4" w:space="0" w:color="221F1F"/>
              <w:right w:val="single" w:sz="4" w:space="0" w:color="221F1F"/>
            </w:tcBorders>
          </w:tcPr>
          <w:p w14:paraId="6AABA3C4" w14:textId="77777777" w:rsidR="006B31E0" w:rsidRPr="00F16FED" w:rsidRDefault="006B31E0" w:rsidP="00497622">
            <w:pPr>
              <w:ind w:left="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55B67C1B"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54C3F2D8"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7C483CE7"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7A557475"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3B61A72A" w14:textId="77777777" w:rsidR="006B31E0" w:rsidRPr="00F16FED" w:rsidRDefault="006B31E0" w:rsidP="00497622">
            <w:pPr>
              <w:ind w:left="5" w:right="643"/>
              <w:jc w:val="both"/>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66537124" w14:textId="77777777" w:rsidTr="008956B6">
        <w:trPr>
          <w:trHeight w:val="629"/>
          <w:jc w:val="center"/>
        </w:trPr>
        <w:tc>
          <w:tcPr>
            <w:tcW w:w="846" w:type="dxa"/>
            <w:tcBorders>
              <w:top w:val="single" w:sz="4" w:space="0" w:color="221F1F"/>
              <w:left w:val="single" w:sz="4" w:space="0" w:color="221F1F"/>
              <w:bottom w:val="single" w:sz="4" w:space="0" w:color="221F1F"/>
              <w:right w:val="single" w:sz="4" w:space="0" w:color="221F1F"/>
            </w:tcBorders>
          </w:tcPr>
          <w:p w14:paraId="15BA0BF4" w14:textId="77777777" w:rsidR="006B31E0" w:rsidRPr="00F16FED" w:rsidRDefault="006B31E0" w:rsidP="00497622">
            <w:pPr>
              <w:ind w:left="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1D693E06"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697D305D"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02B544DE"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7F1FAD65"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7D4BF719"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0CA213EF" w14:textId="77777777" w:rsidTr="008956B6">
        <w:trPr>
          <w:trHeight w:val="629"/>
          <w:jc w:val="center"/>
        </w:trPr>
        <w:tc>
          <w:tcPr>
            <w:tcW w:w="846" w:type="dxa"/>
            <w:tcBorders>
              <w:top w:val="single" w:sz="4" w:space="0" w:color="221F1F"/>
              <w:left w:val="single" w:sz="4" w:space="0" w:color="221F1F"/>
              <w:bottom w:val="single" w:sz="4" w:space="0" w:color="221F1F"/>
              <w:right w:val="single" w:sz="4" w:space="0" w:color="221F1F"/>
            </w:tcBorders>
          </w:tcPr>
          <w:p w14:paraId="2A28640C" w14:textId="77777777" w:rsidR="006B31E0" w:rsidRPr="00F16FED" w:rsidRDefault="006B31E0" w:rsidP="00497622">
            <w:pPr>
              <w:ind w:left="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6A92DE66"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1F6AD82E"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60F4307B"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12F4BB5F"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51C4F970"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380E582C" w14:textId="77777777" w:rsidTr="008956B6">
        <w:trPr>
          <w:trHeight w:val="629"/>
          <w:jc w:val="center"/>
        </w:trPr>
        <w:tc>
          <w:tcPr>
            <w:tcW w:w="846" w:type="dxa"/>
            <w:tcBorders>
              <w:top w:val="single" w:sz="4" w:space="0" w:color="221F1F"/>
              <w:left w:val="single" w:sz="4" w:space="0" w:color="221F1F"/>
              <w:bottom w:val="single" w:sz="4" w:space="0" w:color="221F1F"/>
              <w:right w:val="single" w:sz="4" w:space="0" w:color="221F1F"/>
            </w:tcBorders>
          </w:tcPr>
          <w:p w14:paraId="40E36DEC" w14:textId="77777777" w:rsidR="006B31E0" w:rsidRPr="00F16FED" w:rsidRDefault="006B31E0" w:rsidP="00497622">
            <w:pPr>
              <w:ind w:left="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6FFCD61E"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51AF1F81"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46587333"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4A48557A"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5403FD04"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69BD9DA8" w14:textId="77777777" w:rsidTr="008956B6">
        <w:trPr>
          <w:trHeight w:val="629"/>
          <w:jc w:val="center"/>
        </w:trPr>
        <w:tc>
          <w:tcPr>
            <w:tcW w:w="846" w:type="dxa"/>
            <w:tcBorders>
              <w:top w:val="single" w:sz="4" w:space="0" w:color="221F1F"/>
              <w:left w:val="single" w:sz="4" w:space="0" w:color="221F1F"/>
              <w:bottom w:val="single" w:sz="4" w:space="0" w:color="221F1F"/>
              <w:right w:val="single" w:sz="4" w:space="0" w:color="221F1F"/>
            </w:tcBorders>
          </w:tcPr>
          <w:p w14:paraId="19596209" w14:textId="77777777" w:rsidR="006B31E0" w:rsidRPr="00F16FED" w:rsidRDefault="006B31E0" w:rsidP="00497622">
            <w:pPr>
              <w:ind w:left="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1512A2C7"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06FB65EB"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75818FA1"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06701A96"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15B8B327"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626652CE" w14:textId="77777777" w:rsidTr="008956B6">
        <w:trPr>
          <w:trHeight w:val="646"/>
          <w:jc w:val="center"/>
        </w:trPr>
        <w:tc>
          <w:tcPr>
            <w:tcW w:w="846" w:type="dxa"/>
            <w:tcBorders>
              <w:top w:val="single" w:sz="4" w:space="0" w:color="221F1F"/>
              <w:left w:val="single" w:sz="4" w:space="0" w:color="221F1F"/>
              <w:bottom w:val="single" w:sz="4" w:space="0" w:color="221F1F"/>
              <w:right w:val="single" w:sz="4" w:space="0" w:color="221F1F"/>
            </w:tcBorders>
          </w:tcPr>
          <w:p w14:paraId="2A56229B" w14:textId="77777777" w:rsidR="006B31E0" w:rsidRPr="00F16FED" w:rsidRDefault="006B31E0" w:rsidP="00497622">
            <w:pPr>
              <w:ind w:left="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134" w:type="dxa"/>
            <w:tcBorders>
              <w:top w:val="single" w:sz="4" w:space="0" w:color="221F1F"/>
              <w:left w:val="single" w:sz="4" w:space="0" w:color="221F1F"/>
              <w:bottom w:val="single" w:sz="4" w:space="0" w:color="221F1F"/>
              <w:right w:val="single" w:sz="4" w:space="0" w:color="221F1F"/>
            </w:tcBorders>
          </w:tcPr>
          <w:p w14:paraId="457A4F5A"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417" w:type="dxa"/>
            <w:tcBorders>
              <w:top w:val="single" w:sz="4" w:space="0" w:color="221F1F"/>
              <w:left w:val="single" w:sz="4" w:space="0" w:color="221F1F"/>
              <w:bottom w:val="single" w:sz="4" w:space="0" w:color="221F1F"/>
              <w:right w:val="single" w:sz="4" w:space="0" w:color="221F1F"/>
            </w:tcBorders>
          </w:tcPr>
          <w:p w14:paraId="00430EA2"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440" w:type="dxa"/>
            <w:tcBorders>
              <w:top w:val="single" w:sz="4" w:space="0" w:color="221F1F"/>
              <w:left w:val="single" w:sz="4" w:space="0" w:color="221F1F"/>
              <w:bottom w:val="single" w:sz="4" w:space="0" w:color="221F1F"/>
              <w:right w:val="single" w:sz="4" w:space="0" w:color="221F1F"/>
            </w:tcBorders>
          </w:tcPr>
          <w:p w14:paraId="279515A6"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779" w:type="dxa"/>
            <w:tcBorders>
              <w:top w:val="single" w:sz="4" w:space="0" w:color="221F1F"/>
              <w:left w:val="single" w:sz="4" w:space="0" w:color="221F1F"/>
              <w:bottom w:val="single" w:sz="4" w:space="0" w:color="221F1F"/>
              <w:right w:val="single" w:sz="4" w:space="0" w:color="221F1F"/>
            </w:tcBorders>
          </w:tcPr>
          <w:p w14:paraId="1D6C4F02"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771" w:type="dxa"/>
            <w:tcBorders>
              <w:top w:val="single" w:sz="4" w:space="0" w:color="221F1F"/>
              <w:left w:val="single" w:sz="4" w:space="0" w:color="221F1F"/>
              <w:bottom w:val="single" w:sz="4" w:space="0" w:color="221F1F"/>
              <w:right w:val="single" w:sz="4" w:space="0" w:color="221F1F"/>
            </w:tcBorders>
          </w:tcPr>
          <w:p w14:paraId="5F1FCF73" w14:textId="77777777" w:rsidR="006B31E0" w:rsidRPr="00F16FED" w:rsidRDefault="006B31E0" w:rsidP="00497622">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bl>
    <w:p w14:paraId="0A83957C"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750A780E" w14:textId="77777777" w:rsidR="006B31E0" w:rsidRPr="00F16FED" w:rsidRDefault="006B31E0" w:rsidP="006B31E0">
      <w:pPr>
        <w:spacing w:after="216"/>
        <w:ind w:left="67"/>
        <w:rPr>
          <w:rFonts w:ascii="Times New Roman" w:hAnsi="Times New Roman" w:cs="Times New Roman"/>
        </w:rPr>
      </w:pPr>
      <w:r w:rsidRPr="00F16FED">
        <w:rPr>
          <w:rFonts w:ascii="Times New Roman" w:eastAsia="Arial" w:hAnsi="Times New Roman" w:cs="Times New Roman"/>
        </w:rPr>
        <w:t xml:space="preserve"> </w:t>
      </w:r>
    </w:p>
    <w:p w14:paraId="2DACB244" w14:textId="77777777" w:rsidR="006B31E0" w:rsidRPr="00F16FED" w:rsidRDefault="006B31E0" w:rsidP="006B31E0">
      <w:pPr>
        <w:spacing w:after="185" w:line="249" w:lineRule="auto"/>
        <w:ind w:left="437" w:right="142" w:hanging="10"/>
        <w:jc w:val="both"/>
        <w:rPr>
          <w:rFonts w:ascii="Times New Roman" w:hAnsi="Times New Roman" w:cs="Times New Roman"/>
        </w:rPr>
      </w:pPr>
      <w:r w:rsidRPr="00F16FED">
        <w:rPr>
          <w:rFonts w:ascii="Times New Roman" w:eastAsia="Arial" w:hAnsi="Times New Roman" w:cs="Times New Roman"/>
        </w:rPr>
        <w:t xml:space="preserve">1. Personnel d’appui (siège et local)  </w:t>
      </w:r>
    </w:p>
    <w:p w14:paraId="553F93DF" w14:textId="77777777" w:rsidR="006B31E0" w:rsidRPr="00F16FED" w:rsidRDefault="006B31E0" w:rsidP="006B31E0">
      <w:pPr>
        <w:ind w:left="67"/>
        <w:rPr>
          <w:rFonts w:ascii="Times New Roman" w:hAnsi="Times New Roman" w:cs="Times New Roman"/>
        </w:rPr>
      </w:pPr>
      <w:r w:rsidRPr="00F16FED">
        <w:rPr>
          <w:rFonts w:ascii="Times New Roman" w:eastAsia="Arial" w:hAnsi="Times New Roman" w:cs="Times New Roman"/>
        </w:rPr>
        <w:t xml:space="preserve"> </w:t>
      </w:r>
    </w:p>
    <w:tbl>
      <w:tblPr>
        <w:tblStyle w:val="TableGrid"/>
        <w:tblW w:w="9402" w:type="dxa"/>
        <w:tblInd w:w="73" w:type="dxa"/>
        <w:tblCellMar>
          <w:top w:w="50" w:type="dxa"/>
          <w:left w:w="390" w:type="dxa"/>
          <w:right w:w="115" w:type="dxa"/>
        </w:tblCellMar>
        <w:tblLook w:val="04A0" w:firstRow="1" w:lastRow="0" w:firstColumn="1" w:lastColumn="0" w:noHBand="0" w:noVBand="1"/>
      </w:tblPr>
      <w:tblGrid>
        <w:gridCol w:w="1602"/>
        <w:gridCol w:w="2161"/>
        <w:gridCol w:w="1604"/>
        <w:gridCol w:w="2045"/>
        <w:gridCol w:w="1990"/>
      </w:tblGrid>
      <w:tr w:rsidR="006B31E0" w:rsidRPr="00F16FED" w14:paraId="711312B9" w14:textId="77777777" w:rsidTr="007009BB">
        <w:trPr>
          <w:trHeight w:val="895"/>
        </w:trPr>
        <w:tc>
          <w:tcPr>
            <w:tcW w:w="1641" w:type="dxa"/>
            <w:tcBorders>
              <w:top w:val="single" w:sz="4" w:space="0" w:color="000000"/>
              <w:left w:val="single" w:sz="4" w:space="0" w:color="000000"/>
              <w:bottom w:val="single" w:sz="4" w:space="0" w:color="000000"/>
              <w:right w:val="single" w:sz="4" w:space="0" w:color="000000"/>
            </w:tcBorders>
            <w:shd w:val="clear" w:color="auto" w:fill="E7E6E6"/>
          </w:tcPr>
          <w:p w14:paraId="0318C28F" w14:textId="77777777" w:rsidR="006B31E0" w:rsidRPr="00F16FED" w:rsidRDefault="006B31E0" w:rsidP="007009BB">
            <w:pPr>
              <w:rPr>
                <w:rFonts w:ascii="Times New Roman" w:hAnsi="Times New Roman" w:cs="Times New Roman"/>
                <w:sz w:val="22"/>
                <w:szCs w:val="22"/>
              </w:rPr>
            </w:pPr>
            <w:r w:rsidRPr="00F16FED">
              <w:rPr>
                <w:rFonts w:ascii="Times New Roman" w:eastAsia="Arial" w:hAnsi="Times New Roman" w:cs="Times New Roman"/>
                <w:sz w:val="22"/>
                <w:szCs w:val="22"/>
              </w:rPr>
              <w:t xml:space="preserve">Nom  </w:t>
            </w:r>
          </w:p>
        </w:tc>
        <w:tc>
          <w:tcPr>
            <w:tcW w:w="2144" w:type="dxa"/>
            <w:tcBorders>
              <w:top w:val="single" w:sz="4" w:space="0" w:color="000000"/>
              <w:left w:val="single" w:sz="4" w:space="0" w:color="000000"/>
              <w:bottom w:val="single" w:sz="4" w:space="0" w:color="000000"/>
              <w:right w:val="single" w:sz="4" w:space="0" w:color="000000"/>
            </w:tcBorders>
            <w:shd w:val="clear" w:color="auto" w:fill="E7E6E6"/>
          </w:tcPr>
          <w:p w14:paraId="67EC94AE" w14:textId="77777777" w:rsidR="006B31E0" w:rsidRPr="00F16FED" w:rsidRDefault="006B31E0" w:rsidP="007009BB">
            <w:pPr>
              <w:ind w:right="421"/>
              <w:jc w:val="center"/>
              <w:rPr>
                <w:rFonts w:ascii="Times New Roman" w:hAnsi="Times New Roman" w:cs="Times New Roman"/>
                <w:sz w:val="22"/>
                <w:szCs w:val="22"/>
              </w:rPr>
            </w:pPr>
            <w:r w:rsidRPr="00F16FED">
              <w:rPr>
                <w:rFonts w:ascii="Times New Roman" w:eastAsia="Arial" w:hAnsi="Times New Roman" w:cs="Times New Roman"/>
                <w:sz w:val="22"/>
                <w:szCs w:val="22"/>
              </w:rPr>
              <w:t xml:space="preserve">Spécialisation   </w:t>
            </w:r>
          </w:p>
        </w:tc>
        <w:tc>
          <w:tcPr>
            <w:tcW w:w="1640" w:type="dxa"/>
            <w:tcBorders>
              <w:top w:val="single" w:sz="4" w:space="0" w:color="000000"/>
              <w:left w:val="single" w:sz="4" w:space="0" w:color="000000"/>
              <w:bottom w:val="single" w:sz="4" w:space="0" w:color="000000"/>
              <w:right w:val="single" w:sz="4" w:space="0" w:color="000000"/>
            </w:tcBorders>
            <w:shd w:val="clear" w:color="auto" w:fill="E7E6E6"/>
          </w:tcPr>
          <w:p w14:paraId="7A10C1E8" w14:textId="77777777" w:rsidR="006B31E0" w:rsidRPr="00F16FED" w:rsidRDefault="006B31E0" w:rsidP="007009BB">
            <w:pPr>
              <w:ind w:left="1"/>
              <w:rPr>
                <w:rFonts w:ascii="Times New Roman" w:hAnsi="Times New Roman" w:cs="Times New Roman"/>
                <w:sz w:val="22"/>
                <w:szCs w:val="22"/>
              </w:rPr>
            </w:pPr>
            <w:r w:rsidRPr="00F16FED">
              <w:rPr>
                <w:rFonts w:ascii="Times New Roman" w:eastAsia="Arial" w:hAnsi="Times New Roman" w:cs="Times New Roman"/>
                <w:sz w:val="22"/>
                <w:szCs w:val="22"/>
              </w:rPr>
              <w:t xml:space="preserve">Poste </w:t>
            </w:r>
          </w:p>
        </w:tc>
        <w:tc>
          <w:tcPr>
            <w:tcW w:w="2066" w:type="dxa"/>
            <w:tcBorders>
              <w:top w:val="single" w:sz="4" w:space="0" w:color="000000"/>
              <w:left w:val="single" w:sz="4" w:space="0" w:color="000000"/>
              <w:bottom w:val="single" w:sz="4" w:space="0" w:color="000000"/>
              <w:right w:val="single" w:sz="4" w:space="0" w:color="000000"/>
            </w:tcBorders>
            <w:shd w:val="clear" w:color="auto" w:fill="E7E6E6"/>
          </w:tcPr>
          <w:p w14:paraId="6FEBEB4C" w14:textId="77777777" w:rsidR="006B31E0" w:rsidRPr="00F16FED" w:rsidRDefault="006B31E0" w:rsidP="007009BB">
            <w:pPr>
              <w:ind w:left="1"/>
              <w:rPr>
                <w:rFonts w:ascii="Times New Roman" w:hAnsi="Times New Roman" w:cs="Times New Roman"/>
                <w:sz w:val="22"/>
                <w:szCs w:val="22"/>
              </w:rPr>
            </w:pPr>
            <w:r w:rsidRPr="00F16FED">
              <w:rPr>
                <w:rFonts w:ascii="Times New Roman" w:eastAsia="Arial" w:hAnsi="Times New Roman" w:cs="Times New Roman"/>
                <w:sz w:val="22"/>
                <w:szCs w:val="22"/>
              </w:rPr>
              <w:t xml:space="preserve"> Année d’Expérience  </w:t>
            </w:r>
          </w:p>
        </w:tc>
        <w:tc>
          <w:tcPr>
            <w:tcW w:w="1912" w:type="dxa"/>
            <w:tcBorders>
              <w:top w:val="single" w:sz="4" w:space="0" w:color="000000"/>
              <w:left w:val="single" w:sz="4" w:space="0" w:color="000000"/>
              <w:bottom w:val="single" w:sz="4" w:space="0" w:color="000000"/>
              <w:right w:val="single" w:sz="4" w:space="0" w:color="000000"/>
            </w:tcBorders>
            <w:shd w:val="clear" w:color="auto" w:fill="E7E6E6"/>
          </w:tcPr>
          <w:p w14:paraId="48AEB2ED" w14:textId="77777777" w:rsidR="006B31E0" w:rsidRPr="00F16FED" w:rsidRDefault="006B31E0" w:rsidP="007009BB">
            <w:pPr>
              <w:ind w:right="421"/>
              <w:jc w:val="center"/>
              <w:rPr>
                <w:rFonts w:ascii="Times New Roman" w:hAnsi="Times New Roman" w:cs="Times New Roman"/>
                <w:sz w:val="22"/>
                <w:szCs w:val="22"/>
              </w:rPr>
            </w:pPr>
            <w:r w:rsidRPr="00F16FED">
              <w:rPr>
                <w:rFonts w:ascii="Times New Roman" w:eastAsia="Arial" w:hAnsi="Times New Roman" w:cs="Times New Roman"/>
                <w:sz w:val="22"/>
                <w:szCs w:val="22"/>
              </w:rPr>
              <w:t xml:space="preserve">Attributions </w:t>
            </w:r>
          </w:p>
        </w:tc>
      </w:tr>
      <w:tr w:rsidR="006B31E0" w:rsidRPr="00F16FED" w14:paraId="55BF93A9" w14:textId="77777777" w:rsidTr="007009BB">
        <w:trPr>
          <w:trHeight w:val="512"/>
        </w:trPr>
        <w:tc>
          <w:tcPr>
            <w:tcW w:w="1641" w:type="dxa"/>
            <w:tcBorders>
              <w:top w:val="single" w:sz="4" w:space="0" w:color="000000"/>
              <w:left w:val="single" w:sz="4" w:space="0" w:color="000000"/>
              <w:bottom w:val="single" w:sz="4" w:space="0" w:color="000000"/>
              <w:right w:val="single" w:sz="4" w:space="0" w:color="000000"/>
            </w:tcBorders>
          </w:tcPr>
          <w:p w14:paraId="03C2413E" w14:textId="77777777" w:rsidR="006B31E0" w:rsidRPr="00F16FED" w:rsidRDefault="006B31E0" w:rsidP="007009BB">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4E4D88B7" w14:textId="77777777" w:rsidR="006B31E0" w:rsidRPr="00F16FED" w:rsidRDefault="006B31E0" w:rsidP="007009BB">
            <w:pPr>
              <w:ind w:left="1"/>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640" w:type="dxa"/>
            <w:tcBorders>
              <w:top w:val="single" w:sz="4" w:space="0" w:color="000000"/>
              <w:left w:val="single" w:sz="4" w:space="0" w:color="000000"/>
              <w:bottom w:val="single" w:sz="4" w:space="0" w:color="000000"/>
              <w:right w:val="single" w:sz="4" w:space="0" w:color="000000"/>
            </w:tcBorders>
          </w:tcPr>
          <w:p w14:paraId="0F82C03B" w14:textId="77777777" w:rsidR="006B31E0" w:rsidRPr="00F16FED" w:rsidRDefault="006B31E0" w:rsidP="007009BB">
            <w:pPr>
              <w:ind w:left="1"/>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066" w:type="dxa"/>
            <w:tcBorders>
              <w:top w:val="single" w:sz="4" w:space="0" w:color="000000"/>
              <w:left w:val="single" w:sz="4" w:space="0" w:color="000000"/>
              <w:bottom w:val="single" w:sz="4" w:space="0" w:color="000000"/>
              <w:right w:val="single" w:sz="4" w:space="0" w:color="000000"/>
            </w:tcBorders>
          </w:tcPr>
          <w:p w14:paraId="2615528E" w14:textId="77777777" w:rsidR="006B31E0" w:rsidRPr="00F16FED" w:rsidRDefault="006B31E0" w:rsidP="007009BB">
            <w:pPr>
              <w:ind w:left="1"/>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912" w:type="dxa"/>
            <w:tcBorders>
              <w:top w:val="single" w:sz="4" w:space="0" w:color="000000"/>
              <w:left w:val="single" w:sz="4" w:space="0" w:color="000000"/>
              <w:bottom w:val="single" w:sz="4" w:space="0" w:color="000000"/>
              <w:right w:val="single" w:sz="4" w:space="0" w:color="000000"/>
            </w:tcBorders>
          </w:tcPr>
          <w:p w14:paraId="1B0CD121" w14:textId="77777777" w:rsidR="006B31E0" w:rsidRPr="00F16FED" w:rsidRDefault="006B31E0" w:rsidP="007009BB">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4FA80856" w14:textId="77777777" w:rsidTr="007009BB">
        <w:trPr>
          <w:trHeight w:val="502"/>
        </w:trPr>
        <w:tc>
          <w:tcPr>
            <w:tcW w:w="1641" w:type="dxa"/>
            <w:tcBorders>
              <w:top w:val="single" w:sz="4" w:space="0" w:color="000000"/>
              <w:left w:val="single" w:sz="4" w:space="0" w:color="000000"/>
              <w:bottom w:val="single" w:sz="4" w:space="0" w:color="000000"/>
              <w:right w:val="single" w:sz="4" w:space="0" w:color="000000"/>
            </w:tcBorders>
          </w:tcPr>
          <w:p w14:paraId="3190AED6" w14:textId="77777777" w:rsidR="006B31E0" w:rsidRPr="00F16FED" w:rsidRDefault="006B31E0" w:rsidP="007009BB">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16900590" w14:textId="77777777" w:rsidR="006B31E0" w:rsidRPr="00F16FED" w:rsidRDefault="006B31E0" w:rsidP="007009BB">
            <w:pPr>
              <w:ind w:left="1"/>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640" w:type="dxa"/>
            <w:tcBorders>
              <w:top w:val="single" w:sz="4" w:space="0" w:color="000000"/>
              <w:left w:val="single" w:sz="4" w:space="0" w:color="000000"/>
              <w:bottom w:val="single" w:sz="4" w:space="0" w:color="000000"/>
              <w:right w:val="single" w:sz="4" w:space="0" w:color="000000"/>
            </w:tcBorders>
          </w:tcPr>
          <w:p w14:paraId="2E32132C" w14:textId="77777777" w:rsidR="006B31E0" w:rsidRPr="00F16FED" w:rsidRDefault="006B31E0" w:rsidP="007009BB">
            <w:pPr>
              <w:ind w:left="1"/>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066" w:type="dxa"/>
            <w:tcBorders>
              <w:top w:val="single" w:sz="4" w:space="0" w:color="000000"/>
              <w:left w:val="single" w:sz="4" w:space="0" w:color="000000"/>
              <w:bottom w:val="single" w:sz="4" w:space="0" w:color="000000"/>
              <w:right w:val="single" w:sz="4" w:space="0" w:color="000000"/>
            </w:tcBorders>
          </w:tcPr>
          <w:p w14:paraId="521638C1" w14:textId="77777777" w:rsidR="006B31E0" w:rsidRPr="00F16FED" w:rsidRDefault="006B31E0" w:rsidP="007009BB">
            <w:pPr>
              <w:ind w:left="1"/>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912" w:type="dxa"/>
            <w:tcBorders>
              <w:top w:val="single" w:sz="4" w:space="0" w:color="000000"/>
              <w:left w:val="single" w:sz="4" w:space="0" w:color="000000"/>
              <w:bottom w:val="single" w:sz="4" w:space="0" w:color="000000"/>
              <w:right w:val="single" w:sz="4" w:space="0" w:color="000000"/>
            </w:tcBorders>
          </w:tcPr>
          <w:p w14:paraId="398C1FAD" w14:textId="77777777" w:rsidR="006B31E0" w:rsidRPr="00F16FED" w:rsidRDefault="006B31E0" w:rsidP="007009BB">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1F61C7DC" w14:textId="77777777" w:rsidTr="007009BB">
        <w:trPr>
          <w:trHeight w:val="502"/>
        </w:trPr>
        <w:tc>
          <w:tcPr>
            <w:tcW w:w="1641" w:type="dxa"/>
            <w:tcBorders>
              <w:top w:val="single" w:sz="4" w:space="0" w:color="000000"/>
              <w:left w:val="single" w:sz="4" w:space="0" w:color="000000"/>
              <w:bottom w:val="single" w:sz="4" w:space="0" w:color="000000"/>
              <w:right w:val="single" w:sz="4" w:space="0" w:color="000000"/>
            </w:tcBorders>
          </w:tcPr>
          <w:p w14:paraId="7C54B8EF" w14:textId="77777777" w:rsidR="006B31E0" w:rsidRPr="00F16FED" w:rsidRDefault="006B31E0" w:rsidP="007009BB">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5947A607" w14:textId="77777777" w:rsidR="006B31E0" w:rsidRPr="00F16FED" w:rsidRDefault="006B31E0" w:rsidP="007009BB">
            <w:pPr>
              <w:ind w:left="1"/>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640" w:type="dxa"/>
            <w:tcBorders>
              <w:top w:val="single" w:sz="4" w:space="0" w:color="000000"/>
              <w:left w:val="single" w:sz="4" w:space="0" w:color="000000"/>
              <w:bottom w:val="single" w:sz="4" w:space="0" w:color="000000"/>
              <w:right w:val="single" w:sz="4" w:space="0" w:color="000000"/>
            </w:tcBorders>
          </w:tcPr>
          <w:p w14:paraId="2CB94877" w14:textId="77777777" w:rsidR="006B31E0" w:rsidRPr="00F16FED" w:rsidRDefault="006B31E0" w:rsidP="007009BB">
            <w:pPr>
              <w:ind w:left="1"/>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066" w:type="dxa"/>
            <w:tcBorders>
              <w:top w:val="single" w:sz="4" w:space="0" w:color="000000"/>
              <w:left w:val="single" w:sz="4" w:space="0" w:color="000000"/>
              <w:bottom w:val="single" w:sz="4" w:space="0" w:color="000000"/>
              <w:right w:val="single" w:sz="4" w:space="0" w:color="000000"/>
            </w:tcBorders>
          </w:tcPr>
          <w:p w14:paraId="5B1DC29D" w14:textId="77777777" w:rsidR="006B31E0" w:rsidRPr="00F16FED" w:rsidRDefault="006B31E0" w:rsidP="007009BB">
            <w:pPr>
              <w:ind w:left="1"/>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912" w:type="dxa"/>
            <w:tcBorders>
              <w:top w:val="single" w:sz="4" w:space="0" w:color="000000"/>
              <w:left w:val="single" w:sz="4" w:space="0" w:color="000000"/>
              <w:bottom w:val="single" w:sz="4" w:space="0" w:color="000000"/>
              <w:right w:val="single" w:sz="4" w:space="0" w:color="000000"/>
            </w:tcBorders>
          </w:tcPr>
          <w:p w14:paraId="1FBFE285" w14:textId="77777777" w:rsidR="006B31E0" w:rsidRPr="00F16FED" w:rsidRDefault="006B31E0" w:rsidP="007009BB">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bl>
    <w:p w14:paraId="053CF79A" w14:textId="77777777" w:rsidR="006B31E0" w:rsidRPr="00F16FED" w:rsidRDefault="006B31E0" w:rsidP="006B31E0">
      <w:pPr>
        <w:spacing w:line="359" w:lineRule="auto"/>
        <w:ind w:left="67" w:right="10295"/>
        <w:rPr>
          <w:rFonts w:ascii="Times New Roman" w:hAnsi="Times New Roman" w:cs="Times New Roman"/>
        </w:rPr>
      </w:pPr>
      <w:r w:rsidRPr="00F16FED">
        <w:rPr>
          <w:rFonts w:ascii="Times New Roman" w:eastAsia="Arial" w:hAnsi="Times New Roman" w:cs="Times New Roman"/>
        </w:rPr>
        <w:t xml:space="preserve">  </w:t>
      </w:r>
    </w:p>
    <w:p w14:paraId="0EF376A9" w14:textId="77777777" w:rsidR="006B31E0" w:rsidRPr="00F16FED" w:rsidRDefault="006B31E0" w:rsidP="006B31E0">
      <w:pPr>
        <w:spacing w:after="429"/>
        <w:ind w:left="67"/>
        <w:rPr>
          <w:rFonts w:ascii="Times New Roman" w:hAnsi="Times New Roman" w:cs="Times New Roman"/>
        </w:rPr>
      </w:pPr>
      <w:r w:rsidRPr="00F16FED">
        <w:rPr>
          <w:rFonts w:ascii="Times New Roman" w:eastAsia="Arial" w:hAnsi="Times New Roman" w:cs="Times New Roman"/>
        </w:rPr>
        <w:t xml:space="preserve"> </w:t>
      </w:r>
    </w:p>
    <w:p w14:paraId="2D1BEF36" w14:textId="77777777" w:rsidR="006B31E0" w:rsidRPr="00F16FED" w:rsidRDefault="006B31E0" w:rsidP="006B31E0">
      <w:pPr>
        <w:spacing w:after="396"/>
        <w:ind w:left="73"/>
        <w:jc w:val="center"/>
        <w:rPr>
          <w:rFonts w:ascii="Times New Roman" w:hAnsi="Times New Roman" w:cs="Times New Roman"/>
        </w:rPr>
      </w:pPr>
      <w:r w:rsidRPr="00F16FED">
        <w:rPr>
          <w:rFonts w:ascii="Times New Roman" w:eastAsia="Arial" w:hAnsi="Times New Roman" w:cs="Times New Roman"/>
          <w:b/>
        </w:rPr>
        <w:t xml:space="preserve"> </w:t>
      </w:r>
    </w:p>
    <w:p w14:paraId="7993CE19" w14:textId="77777777" w:rsidR="00497622" w:rsidRDefault="00497622" w:rsidP="006B31E0">
      <w:pPr>
        <w:spacing w:after="393"/>
        <w:ind w:left="73"/>
        <w:jc w:val="center"/>
        <w:rPr>
          <w:rFonts w:ascii="Times New Roman" w:eastAsia="Arial" w:hAnsi="Times New Roman" w:cs="Times New Roman"/>
          <w:b/>
        </w:rPr>
      </w:pPr>
    </w:p>
    <w:p w14:paraId="33BAF70E" w14:textId="77777777" w:rsidR="00497622" w:rsidRDefault="00497622" w:rsidP="006B31E0">
      <w:pPr>
        <w:spacing w:after="393"/>
        <w:ind w:left="73"/>
        <w:jc w:val="center"/>
        <w:rPr>
          <w:rFonts w:ascii="Times New Roman" w:eastAsia="Arial" w:hAnsi="Times New Roman" w:cs="Times New Roman"/>
          <w:b/>
        </w:rPr>
      </w:pPr>
    </w:p>
    <w:p w14:paraId="1788C513" w14:textId="77777777" w:rsidR="00497622" w:rsidRDefault="00497622" w:rsidP="006B31E0">
      <w:pPr>
        <w:spacing w:after="393"/>
        <w:ind w:left="73"/>
        <w:jc w:val="center"/>
        <w:rPr>
          <w:rFonts w:ascii="Times New Roman" w:eastAsia="Arial" w:hAnsi="Times New Roman" w:cs="Times New Roman"/>
          <w:b/>
        </w:rPr>
      </w:pPr>
    </w:p>
    <w:p w14:paraId="23B4BED7" w14:textId="26A4B38C" w:rsidR="006B31E0" w:rsidRPr="00F16FED" w:rsidRDefault="006B31E0" w:rsidP="006B31E0">
      <w:pPr>
        <w:spacing w:after="393"/>
        <w:ind w:left="73"/>
        <w:jc w:val="center"/>
        <w:rPr>
          <w:rFonts w:ascii="Times New Roman" w:hAnsi="Times New Roman" w:cs="Times New Roman"/>
        </w:rPr>
      </w:pPr>
      <w:r w:rsidRPr="00F16FED">
        <w:rPr>
          <w:rFonts w:ascii="Times New Roman" w:eastAsia="Arial" w:hAnsi="Times New Roman" w:cs="Times New Roman"/>
          <w:b/>
        </w:rPr>
        <w:t xml:space="preserve"> </w:t>
      </w:r>
    </w:p>
    <w:p w14:paraId="6809F7E0" w14:textId="77777777" w:rsidR="006B31E0" w:rsidRPr="00F16FED" w:rsidRDefault="006B31E0" w:rsidP="006B31E0">
      <w:pPr>
        <w:ind w:left="73"/>
        <w:jc w:val="center"/>
        <w:rPr>
          <w:rFonts w:ascii="Times New Roman" w:hAnsi="Times New Roman" w:cs="Times New Roman"/>
        </w:rPr>
      </w:pPr>
      <w:r w:rsidRPr="00F16FED">
        <w:rPr>
          <w:rFonts w:ascii="Times New Roman" w:eastAsia="Arial" w:hAnsi="Times New Roman" w:cs="Times New Roman"/>
          <w:b/>
        </w:rPr>
        <w:lastRenderedPageBreak/>
        <w:t xml:space="preserve"> </w:t>
      </w:r>
    </w:p>
    <w:p w14:paraId="617727F0" w14:textId="77777777" w:rsidR="006B31E0" w:rsidRPr="00F16FED" w:rsidRDefault="006B31E0" w:rsidP="006B31E0">
      <w:pPr>
        <w:spacing w:after="168" w:line="360" w:lineRule="auto"/>
        <w:ind w:left="104" w:right="94" w:hanging="10"/>
        <w:jc w:val="center"/>
        <w:rPr>
          <w:rFonts w:ascii="Times New Roman" w:hAnsi="Times New Roman" w:cs="Times New Roman"/>
        </w:rPr>
      </w:pPr>
      <w:r w:rsidRPr="00F16FED">
        <w:rPr>
          <w:rFonts w:ascii="Times New Roman" w:eastAsia="Arial" w:hAnsi="Times New Roman" w:cs="Times New Roman"/>
          <w:b/>
        </w:rPr>
        <w:t xml:space="preserve">ANNEXEN°10 : MODELE FICHE DE PRESTATIONS SUSCEPTIBLES D’ETRE SOUS-TRAITEES COMMANDEES </w:t>
      </w:r>
    </w:p>
    <w:p w14:paraId="3343FAAE" w14:textId="77777777" w:rsidR="006B31E0" w:rsidRPr="00F16FED" w:rsidRDefault="006B31E0" w:rsidP="006B31E0">
      <w:pPr>
        <w:ind w:left="67"/>
        <w:rPr>
          <w:rFonts w:ascii="Times New Roman" w:hAnsi="Times New Roman" w:cs="Times New Roman"/>
        </w:rPr>
      </w:pPr>
      <w:r w:rsidRPr="00F16FED">
        <w:rPr>
          <w:rFonts w:ascii="Times New Roman" w:eastAsia="Arial" w:hAnsi="Times New Roman" w:cs="Times New Roman"/>
          <w:b/>
        </w:rPr>
        <w:t xml:space="preserve"> </w:t>
      </w:r>
    </w:p>
    <w:tbl>
      <w:tblPr>
        <w:tblStyle w:val="TableGrid"/>
        <w:tblW w:w="9666" w:type="dxa"/>
        <w:jc w:val="center"/>
        <w:tblInd w:w="0" w:type="dxa"/>
        <w:tblCellMar>
          <w:top w:w="51" w:type="dxa"/>
          <w:left w:w="106" w:type="dxa"/>
          <w:right w:w="115" w:type="dxa"/>
        </w:tblCellMar>
        <w:tblLook w:val="04A0" w:firstRow="1" w:lastRow="0" w:firstColumn="1" w:lastColumn="0" w:noHBand="0" w:noVBand="1"/>
      </w:tblPr>
      <w:tblGrid>
        <w:gridCol w:w="2165"/>
        <w:gridCol w:w="4016"/>
        <w:gridCol w:w="3485"/>
      </w:tblGrid>
      <w:tr w:rsidR="006B31E0" w:rsidRPr="00F16FED" w14:paraId="0A4CBCC6" w14:textId="77777777" w:rsidTr="00497622">
        <w:trPr>
          <w:trHeight w:val="491"/>
          <w:jc w:val="center"/>
        </w:trPr>
        <w:tc>
          <w:tcPr>
            <w:tcW w:w="2165" w:type="dxa"/>
            <w:tcBorders>
              <w:top w:val="double" w:sz="4" w:space="0" w:color="000000"/>
              <w:left w:val="double" w:sz="4" w:space="0" w:color="000000"/>
              <w:bottom w:val="single" w:sz="4" w:space="0" w:color="000000"/>
              <w:right w:val="single" w:sz="4" w:space="0" w:color="000000"/>
            </w:tcBorders>
            <w:shd w:val="clear" w:color="auto" w:fill="E7E6E6"/>
          </w:tcPr>
          <w:p w14:paraId="51F4AC8B" w14:textId="77777777" w:rsidR="006B31E0" w:rsidRPr="00F16FED" w:rsidRDefault="006B31E0" w:rsidP="007009BB">
            <w:pPr>
              <w:ind w:left="8"/>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N° </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Pr>
          <w:p w14:paraId="328C2757" w14:textId="77777777" w:rsidR="006B31E0" w:rsidRPr="00F16FED" w:rsidRDefault="006B31E0" w:rsidP="007009BB">
            <w:pPr>
              <w:ind w:left="6"/>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Désignation des Fournitures </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Pr>
          <w:p w14:paraId="45CDFC16" w14:textId="77777777" w:rsidR="006B31E0" w:rsidRPr="00F16FED" w:rsidRDefault="006B31E0" w:rsidP="007009BB">
            <w:pPr>
              <w:ind w:left="7"/>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Quantité (Nombre d’unités) </w:t>
            </w:r>
          </w:p>
        </w:tc>
      </w:tr>
      <w:tr w:rsidR="006B31E0" w:rsidRPr="00F16FED" w14:paraId="49590477" w14:textId="77777777" w:rsidTr="00497622">
        <w:trPr>
          <w:trHeight w:val="896"/>
          <w:jc w:val="center"/>
        </w:trPr>
        <w:tc>
          <w:tcPr>
            <w:tcW w:w="2165" w:type="dxa"/>
            <w:tcBorders>
              <w:top w:val="single" w:sz="4" w:space="0" w:color="000000"/>
              <w:left w:val="double" w:sz="4" w:space="0" w:color="000000"/>
              <w:bottom w:val="single" w:sz="4" w:space="0" w:color="000000"/>
              <w:right w:val="single" w:sz="4" w:space="0" w:color="000000"/>
            </w:tcBorders>
          </w:tcPr>
          <w:p w14:paraId="3CF2B72B" w14:textId="77777777" w:rsidR="006B31E0" w:rsidRPr="00F16FED" w:rsidRDefault="006B31E0" w:rsidP="007009BB">
            <w:pPr>
              <w:rPr>
                <w:rFonts w:ascii="Times New Roman" w:hAnsi="Times New Roman" w:cs="Times New Roman"/>
                <w:sz w:val="22"/>
                <w:szCs w:val="22"/>
              </w:rPr>
            </w:pPr>
            <w:r w:rsidRPr="00F16FED">
              <w:rPr>
                <w:rFonts w:ascii="Times New Roman" w:eastAsia="Arial" w:hAnsi="Times New Roman" w:cs="Times New Roman"/>
                <w:i/>
                <w:sz w:val="22"/>
                <w:szCs w:val="22"/>
              </w:rPr>
              <w:t xml:space="preserve"> </w:t>
            </w:r>
          </w:p>
        </w:tc>
        <w:tc>
          <w:tcPr>
            <w:tcW w:w="4016" w:type="dxa"/>
            <w:tcBorders>
              <w:top w:val="single" w:sz="4" w:space="0" w:color="000000"/>
              <w:left w:val="single" w:sz="4" w:space="0" w:color="000000"/>
              <w:bottom w:val="single" w:sz="4" w:space="0" w:color="000000"/>
              <w:right w:val="single" w:sz="4" w:space="0" w:color="000000"/>
            </w:tcBorders>
          </w:tcPr>
          <w:p w14:paraId="4669D226" w14:textId="77777777" w:rsidR="006B31E0" w:rsidRPr="00F16FED" w:rsidRDefault="006B31E0" w:rsidP="007009BB">
            <w:pPr>
              <w:ind w:left="2"/>
              <w:rPr>
                <w:rFonts w:ascii="Times New Roman" w:hAnsi="Times New Roman" w:cs="Times New Roman"/>
                <w:sz w:val="22"/>
                <w:szCs w:val="22"/>
              </w:rPr>
            </w:pPr>
            <w:r w:rsidRPr="00F16FED">
              <w:rPr>
                <w:rFonts w:ascii="Times New Roman" w:eastAsia="Arial" w:hAnsi="Times New Roman" w:cs="Times New Roman"/>
                <w:i/>
                <w:sz w:val="22"/>
                <w:szCs w:val="22"/>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tcPr>
          <w:p w14:paraId="64AFDA5D" w14:textId="77777777" w:rsidR="006B31E0" w:rsidRPr="00F16FED" w:rsidRDefault="006B31E0" w:rsidP="007009BB">
            <w:pPr>
              <w:ind w:left="2"/>
              <w:rPr>
                <w:rFonts w:ascii="Times New Roman" w:hAnsi="Times New Roman" w:cs="Times New Roman"/>
                <w:sz w:val="22"/>
                <w:szCs w:val="22"/>
              </w:rPr>
            </w:pPr>
            <w:r w:rsidRPr="00F16FED">
              <w:rPr>
                <w:rFonts w:ascii="Times New Roman" w:eastAsia="Arial" w:hAnsi="Times New Roman" w:cs="Times New Roman"/>
                <w:i/>
                <w:sz w:val="22"/>
                <w:szCs w:val="22"/>
              </w:rPr>
              <w:t xml:space="preserve">[insérer la quantité des articles à fournir] </w:t>
            </w:r>
          </w:p>
        </w:tc>
      </w:tr>
      <w:tr w:rsidR="006B31E0" w:rsidRPr="00F16FED" w14:paraId="215D41BD" w14:textId="77777777" w:rsidTr="00497622">
        <w:trPr>
          <w:trHeight w:val="482"/>
          <w:jc w:val="center"/>
        </w:trPr>
        <w:tc>
          <w:tcPr>
            <w:tcW w:w="2165" w:type="dxa"/>
            <w:tcBorders>
              <w:top w:val="single" w:sz="4" w:space="0" w:color="000000"/>
              <w:left w:val="double" w:sz="4" w:space="0" w:color="000000"/>
              <w:bottom w:val="single" w:sz="4" w:space="0" w:color="000000"/>
              <w:right w:val="single" w:sz="4" w:space="0" w:color="000000"/>
            </w:tcBorders>
          </w:tcPr>
          <w:p w14:paraId="770D2B89" w14:textId="77777777" w:rsidR="006B31E0" w:rsidRPr="00F16FED" w:rsidRDefault="006B31E0" w:rsidP="007009BB">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16" w:type="dxa"/>
            <w:tcBorders>
              <w:top w:val="single" w:sz="4" w:space="0" w:color="000000"/>
              <w:left w:val="single" w:sz="4" w:space="0" w:color="000000"/>
              <w:bottom w:val="single" w:sz="4" w:space="0" w:color="000000"/>
              <w:right w:val="single" w:sz="4" w:space="0" w:color="000000"/>
            </w:tcBorders>
          </w:tcPr>
          <w:p w14:paraId="4F4C0C99" w14:textId="77777777" w:rsidR="006B31E0" w:rsidRPr="00F16FED" w:rsidRDefault="006B31E0" w:rsidP="007009BB">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338C1DBA" w14:textId="77777777" w:rsidR="006B31E0" w:rsidRPr="00F16FED" w:rsidRDefault="006B31E0" w:rsidP="007009BB">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0128331B" w14:textId="77777777" w:rsidTr="00497622">
        <w:trPr>
          <w:trHeight w:val="485"/>
          <w:jc w:val="center"/>
        </w:trPr>
        <w:tc>
          <w:tcPr>
            <w:tcW w:w="2165" w:type="dxa"/>
            <w:tcBorders>
              <w:top w:val="single" w:sz="4" w:space="0" w:color="000000"/>
              <w:left w:val="double" w:sz="4" w:space="0" w:color="000000"/>
              <w:bottom w:val="single" w:sz="4" w:space="0" w:color="000000"/>
              <w:right w:val="single" w:sz="4" w:space="0" w:color="000000"/>
            </w:tcBorders>
          </w:tcPr>
          <w:p w14:paraId="11AFA8FC" w14:textId="77777777" w:rsidR="006B31E0" w:rsidRPr="00F16FED" w:rsidRDefault="006B31E0" w:rsidP="007009BB">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16" w:type="dxa"/>
            <w:tcBorders>
              <w:top w:val="single" w:sz="4" w:space="0" w:color="000000"/>
              <w:left w:val="single" w:sz="4" w:space="0" w:color="000000"/>
              <w:bottom w:val="single" w:sz="4" w:space="0" w:color="000000"/>
              <w:right w:val="single" w:sz="4" w:space="0" w:color="000000"/>
            </w:tcBorders>
          </w:tcPr>
          <w:p w14:paraId="1AF27D4D" w14:textId="77777777" w:rsidR="006B31E0" w:rsidRPr="00F16FED" w:rsidRDefault="006B31E0" w:rsidP="007009BB">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63BDBDD3" w14:textId="77777777" w:rsidR="006B31E0" w:rsidRPr="00F16FED" w:rsidRDefault="006B31E0" w:rsidP="007009BB">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0DB1B85E" w14:textId="77777777" w:rsidTr="00497622">
        <w:trPr>
          <w:trHeight w:val="482"/>
          <w:jc w:val="center"/>
        </w:trPr>
        <w:tc>
          <w:tcPr>
            <w:tcW w:w="2165" w:type="dxa"/>
            <w:tcBorders>
              <w:top w:val="single" w:sz="4" w:space="0" w:color="000000"/>
              <w:left w:val="double" w:sz="4" w:space="0" w:color="000000"/>
              <w:bottom w:val="single" w:sz="4" w:space="0" w:color="000000"/>
              <w:right w:val="single" w:sz="4" w:space="0" w:color="000000"/>
            </w:tcBorders>
          </w:tcPr>
          <w:p w14:paraId="7E3D320D" w14:textId="77777777" w:rsidR="006B31E0" w:rsidRPr="00F16FED" w:rsidRDefault="006B31E0" w:rsidP="007009BB">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16" w:type="dxa"/>
            <w:tcBorders>
              <w:top w:val="single" w:sz="4" w:space="0" w:color="000000"/>
              <w:left w:val="single" w:sz="4" w:space="0" w:color="000000"/>
              <w:bottom w:val="single" w:sz="4" w:space="0" w:color="000000"/>
              <w:right w:val="single" w:sz="4" w:space="0" w:color="000000"/>
            </w:tcBorders>
          </w:tcPr>
          <w:p w14:paraId="0CB6131D" w14:textId="77777777" w:rsidR="006B31E0" w:rsidRPr="00F16FED" w:rsidRDefault="006B31E0" w:rsidP="007009BB">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4007FE40" w14:textId="77777777" w:rsidR="006B31E0" w:rsidRPr="00F16FED" w:rsidRDefault="006B31E0" w:rsidP="007009BB">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5629167D" w14:textId="77777777" w:rsidTr="00497622">
        <w:trPr>
          <w:trHeight w:val="494"/>
          <w:jc w:val="center"/>
        </w:trPr>
        <w:tc>
          <w:tcPr>
            <w:tcW w:w="2165" w:type="dxa"/>
            <w:tcBorders>
              <w:top w:val="single" w:sz="4" w:space="0" w:color="000000"/>
              <w:left w:val="double" w:sz="4" w:space="0" w:color="000000"/>
              <w:bottom w:val="double" w:sz="4" w:space="0" w:color="000000"/>
              <w:right w:val="single" w:sz="4" w:space="0" w:color="000000"/>
            </w:tcBorders>
          </w:tcPr>
          <w:p w14:paraId="75FA9CD3" w14:textId="77777777" w:rsidR="006B31E0" w:rsidRPr="00F16FED" w:rsidRDefault="006B31E0" w:rsidP="007009BB">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016" w:type="dxa"/>
            <w:tcBorders>
              <w:top w:val="single" w:sz="4" w:space="0" w:color="000000"/>
              <w:left w:val="single" w:sz="4" w:space="0" w:color="000000"/>
              <w:bottom w:val="double" w:sz="4" w:space="0" w:color="000000"/>
              <w:right w:val="single" w:sz="4" w:space="0" w:color="000000"/>
            </w:tcBorders>
          </w:tcPr>
          <w:p w14:paraId="2A5F5113" w14:textId="77777777" w:rsidR="006B31E0" w:rsidRPr="00F16FED" w:rsidRDefault="006B31E0" w:rsidP="007009BB">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3485" w:type="dxa"/>
            <w:tcBorders>
              <w:top w:val="single" w:sz="4" w:space="0" w:color="000000"/>
              <w:left w:val="single" w:sz="4" w:space="0" w:color="000000"/>
              <w:bottom w:val="double" w:sz="4" w:space="0" w:color="000000"/>
              <w:right w:val="single" w:sz="4" w:space="0" w:color="000000"/>
            </w:tcBorders>
          </w:tcPr>
          <w:p w14:paraId="25B61AA6" w14:textId="77777777" w:rsidR="006B31E0" w:rsidRPr="00F16FED" w:rsidRDefault="006B31E0" w:rsidP="007009BB">
            <w:pPr>
              <w:ind w:left="2"/>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bl>
    <w:p w14:paraId="01509E7E"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b/>
        </w:rPr>
        <w:t xml:space="preserve"> </w:t>
      </w:r>
    </w:p>
    <w:p w14:paraId="0CDCFC87" w14:textId="77777777" w:rsidR="006B31E0" w:rsidRPr="00F16FED" w:rsidRDefault="006B31E0" w:rsidP="006B31E0">
      <w:pPr>
        <w:ind w:left="67"/>
        <w:rPr>
          <w:rFonts w:ascii="Times New Roman" w:hAnsi="Times New Roman" w:cs="Times New Roman"/>
        </w:rPr>
      </w:pPr>
      <w:r w:rsidRPr="00F16FED">
        <w:rPr>
          <w:rFonts w:ascii="Times New Roman" w:eastAsia="Arial" w:hAnsi="Times New Roman" w:cs="Times New Roman"/>
          <w:b/>
        </w:rPr>
        <w:t xml:space="preserve"> </w:t>
      </w:r>
    </w:p>
    <w:tbl>
      <w:tblPr>
        <w:tblStyle w:val="TableGrid"/>
        <w:tblW w:w="9569" w:type="dxa"/>
        <w:tblInd w:w="84" w:type="dxa"/>
        <w:tblCellMar>
          <w:top w:w="51" w:type="dxa"/>
          <w:left w:w="10" w:type="dxa"/>
          <w:right w:w="115" w:type="dxa"/>
        </w:tblCellMar>
        <w:tblLook w:val="04A0" w:firstRow="1" w:lastRow="0" w:firstColumn="1" w:lastColumn="0" w:noHBand="0" w:noVBand="1"/>
      </w:tblPr>
      <w:tblGrid>
        <w:gridCol w:w="2047"/>
        <w:gridCol w:w="4175"/>
        <w:gridCol w:w="3347"/>
      </w:tblGrid>
      <w:tr w:rsidR="006B31E0" w:rsidRPr="00F16FED" w14:paraId="279D7744" w14:textId="77777777" w:rsidTr="007009BB">
        <w:trPr>
          <w:trHeight w:val="956"/>
        </w:trPr>
        <w:tc>
          <w:tcPr>
            <w:tcW w:w="2048" w:type="dxa"/>
            <w:tcBorders>
              <w:top w:val="single" w:sz="6" w:space="0" w:color="000000"/>
              <w:left w:val="double" w:sz="4" w:space="0" w:color="000000"/>
              <w:bottom w:val="single" w:sz="6" w:space="0" w:color="000000"/>
              <w:right w:val="single" w:sz="6" w:space="0" w:color="000000"/>
            </w:tcBorders>
            <w:shd w:val="clear" w:color="auto" w:fill="E7E6E6"/>
          </w:tcPr>
          <w:p w14:paraId="14D075BA" w14:textId="77777777" w:rsidR="006B31E0" w:rsidRPr="00F16FED" w:rsidRDefault="006B31E0" w:rsidP="007009BB">
            <w:pPr>
              <w:ind w:left="98"/>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N° Service </w:t>
            </w:r>
          </w:p>
        </w:tc>
        <w:tc>
          <w:tcPr>
            <w:tcW w:w="4175" w:type="dxa"/>
            <w:tcBorders>
              <w:top w:val="single" w:sz="6" w:space="0" w:color="000000"/>
              <w:left w:val="single" w:sz="6" w:space="0" w:color="000000"/>
              <w:bottom w:val="single" w:sz="6" w:space="0" w:color="000000"/>
              <w:right w:val="single" w:sz="6" w:space="0" w:color="000000"/>
            </w:tcBorders>
            <w:shd w:val="clear" w:color="auto" w:fill="E7E6E6"/>
          </w:tcPr>
          <w:p w14:paraId="1C4125C5" w14:textId="77777777" w:rsidR="006B31E0" w:rsidRPr="00F16FED" w:rsidRDefault="006B31E0" w:rsidP="007009BB">
            <w:pPr>
              <w:spacing w:after="175"/>
              <w:ind w:left="158"/>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 </w:t>
            </w:r>
          </w:p>
          <w:p w14:paraId="0A52B373" w14:textId="77777777" w:rsidR="006B31E0" w:rsidRPr="00F16FED" w:rsidRDefault="006B31E0" w:rsidP="007009BB">
            <w:pPr>
              <w:ind w:left="106"/>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Désignation du Service </w:t>
            </w:r>
          </w:p>
        </w:tc>
        <w:tc>
          <w:tcPr>
            <w:tcW w:w="3347" w:type="dxa"/>
            <w:tcBorders>
              <w:top w:val="single" w:sz="6" w:space="0" w:color="000000"/>
              <w:left w:val="single" w:sz="6" w:space="0" w:color="000000"/>
              <w:bottom w:val="single" w:sz="6" w:space="0" w:color="000000"/>
              <w:right w:val="single" w:sz="6" w:space="0" w:color="000000"/>
            </w:tcBorders>
            <w:shd w:val="clear" w:color="auto" w:fill="E7E6E6"/>
          </w:tcPr>
          <w:p w14:paraId="21BAF971" w14:textId="77777777" w:rsidR="006B31E0" w:rsidRPr="00F16FED" w:rsidRDefault="006B31E0" w:rsidP="007009BB">
            <w:pPr>
              <w:spacing w:after="175"/>
              <w:ind w:left="160"/>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 </w:t>
            </w:r>
          </w:p>
          <w:p w14:paraId="1D0017CB" w14:textId="77777777" w:rsidR="006B31E0" w:rsidRPr="00F16FED" w:rsidRDefault="006B31E0" w:rsidP="007009BB">
            <w:pPr>
              <w:ind w:left="105"/>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Unité de mesure </w:t>
            </w:r>
          </w:p>
        </w:tc>
      </w:tr>
      <w:tr w:rsidR="006B31E0" w:rsidRPr="00F16FED" w14:paraId="09DF5B60" w14:textId="77777777" w:rsidTr="007009BB">
        <w:trPr>
          <w:trHeight w:val="905"/>
        </w:trPr>
        <w:tc>
          <w:tcPr>
            <w:tcW w:w="2048" w:type="dxa"/>
            <w:tcBorders>
              <w:top w:val="single" w:sz="6" w:space="0" w:color="000000"/>
              <w:left w:val="double" w:sz="4" w:space="0" w:color="000000"/>
              <w:bottom w:val="single" w:sz="6" w:space="0" w:color="000000"/>
              <w:right w:val="single" w:sz="6" w:space="0" w:color="000000"/>
            </w:tcBorders>
          </w:tcPr>
          <w:p w14:paraId="5EF5237C" w14:textId="77777777" w:rsidR="006B31E0" w:rsidRPr="00F16FED" w:rsidRDefault="006B31E0" w:rsidP="007009BB">
            <w:pPr>
              <w:ind w:left="463" w:hanging="302"/>
              <w:rPr>
                <w:rFonts w:ascii="Times New Roman" w:hAnsi="Times New Roman" w:cs="Times New Roman"/>
                <w:sz w:val="22"/>
                <w:szCs w:val="22"/>
              </w:rPr>
            </w:pPr>
            <w:r w:rsidRPr="00F16FED">
              <w:rPr>
                <w:rFonts w:ascii="Times New Roman" w:eastAsia="Arial" w:hAnsi="Times New Roman" w:cs="Times New Roman"/>
                <w:i/>
                <w:sz w:val="22"/>
                <w:szCs w:val="22"/>
              </w:rPr>
              <w:t xml:space="preserve">[insérer le numéro du Service] </w:t>
            </w:r>
          </w:p>
        </w:tc>
        <w:tc>
          <w:tcPr>
            <w:tcW w:w="4175" w:type="dxa"/>
            <w:tcBorders>
              <w:top w:val="single" w:sz="6" w:space="0" w:color="000000"/>
              <w:left w:val="single" w:sz="6" w:space="0" w:color="000000"/>
              <w:bottom w:val="single" w:sz="6" w:space="0" w:color="000000"/>
              <w:right w:val="single" w:sz="6" w:space="0" w:color="000000"/>
            </w:tcBorders>
          </w:tcPr>
          <w:p w14:paraId="7D5F41F1" w14:textId="77777777" w:rsidR="006B31E0" w:rsidRPr="00F16FED" w:rsidRDefault="006B31E0" w:rsidP="007009BB">
            <w:pPr>
              <w:ind w:left="100"/>
              <w:jc w:val="center"/>
              <w:rPr>
                <w:rFonts w:ascii="Times New Roman" w:hAnsi="Times New Roman" w:cs="Times New Roman"/>
                <w:sz w:val="22"/>
                <w:szCs w:val="22"/>
              </w:rPr>
            </w:pPr>
            <w:r w:rsidRPr="00F16FED">
              <w:rPr>
                <w:rFonts w:ascii="Times New Roman" w:eastAsia="Arial" w:hAnsi="Times New Roman" w:cs="Times New Roman"/>
                <w:i/>
                <w:sz w:val="22"/>
                <w:szCs w:val="22"/>
              </w:rPr>
              <w:t xml:space="preserve">[insérer la désignation du service] </w:t>
            </w:r>
          </w:p>
        </w:tc>
        <w:tc>
          <w:tcPr>
            <w:tcW w:w="3347" w:type="dxa"/>
            <w:tcBorders>
              <w:top w:val="single" w:sz="6" w:space="0" w:color="000000"/>
              <w:left w:val="single" w:sz="6" w:space="0" w:color="000000"/>
              <w:bottom w:val="single" w:sz="6" w:space="0" w:color="000000"/>
              <w:right w:val="single" w:sz="6" w:space="0" w:color="000000"/>
            </w:tcBorders>
          </w:tcPr>
          <w:p w14:paraId="4A71C6AB" w14:textId="77777777" w:rsidR="006B31E0" w:rsidRPr="00F16FED" w:rsidRDefault="006B31E0" w:rsidP="007009BB">
            <w:pPr>
              <w:ind w:left="106"/>
              <w:jc w:val="center"/>
              <w:rPr>
                <w:rFonts w:ascii="Times New Roman" w:hAnsi="Times New Roman" w:cs="Times New Roman"/>
                <w:sz w:val="22"/>
                <w:szCs w:val="22"/>
              </w:rPr>
            </w:pPr>
            <w:r w:rsidRPr="00F16FED">
              <w:rPr>
                <w:rFonts w:ascii="Times New Roman" w:eastAsia="Arial" w:hAnsi="Times New Roman" w:cs="Times New Roman"/>
                <w:i/>
                <w:sz w:val="22"/>
                <w:szCs w:val="22"/>
              </w:rPr>
              <w:t xml:space="preserve">[unité de mesure] </w:t>
            </w:r>
          </w:p>
        </w:tc>
      </w:tr>
      <w:tr w:rsidR="006B31E0" w:rsidRPr="00F16FED" w14:paraId="42BED28B" w14:textId="77777777" w:rsidTr="007009BB">
        <w:trPr>
          <w:trHeight w:val="487"/>
        </w:trPr>
        <w:tc>
          <w:tcPr>
            <w:tcW w:w="2048" w:type="dxa"/>
            <w:tcBorders>
              <w:top w:val="single" w:sz="6" w:space="0" w:color="000000"/>
              <w:left w:val="double" w:sz="4" w:space="0" w:color="000000"/>
              <w:bottom w:val="single" w:sz="6" w:space="0" w:color="000000"/>
              <w:right w:val="single" w:sz="6" w:space="0" w:color="000000"/>
            </w:tcBorders>
          </w:tcPr>
          <w:p w14:paraId="58C12FC4" w14:textId="77777777" w:rsidR="006B31E0" w:rsidRPr="00F16FED" w:rsidRDefault="006B31E0" w:rsidP="007009BB">
            <w:pPr>
              <w:ind w:left="96"/>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175" w:type="dxa"/>
            <w:tcBorders>
              <w:top w:val="single" w:sz="6" w:space="0" w:color="000000"/>
              <w:left w:val="single" w:sz="6" w:space="0" w:color="000000"/>
              <w:bottom w:val="single" w:sz="6" w:space="0" w:color="000000"/>
              <w:right w:val="single" w:sz="6" w:space="0" w:color="000000"/>
            </w:tcBorders>
          </w:tcPr>
          <w:p w14:paraId="06524D65" w14:textId="77777777" w:rsidR="006B31E0" w:rsidRPr="00F16FED" w:rsidRDefault="006B31E0" w:rsidP="007009BB">
            <w:pPr>
              <w:ind w:left="98"/>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3347" w:type="dxa"/>
            <w:tcBorders>
              <w:top w:val="single" w:sz="6" w:space="0" w:color="000000"/>
              <w:left w:val="single" w:sz="6" w:space="0" w:color="000000"/>
              <w:bottom w:val="single" w:sz="6" w:space="0" w:color="000000"/>
              <w:right w:val="single" w:sz="6" w:space="0" w:color="000000"/>
            </w:tcBorders>
          </w:tcPr>
          <w:p w14:paraId="1E6FD158" w14:textId="77777777" w:rsidR="006B31E0" w:rsidRPr="00F16FED" w:rsidRDefault="006B31E0" w:rsidP="007009BB">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14D1E81A" w14:textId="77777777" w:rsidTr="007009BB">
        <w:trPr>
          <w:trHeight w:val="490"/>
        </w:trPr>
        <w:tc>
          <w:tcPr>
            <w:tcW w:w="2048" w:type="dxa"/>
            <w:tcBorders>
              <w:top w:val="single" w:sz="6" w:space="0" w:color="000000"/>
              <w:left w:val="double" w:sz="4" w:space="0" w:color="000000"/>
              <w:bottom w:val="single" w:sz="6" w:space="0" w:color="000000"/>
              <w:right w:val="single" w:sz="6" w:space="0" w:color="000000"/>
            </w:tcBorders>
          </w:tcPr>
          <w:p w14:paraId="2D9FF377" w14:textId="77777777" w:rsidR="006B31E0" w:rsidRPr="00F16FED" w:rsidRDefault="006B31E0" w:rsidP="007009BB">
            <w:pPr>
              <w:ind w:left="96"/>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175" w:type="dxa"/>
            <w:tcBorders>
              <w:top w:val="single" w:sz="6" w:space="0" w:color="000000"/>
              <w:left w:val="single" w:sz="6" w:space="0" w:color="000000"/>
              <w:bottom w:val="single" w:sz="6" w:space="0" w:color="000000"/>
              <w:right w:val="single" w:sz="6" w:space="0" w:color="000000"/>
            </w:tcBorders>
          </w:tcPr>
          <w:p w14:paraId="6C4BF551" w14:textId="77777777" w:rsidR="006B31E0" w:rsidRPr="00F16FED" w:rsidRDefault="006B31E0" w:rsidP="007009BB">
            <w:pPr>
              <w:ind w:left="98"/>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3347" w:type="dxa"/>
            <w:tcBorders>
              <w:top w:val="single" w:sz="6" w:space="0" w:color="000000"/>
              <w:left w:val="single" w:sz="6" w:space="0" w:color="000000"/>
              <w:bottom w:val="single" w:sz="6" w:space="0" w:color="000000"/>
              <w:right w:val="single" w:sz="6" w:space="0" w:color="000000"/>
            </w:tcBorders>
          </w:tcPr>
          <w:p w14:paraId="390F2381" w14:textId="77777777" w:rsidR="006B31E0" w:rsidRPr="00F16FED" w:rsidRDefault="006B31E0" w:rsidP="007009BB">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57B72E75" w14:textId="77777777" w:rsidTr="007009BB">
        <w:trPr>
          <w:trHeight w:val="487"/>
        </w:trPr>
        <w:tc>
          <w:tcPr>
            <w:tcW w:w="2048" w:type="dxa"/>
            <w:tcBorders>
              <w:top w:val="single" w:sz="6" w:space="0" w:color="000000"/>
              <w:left w:val="double" w:sz="4" w:space="0" w:color="000000"/>
              <w:bottom w:val="single" w:sz="6" w:space="0" w:color="000000"/>
              <w:right w:val="single" w:sz="6" w:space="0" w:color="000000"/>
            </w:tcBorders>
          </w:tcPr>
          <w:p w14:paraId="53C1F7EC" w14:textId="77777777" w:rsidR="006B31E0" w:rsidRPr="00F16FED" w:rsidRDefault="006B31E0" w:rsidP="007009BB">
            <w:pPr>
              <w:ind w:left="96"/>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4175" w:type="dxa"/>
            <w:tcBorders>
              <w:top w:val="single" w:sz="6" w:space="0" w:color="000000"/>
              <w:left w:val="single" w:sz="6" w:space="0" w:color="000000"/>
              <w:bottom w:val="single" w:sz="6" w:space="0" w:color="000000"/>
              <w:right w:val="single" w:sz="6" w:space="0" w:color="000000"/>
            </w:tcBorders>
          </w:tcPr>
          <w:p w14:paraId="535107B4" w14:textId="77777777" w:rsidR="006B31E0" w:rsidRPr="00F16FED" w:rsidRDefault="006B31E0" w:rsidP="007009BB">
            <w:pPr>
              <w:ind w:left="98"/>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3347" w:type="dxa"/>
            <w:tcBorders>
              <w:top w:val="single" w:sz="6" w:space="0" w:color="000000"/>
              <w:left w:val="single" w:sz="6" w:space="0" w:color="000000"/>
              <w:bottom w:val="single" w:sz="6" w:space="0" w:color="000000"/>
              <w:right w:val="single" w:sz="6" w:space="0" w:color="000000"/>
            </w:tcBorders>
          </w:tcPr>
          <w:p w14:paraId="66A15E9A" w14:textId="77777777" w:rsidR="006B31E0" w:rsidRPr="00F16FED" w:rsidRDefault="006B31E0" w:rsidP="007009BB">
            <w:pPr>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bl>
    <w:p w14:paraId="297E29A7" w14:textId="77777777" w:rsidR="006B31E0" w:rsidRDefault="006B31E0" w:rsidP="006B31E0">
      <w:pPr>
        <w:spacing w:line="359" w:lineRule="auto"/>
        <w:ind w:left="67" w:right="10295"/>
        <w:rPr>
          <w:rFonts w:ascii="Times New Roman" w:eastAsia="Arial" w:hAnsi="Times New Roman" w:cs="Times New Roman"/>
        </w:rPr>
      </w:pPr>
      <w:r w:rsidRPr="00F16FED">
        <w:rPr>
          <w:rFonts w:ascii="Times New Roman" w:eastAsia="Arial" w:hAnsi="Times New Roman" w:cs="Times New Roman"/>
        </w:rPr>
        <w:t xml:space="preserve">             </w:t>
      </w:r>
    </w:p>
    <w:p w14:paraId="2CF84870" w14:textId="77777777" w:rsidR="00497622" w:rsidRDefault="00497622" w:rsidP="006B31E0">
      <w:pPr>
        <w:spacing w:line="359" w:lineRule="auto"/>
        <w:ind w:left="67" w:right="10295"/>
        <w:rPr>
          <w:rFonts w:ascii="Times New Roman" w:eastAsia="Arial" w:hAnsi="Times New Roman" w:cs="Times New Roman"/>
        </w:rPr>
      </w:pPr>
    </w:p>
    <w:p w14:paraId="2D997F45" w14:textId="77777777" w:rsidR="00497622" w:rsidRDefault="00497622" w:rsidP="006B31E0">
      <w:pPr>
        <w:spacing w:line="359" w:lineRule="auto"/>
        <w:ind w:left="67" w:right="10295"/>
        <w:rPr>
          <w:rFonts w:ascii="Times New Roman" w:eastAsia="Arial" w:hAnsi="Times New Roman" w:cs="Times New Roman"/>
        </w:rPr>
      </w:pPr>
    </w:p>
    <w:p w14:paraId="43828E48" w14:textId="77777777" w:rsidR="00497622" w:rsidRDefault="00497622" w:rsidP="006B31E0">
      <w:pPr>
        <w:spacing w:line="359" w:lineRule="auto"/>
        <w:ind w:left="67" w:right="10295"/>
        <w:rPr>
          <w:rFonts w:ascii="Times New Roman" w:eastAsia="Arial" w:hAnsi="Times New Roman" w:cs="Times New Roman"/>
        </w:rPr>
      </w:pPr>
    </w:p>
    <w:p w14:paraId="4D8623F6" w14:textId="77777777" w:rsidR="00497622" w:rsidRDefault="00497622" w:rsidP="006B31E0">
      <w:pPr>
        <w:spacing w:line="359" w:lineRule="auto"/>
        <w:ind w:left="67" w:right="10295"/>
        <w:rPr>
          <w:rFonts w:ascii="Times New Roman" w:eastAsia="Arial" w:hAnsi="Times New Roman" w:cs="Times New Roman"/>
        </w:rPr>
      </w:pPr>
    </w:p>
    <w:p w14:paraId="60151453" w14:textId="77777777" w:rsidR="00497622" w:rsidRDefault="00497622" w:rsidP="006B31E0">
      <w:pPr>
        <w:spacing w:line="359" w:lineRule="auto"/>
        <w:ind w:left="67" w:right="10295"/>
        <w:rPr>
          <w:rFonts w:ascii="Times New Roman" w:eastAsia="Arial" w:hAnsi="Times New Roman" w:cs="Times New Roman"/>
        </w:rPr>
      </w:pPr>
    </w:p>
    <w:p w14:paraId="22DC202D" w14:textId="77777777" w:rsidR="00497622" w:rsidRDefault="00497622" w:rsidP="006B31E0">
      <w:pPr>
        <w:spacing w:line="359" w:lineRule="auto"/>
        <w:ind w:left="67" w:right="10295"/>
        <w:rPr>
          <w:rFonts w:ascii="Times New Roman" w:eastAsia="Arial" w:hAnsi="Times New Roman" w:cs="Times New Roman"/>
        </w:rPr>
      </w:pPr>
    </w:p>
    <w:p w14:paraId="1ACA4B89" w14:textId="77777777" w:rsidR="00497622" w:rsidRDefault="00497622" w:rsidP="006B31E0">
      <w:pPr>
        <w:spacing w:line="359" w:lineRule="auto"/>
        <w:ind w:left="67" w:right="10295"/>
        <w:rPr>
          <w:rFonts w:ascii="Times New Roman" w:eastAsia="Arial" w:hAnsi="Times New Roman" w:cs="Times New Roman"/>
        </w:rPr>
      </w:pPr>
    </w:p>
    <w:p w14:paraId="3FC1EAA8" w14:textId="77777777" w:rsidR="00497622" w:rsidRDefault="00497622" w:rsidP="006B31E0">
      <w:pPr>
        <w:spacing w:line="359" w:lineRule="auto"/>
        <w:ind w:left="67" w:right="10295"/>
        <w:rPr>
          <w:rFonts w:ascii="Times New Roman" w:eastAsia="Arial" w:hAnsi="Times New Roman" w:cs="Times New Roman"/>
        </w:rPr>
      </w:pPr>
    </w:p>
    <w:p w14:paraId="6CF35886" w14:textId="77777777" w:rsidR="00497622" w:rsidRDefault="00497622" w:rsidP="006B31E0">
      <w:pPr>
        <w:spacing w:line="359" w:lineRule="auto"/>
        <w:ind w:left="67" w:right="10295"/>
        <w:rPr>
          <w:rFonts w:ascii="Times New Roman" w:eastAsia="Arial" w:hAnsi="Times New Roman" w:cs="Times New Roman"/>
        </w:rPr>
      </w:pPr>
    </w:p>
    <w:p w14:paraId="1C20AB4E" w14:textId="77777777" w:rsidR="0071459B" w:rsidRDefault="0071459B" w:rsidP="006B31E0">
      <w:pPr>
        <w:spacing w:line="359" w:lineRule="auto"/>
        <w:ind w:left="67" w:right="10295"/>
        <w:rPr>
          <w:rFonts w:ascii="Times New Roman" w:eastAsia="Arial" w:hAnsi="Times New Roman" w:cs="Times New Roman"/>
        </w:rPr>
      </w:pPr>
    </w:p>
    <w:p w14:paraId="39921317" w14:textId="77777777" w:rsidR="00497622" w:rsidRDefault="00497622" w:rsidP="006B31E0">
      <w:pPr>
        <w:spacing w:line="359" w:lineRule="auto"/>
        <w:ind w:left="67" w:right="10295"/>
        <w:rPr>
          <w:rFonts w:ascii="Times New Roman" w:eastAsia="Arial" w:hAnsi="Times New Roman" w:cs="Times New Roman"/>
        </w:rPr>
      </w:pPr>
    </w:p>
    <w:p w14:paraId="1510EA8E" w14:textId="77777777" w:rsidR="00497622" w:rsidRDefault="00497622" w:rsidP="006B31E0">
      <w:pPr>
        <w:spacing w:line="359" w:lineRule="auto"/>
        <w:ind w:left="67" w:right="10295"/>
        <w:rPr>
          <w:rFonts w:ascii="Times New Roman" w:eastAsia="Arial" w:hAnsi="Times New Roman" w:cs="Times New Roman"/>
        </w:rPr>
      </w:pPr>
    </w:p>
    <w:p w14:paraId="1D740ED8" w14:textId="77777777" w:rsidR="00497622" w:rsidRDefault="00497622" w:rsidP="006B31E0">
      <w:pPr>
        <w:spacing w:line="359" w:lineRule="auto"/>
        <w:ind w:left="67" w:right="10295"/>
        <w:rPr>
          <w:rFonts w:ascii="Times New Roman" w:eastAsia="Arial" w:hAnsi="Times New Roman" w:cs="Times New Roman"/>
        </w:rPr>
      </w:pPr>
    </w:p>
    <w:p w14:paraId="6B09E667" w14:textId="77777777" w:rsidR="00497622" w:rsidRPr="00F16FED" w:rsidRDefault="00497622" w:rsidP="006B31E0">
      <w:pPr>
        <w:spacing w:line="359" w:lineRule="auto"/>
        <w:ind w:left="67" w:right="10295"/>
        <w:rPr>
          <w:rFonts w:ascii="Times New Roman" w:hAnsi="Times New Roman" w:cs="Times New Roman"/>
        </w:rPr>
      </w:pPr>
    </w:p>
    <w:p w14:paraId="6810BBC4" w14:textId="77777777" w:rsidR="006B31E0" w:rsidRPr="00F16FED" w:rsidRDefault="006B31E0" w:rsidP="00497622">
      <w:pPr>
        <w:ind w:left="-5" w:hanging="10"/>
        <w:rPr>
          <w:rFonts w:ascii="Times New Roman" w:hAnsi="Times New Roman" w:cs="Times New Roman"/>
        </w:rPr>
      </w:pPr>
      <w:r w:rsidRPr="00F16FED">
        <w:rPr>
          <w:rFonts w:ascii="Times New Roman" w:eastAsia="Arial" w:hAnsi="Times New Roman" w:cs="Times New Roman"/>
          <w:b/>
        </w:rPr>
        <w:lastRenderedPageBreak/>
        <w:t>ANNEXEN°11</w:t>
      </w:r>
      <w:r w:rsidRPr="00F16FED">
        <w:rPr>
          <w:rFonts w:ascii="Times New Roman" w:eastAsia="Arial" w:hAnsi="Times New Roman" w:cs="Times New Roman"/>
        </w:rPr>
        <w:t xml:space="preserve"> : </w:t>
      </w:r>
      <w:r w:rsidRPr="00F16FED">
        <w:rPr>
          <w:rFonts w:ascii="Times New Roman" w:eastAsia="Arial" w:hAnsi="Times New Roman" w:cs="Times New Roman"/>
          <w:b/>
        </w:rPr>
        <w:t xml:space="preserve">MODELE DE CURRICULUM VITAE (CV) DU PERSONNEL SPECIALISE PROPOSE </w:t>
      </w:r>
    </w:p>
    <w:p w14:paraId="65002EB5"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rPr>
        <w:t xml:space="preserve"> </w:t>
      </w:r>
    </w:p>
    <w:p w14:paraId="530CD428" w14:textId="77777777" w:rsidR="006B31E0" w:rsidRPr="00F16FED" w:rsidRDefault="006B31E0" w:rsidP="00497622">
      <w:pPr>
        <w:ind w:left="185" w:right="142" w:hanging="10"/>
        <w:jc w:val="both"/>
        <w:rPr>
          <w:rFonts w:ascii="Times New Roman" w:hAnsi="Times New Roman" w:cs="Times New Roman"/>
        </w:rPr>
      </w:pPr>
      <w:r w:rsidRPr="00F16FED">
        <w:rPr>
          <w:rFonts w:ascii="Times New Roman" w:eastAsia="Arial" w:hAnsi="Times New Roman" w:cs="Times New Roman"/>
        </w:rPr>
        <w:t xml:space="preserve">Poste : . . . . . . . . . . . . . . . . . . . . . . . . . . . . . . . . . . . . . . . . . . . . . . . . . . . . . . . . . . . . . . . . . . . . . . . . . . . . . . . . .  . . . . . . . . . . . . . . . . . . . . . . . . . . . . . . . . . . . . . . . . . . . . . . . . . . . . . . . Nom du Candidat : . . . . . . . . . . . . . . . . . . . . . . . . . </w:t>
      </w:r>
    </w:p>
    <w:p w14:paraId="2E33ECC8" w14:textId="77777777" w:rsidR="006B31E0" w:rsidRPr="00F16FED" w:rsidRDefault="006B31E0" w:rsidP="00497622">
      <w:pPr>
        <w:ind w:left="185" w:right="142" w:hanging="10"/>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 . . . . . . . . . . . . . . . . . . . . . . . . . . . . . . . . . . . . . . . . . . . . . . Nom de l’employé : . . . . . . . . . . . . . . . . . . . . . . . . . . . . . . . . . . . . . . . . . . . . . . . .  . . . . . . . . . . . . . . . . . . . . . . . . . . . </w:t>
      </w:r>
    </w:p>
    <w:p w14:paraId="190F7DDD" w14:textId="77777777" w:rsidR="006B31E0" w:rsidRPr="00F16FED" w:rsidRDefault="006B31E0" w:rsidP="00497622">
      <w:pPr>
        <w:ind w:left="185" w:right="142" w:hanging="10"/>
        <w:jc w:val="both"/>
        <w:rPr>
          <w:rFonts w:ascii="Times New Roman" w:hAnsi="Times New Roman" w:cs="Times New Roman"/>
        </w:rPr>
      </w:pPr>
      <w:r w:rsidRPr="00F16FED">
        <w:rPr>
          <w:rFonts w:ascii="Times New Roman" w:eastAsia="Arial" w:hAnsi="Times New Roman" w:cs="Times New Roman"/>
        </w:rPr>
        <w:t xml:space="preserve">. . . . . . . . . . . . . . . . . . . . . . . . . . . . . . . . . . . . . . . . . Profession : . . . . . . . . . . . . . . . . . . . . . . . . . . . . . . . . . . . . . . . . . . . . . . . . . . . . . . . . . . . . . . . . . . . . . . . . . . . . . . . . . . . . . . . . . . . . . . . . . . . . . . . . . . . . . . . . . . . . . . . . . . . . . . Diplômes </w:t>
      </w:r>
    </w:p>
    <w:p w14:paraId="025C4C86" w14:textId="77777777" w:rsidR="006B31E0" w:rsidRPr="00F16FED" w:rsidRDefault="006B31E0" w:rsidP="00497622">
      <w:pPr>
        <w:ind w:left="185" w:right="266" w:hanging="10"/>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 . . . . . . . . . . . . . . .. . . . . . . . . . . . . . . . . . . . . . . . . . . . . . . . . . . . . . . . . . . . . . . . . . . . . . . . . . . . . . . . . . . . . . . Date de naissance : . . . . . . . . . . . . . . . . . . . . . . . . . . . . . . . . . . . . . . . . . .  . . . . . . . . . . . . . . . . . . . . . . . . . . . . . . . . . . . . . . . . . . . . . . . . . . . . . . . . . . . . . . . . . . . . . . . . . Nombre d’années d’emploi par le Candidat :................................ Nationalité : . . . . . . . .  . . . . . . . . . . . . . . . . . . . . . . . . . . </w:t>
      </w:r>
    </w:p>
    <w:p w14:paraId="29F05DDD" w14:textId="77777777" w:rsidR="006B31E0" w:rsidRPr="00F16FED" w:rsidRDefault="006B31E0" w:rsidP="00497622">
      <w:pPr>
        <w:ind w:left="185" w:right="142" w:hanging="10"/>
        <w:jc w:val="both"/>
        <w:rPr>
          <w:rFonts w:ascii="Times New Roman" w:hAnsi="Times New Roman" w:cs="Times New Roman"/>
        </w:rPr>
      </w:pPr>
      <w:r w:rsidRPr="00F16FED">
        <w:rPr>
          <w:rFonts w:ascii="Times New Roman" w:eastAsia="Arial" w:hAnsi="Times New Roman" w:cs="Times New Roman"/>
        </w:rPr>
        <w:t xml:space="preserve">Affiliation à des associations/groupements professionnels : . . . . . . . . . . . . . . . . . . . . . . . . . . . . . . . . . . . . . . . . . . . . </w:t>
      </w:r>
    </w:p>
    <w:p w14:paraId="054DAF13" w14:textId="77777777" w:rsidR="006B31E0" w:rsidRPr="00F16FED" w:rsidRDefault="006B31E0" w:rsidP="00497622">
      <w:pPr>
        <w:ind w:left="185" w:right="142" w:hanging="10"/>
        <w:jc w:val="both"/>
        <w:rPr>
          <w:rFonts w:ascii="Times New Roman" w:hAnsi="Times New Roman" w:cs="Times New Roman"/>
        </w:rPr>
      </w:pPr>
      <w:r w:rsidRPr="00F16FED">
        <w:rPr>
          <w:rFonts w:ascii="Times New Roman" w:eastAsia="Arial" w:hAnsi="Times New Roman" w:cs="Times New Roman"/>
        </w:rPr>
        <w:t xml:space="preserve">. . . . </w:t>
      </w:r>
    </w:p>
    <w:p w14:paraId="10421078"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rPr>
        <w:t xml:space="preserve"> </w:t>
      </w:r>
    </w:p>
    <w:p w14:paraId="517E97A5" w14:textId="77777777" w:rsidR="006B31E0" w:rsidRPr="00F16FED" w:rsidRDefault="006B31E0" w:rsidP="00497622">
      <w:pPr>
        <w:ind w:left="281" w:right="142" w:hanging="10"/>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 . . . . . . . . . . . . . . . . . . . . . . . . . . . . . . . . . . . . . . . . . . . . . . </w:t>
      </w:r>
    </w:p>
    <w:p w14:paraId="008C7CCC" w14:textId="77777777" w:rsidR="006B31E0" w:rsidRPr="00F16FED" w:rsidRDefault="006B31E0" w:rsidP="00497622">
      <w:pPr>
        <w:ind w:left="281" w:right="142" w:hanging="10"/>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 . . . . . . . . . . . . . . . . . . . . </w:t>
      </w:r>
    </w:p>
    <w:p w14:paraId="289C4825"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rPr>
        <w:t xml:space="preserve"> </w:t>
      </w:r>
    </w:p>
    <w:p w14:paraId="0E888977" w14:textId="77777777" w:rsidR="006B31E0" w:rsidRPr="00F16FED" w:rsidRDefault="006B31E0" w:rsidP="00497622">
      <w:pPr>
        <w:ind w:left="185" w:hanging="10"/>
        <w:jc w:val="both"/>
        <w:rPr>
          <w:rFonts w:ascii="Times New Roman" w:hAnsi="Times New Roman" w:cs="Times New Roman"/>
        </w:rPr>
      </w:pPr>
      <w:r w:rsidRPr="00F16FED">
        <w:rPr>
          <w:rFonts w:ascii="Times New Roman" w:eastAsia="Arial" w:hAnsi="Times New Roman" w:cs="Times New Roman"/>
        </w:rPr>
        <w:t xml:space="preserve">Attributions spécifiques : . . . . . . . . . . . . . . . . . . . . . . . . . . . . . . . . . . . . . . . . . . . . . . . .  . . . . . . . . . . . . . . . . . . . . . . . . . </w:t>
      </w:r>
    </w:p>
    <w:p w14:paraId="270E46ED" w14:textId="77777777" w:rsidR="006B31E0" w:rsidRPr="00F16FED" w:rsidRDefault="006B31E0" w:rsidP="00497622">
      <w:pPr>
        <w:ind w:left="185" w:right="142" w:hanging="10"/>
        <w:jc w:val="both"/>
        <w:rPr>
          <w:rFonts w:ascii="Times New Roman" w:hAnsi="Times New Roman" w:cs="Times New Roman"/>
        </w:rPr>
      </w:pPr>
      <w:r w:rsidRPr="00F16FED">
        <w:rPr>
          <w:rFonts w:ascii="Times New Roman" w:eastAsia="Arial" w:hAnsi="Times New Roman" w:cs="Times New Roman"/>
        </w:rPr>
        <w:t xml:space="preserve">. . . . . . . . . . . . . . . . . . . . . . . . . . . . . . . . . . </w:t>
      </w:r>
    </w:p>
    <w:p w14:paraId="69C3C621"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rPr>
        <w:t xml:space="preserve"> </w:t>
      </w:r>
    </w:p>
    <w:p w14:paraId="1694C1E3" w14:textId="77777777" w:rsidR="006B31E0" w:rsidRPr="00F16FED" w:rsidRDefault="006B31E0" w:rsidP="00497622">
      <w:pPr>
        <w:ind w:left="281" w:right="142" w:hanging="10"/>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 . . . . . . . . . . . . . . . . . . . . . . . . . . . . . . . . . . . . . . . .  . . . . . . </w:t>
      </w:r>
    </w:p>
    <w:p w14:paraId="63DECDD2" w14:textId="77777777" w:rsidR="006B31E0" w:rsidRPr="00F16FED" w:rsidRDefault="006B31E0" w:rsidP="00497622">
      <w:pPr>
        <w:ind w:left="23" w:right="4236" w:firstLine="204"/>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 . . . . . . . .  </w:t>
      </w:r>
    </w:p>
    <w:p w14:paraId="758ADF81" w14:textId="77777777" w:rsidR="006B31E0" w:rsidRPr="00F16FED" w:rsidRDefault="006B31E0" w:rsidP="00497622">
      <w:pPr>
        <w:ind w:left="185" w:hanging="10"/>
        <w:jc w:val="both"/>
        <w:rPr>
          <w:rFonts w:ascii="Times New Roman" w:hAnsi="Times New Roman" w:cs="Times New Roman"/>
        </w:rPr>
      </w:pPr>
      <w:r w:rsidRPr="00F16FED">
        <w:rPr>
          <w:rFonts w:ascii="Times New Roman" w:eastAsia="Arial" w:hAnsi="Times New Roman" w:cs="Times New Roman"/>
        </w:rPr>
        <w:t>P</w:t>
      </w:r>
      <w:r w:rsidRPr="00F16FED">
        <w:rPr>
          <w:rFonts w:ascii="Times New Roman" w:eastAsia="Arial" w:hAnsi="Times New Roman" w:cs="Times New Roman"/>
          <w:b/>
        </w:rPr>
        <w:t>rincipales qualifications :</w:t>
      </w:r>
      <w:r w:rsidRPr="00F16FED">
        <w:rPr>
          <w:rFonts w:ascii="Times New Roman" w:eastAsia="Arial" w:hAnsi="Times New Roman" w:cs="Times New Roman"/>
        </w:rPr>
        <w:t xml:space="preserve"> </w:t>
      </w:r>
    </w:p>
    <w:p w14:paraId="6BAD5F7B" w14:textId="77777777" w:rsidR="006B31E0" w:rsidRPr="00F16FED" w:rsidRDefault="006B31E0" w:rsidP="00497622">
      <w:pPr>
        <w:ind w:left="185" w:right="140" w:hanging="10"/>
        <w:jc w:val="both"/>
        <w:rPr>
          <w:rFonts w:ascii="Times New Roman" w:hAnsi="Times New Roman" w:cs="Times New Roman"/>
        </w:rPr>
      </w:pPr>
      <w:r w:rsidRPr="00F16FED">
        <w:rPr>
          <w:rFonts w:ascii="Times New Roman" w:eastAsia="Arial" w:hAnsi="Times New Roman" w:cs="Times New Roman"/>
          <w:i/>
        </w:rPr>
        <w:t>[En une demi-page environ, donner un aperçu des aspects de la formation et de l’expérience de l’employé les plus utiles</w:t>
      </w:r>
      <w:r w:rsidRPr="00F16FED">
        <w:rPr>
          <w:rFonts w:ascii="Times New Roman" w:eastAsia="Arial" w:hAnsi="Times New Roman" w:cs="Times New Roman"/>
        </w:rPr>
        <w:t xml:space="preserve"> </w:t>
      </w:r>
      <w:r w:rsidRPr="00F16FED">
        <w:rPr>
          <w:rFonts w:ascii="Times New Roman" w:eastAsia="Arial" w:hAnsi="Times New Roman" w:cs="Times New Roman"/>
          <w:i/>
        </w:rPr>
        <w:t>à ses attributions dans le cadre de la mission. Indiquer le niveau des responsabilités exercées par lui/elle lors de missions antérieures, en en précisant la date et le lieu.]</w:t>
      </w:r>
      <w:r w:rsidRPr="00F16FED">
        <w:rPr>
          <w:rFonts w:ascii="Times New Roman" w:eastAsia="Arial" w:hAnsi="Times New Roman" w:cs="Times New Roman"/>
        </w:rPr>
        <w:t xml:space="preserve"> </w:t>
      </w:r>
    </w:p>
    <w:p w14:paraId="7534E931" w14:textId="77777777" w:rsidR="006B31E0" w:rsidRPr="00F16FED" w:rsidRDefault="006B31E0" w:rsidP="00497622">
      <w:pPr>
        <w:ind w:left="271"/>
        <w:rPr>
          <w:rFonts w:ascii="Times New Roman" w:hAnsi="Times New Roman" w:cs="Times New Roman"/>
        </w:rPr>
      </w:pPr>
      <w:r w:rsidRPr="00F16FED">
        <w:rPr>
          <w:rFonts w:ascii="Times New Roman" w:eastAsia="Arial" w:hAnsi="Times New Roman" w:cs="Times New Roman"/>
        </w:rPr>
        <w:t xml:space="preserve"> </w:t>
      </w:r>
    </w:p>
    <w:p w14:paraId="09E2F238" w14:textId="77777777" w:rsidR="006B31E0" w:rsidRPr="00F16FED" w:rsidRDefault="006B31E0" w:rsidP="00497622">
      <w:pPr>
        <w:ind w:left="281" w:hanging="10"/>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 . . . . . . . . . . . . . . . . . . . . . . . . . . . . . . . . . . . . . . . . . . . . . . </w:t>
      </w:r>
    </w:p>
    <w:p w14:paraId="6272F3BB" w14:textId="77777777" w:rsidR="006B31E0" w:rsidRPr="00F16FED" w:rsidRDefault="006B31E0" w:rsidP="00497622">
      <w:pPr>
        <w:ind w:left="23" w:right="5221" w:firstLine="204"/>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w:t>
      </w:r>
    </w:p>
    <w:p w14:paraId="6EFD3F46" w14:textId="77777777" w:rsidR="006B31E0" w:rsidRPr="00F16FED" w:rsidRDefault="006B31E0" w:rsidP="00497622">
      <w:pPr>
        <w:ind w:left="185" w:hanging="10"/>
        <w:jc w:val="both"/>
        <w:rPr>
          <w:rFonts w:ascii="Times New Roman" w:hAnsi="Times New Roman" w:cs="Times New Roman"/>
        </w:rPr>
      </w:pPr>
      <w:r w:rsidRPr="00F16FED">
        <w:rPr>
          <w:rFonts w:ascii="Times New Roman" w:eastAsia="Arial" w:hAnsi="Times New Roman" w:cs="Times New Roman"/>
          <w:b/>
        </w:rPr>
        <w:t>Formation :</w:t>
      </w:r>
      <w:r w:rsidRPr="00F16FED">
        <w:rPr>
          <w:rFonts w:ascii="Times New Roman" w:eastAsia="Arial" w:hAnsi="Times New Roman" w:cs="Times New Roman"/>
        </w:rPr>
        <w:t xml:space="preserve"> </w:t>
      </w:r>
    </w:p>
    <w:p w14:paraId="04714151" w14:textId="77777777" w:rsidR="006B31E0" w:rsidRPr="00F16FED" w:rsidRDefault="006B31E0" w:rsidP="00497622">
      <w:pPr>
        <w:ind w:left="185" w:right="142" w:hanging="10"/>
        <w:jc w:val="both"/>
        <w:rPr>
          <w:rFonts w:ascii="Times New Roman" w:hAnsi="Times New Roman" w:cs="Times New Roman"/>
        </w:rPr>
      </w:pPr>
      <w:r w:rsidRPr="00F16FED">
        <w:rPr>
          <w:rFonts w:ascii="Times New Roman" w:eastAsia="Arial" w:hAnsi="Times New Roman" w:cs="Times New Roman"/>
        </w:rPr>
        <w:t xml:space="preserve">[En un quart de page environ, résumer les études universitaires et autres études spécialisées de l’employé, en indiquant les noms et adresses des écoles ou universités fréquentées, avec les dates de fréquentation, ainsi que les diplômes obtenus.] </w:t>
      </w:r>
    </w:p>
    <w:p w14:paraId="07E36EA9"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rPr>
        <w:t xml:space="preserve"> </w:t>
      </w:r>
    </w:p>
    <w:p w14:paraId="3B18FFA5" w14:textId="77777777" w:rsidR="006B31E0" w:rsidRPr="00F16FED" w:rsidRDefault="006B31E0" w:rsidP="00497622">
      <w:pPr>
        <w:ind w:left="185" w:hanging="10"/>
        <w:jc w:val="both"/>
        <w:rPr>
          <w:rFonts w:ascii="Times New Roman" w:hAnsi="Times New Roman" w:cs="Times New Roman"/>
        </w:rPr>
      </w:pPr>
      <w:r w:rsidRPr="00F16FED">
        <w:rPr>
          <w:rFonts w:ascii="Times New Roman" w:eastAsia="Arial" w:hAnsi="Times New Roman" w:cs="Times New Roman"/>
          <w:b/>
        </w:rPr>
        <w:t>Pièces Annexes :</w:t>
      </w:r>
      <w:r w:rsidRPr="00F16FED">
        <w:rPr>
          <w:rFonts w:ascii="Times New Roman" w:eastAsia="Arial" w:hAnsi="Times New Roman" w:cs="Times New Roman"/>
        </w:rPr>
        <w:t xml:space="preserve"> </w:t>
      </w:r>
    </w:p>
    <w:p w14:paraId="491423E6" w14:textId="77777777" w:rsidR="006B31E0" w:rsidRPr="00F16FED" w:rsidRDefault="006B31E0">
      <w:pPr>
        <w:widowControl/>
        <w:numPr>
          <w:ilvl w:val="0"/>
          <w:numId w:val="111"/>
        </w:numPr>
        <w:autoSpaceDE/>
        <w:autoSpaceDN/>
        <w:ind w:left="787" w:right="142"/>
        <w:jc w:val="both"/>
        <w:rPr>
          <w:rFonts w:ascii="Times New Roman" w:hAnsi="Times New Roman" w:cs="Times New Roman"/>
        </w:rPr>
      </w:pPr>
      <w:r w:rsidRPr="00F16FED">
        <w:rPr>
          <w:rFonts w:ascii="Times New Roman" w:eastAsia="Arial" w:hAnsi="Times New Roman" w:cs="Times New Roman"/>
        </w:rPr>
        <w:t xml:space="preserve">Copie certifiée conforme du diplôme le plus élevé et éventuellement une attestation de l’ordre du corps de métier </w:t>
      </w:r>
    </w:p>
    <w:p w14:paraId="24B208EC" w14:textId="77777777" w:rsidR="006B31E0" w:rsidRPr="00F16FED" w:rsidRDefault="006B31E0">
      <w:pPr>
        <w:widowControl/>
        <w:numPr>
          <w:ilvl w:val="0"/>
          <w:numId w:val="111"/>
        </w:numPr>
        <w:autoSpaceDE/>
        <w:autoSpaceDN/>
        <w:ind w:left="787" w:right="142"/>
        <w:jc w:val="both"/>
        <w:rPr>
          <w:rFonts w:ascii="Times New Roman" w:hAnsi="Times New Roman" w:cs="Times New Roman"/>
        </w:rPr>
      </w:pPr>
      <w:r w:rsidRPr="00F16FED">
        <w:rPr>
          <w:rFonts w:ascii="Times New Roman" w:eastAsia="Arial" w:hAnsi="Times New Roman" w:cs="Times New Roman"/>
        </w:rPr>
        <w:t xml:space="preserve">Attestation de disponibilité </w:t>
      </w:r>
    </w:p>
    <w:p w14:paraId="5D0CFB75" w14:textId="77777777" w:rsidR="006B31E0" w:rsidRPr="00F16FED" w:rsidRDefault="006B31E0" w:rsidP="00497622">
      <w:pPr>
        <w:ind w:left="271"/>
        <w:rPr>
          <w:rFonts w:ascii="Times New Roman" w:hAnsi="Times New Roman" w:cs="Times New Roman"/>
        </w:rPr>
      </w:pPr>
      <w:r w:rsidRPr="00F16FED">
        <w:rPr>
          <w:rFonts w:ascii="Times New Roman" w:eastAsia="Arial" w:hAnsi="Times New Roman" w:cs="Times New Roman"/>
        </w:rPr>
        <w:t xml:space="preserve"> </w:t>
      </w:r>
    </w:p>
    <w:p w14:paraId="56179A69" w14:textId="77777777" w:rsidR="006B31E0" w:rsidRPr="00F16FED" w:rsidRDefault="006B31E0" w:rsidP="00497622">
      <w:pPr>
        <w:ind w:left="281" w:right="142" w:hanging="10"/>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 . . . . . . . . . . . . . . . . . . . . . . . . . . . . . . . . . . . . . . . . . . . . . . </w:t>
      </w:r>
    </w:p>
    <w:p w14:paraId="628B7EFE" w14:textId="77777777" w:rsidR="006B31E0" w:rsidRPr="00F16FED" w:rsidRDefault="006B31E0" w:rsidP="00497622">
      <w:pPr>
        <w:ind w:left="281" w:right="142" w:hanging="10"/>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  </w:t>
      </w:r>
    </w:p>
    <w:p w14:paraId="1C93AFBE"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rPr>
        <w:t xml:space="preserve"> </w:t>
      </w:r>
    </w:p>
    <w:p w14:paraId="68C9BADA" w14:textId="77777777" w:rsidR="006B31E0" w:rsidRPr="00F16FED" w:rsidRDefault="006B31E0" w:rsidP="00497622">
      <w:pPr>
        <w:ind w:left="185" w:hanging="10"/>
        <w:jc w:val="both"/>
        <w:rPr>
          <w:rFonts w:ascii="Times New Roman" w:hAnsi="Times New Roman" w:cs="Times New Roman"/>
        </w:rPr>
      </w:pPr>
      <w:r w:rsidRPr="00F16FED">
        <w:rPr>
          <w:rFonts w:ascii="Times New Roman" w:eastAsia="Arial" w:hAnsi="Times New Roman" w:cs="Times New Roman"/>
          <w:b/>
        </w:rPr>
        <w:t>Expérience professionnelle :</w:t>
      </w:r>
      <w:r w:rsidRPr="00F16FED">
        <w:rPr>
          <w:rFonts w:ascii="Times New Roman" w:eastAsia="Arial" w:hAnsi="Times New Roman" w:cs="Times New Roman"/>
        </w:rPr>
        <w:t xml:space="preserve"> </w:t>
      </w:r>
    </w:p>
    <w:p w14:paraId="1E122B31" w14:textId="77777777" w:rsidR="006B31E0" w:rsidRPr="00F16FED" w:rsidRDefault="006B31E0" w:rsidP="00497622">
      <w:pPr>
        <w:ind w:left="185" w:right="142" w:hanging="10"/>
        <w:jc w:val="both"/>
        <w:rPr>
          <w:rFonts w:ascii="Times New Roman" w:hAnsi="Times New Roman" w:cs="Times New Roman"/>
        </w:rPr>
      </w:pPr>
      <w:r w:rsidRPr="00F16FED">
        <w:rPr>
          <w:rFonts w:ascii="Times New Roman" w:eastAsia="Arial" w:hAnsi="Times New Roman" w:cs="Times New Roman"/>
        </w:rPr>
        <w:t xml:space="preserve">[En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w:t>
      </w:r>
      <w:r w:rsidRPr="00F16FED">
        <w:rPr>
          <w:rFonts w:ascii="Times New Roman" w:eastAsia="Arial" w:hAnsi="Times New Roman" w:cs="Times New Roman"/>
        </w:rPr>
        <w:lastRenderedPageBreak/>
        <w:t xml:space="preserve">et, le cas échéant, le nom de clients susceptibles de fournir des références.] </w:t>
      </w:r>
    </w:p>
    <w:p w14:paraId="3A0FC327" w14:textId="77777777" w:rsidR="006B31E0" w:rsidRPr="00F16FED" w:rsidRDefault="006B31E0" w:rsidP="00497622">
      <w:pPr>
        <w:ind w:left="271"/>
        <w:rPr>
          <w:rFonts w:ascii="Times New Roman" w:hAnsi="Times New Roman" w:cs="Times New Roman"/>
        </w:rPr>
      </w:pPr>
      <w:r w:rsidRPr="00F16FED">
        <w:rPr>
          <w:rFonts w:ascii="Times New Roman" w:eastAsia="Arial" w:hAnsi="Times New Roman" w:cs="Times New Roman"/>
        </w:rPr>
        <w:t xml:space="preserve"> </w:t>
      </w:r>
    </w:p>
    <w:p w14:paraId="09BE8C88" w14:textId="77777777" w:rsidR="006B31E0" w:rsidRPr="00F16FED" w:rsidRDefault="006B31E0" w:rsidP="00497622">
      <w:pPr>
        <w:ind w:left="281" w:right="142" w:hanging="10"/>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 . . . . . . . . . . . . . . . . . . . . . . . . . . . . . . . . . . . . . . . . . . . . . . </w:t>
      </w:r>
    </w:p>
    <w:p w14:paraId="6E21FD51" w14:textId="77777777" w:rsidR="006B31E0" w:rsidRPr="00F16FED" w:rsidRDefault="006B31E0" w:rsidP="00497622">
      <w:pPr>
        <w:ind w:left="281" w:right="142" w:hanging="10"/>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  </w:t>
      </w:r>
    </w:p>
    <w:p w14:paraId="29000A4F"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rPr>
        <w:t xml:space="preserve"> </w:t>
      </w:r>
    </w:p>
    <w:p w14:paraId="0198322C" w14:textId="77777777" w:rsidR="006B31E0" w:rsidRPr="00F16FED" w:rsidRDefault="006B31E0" w:rsidP="00497622">
      <w:pPr>
        <w:ind w:left="185" w:hanging="10"/>
        <w:jc w:val="both"/>
        <w:rPr>
          <w:rFonts w:ascii="Times New Roman" w:hAnsi="Times New Roman" w:cs="Times New Roman"/>
        </w:rPr>
      </w:pPr>
      <w:r w:rsidRPr="00F16FED">
        <w:rPr>
          <w:rFonts w:ascii="Times New Roman" w:eastAsia="Arial" w:hAnsi="Times New Roman" w:cs="Times New Roman"/>
          <w:b/>
        </w:rPr>
        <w:t>Connaissances informatiques :</w:t>
      </w:r>
      <w:r w:rsidRPr="00F16FED">
        <w:rPr>
          <w:rFonts w:ascii="Times New Roman" w:eastAsia="Arial" w:hAnsi="Times New Roman" w:cs="Times New Roman"/>
        </w:rPr>
        <w:t xml:space="preserve"> </w:t>
      </w:r>
    </w:p>
    <w:p w14:paraId="46C981AC" w14:textId="77777777" w:rsidR="006B31E0" w:rsidRPr="00F16FED" w:rsidRDefault="006B31E0" w:rsidP="00497622">
      <w:pPr>
        <w:ind w:left="185" w:right="140" w:hanging="10"/>
        <w:jc w:val="both"/>
        <w:rPr>
          <w:rFonts w:ascii="Times New Roman" w:hAnsi="Times New Roman" w:cs="Times New Roman"/>
        </w:rPr>
      </w:pPr>
      <w:r w:rsidRPr="00F16FED">
        <w:rPr>
          <w:rFonts w:ascii="Times New Roman" w:eastAsia="Arial" w:hAnsi="Times New Roman" w:cs="Times New Roman"/>
          <w:i/>
        </w:rPr>
        <w:t>[Indiquer, le niveau de connaissance]</w:t>
      </w:r>
      <w:r w:rsidRPr="00F16FED">
        <w:rPr>
          <w:rFonts w:ascii="Times New Roman" w:eastAsia="Arial" w:hAnsi="Times New Roman" w:cs="Times New Roman"/>
        </w:rPr>
        <w:t xml:space="preserve"> </w:t>
      </w:r>
    </w:p>
    <w:p w14:paraId="3B808C76"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rPr>
        <w:t xml:space="preserve"> </w:t>
      </w:r>
    </w:p>
    <w:p w14:paraId="4D995C2A" w14:textId="77777777" w:rsidR="006B31E0" w:rsidRPr="00F16FED" w:rsidRDefault="006B31E0" w:rsidP="00497622">
      <w:pPr>
        <w:ind w:left="281" w:right="142" w:hanging="10"/>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 . . . . . . . . . . . . . . . . . . . . . . . . . . . . . . . . . . . . . . . . . . . . . . </w:t>
      </w:r>
    </w:p>
    <w:p w14:paraId="0F71942C" w14:textId="77777777" w:rsidR="006B31E0" w:rsidRPr="00F16FED" w:rsidRDefault="006B31E0" w:rsidP="00497622">
      <w:pPr>
        <w:ind w:left="23" w:right="5057" w:firstLine="204"/>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   </w:t>
      </w:r>
    </w:p>
    <w:p w14:paraId="134E1874" w14:textId="77777777" w:rsidR="006B31E0" w:rsidRPr="00F16FED" w:rsidRDefault="006B31E0" w:rsidP="00497622">
      <w:pPr>
        <w:ind w:left="185" w:hanging="10"/>
        <w:jc w:val="both"/>
        <w:rPr>
          <w:rFonts w:ascii="Times New Roman" w:hAnsi="Times New Roman" w:cs="Times New Roman"/>
        </w:rPr>
      </w:pPr>
      <w:r w:rsidRPr="00F16FED">
        <w:rPr>
          <w:rFonts w:ascii="Times New Roman" w:eastAsia="Arial" w:hAnsi="Times New Roman" w:cs="Times New Roman"/>
          <w:b/>
        </w:rPr>
        <w:t>Langues :</w:t>
      </w:r>
      <w:r w:rsidRPr="00F16FED">
        <w:rPr>
          <w:rFonts w:ascii="Times New Roman" w:eastAsia="Arial" w:hAnsi="Times New Roman" w:cs="Times New Roman"/>
        </w:rPr>
        <w:t xml:space="preserve"> </w:t>
      </w:r>
    </w:p>
    <w:p w14:paraId="360CE405" w14:textId="77777777" w:rsidR="006B31E0" w:rsidRPr="00F16FED" w:rsidRDefault="006B31E0" w:rsidP="00497622">
      <w:pPr>
        <w:ind w:left="185" w:right="140" w:hanging="10"/>
        <w:jc w:val="both"/>
        <w:rPr>
          <w:rFonts w:ascii="Times New Roman" w:hAnsi="Times New Roman" w:cs="Times New Roman"/>
        </w:rPr>
      </w:pPr>
      <w:r w:rsidRPr="00F16FED">
        <w:rPr>
          <w:rFonts w:ascii="Times New Roman" w:eastAsia="Arial" w:hAnsi="Times New Roman" w:cs="Times New Roman"/>
          <w:i/>
        </w:rPr>
        <w:t>[Indiquer, pour chacune, le niveau de connaissance : médiocre/moyen/ bon/excellent, en ce qui concerne la langue lue/écrite/ parlée.]</w:t>
      </w:r>
      <w:r w:rsidRPr="00F16FED">
        <w:rPr>
          <w:rFonts w:ascii="Times New Roman" w:eastAsia="Arial" w:hAnsi="Times New Roman" w:cs="Times New Roman"/>
        </w:rPr>
        <w:t xml:space="preserve"> </w:t>
      </w:r>
    </w:p>
    <w:p w14:paraId="27947167"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rPr>
        <w:t xml:space="preserve"> </w:t>
      </w:r>
    </w:p>
    <w:p w14:paraId="04CF513E" w14:textId="77777777" w:rsidR="006B31E0" w:rsidRPr="00F16FED" w:rsidRDefault="006B31E0" w:rsidP="00497622">
      <w:pPr>
        <w:ind w:left="281" w:right="142" w:hanging="10"/>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 . . . . . . . . . . . . . . . . . . . . . . . . . . . . . . . . . . . . . . . . . . . . . . </w:t>
      </w:r>
    </w:p>
    <w:p w14:paraId="206C5C51" w14:textId="77777777" w:rsidR="006B31E0" w:rsidRPr="00F16FED" w:rsidRDefault="006B31E0" w:rsidP="00497622">
      <w:pPr>
        <w:ind w:left="23" w:right="5057" w:firstLine="204"/>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   </w:t>
      </w:r>
    </w:p>
    <w:p w14:paraId="781E4A04" w14:textId="77777777" w:rsidR="006B31E0" w:rsidRPr="00F16FED" w:rsidRDefault="006B31E0" w:rsidP="00497622">
      <w:pPr>
        <w:ind w:left="185" w:hanging="10"/>
        <w:jc w:val="both"/>
        <w:rPr>
          <w:rFonts w:ascii="Times New Roman" w:hAnsi="Times New Roman" w:cs="Times New Roman"/>
        </w:rPr>
      </w:pPr>
      <w:r w:rsidRPr="00F16FED">
        <w:rPr>
          <w:rFonts w:ascii="Times New Roman" w:eastAsia="Arial" w:hAnsi="Times New Roman" w:cs="Times New Roman"/>
          <w:b/>
        </w:rPr>
        <w:t>Attestation :</w:t>
      </w:r>
      <w:r w:rsidRPr="00F16FED">
        <w:rPr>
          <w:rFonts w:ascii="Times New Roman" w:eastAsia="Arial" w:hAnsi="Times New Roman" w:cs="Times New Roman"/>
        </w:rPr>
        <w:t xml:space="preserve"> </w:t>
      </w:r>
    </w:p>
    <w:p w14:paraId="3D0A7D4E" w14:textId="77777777" w:rsidR="006B31E0" w:rsidRPr="00F16FED" w:rsidRDefault="006B31E0" w:rsidP="00497622">
      <w:pPr>
        <w:ind w:left="185" w:hanging="10"/>
        <w:jc w:val="both"/>
        <w:rPr>
          <w:rFonts w:ascii="Times New Roman" w:hAnsi="Times New Roman" w:cs="Times New Roman"/>
        </w:rPr>
      </w:pPr>
      <w:r w:rsidRPr="00F16FED">
        <w:rPr>
          <w:rFonts w:ascii="Times New Roman" w:eastAsia="Arial" w:hAnsi="Times New Roman" w:cs="Times New Roman"/>
        </w:rPr>
        <w:t xml:space="preserve">Je, soussigné, certifie, en toute conscience, que les renseignements ci-dessus rendent fidèlement compte de ma situation, de mes qualifications et de mon expérience. </w:t>
      </w:r>
    </w:p>
    <w:p w14:paraId="5675EAEF" w14:textId="77777777" w:rsidR="006B31E0" w:rsidRPr="00F16FED" w:rsidRDefault="006B31E0" w:rsidP="00497622">
      <w:pPr>
        <w:ind w:left="175"/>
        <w:rPr>
          <w:rFonts w:ascii="Times New Roman" w:hAnsi="Times New Roman" w:cs="Times New Roman"/>
        </w:rPr>
      </w:pPr>
      <w:r w:rsidRPr="00F16FED">
        <w:rPr>
          <w:rFonts w:ascii="Times New Roman" w:eastAsia="Arial" w:hAnsi="Times New Roman" w:cs="Times New Roman"/>
        </w:rPr>
        <w:t xml:space="preserve"> </w:t>
      </w:r>
    </w:p>
    <w:p w14:paraId="04C2A540" w14:textId="77777777" w:rsidR="006B31E0" w:rsidRPr="00F16FED" w:rsidRDefault="006B31E0" w:rsidP="00497622">
      <w:pPr>
        <w:ind w:left="185" w:hanging="10"/>
        <w:jc w:val="both"/>
        <w:rPr>
          <w:rFonts w:ascii="Times New Roman" w:hAnsi="Times New Roman" w:cs="Times New Roman"/>
        </w:rPr>
      </w:pPr>
      <w:r w:rsidRPr="00F16FED">
        <w:rPr>
          <w:rFonts w:ascii="Times New Roman" w:eastAsia="Arial" w:hAnsi="Times New Roman" w:cs="Times New Roman"/>
        </w:rPr>
        <w:t xml:space="preserve">. . . . . . . . . . . . . . . . . . . . . . . . . . . . . . . . . . . . . . . . . . . . . . . . . . . . . . . . . . . . . . . . . . . . . . . . . . . . . . . . . . . . . . . . . . . . . . </w:t>
      </w:r>
    </w:p>
    <w:p w14:paraId="3A4A343C" w14:textId="77777777" w:rsidR="006B31E0" w:rsidRPr="00F16FED" w:rsidRDefault="006B31E0" w:rsidP="00497622">
      <w:pPr>
        <w:ind w:left="185" w:right="142" w:hanging="10"/>
        <w:jc w:val="both"/>
        <w:rPr>
          <w:rFonts w:ascii="Times New Roman" w:hAnsi="Times New Roman" w:cs="Times New Roman"/>
        </w:rPr>
      </w:pPr>
      <w:r w:rsidRPr="00F16FED">
        <w:rPr>
          <w:rFonts w:ascii="Times New Roman" w:eastAsia="Arial" w:hAnsi="Times New Roman" w:cs="Times New Roman"/>
        </w:rPr>
        <w:t xml:space="preserve">. . . . . . . . Date : . . . . . . . . . . . . . . . . . . . . . . . . . . . .  </w:t>
      </w:r>
    </w:p>
    <w:p w14:paraId="4BC2AD2D" w14:textId="77777777" w:rsidR="006B31E0" w:rsidRPr="00F16FED" w:rsidRDefault="006B31E0" w:rsidP="00497622">
      <w:pPr>
        <w:ind w:left="185" w:right="140" w:hanging="10"/>
        <w:jc w:val="both"/>
        <w:rPr>
          <w:rFonts w:ascii="Times New Roman" w:hAnsi="Times New Roman" w:cs="Times New Roman"/>
        </w:rPr>
      </w:pPr>
      <w:r w:rsidRPr="00F16FED">
        <w:rPr>
          <w:rFonts w:ascii="Times New Roman" w:eastAsia="Arial" w:hAnsi="Times New Roman" w:cs="Times New Roman"/>
          <w:i/>
        </w:rPr>
        <w:t>[Signature de l’employé et du représentant habilité du consultant]</w:t>
      </w:r>
      <w:r w:rsidRPr="00F16FED">
        <w:rPr>
          <w:rFonts w:ascii="Times New Roman" w:eastAsia="Arial" w:hAnsi="Times New Roman" w:cs="Times New Roman"/>
        </w:rPr>
        <w:t xml:space="preserve"> </w:t>
      </w:r>
    </w:p>
    <w:p w14:paraId="067A66DA" w14:textId="77777777" w:rsidR="006B31E0" w:rsidRPr="00F16FED" w:rsidRDefault="006B31E0" w:rsidP="00497622">
      <w:pPr>
        <w:ind w:left="6988" w:right="140" w:hanging="10"/>
        <w:jc w:val="both"/>
        <w:rPr>
          <w:rFonts w:ascii="Times New Roman" w:hAnsi="Times New Roman" w:cs="Times New Roman"/>
        </w:rPr>
      </w:pPr>
      <w:r w:rsidRPr="00F16FED">
        <w:rPr>
          <w:rFonts w:ascii="Times New Roman" w:eastAsia="Arial" w:hAnsi="Times New Roman" w:cs="Times New Roman"/>
          <w:i/>
        </w:rPr>
        <w:t>Jour/mois/année</w:t>
      </w:r>
      <w:r w:rsidRPr="00F16FED">
        <w:rPr>
          <w:rFonts w:ascii="Times New Roman" w:eastAsia="Arial" w:hAnsi="Times New Roman" w:cs="Times New Roman"/>
        </w:rPr>
        <w:t xml:space="preserve"> </w:t>
      </w:r>
    </w:p>
    <w:p w14:paraId="20C861F5"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rPr>
        <w:t xml:space="preserve"> </w:t>
      </w:r>
    </w:p>
    <w:p w14:paraId="4262C6A6" w14:textId="77777777" w:rsidR="006B31E0" w:rsidRPr="00F16FED" w:rsidRDefault="006B31E0" w:rsidP="00497622">
      <w:pPr>
        <w:ind w:left="185" w:hanging="10"/>
        <w:jc w:val="both"/>
        <w:rPr>
          <w:rFonts w:ascii="Times New Roman" w:hAnsi="Times New Roman" w:cs="Times New Roman"/>
        </w:rPr>
      </w:pPr>
      <w:r w:rsidRPr="00F16FED">
        <w:rPr>
          <w:rFonts w:ascii="Times New Roman" w:eastAsia="Arial" w:hAnsi="Times New Roman" w:cs="Times New Roman"/>
        </w:rPr>
        <w:t xml:space="preserve">Nom de l’employé : . . . . . . . . . . . . . . . . . . . . . . . . . . . . . . . . . . . . . . . . . . . . . . . . . . . . . . . . . . . . . . . . . . . . . . . . . . . . . . </w:t>
      </w:r>
    </w:p>
    <w:p w14:paraId="626BB58E" w14:textId="77777777" w:rsidR="006B31E0" w:rsidRPr="00F16FED" w:rsidRDefault="006B31E0" w:rsidP="00497622">
      <w:pPr>
        <w:ind w:left="185" w:right="142" w:hanging="10"/>
        <w:jc w:val="both"/>
        <w:rPr>
          <w:rFonts w:ascii="Times New Roman" w:hAnsi="Times New Roman" w:cs="Times New Roman"/>
        </w:rPr>
      </w:pPr>
      <w:r w:rsidRPr="00F16FED">
        <w:rPr>
          <w:rFonts w:ascii="Times New Roman" w:eastAsia="Arial" w:hAnsi="Times New Roman" w:cs="Times New Roman"/>
        </w:rPr>
        <w:t xml:space="preserve">. . . . . . . . . . . . . . . . . . . . . . . . . . . . . . .  </w:t>
      </w:r>
    </w:p>
    <w:p w14:paraId="5920EDF6"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rPr>
        <w:t xml:space="preserve"> </w:t>
      </w:r>
    </w:p>
    <w:p w14:paraId="7E7F809D" w14:textId="238CDC1C" w:rsidR="006B31E0" w:rsidRPr="00F16FED" w:rsidRDefault="006B31E0" w:rsidP="00497622">
      <w:pPr>
        <w:ind w:left="185" w:hanging="10"/>
        <w:jc w:val="both"/>
        <w:rPr>
          <w:rFonts w:ascii="Times New Roman" w:hAnsi="Times New Roman" w:cs="Times New Roman"/>
        </w:rPr>
      </w:pPr>
      <w:r w:rsidRPr="00F16FED">
        <w:rPr>
          <w:rFonts w:ascii="Times New Roman" w:eastAsia="Arial" w:hAnsi="Times New Roman" w:cs="Times New Roman"/>
        </w:rPr>
        <w:t xml:space="preserve">Nom du représentant habilité : . . . . . . . . . . . . . . . . . . . . . . . . . . . . . . . . . . . . . . . . . . . . . . . . . . . . . . . . . . . . . . . . . . . . . . . . . . . . . . . . . . . . . . . . . . .  </w:t>
      </w:r>
    </w:p>
    <w:p w14:paraId="7C760EF4" w14:textId="77777777" w:rsidR="006B31E0" w:rsidRPr="00F16FED" w:rsidRDefault="006B31E0" w:rsidP="006B31E0">
      <w:pPr>
        <w:ind w:left="67"/>
        <w:rPr>
          <w:rFonts w:ascii="Times New Roman" w:hAnsi="Times New Roman" w:cs="Times New Roman"/>
        </w:rPr>
      </w:pP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 </w:t>
      </w:r>
    </w:p>
    <w:p w14:paraId="0F2761C2" w14:textId="77777777" w:rsidR="00497622" w:rsidRDefault="00497622" w:rsidP="006B31E0">
      <w:pPr>
        <w:spacing w:after="199"/>
        <w:ind w:left="104" w:right="115" w:hanging="10"/>
        <w:jc w:val="center"/>
        <w:rPr>
          <w:rFonts w:ascii="Times New Roman" w:eastAsia="Arial" w:hAnsi="Times New Roman" w:cs="Times New Roman"/>
          <w:b/>
        </w:rPr>
      </w:pPr>
    </w:p>
    <w:p w14:paraId="0501725C" w14:textId="77777777" w:rsidR="00497622" w:rsidRDefault="00497622" w:rsidP="006B31E0">
      <w:pPr>
        <w:spacing w:after="199"/>
        <w:ind w:left="104" w:right="115" w:hanging="10"/>
        <w:jc w:val="center"/>
        <w:rPr>
          <w:rFonts w:ascii="Times New Roman" w:eastAsia="Arial" w:hAnsi="Times New Roman" w:cs="Times New Roman"/>
          <w:b/>
        </w:rPr>
      </w:pPr>
    </w:p>
    <w:p w14:paraId="01EC1535" w14:textId="77777777" w:rsidR="00497622" w:rsidRDefault="00497622" w:rsidP="006B31E0">
      <w:pPr>
        <w:spacing w:after="199"/>
        <w:ind w:left="104" w:right="115" w:hanging="10"/>
        <w:jc w:val="center"/>
        <w:rPr>
          <w:rFonts w:ascii="Times New Roman" w:eastAsia="Arial" w:hAnsi="Times New Roman" w:cs="Times New Roman"/>
          <w:b/>
        </w:rPr>
      </w:pPr>
    </w:p>
    <w:p w14:paraId="7C8D1535" w14:textId="77777777" w:rsidR="00497622" w:rsidRDefault="00497622" w:rsidP="006B31E0">
      <w:pPr>
        <w:spacing w:after="199"/>
        <w:ind w:left="104" w:right="115" w:hanging="10"/>
        <w:jc w:val="center"/>
        <w:rPr>
          <w:rFonts w:ascii="Times New Roman" w:eastAsia="Arial" w:hAnsi="Times New Roman" w:cs="Times New Roman"/>
          <w:b/>
        </w:rPr>
      </w:pPr>
    </w:p>
    <w:p w14:paraId="28C1271E" w14:textId="77777777" w:rsidR="00497622" w:rsidRDefault="00497622" w:rsidP="006B31E0">
      <w:pPr>
        <w:spacing w:after="199"/>
        <w:ind w:left="104" w:right="115" w:hanging="10"/>
        <w:jc w:val="center"/>
        <w:rPr>
          <w:rFonts w:ascii="Times New Roman" w:eastAsia="Arial" w:hAnsi="Times New Roman" w:cs="Times New Roman"/>
          <w:b/>
        </w:rPr>
      </w:pPr>
    </w:p>
    <w:p w14:paraId="31A60D20" w14:textId="77777777" w:rsidR="00497622" w:rsidRDefault="00497622" w:rsidP="006B31E0">
      <w:pPr>
        <w:spacing w:after="199"/>
        <w:ind w:left="104" w:right="115" w:hanging="10"/>
        <w:jc w:val="center"/>
        <w:rPr>
          <w:rFonts w:ascii="Times New Roman" w:eastAsia="Arial" w:hAnsi="Times New Roman" w:cs="Times New Roman"/>
          <w:b/>
        </w:rPr>
      </w:pPr>
    </w:p>
    <w:p w14:paraId="513BD83A" w14:textId="77777777" w:rsidR="00497622" w:rsidRDefault="00497622" w:rsidP="006B31E0">
      <w:pPr>
        <w:spacing w:after="199"/>
        <w:ind w:left="104" w:right="115" w:hanging="10"/>
        <w:jc w:val="center"/>
        <w:rPr>
          <w:rFonts w:ascii="Times New Roman" w:eastAsia="Arial" w:hAnsi="Times New Roman" w:cs="Times New Roman"/>
          <w:b/>
        </w:rPr>
      </w:pPr>
    </w:p>
    <w:p w14:paraId="42CE17FF" w14:textId="77777777" w:rsidR="00497622" w:rsidRDefault="00497622" w:rsidP="006B31E0">
      <w:pPr>
        <w:spacing w:after="199"/>
        <w:ind w:left="104" w:right="115" w:hanging="10"/>
        <w:jc w:val="center"/>
        <w:rPr>
          <w:rFonts w:ascii="Times New Roman" w:eastAsia="Arial" w:hAnsi="Times New Roman" w:cs="Times New Roman"/>
          <w:b/>
        </w:rPr>
      </w:pPr>
    </w:p>
    <w:p w14:paraId="57101F62" w14:textId="77777777" w:rsidR="00497622" w:rsidRDefault="00497622" w:rsidP="006B31E0">
      <w:pPr>
        <w:spacing w:after="199"/>
        <w:ind w:left="104" w:right="115" w:hanging="10"/>
        <w:jc w:val="center"/>
        <w:rPr>
          <w:rFonts w:ascii="Times New Roman" w:eastAsia="Arial" w:hAnsi="Times New Roman" w:cs="Times New Roman"/>
          <w:b/>
        </w:rPr>
      </w:pPr>
    </w:p>
    <w:p w14:paraId="7221AD21" w14:textId="77777777" w:rsidR="00497622" w:rsidRDefault="00497622" w:rsidP="006B31E0">
      <w:pPr>
        <w:spacing w:after="199"/>
        <w:ind w:left="104" w:right="115" w:hanging="10"/>
        <w:jc w:val="center"/>
        <w:rPr>
          <w:rFonts w:ascii="Times New Roman" w:eastAsia="Arial" w:hAnsi="Times New Roman" w:cs="Times New Roman"/>
          <w:b/>
        </w:rPr>
      </w:pPr>
    </w:p>
    <w:p w14:paraId="238FCC81" w14:textId="77777777" w:rsidR="00497622" w:rsidRDefault="00497622" w:rsidP="006B31E0">
      <w:pPr>
        <w:spacing w:after="199"/>
        <w:ind w:left="104" w:right="115" w:hanging="10"/>
        <w:jc w:val="center"/>
        <w:rPr>
          <w:rFonts w:ascii="Times New Roman" w:eastAsia="Arial" w:hAnsi="Times New Roman" w:cs="Times New Roman"/>
          <w:b/>
        </w:rPr>
      </w:pPr>
    </w:p>
    <w:p w14:paraId="00A0CD15" w14:textId="77777777" w:rsidR="00497622" w:rsidRDefault="00497622" w:rsidP="006B31E0">
      <w:pPr>
        <w:spacing w:after="199"/>
        <w:ind w:left="104" w:right="115" w:hanging="10"/>
        <w:jc w:val="center"/>
        <w:rPr>
          <w:rFonts w:ascii="Times New Roman" w:eastAsia="Arial" w:hAnsi="Times New Roman" w:cs="Times New Roman"/>
          <w:b/>
        </w:rPr>
      </w:pPr>
    </w:p>
    <w:p w14:paraId="582893A9" w14:textId="5EA5259C" w:rsidR="006B31E0" w:rsidRPr="00F16FED" w:rsidRDefault="006B31E0" w:rsidP="006B31E0">
      <w:pPr>
        <w:spacing w:after="199"/>
        <w:ind w:left="104" w:right="115" w:hanging="10"/>
        <w:jc w:val="center"/>
        <w:rPr>
          <w:rFonts w:ascii="Times New Roman" w:hAnsi="Times New Roman" w:cs="Times New Roman"/>
        </w:rPr>
      </w:pPr>
      <w:r w:rsidRPr="00F16FED">
        <w:rPr>
          <w:rFonts w:ascii="Times New Roman" w:eastAsia="Arial" w:hAnsi="Times New Roman" w:cs="Times New Roman"/>
          <w:b/>
        </w:rPr>
        <w:lastRenderedPageBreak/>
        <w:t xml:space="preserve">ANNEXEN°12 :. REFERENCES DU CANDIDAT </w:t>
      </w:r>
    </w:p>
    <w:p w14:paraId="27B59F53" w14:textId="77777777" w:rsidR="006B31E0" w:rsidRPr="00F16FED" w:rsidRDefault="006B31E0" w:rsidP="006B31E0">
      <w:pPr>
        <w:spacing w:after="185" w:line="249" w:lineRule="auto"/>
        <w:ind w:left="204" w:right="142" w:hanging="10"/>
        <w:jc w:val="both"/>
        <w:rPr>
          <w:rFonts w:ascii="Times New Roman" w:hAnsi="Times New Roman" w:cs="Times New Roman"/>
        </w:rPr>
      </w:pPr>
      <w:r w:rsidRPr="00F16FED">
        <w:rPr>
          <w:rFonts w:ascii="Times New Roman" w:eastAsia="Arial" w:hAnsi="Times New Roman" w:cs="Times New Roman"/>
        </w:rPr>
        <w:t xml:space="preserve">Services rendus pendant les [indiquer le nombre de 1 à 5] dernières années qui illustrent le mieux vos qualifications </w:t>
      </w:r>
    </w:p>
    <w:p w14:paraId="7DAE0053" w14:textId="77777777" w:rsidR="006B31E0" w:rsidRPr="00F16FED" w:rsidRDefault="006B31E0" w:rsidP="006B31E0">
      <w:pPr>
        <w:spacing w:after="11" w:line="249" w:lineRule="auto"/>
        <w:ind w:left="204" w:right="142" w:hanging="10"/>
        <w:jc w:val="both"/>
        <w:rPr>
          <w:rFonts w:ascii="Times New Roman" w:hAnsi="Times New Roman" w:cs="Times New Roman"/>
        </w:rPr>
      </w:pPr>
      <w:r w:rsidRPr="00F16FED">
        <w:rPr>
          <w:rFonts w:ascii="Times New Roman" w:eastAsia="Arial" w:hAnsi="Times New Roman" w:cs="Times New Roman"/>
        </w:rPr>
        <w:t xml:space="preserve">À l’aide du formulaire ci-dessous, indiquez les renseignements demandés pour chaque mission pertinente que votre société/organisme a obtenue par contrat, soit en tant que seule société, soit comme l’un des principaux partenaires d’un groupement. </w:t>
      </w:r>
    </w:p>
    <w:tbl>
      <w:tblPr>
        <w:tblStyle w:val="TableGrid"/>
        <w:tblW w:w="10142" w:type="dxa"/>
        <w:tblInd w:w="185" w:type="dxa"/>
        <w:tblCellMar>
          <w:right w:w="38" w:type="dxa"/>
        </w:tblCellMar>
        <w:tblLook w:val="04A0" w:firstRow="1" w:lastRow="0" w:firstColumn="1" w:lastColumn="0" w:noHBand="0" w:noVBand="1"/>
      </w:tblPr>
      <w:tblGrid>
        <w:gridCol w:w="2129"/>
        <w:gridCol w:w="3719"/>
        <w:gridCol w:w="4294"/>
      </w:tblGrid>
      <w:tr w:rsidR="006B31E0" w:rsidRPr="00F16FED" w14:paraId="3F7F5899" w14:textId="77777777" w:rsidTr="007009BB">
        <w:trPr>
          <w:trHeight w:val="475"/>
        </w:trPr>
        <w:tc>
          <w:tcPr>
            <w:tcW w:w="2129" w:type="dxa"/>
            <w:tcBorders>
              <w:top w:val="single" w:sz="4" w:space="0" w:color="221F1F"/>
              <w:left w:val="single" w:sz="4" w:space="0" w:color="221F1F"/>
              <w:bottom w:val="single" w:sz="4" w:space="0" w:color="221F1F"/>
              <w:right w:val="nil"/>
            </w:tcBorders>
            <w:vAlign w:val="center"/>
          </w:tcPr>
          <w:p w14:paraId="174F73CE" w14:textId="77777777" w:rsidR="006B31E0" w:rsidRPr="00F16FED" w:rsidRDefault="006B31E0" w:rsidP="007009BB">
            <w:pPr>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Nom de la Mission : </w:t>
            </w:r>
          </w:p>
        </w:tc>
        <w:tc>
          <w:tcPr>
            <w:tcW w:w="3719" w:type="dxa"/>
            <w:tcBorders>
              <w:top w:val="single" w:sz="4" w:space="0" w:color="221F1F"/>
              <w:left w:val="nil"/>
              <w:bottom w:val="single" w:sz="4" w:space="0" w:color="221F1F"/>
              <w:right w:val="single" w:sz="4" w:space="0" w:color="221F1F"/>
            </w:tcBorders>
          </w:tcPr>
          <w:p w14:paraId="5E1A5EDB" w14:textId="77777777" w:rsidR="006B31E0" w:rsidRPr="00F16FED" w:rsidRDefault="006B31E0" w:rsidP="007009BB">
            <w:pPr>
              <w:rPr>
                <w:rFonts w:ascii="Times New Roman" w:hAnsi="Times New Roman" w:cs="Times New Roman"/>
                <w:sz w:val="22"/>
                <w:szCs w:val="22"/>
              </w:rPr>
            </w:pPr>
          </w:p>
        </w:tc>
        <w:tc>
          <w:tcPr>
            <w:tcW w:w="4295" w:type="dxa"/>
            <w:tcBorders>
              <w:top w:val="single" w:sz="4" w:space="0" w:color="221F1F"/>
              <w:left w:val="single" w:sz="4" w:space="0" w:color="221F1F"/>
              <w:bottom w:val="single" w:sz="4" w:space="0" w:color="221F1F"/>
              <w:right w:val="single" w:sz="4" w:space="0" w:color="221F1F"/>
            </w:tcBorders>
            <w:vAlign w:val="center"/>
          </w:tcPr>
          <w:p w14:paraId="34B5DA2A" w14:textId="77777777" w:rsidR="006B31E0" w:rsidRPr="00F16FED" w:rsidRDefault="006B31E0" w:rsidP="007009BB">
            <w:pPr>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Pays : </w:t>
            </w:r>
          </w:p>
        </w:tc>
      </w:tr>
      <w:tr w:rsidR="006B31E0" w:rsidRPr="00F16FED" w14:paraId="5E312D47" w14:textId="77777777" w:rsidTr="007009BB">
        <w:trPr>
          <w:trHeight w:val="878"/>
        </w:trPr>
        <w:tc>
          <w:tcPr>
            <w:tcW w:w="2129" w:type="dxa"/>
            <w:tcBorders>
              <w:top w:val="single" w:sz="4" w:space="0" w:color="221F1F"/>
              <w:left w:val="single" w:sz="4" w:space="0" w:color="221F1F"/>
              <w:bottom w:val="single" w:sz="4" w:space="0" w:color="221F1F"/>
              <w:right w:val="nil"/>
            </w:tcBorders>
          </w:tcPr>
          <w:p w14:paraId="1376A92C" w14:textId="77777777" w:rsidR="006B31E0" w:rsidRPr="00F16FED" w:rsidRDefault="006B31E0" w:rsidP="007009BB">
            <w:pPr>
              <w:spacing w:after="175"/>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4A44AA51" w14:textId="77777777" w:rsidR="006B31E0" w:rsidRPr="00F16FED" w:rsidRDefault="006B31E0" w:rsidP="007009BB">
            <w:pPr>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Lieu : </w:t>
            </w:r>
          </w:p>
        </w:tc>
        <w:tc>
          <w:tcPr>
            <w:tcW w:w="3719" w:type="dxa"/>
            <w:tcBorders>
              <w:top w:val="single" w:sz="4" w:space="0" w:color="221F1F"/>
              <w:left w:val="nil"/>
              <w:bottom w:val="single" w:sz="4" w:space="0" w:color="221F1F"/>
              <w:right w:val="single" w:sz="4" w:space="0" w:color="221F1F"/>
            </w:tcBorders>
          </w:tcPr>
          <w:p w14:paraId="4746BB25" w14:textId="77777777" w:rsidR="006B31E0" w:rsidRPr="00F16FED" w:rsidRDefault="006B31E0" w:rsidP="007009BB">
            <w:pPr>
              <w:rPr>
                <w:rFonts w:ascii="Times New Roman" w:hAnsi="Times New Roman" w:cs="Times New Roman"/>
                <w:sz w:val="22"/>
                <w:szCs w:val="22"/>
              </w:rPr>
            </w:pPr>
          </w:p>
        </w:tc>
        <w:tc>
          <w:tcPr>
            <w:tcW w:w="4295" w:type="dxa"/>
            <w:tcBorders>
              <w:top w:val="single" w:sz="4" w:space="0" w:color="221F1F"/>
              <w:left w:val="single" w:sz="4" w:space="0" w:color="221F1F"/>
              <w:bottom w:val="single" w:sz="4" w:space="0" w:color="221F1F"/>
              <w:right w:val="single" w:sz="4" w:space="0" w:color="221F1F"/>
            </w:tcBorders>
            <w:vAlign w:val="center"/>
          </w:tcPr>
          <w:p w14:paraId="7F864C7C" w14:textId="77777777" w:rsidR="006B31E0" w:rsidRPr="00F16FED" w:rsidRDefault="006B31E0" w:rsidP="007009BB">
            <w:pPr>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Personnel spécialisé fourni par votre société/organisme (profils) : </w:t>
            </w:r>
          </w:p>
        </w:tc>
      </w:tr>
      <w:tr w:rsidR="006B31E0" w:rsidRPr="00F16FED" w14:paraId="02659520" w14:textId="77777777" w:rsidTr="007009BB">
        <w:trPr>
          <w:trHeight w:val="802"/>
        </w:trPr>
        <w:tc>
          <w:tcPr>
            <w:tcW w:w="2129" w:type="dxa"/>
            <w:tcBorders>
              <w:top w:val="single" w:sz="4" w:space="0" w:color="221F1F"/>
              <w:left w:val="single" w:sz="4" w:space="0" w:color="221F1F"/>
              <w:bottom w:val="single" w:sz="4" w:space="0" w:color="221F1F"/>
              <w:right w:val="nil"/>
            </w:tcBorders>
            <w:vAlign w:val="bottom"/>
          </w:tcPr>
          <w:p w14:paraId="1FA2DCEE" w14:textId="77777777" w:rsidR="006B31E0" w:rsidRPr="00F16FED" w:rsidRDefault="006B31E0" w:rsidP="007009BB">
            <w:pPr>
              <w:spacing w:after="175"/>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46024BA9" w14:textId="77777777" w:rsidR="006B31E0" w:rsidRPr="00F16FED" w:rsidRDefault="006B31E0" w:rsidP="007009BB">
            <w:pPr>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Nom du Client: </w:t>
            </w:r>
          </w:p>
        </w:tc>
        <w:tc>
          <w:tcPr>
            <w:tcW w:w="3719" w:type="dxa"/>
            <w:tcBorders>
              <w:top w:val="single" w:sz="4" w:space="0" w:color="221F1F"/>
              <w:left w:val="nil"/>
              <w:bottom w:val="single" w:sz="4" w:space="0" w:color="221F1F"/>
              <w:right w:val="single" w:sz="4" w:space="0" w:color="221F1F"/>
            </w:tcBorders>
          </w:tcPr>
          <w:p w14:paraId="611D6AE2" w14:textId="77777777" w:rsidR="006B31E0" w:rsidRPr="00F16FED" w:rsidRDefault="006B31E0" w:rsidP="007009BB">
            <w:pPr>
              <w:rPr>
                <w:rFonts w:ascii="Times New Roman" w:hAnsi="Times New Roman" w:cs="Times New Roman"/>
                <w:sz w:val="22"/>
                <w:szCs w:val="22"/>
              </w:rPr>
            </w:pPr>
          </w:p>
        </w:tc>
        <w:tc>
          <w:tcPr>
            <w:tcW w:w="4295" w:type="dxa"/>
            <w:tcBorders>
              <w:top w:val="single" w:sz="4" w:space="0" w:color="221F1F"/>
              <w:left w:val="single" w:sz="4" w:space="0" w:color="221F1F"/>
              <w:bottom w:val="single" w:sz="4" w:space="0" w:color="221F1F"/>
              <w:right w:val="single" w:sz="4" w:space="0" w:color="221F1F"/>
            </w:tcBorders>
          </w:tcPr>
          <w:p w14:paraId="409A4DCC" w14:textId="77777777" w:rsidR="006B31E0" w:rsidRPr="00F16FED" w:rsidRDefault="006B31E0" w:rsidP="007009BB">
            <w:pPr>
              <w:spacing w:after="115"/>
              <w:ind w:left="24"/>
              <w:jc w:val="both"/>
              <w:rPr>
                <w:rFonts w:ascii="Times New Roman" w:hAnsi="Times New Roman" w:cs="Times New Roman"/>
                <w:sz w:val="22"/>
                <w:szCs w:val="22"/>
              </w:rPr>
            </w:pPr>
            <w:r w:rsidRPr="00F16FED">
              <w:rPr>
                <w:rFonts w:ascii="Times New Roman" w:eastAsia="Arial" w:hAnsi="Times New Roman" w:cs="Times New Roman"/>
                <w:sz w:val="22"/>
                <w:szCs w:val="22"/>
              </w:rPr>
              <w:t xml:space="preserve">Nombre d’employés ayant participé à la Mission </w:t>
            </w:r>
          </w:p>
          <w:p w14:paraId="7AA761F3" w14:textId="77777777" w:rsidR="006B31E0" w:rsidRPr="00F16FED" w:rsidRDefault="006B31E0" w:rsidP="007009BB">
            <w:pPr>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4130217A" w14:textId="77777777" w:rsidTr="007009BB">
        <w:trPr>
          <w:trHeight w:val="919"/>
        </w:trPr>
        <w:tc>
          <w:tcPr>
            <w:tcW w:w="2129" w:type="dxa"/>
            <w:tcBorders>
              <w:top w:val="single" w:sz="4" w:space="0" w:color="221F1F"/>
              <w:left w:val="single" w:sz="4" w:space="0" w:color="221F1F"/>
              <w:bottom w:val="single" w:sz="4" w:space="0" w:color="221F1F"/>
              <w:right w:val="nil"/>
            </w:tcBorders>
            <w:vAlign w:val="center"/>
          </w:tcPr>
          <w:p w14:paraId="0E16AB32" w14:textId="77777777" w:rsidR="006B31E0" w:rsidRPr="00F16FED" w:rsidRDefault="006B31E0" w:rsidP="007009BB">
            <w:pPr>
              <w:spacing w:after="175"/>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16B243FB" w14:textId="77777777" w:rsidR="006B31E0" w:rsidRPr="00F16FED" w:rsidRDefault="006B31E0" w:rsidP="007009BB">
            <w:pPr>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Adresse : </w:t>
            </w:r>
          </w:p>
        </w:tc>
        <w:tc>
          <w:tcPr>
            <w:tcW w:w="3719" w:type="dxa"/>
            <w:tcBorders>
              <w:top w:val="single" w:sz="4" w:space="0" w:color="221F1F"/>
              <w:left w:val="nil"/>
              <w:bottom w:val="single" w:sz="4" w:space="0" w:color="221F1F"/>
              <w:right w:val="single" w:sz="4" w:space="0" w:color="221F1F"/>
            </w:tcBorders>
          </w:tcPr>
          <w:p w14:paraId="4FE6C21C" w14:textId="77777777" w:rsidR="006B31E0" w:rsidRPr="00F16FED" w:rsidRDefault="006B31E0" w:rsidP="007009BB">
            <w:pPr>
              <w:rPr>
                <w:rFonts w:ascii="Times New Roman" w:hAnsi="Times New Roman" w:cs="Times New Roman"/>
                <w:sz w:val="22"/>
                <w:szCs w:val="22"/>
              </w:rPr>
            </w:pPr>
          </w:p>
        </w:tc>
        <w:tc>
          <w:tcPr>
            <w:tcW w:w="4295" w:type="dxa"/>
            <w:vMerge w:val="restart"/>
            <w:tcBorders>
              <w:top w:val="single" w:sz="4" w:space="0" w:color="221F1F"/>
              <w:left w:val="single" w:sz="4" w:space="0" w:color="221F1F"/>
              <w:bottom w:val="single" w:sz="4" w:space="0" w:color="221F1F"/>
              <w:right w:val="single" w:sz="4" w:space="0" w:color="221F1F"/>
            </w:tcBorders>
            <w:vAlign w:val="center"/>
          </w:tcPr>
          <w:p w14:paraId="62B1826A" w14:textId="77777777" w:rsidR="006B31E0" w:rsidRPr="00F16FED" w:rsidRDefault="006B31E0" w:rsidP="007009BB">
            <w:pPr>
              <w:spacing w:after="175"/>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4EE4F8F8" w14:textId="77777777" w:rsidR="006B31E0" w:rsidRPr="00F16FED" w:rsidRDefault="006B31E0" w:rsidP="007009BB">
            <w:pPr>
              <w:ind w:left="24" w:right="1265"/>
              <w:rPr>
                <w:rFonts w:ascii="Times New Roman" w:hAnsi="Times New Roman" w:cs="Times New Roman"/>
                <w:sz w:val="22"/>
                <w:szCs w:val="22"/>
              </w:rPr>
            </w:pPr>
            <w:r w:rsidRPr="00F16FED">
              <w:rPr>
                <w:rFonts w:ascii="Times New Roman" w:eastAsia="Arial" w:hAnsi="Times New Roman" w:cs="Times New Roman"/>
                <w:sz w:val="22"/>
                <w:szCs w:val="22"/>
              </w:rPr>
              <w:t xml:space="preserve">Nombre de mois de travail ; durée de la Mission : </w:t>
            </w:r>
          </w:p>
        </w:tc>
      </w:tr>
      <w:tr w:rsidR="006B31E0" w:rsidRPr="00F16FED" w14:paraId="7BB96711" w14:textId="77777777" w:rsidTr="007009BB">
        <w:trPr>
          <w:trHeight w:val="559"/>
        </w:trPr>
        <w:tc>
          <w:tcPr>
            <w:tcW w:w="2129" w:type="dxa"/>
            <w:tcBorders>
              <w:top w:val="single" w:sz="4" w:space="0" w:color="221F1F"/>
              <w:left w:val="single" w:sz="4" w:space="0" w:color="221F1F"/>
              <w:bottom w:val="single" w:sz="4" w:space="0" w:color="221F1F"/>
              <w:right w:val="nil"/>
            </w:tcBorders>
          </w:tcPr>
          <w:p w14:paraId="6E8127EC" w14:textId="77777777" w:rsidR="006B31E0" w:rsidRPr="00F16FED" w:rsidRDefault="006B31E0" w:rsidP="007009BB">
            <w:pPr>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3719" w:type="dxa"/>
            <w:tcBorders>
              <w:top w:val="single" w:sz="4" w:space="0" w:color="221F1F"/>
              <w:left w:val="nil"/>
              <w:bottom w:val="single" w:sz="4" w:space="0" w:color="221F1F"/>
              <w:right w:val="single" w:sz="4" w:space="0" w:color="221F1F"/>
            </w:tcBorders>
          </w:tcPr>
          <w:p w14:paraId="6BE58A6F" w14:textId="77777777" w:rsidR="006B31E0" w:rsidRPr="00F16FED" w:rsidRDefault="006B31E0" w:rsidP="007009BB">
            <w:pPr>
              <w:rPr>
                <w:rFonts w:ascii="Times New Roman" w:hAnsi="Times New Roman" w:cs="Times New Roman"/>
                <w:sz w:val="22"/>
                <w:szCs w:val="22"/>
              </w:rPr>
            </w:pPr>
          </w:p>
        </w:tc>
        <w:tc>
          <w:tcPr>
            <w:tcW w:w="0" w:type="auto"/>
            <w:vMerge/>
            <w:tcBorders>
              <w:top w:val="nil"/>
              <w:left w:val="single" w:sz="4" w:space="0" w:color="221F1F"/>
              <w:bottom w:val="single" w:sz="4" w:space="0" w:color="221F1F"/>
              <w:right w:val="single" w:sz="4" w:space="0" w:color="221F1F"/>
            </w:tcBorders>
          </w:tcPr>
          <w:p w14:paraId="5FFCAE59" w14:textId="77777777" w:rsidR="006B31E0" w:rsidRPr="00F16FED" w:rsidRDefault="006B31E0" w:rsidP="007009BB">
            <w:pPr>
              <w:rPr>
                <w:rFonts w:ascii="Times New Roman" w:hAnsi="Times New Roman" w:cs="Times New Roman"/>
                <w:sz w:val="22"/>
                <w:szCs w:val="22"/>
              </w:rPr>
            </w:pPr>
          </w:p>
        </w:tc>
      </w:tr>
      <w:tr w:rsidR="006B31E0" w:rsidRPr="00F16FED" w14:paraId="5B087322" w14:textId="77777777" w:rsidTr="007009BB">
        <w:trPr>
          <w:trHeight w:val="1068"/>
        </w:trPr>
        <w:tc>
          <w:tcPr>
            <w:tcW w:w="2129" w:type="dxa"/>
            <w:tcBorders>
              <w:top w:val="single" w:sz="4" w:space="0" w:color="221F1F"/>
              <w:left w:val="single" w:sz="4" w:space="0" w:color="221F1F"/>
              <w:bottom w:val="single" w:sz="4" w:space="0" w:color="221F1F"/>
              <w:right w:val="nil"/>
            </w:tcBorders>
          </w:tcPr>
          <w:p w14:paraId="12B3F61B" w14:textId="77777777" w:rsidR="006B31E0" w:rsidRPr="00F16FED" w:rsidRDefault="006B31E0" w:rsidP="007009BB">
            <w:pPr>
              <w:spacing w:after="175"/>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1CF53843" w14:textId="77777777" w:rsidR="006B31E0" w:rsidRPr="00F16FED" w:rsidRDefault="006B31E0" w:rsidP="007009BB">
            <w:pPr>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Date de démarrage : </w:t>
            </w:r>
          </w:p>
        </w:tc>
        <w:tc>
          <w:tcPr>
            <w:tcW w:w="3719" w:type="dxa"/>
            <w:tcBorders>
              <w:top w:val="single" w:sz="4" w:space="0" w:color="221F1F"/>
              <w:left w:val="nil"/>
              <w:bottom w:val="single" w:sz="4" w:space="0" w:color="221F1F"/>
              <w:right w:val="single" w:sz="4" w:space="0" w:color="221F1F"/>
            </w:tcBorders>
            <w:vAlign w:val="bottom"/>
          </w:tcPr>
          <w:p w14:paraId="067C1CA3" w14:textId="77777777" w:rsidR="006B31E0" w:rsidRPr="00F16FED" w:rsidRDefault="006B31E0" w:rsidP="007009BB">
            <w:pPr>
              <w:rPr>
                <w:rFonts w:ascii="Times New Roman" w:hAnsi="Times New Roman" w:cs="Times New Roman"/>
                <w:sz w:val="22"/>
                <w:szCs w:val="22"/>
              </w:rPr>
            </w:pPr>
            <w:r w:rsidRPr="00F16FED">
              <w:rPr>
                <w:rFonts w:ascii="Times New Roman" w:eastAsia="Arial" w:hAnsi="Times New Roman" w:cs="Times New Roman"/>
                <w:sz w:val="22"/>
                <w:szCs w:val="22"/>
              </w:rPr>
              <w:t xml:space="preserve">  Date d’achèvement : </w:t>
            </w:r>
          </w:p>
        </w:tc>
        <w:tc>
          <w:tcPr>
            <w:tcW w:w="4295" w:type="dxa"/>
            <w:tcBorders>
              <w:top w:val="single" w:sz="4" w:space="0" w:color="221F1F"/>
              <w:left w:val="single" w:sz="4" w:space="0" w:color="221F1F"/>
              <w:bottom w:val="single" w:sz="4" w:space="0" w:color="221F1F"/>
              <w:right w:val="single" w:sz="4" w:space="0" w:color="221F1F"/>
            </w:tcBorders>
          </w:tcPr>
          <w:p w14:paraId="626358D4" w14:textId="77777777" w:rsidR="006B31E0" w:rsidRPr="00F16FED" w:rsidRDefault="006B31E0" w:rsidP="007009BB">
            <w:pPr>
              <w:spacing w:after="175"/>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18539F06" w14:textId="77777777" w:rsidR="006B31E0" w:rsidRPr="00F16FED" w:rsidRDefault="006B31E0" w:rsidP="007009BB">
            <w:pPr>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Valeur approximative des services </w:t>
            </w:r>
          </w:p>
        </w:tc>
      </w:tr>
      <w:tr w:rsidR="006B31E0" w:rsidRPr="00F16FED" w14:paraId="1DD21332" w14:textId="77777777" w:rsidTr="007009BB">
        <w:trPr>
          <w:trHeight w:val="400"/>
        </w:trPr>
        <w:tc>
          <w:tcPr>
            <w:tcW w:w="2129" w:type="dxa"/>
            <w:tcBorders>
              <w:top w:val="single" w:sz="4" w:space="0" w:color="221F1F"/>
              <w:left w:val="single" w:sz="4" w:space="0" w:color="221F1F"/>
              <w:bottom w:val="nil"/>
              <w:right w:val="nil"/>
            </w:tcBorders>
          </w:tcPr>
          <w:p w14:paraId="6E35C3E7" w14:textId="77777777" w:rsidR="006B31E0" w:rsidRPr="00F16FED" w:rsidRDefault="006B31E0" w:rsidP="007009BB">
            <w:pPr>
              <w:ind w:left="305"/>
              <w:rPr>
                <w:rFonts w:ascii="Times New Roman" w:hAnsi="Times New Roman" w:cs="Times New Roman"/>
                <w:sz w:val="22"/>
                <w:szCs w:val="22"/>
              </w:rPr>
            </w:pPr>
            <w:r w:rsidRPr="00F16FED">
              <w:rPr>
                <w:rFonts w:ascii="Times New Roman" w:eastAsia="Arial" w:hAnsi="Times New Roman" w:cs="Times New Roman"/>
                <w:i/>
                <w:sz w:val="22"/>
                <w:szCs w:val="22"/>
              </w:rPr>
              <w:t xml:space="preserve">(mois/année) </w:t>
            </w:r>
          </w:p>
          <w:p w14:paraId="1FA96BFB" w14:textId="77777777" w:rsidR="006B31E0" w:rsidRPr="00F16FED" w:rsidRDefault="006B31E0" w:rsidP="007009BB">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3719" w:type="dxa"/>
            <w:tcBorders>
              <w:top w:val="single" w:sz="4" w:space="0" w:color="221F1F"/>
              <w:left w:val="nil"/>
              <w:bottom w:val="nil"/>
              <w:right w:val="single" w:sz="4" w:space="0" w:color="221F1F"/>
            </w:tcBorders>
          </w:tcPr>
          <w:p w14:paraId="41A047C9" w14:textId="77777777" w:rsidR="006B31E0" w:rsidRPr="00F16FED" w:rsidRDefault="006B31E0" w:rsidP="007009BB">
            <w:pPr>
              <w:ind w:left="1897"/>
              <w:rPr>
                <w:rFonts w:ascii="Times New Roman" w:hAnsi="Times New Roman" w:cs="Times New Roman"/>
                <w:sz w:val="22"/>
                <w:szCs w:val="22"/>
              </w:rPr>
            </w:pPr>
            <w:r w:rsidRPr="00F16FED">
              <w:rPr>
                <w:rFonts w:ascii="Times New Roman" w:eastAsia="Arial" w:hAnsi="Times New Roman" w:cs="Times New Roman"/>
                <w:i/>
                <w:sz w:val="22"/>
                <w:szCs w:val="22"/>
              </w:rPr>
              <w:t>(mois/année)</w:t>
            </w:r>
            <w:r w:rsidRPr="00F16FED">
              <w:rPr>
                <w:rFonts w:ascii="Times New Roman" w:eastAsia="Arial" w:hAnsi="Times New Roman" w:cs="Times New Roman"/>
                <w:sz w:val="22"/>
                <w:szCs w:val="22"/>
              </w:rPr>
              <w:t xml:space="preserve"> </w:t>
            </w:r>
          </w:p>
        </w:tc>
        <w:tc>
          <w:tcPr>
            <w:tcW w:w="4295" w:type="dxa"/>
            <w:tcBorders>
              <w:top w:val="single" w:sz="4" w:space="0" w:color="221F1F"/>
              <w:left w:val="single" w:sz="4" w:space="0" w:color="221F1F"/>
              <w:bottom w:val="nil"/>
              <w:right w:val="single" w:sz="4" w:space="0" w:color="221F1F"/>
            </w:tcBorders>
          </w:tcPr>
          <w:p w14:paraId="3CEECE6D" w14:textId="77777777" w:rsidR="006B31E0" w:rsidRPr="00F16FED" w:rsidRDefault="006B31E0" w:rsidP="007009BB">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(en francs CFA HT) : </w:t>
            </w:r>
          </w:p>
          <w:p w14:paraId="3071EE5C" w14:textId="77777777" w:rsidR="006B31E0" w:rsidRPr="00F16FED" w:rsidRDefault="006B31E0" w:rsidP="007009BB">
            <w:pPr>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7A17B17B" w14:textId="77777777" w:rsidTr="007009BB">
        <w:trPr>
          <w:trHeight w:val="721"/>
        </w:trPr>
        <w:tc>
          <w:tcPr>
            <w:tcW w:w="5848" w:type="dxa"/>
            <w:gridSpan w:val="2"/>
            <w:tcBorders>
              <w:top w:val="nil"/>
              <w:left w:val="single" w:sz="4" w:space="0" w:color="221F1F"/>
              <w:bottom w:val="single" w:sz="4" w:space="0" w:color="221F1F"/>
              <w:right w:val="single" w:sz="4" w:space="0" w:color="221F1F"/>
            </w:tcBorders>
          </w:tcPr>
          <w:p w14:paraId="1F371B7D" w14:textId="77777777" w:rsidR="006B31E0" w:rsidRPr="00F16FED" w:rsidRDefault="006B31E0" w:rsidP="007009BB">
            <w:pPr>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Nom des prestataires associés/partenaires éventuels : </w:t>
            </w:r>
          </w:p>
        </w:tc>
        <w:tc>
          <w:tcPr>
            <w:tcW w:w="4295" w:type="dxa"/>
            <w:tcBorders>
              <w:top w:val="nil"/>
              <w:left w:val="single" w:sz="4" w:space="0" w:color="221F1F"/>
              <w:bottom w:val="single" w:sz="4" w:space="0" w:color="221F1F"/>
              <w:right w:val="single" w:sz="4" w:space="0" w:color="221F1F"/>
            </w:tcBorders>
            <w:vAlign w:val="bottom"/>
          </w:tcPr>
          <w:p w14:paraId="20265856" w14:textId="77777777" w:rsidR="006B31E0" w:rsidRPr="00F16FED" w:rsidRDefault="006B31E0" w:rsidP="007009BB">
            <w:pPr>
              <w:ind w:left="24"/>
              <w:jc w:val="both"/>
              <w:rPr>
                <w:rFonts w:ascii="Times New Roman" w:hAnsi="Times New Roman" w:cs="Times New Roman"/>
                <w:sz w:val="22"/>
                <w:szCs w:val="22"/>
              </w:rPr>
            </w:pPr>
            <w:r w:rsidRPr="00F16FED">
              <w:rPr>
                <w:rFonts w:ascii="Times New Roman" w:eastAsia="Arial" w:hAnsi="Times New Roman" w:cs="Times New Roman"/>
                <w:sz w:val="22"/>
                <w:szCs w:val="22"/>
              </w:rPr>
              <w:t xml:space="preserve">Nombre de mois de travail de spécialistes fournis par les prestataires associés : </w:t>
            </w:r>
          </w:p>
        </w:tc>
      </w:tr>
      <w:tr w:rsidR="006B31E0" w:rsidRPr="00F16FED" w14:paraId="5C21E318" w14:textId="77777777" w:rsidTr="007009BB">
        <w:trPr>
          <w:trHeight w:val="1258"/>
        </w:trPr>
        <w:tc>
          <w:tcPr>
            <w:tcW w:w="10142" w:type="dxa"/>
            <w:gridSpan w:val="3"/>
            <w:tcBorders>
              <w:top w:val="single" w:sz="4" w:space="0" w:color="221F1F"/>
              <w:left w:val="single" w:sz="4" w:space="0" w:color="221F1F"/>
              <w:bottom w:val="single" w:sz="4" w:space="0" w:color="221F1F"/>
              <w:right w:val="single" w:sz="4" w:space="0" w:color="221F1F"/>
            </w:tcBorders>
          </w:tcPr>
          <w:p w14:paraId="7A00BE81" w14:textId="77777777" w:rsidR="006B31E0" w:rsidRPr="00F16FED" w:rsidRDefault="006B31E0" w:rsidP="007009BB">
            <w:pPr>
              <w:spacing w:after="175"/>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099960C4" w14:textId="77777777" w:rsidR="006B31E0" w:rsidRPr="00F16FED" w:rsidRDefault="006B31E0" w:rsidP="007009BB">
            <w:pPr>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Nom et fonctions des responsables (Directeur/Coordinateur du projet, Responsable de l’équipe) : </w:t>
            </w:r>
          </w:p>
        </w:tc>
      </w:tr>
      <w:tr w:rsidR="006B31E0" w:rsidRPr="00F16FED" w14:paraId="27D7BED3" w14:textId="77777777" w:rsidTr="007009BB">
        <w:trPr>
          <w:trHeight w:val="1225"/>
        </w:trPr>
        <w:tc>
          <w:tcPr>
            <w:tcW w:w="10142" w:type="dxa"/>
            <w:gridSpan w:val="3"/>
            <w:tcBorders>
              <w:top w:val="single" w:sz="4" w:space="0" w:color="221F1F"/>
              <w:left w:val="single" w:sz="4" w:space="0" w:color="221F1F"/>
              <w:bottom w:val="single" w:sz="4" w:space="0" w:color="221F1F"/>
              <w:right w:val="single" w:sz="4" w:space="0" w:color="221F1F"/>
            </w:tcBorders>
          </w:tcPr>
          <w:p w14:paraId="1B11E9C9" w14:textId="77777777" w:rsidR="006B31E0" w:rsidRPr="00F16FED" w:rsidRDefault="006B31E0" w:rsidP="007009BB">
            <w:pPr>
              <w:spacing w:after="175"/>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1942843C" w14:textId="77777777" w:rsidR="006B31E0" w:rsidRPr="00F16FED" w:rsidRDefault="006B31E0" w:rsidP="007009BB">
            <w:pPr>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Descriptif du projet : </w:t>
            </w:r>
          </w:p>
        </w:tc>
      </w:tr>
      <w:tr w:rsidR="006B31E0" w:rsidRPr="00F16FED" w14:paraId="7BDAFB1B" w14:textId="77777777" w:rsidTr="007009BB">
        <w:trPr>
          <w:trHeight w:val="977"/>
        </w:trPr>
        <w:tc>
          <w:tcPr>
            <w:tcW w:w="10142" w:type="dxa"/>
            <w:gridSpan w:val="3"/>
            <w:tcBorders>
              <w:top w:val="single" w:sz="4" w:space="0" w:color="221F1F"/>
              <w:left w:val="single" w:sz="4" w:space="0" w:color="221F1F"/>
              <w:bottom w:val="single" w:sz="4" w:space="0" w:color="221F1F"/>
              <w:right w:val="single" w:sz="4" w:space="0" w:color="221F1F"/>
            </w:tcBorders>
            <w:vAlign w:val="center"/>
          </w:tcPr>
          <w:p w14:paraId="1AC07401" w14:textId="77777777" w:rsidR="006B31E0" w:rsidRPr="00F16FED" w:rsidRDefault="006B31E0" w:rsidP="007009BB">
            <w:pPr>
              <w:spacing w:after="175"/>
              <w:ind w:left="5"/>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p w14:paraId="642F0B8D" w14:textId="77777777" w:rsidR="006B31E0" w:rsidRPr="00F16FED" w:rsidRDefault="006B31E0" w:rsidP="007009BB">
            <w:pPr>
              <w:ind w:left="24"/>
              <w:rPr>
                <w:rFonts w:ascii="Times New Roman" w:hAnsi="Times New Roman" w:cs="Times New Roman"/>
                <w:sz w:val="22"/>
                <w:szCs w:val="22"/>
              </w:rPr>
            </w:pPr>
            <w:r w:rsidRPr="00F16FED">
              <w:rPr>
                <w:rFonts w:ascii="Times New Roman" w:eastAsia="Arial" w:hAnsi="Times New Roman" w:cs="Times New Roman"/>
                <w:sz w:val="22"/>
                <w:szCs w:val="22"/>
              </w:rPr>
              <w:t xml:space="preserve">Description des services effectivement rendus par votre personnel : </w:t>
            </w:r>
          </w:p>
        </w:tc>
      </w:tr>
    </w:tbl>
    <w:p w14:paraId="1AE047AD" w14:textId="77777777" w:rsidR="006B31E0" w:rsidRPr="00F16FED" w:rsidRDefault="006B31E0" w:rsidP="006B31E0">
      <w:pPr>
        <w:spacing w:after="228"/>
        <w:ind w:left="67"/>
        <w:rPr>
          <w:rFonts w:ascii="Times New Roman" w:hAnsi="Times New Roman" w:cs="Times New Roman"/>
        </w:rPr>
      </w:pPr>
      <w:r w:rsidRPr="00F16FED">
        <w:rPr>
          <w:rFonts w:ascii="Times New Roman" w:eastAsia="Arial" w:hAnsi="Times New Roman" w:cs="Times New Roman"/>
        </w:rPr>
        <w:t xml:space="preserve"> </w:t>
      </w:r>
    </w:p>
    <w:p w14:paraId="292A7DE8" w14:textId="77777777" w:rsidR="006B31E0" w:rsidRPr="00F16FED" w:rsidRDefault="006B31E0" w:rsidP="006B31E0">
      <w:pPr>
        <w:spacing w:after="185" w:line="249" w:lineRule="auto"/>
        <w:ind w:left="33" w:right="142" w:hanging="10"/>
        <w:jc w:val="both"/>
        <w:rPr>
          <w:rFonts w:ascii="Times New Roman" w:hAnsi="Times New Roman" w:cs="Times New Roman"/>
        </w:rPr>
      </w:pPr>
      <w:r w:rsidRPr="00F16FED">
        <w:rPr>
          <w:rFonts w:ascii="Times New Roman" w:eastAsia="Arial" w:hAnsi="Times New Roman" w:cs="Times New Roman"/>
        </w:rPr>
        <w:t xml:space="preserve">Nom du candidat : </w:t>
      </w:r>
    </w:p>
    <w:p w14:paraId="5E2D00C0"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7F82ACEC"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5330DE82"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14D4F5F9" w14:textId="77777777" w:rsidR="006B31E0" w:rsidRDefault="006B31E0" w:rsidP="006B31E0">
      <w:pPr>
        <w:spacing w:after="175"/>
        <w:ind w:left="67"/>
        <w:rPr>
          <w:rFonts w:ascii="Times New Roman" w:eastAsia="Arial" w:hAnsi="Times New Roman" w:cs="Times New Roman"/>
        </w:rPr>
      </w:pPr>
      <w:r w:rsidRPr="00F16FED">
        <w:rPr>
          <w:rFonts w:ascii="Times New Roman" w:eastAsia="Arial" w:hAnsi="Times New Roman" w:cs="Times New Roman"/>
        </w:rPr>
        <w:t xml:space="preserve"> </w:t>
      </w:r>
    </w:p>
    <w:p w14:paraId="73913CBF" w14:textId="77777777" w:rsidR="00497622" w:rsidRDefault="00497622" w:rsidP="006B31E0">
      <w:pPr>
        <w:spacing w:after="175"/>
        <w:ind w:left="67"/>
        <w:rPr>
          <w:rFonts w:ascii="Times New Roman" w:eastAsia="Arial" w:hAnsi="Times New Roman" w:cs="Times New Roman"/>
        </w:rPr>
      </w:pPr>
    </w:p>
    <w:p w14:paraId="5D942B24" w14:textId="77777777" w:rsidR="00497622" w:rsidRPr="00F16FED" w:rsidRDefault="00497622" w:rsidP="006B31E0">
      <w:pPr>
        <w:spacing w:after="175"/>
        <w:ind w:left="67"/>
        <w:rPr>
          <w:rFonts w:ascii="Times New Roman" w:hAnsi="Times New Roman" w:cs="Times New Roman"/>
        </w:rPr>
      </w:pPr>
    </w:p>
    <w:p w14:paraId="48ED15A4" w14:textId="77777777" w:rsidR="006B31E0" w:rsidRPr="00F16FED" w:rsidRDefault="006B31E0" w:rsidP="006B31E0">
      <w:pPr>
        <w:ind w:left="67"/>
        <w:rPr>
          <w:rFonts w:ascii="Times New Roman" w:hAnsi="Times New Roman" w:cs="Times New Roman"/>
        </w:rPr>
      </w:pPr>
      <w:r w:rsidRPr="00F16FED">
        <w:rPr>
          <w:rFonts w:ascii="Times New Roman" w:eastAsia="Arial" w:hAnsi="Times New Roman" w:cs="Times New Roman"/>
        </w:rPr>
        <w:lastRenderedPageBreak/>
        <w:t xml:space="preserve"> </w:t>
      </w:r>
    </w:p>
    <w:p w14:paraId="4A6419A8" w14:textId="77777777" w:rsidR="006B31E0" w:rsidRPr="00F16FED" w:rsidRDefault="006B31E0" w:rsidP="006B31E0">
      <w:pPr>
        <w:spacing w:after="50" w:line="360" w:lineRule="auto"/>
        <w:ind w:left="2379" w:hanging="2211"/>
        <w:rPr>
          <w:rFonts w:ascii="Times New Roman" w:hAnsi="Times New Roman" w:cs="Times New Roman"/>
        </w:rPr>
      </w:pPr>
      <w:r w:rsidRPr="00F16FED">
        <w:rPr>
          <w:rFonts w:ascii="Times New Roman" w:eastAsia="Arial" w:hAnsi="Times New Roman" w:cs="Times New Roman"/>
          <w:b/>
        </w:rPr>
        <w:t xml:space="preserve">ANNEXEN°13. DESCRIPTIF DE LA METHODOLOGIE ET DU PLAN DE TRAVAIL PROPOSES POUR ACCOMPLIR LA MISSION </w:t>
      </w:r>
    </w:p>
    <w:p w14:paraId="7D391D24"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131FE97D" w14:textId="77777777" w:rsidR="006B31E0" w:rsidRPr="00F16FED" w:rsidRDefault="006B31E0" w:rsidP="006B31E0">
      <w:pPr>
        <w:spacing w:after="57" w:line="361" w:lineRule="auto"/>
        <w:ind w:left="62" w:hanging="10"/>
        <w:rPr>
          <w:rFonts w:ascii="Times New Roman" w:hAnsi="Times New Roman" w:cs="Times New Roman"/>
        </w:rPr>
      </w:pPr>
      <w:r w:rsidRPr="00F16FED">
        <w:rPr>
          <w:rFonts w:ascii="Times New Roman" w:eastAsia="Arial" w:hAnsi="Times New Roman" w:cs="Times New Roman"/>
          <w:i/>
        </w:rPr>
        <w:t xml:space="preserve">La conception technique, la méthodologie et le plan de travail sont les éléments essentiels de la proposition technique. Il est suggéré de présenter la proposition technique (10 pages maximum, y compris les tableaux et graphiques) divisée en trois chapitres : </w:t>
      </w:r>
    </w:p>
    <w:p w14:paraId="4A4D1A2E" w14:textId="77777777" w:rsidR="006B31E0" w:rsidRPr="00F16FED" w:rsidRDefault="006B31E0" w:rsidP="006B31E0">
      <w:pPr>
        <w:spacing w:after="216"/>
        <w:ind w:left="67"/>
        <w:rPr>
          <w:rFonts w:ascii="Times New Roman" w:hAnsi="Times New Roman" w:cs="Times New Roman"/>
        </w:rPr>
      </w:pPr>
      <w:r w:rsidRPr="00F16FED">
        <w:rPr>
          <w:rFonts w:ascii="Times New Roman" w:eastAsia="Arial" w:hAnsi="Times New Roman" w:cs="Times New Roman"/>
          <w:i/>
        </w:rPr>
        <w:t xml:space="preserve"> </w:t>
      </w:r>
    </w:p>
    <w:p w14:paraId="0AF23247" w14:textId="77777777" w:rsidR="006B31E0" w:rsidRPr="00F16FED" w:rsidRDefault="006B31E0">
      <w:pPr>
        <w:widowControl/>
        <w:numPr>
          <w:ilvl w:val="0"/>
          <w:numId w:val="112"/>
        </w:numPr>
        <w:autoSpaceDE/>
        <w:autoSpaceDN/>
        <w:spacing w:after="229" w:line="249" w:lineRule="auto"/>
        <w:ind w:left="787" w:right="140"/>
        <w:jc w:val="both"/>
        <w:rPr>
          <w:rFonts w:ascii="Times New Roman" w:hAnsi="Times New Roman" w:cs="Times New Roman"/>
        </w:rPr>
      </w:pPr>
      <w:r w:rsidRPr="00F16FED">
        <w:rPr>
          <w:rFonts w:ascii="Times New Roman" w:eastAsia="Arial" w:hAnsi="Times New Roman" w:cs="Times New Roman"/>
          <w:i/>
        </w:rPr>
        <w:t xml:space="preserve">Conception technique et méthodologie, </w:t>
      </w:r>
    </w:p>
    <w:p w14:paraId="087F7FEC" w14:textId="77777777" w:rsidR="006B31E0" w:rsidRPr="00F16FED" w:rsidRDefault="006B31E0">
      <w:pPr>
        <w:widowControl/>
        <w:numPr>
          <w:ilvl w:val="0"/>
          <w:numId w:val="112"/>
        </w:numPr>
        <w:autoSpaceDE/>
        <w:autoSpaceDN/>
        <w:spacing w:after="226" w:line="249" w:lineRule="auto"/>
        <w:ind w:left="787" w:right="140"/>
        <w:jc w:val="both"/>
        <w:rPr>
          <w:rFonts w:ascii="Times New Roman" w:hAnsi="Times New Roman" w:cs="Times New Roman"/>
        </w:rPr>
      </w:pPr>
      <w:r w:rsidRPr="00F16FED">
        <w:rPr>
          <w:rFonts w:ascii="Times New Roman" w:eastAsia="Arial" w:hAnsi="Times New Roman" w:cs="Times New Roman"/>
          <w:i/>
        </w:rPr>
        <w:t xml:space="preserve">Plan de travail, et </w:t>
      </w:r>
    </w:p>
    <w:p w14:paraId="1E5B4812" w14:textId="77777777" w:rsidR="006B31E0" w:rsidRPr="00F16FED" w:rsidRDefault="006B31E0">
      <w:pPr>
        <w:widowControl/>
        <w:numPr>
          <w:ilvl w:val="0"/>
          <w:numId w:val="112"/>
        </w:numPr>
        <w:autoSpaceDE/>
        <w:autoSpaceDN/>
        <w:spacing w:after="185" w:line="249" w:lineRule="auto"/>
        <w:ind w:left="787" w:right="140"/>
        <w:jc w:val="both"/>
        <w:rPr>
          <w:rFonts w:ascii="Times New Roman" w:hAnsi="Times New Roman" w:cs="Times New Roman"/>
        </w:rPr>
      </w:pPr>
      <w:r w:rsidRPr="00F16FED">
        <w:rPr>
          <w:rFonts w:ascii="Times New Roman" w:eastAsia="Arial" w:hAnsi="Times New Roman" w:cs="Times New Roman"/>
          <w:i/>
        </w:rPr>
        <w:t xml:space="preserve">Organisation et personnel </w:t>
      </w:r>
    </w:p>
    <w:p w14:paraId="2EE88B05"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i/>
        </w:rPr>
        <w:t xml:space="preserve"> </w:t>
      </w:r>
    </w:p>
    <w:p w14:paraId="2A2A064D" w14:textId="77777777" w:rsidR="006B31E0" w:rsidRPr="00F16FED" w:rsidRDefault="006B31E0">
      <w:pPr>
        <w:widowControl/>
        <w:numPr>
          <w:ilvl w:val="0"/>
          <w:numId w:val="113"/>
        </w:numPr>
        <w:autoSpaceDE/>
        <w:autoSpaceDN/>
        <w:spacing w:after="47" w:line="359" w:lineRule="auto"/>
        <w:ind w:right="52"/>
        <w:jc w:val="both"/>
        <w:rPr>
          <w:rFonts w:ascii="Times New Roman" w:hAnsi="Times New Roman" w:cs="Times New Roman"/>
        </w:rPr>
      </w:pPr>
      <w:r w:rsidRPr="00F16FED">
        <w:rPr>
          <w:rFonts w:ascii="Times New Roman" w:eastAsia="Arial" w:hAnsi="Times New Roman" w:cs="Times New Roman"/>
          <w:i/>
          <w:u w:val="single" w:color="000000"/>
        </w:rPr>
        <w:t>Conception technique et méthodologie</w:t>
      </w:r>
      <w:r w:rsidRPr="00F16FED">
        <w:rPr>
          <w:rFonts w:ascii="Times New Roman" w:eastAsia="Arial" w:hAnsi="Times New Roman" w:cs="Times New Roman"/>
          <w:i/>
        </w:rPr>
        <w:t xml:space="preserve">.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 </w:t>
      </w:r>
    </w:p>
    <w:p w14:paraId="29407664" w14:textId="77777777" w:rsidR="006B31E0" w:rsidRPr="00F16FED" w:rsidRDefault="006B31E0" w:rsidP="006B31E0">
      <w:pPr>
        <w:spacing w:after="177"/>
        <w:ind w:left="67"/>
        <w:rPr>
          <w:rFonts w:ascii="Times New Roman" w:hAnsi="Times New Roman" w:cs="Times New Roman"/>
        </w:rPr>
      </w:pPr>
      <w:r w:rsidRPr="00F16FED">
        <w:rPr>
          <w:rFonts w:ascii="Times New Roman" w:eastAsia="Arial" w:hAnsi="Times New Roman" w:cs="Times New Roman"/>
          <w:i/>
        </w:rPr>
        <w:t xml:space="preserve"> </w:t>
      </w:r>
    </w:p>
    <w:p w14:paraId="290A9992" w14:textId="77777777" w:rsidR="006B31E0" w:rsidRPr="00F16FED" w:rsidRDefault="006B31E0">
      <w:pPr>
        <w:widowControl/>
        <w:numPr>
          <w:ilvl w:val="0"/>
          <w:numId w:val="113"/>
        </w:numPr>
        <w:autoSpaceDE/>
        <w:autoSpaceDN/>
        <w:spacing w:after="47" w:line="359" w:lineRule="auto"/>
        <w:ind w:right="52"/>
        <w:jc w:val="both"/>
        <w:rPr>
          <w:rFonts w:ascii="Times New Roman" w:hAnsi="Times New Roman" w:cs="Times New Roman"/>
        </w:rPr>
      </w:pPr>
      <w:r w:rsidRPr="00F16FED">
        <w:rPr>
          <w:rFonts w:ascii="Times New Roman" w:eastAsia="Arial" w:hAnsi="Times New Roman" w:cs="Times New Roman"/>
          <w:i/>
          <w:u w:val="single" w:color="000000"/>
        </w:rPr>
        <w:t>Plan de travail</w:t>
      </w:r>
      <w:r w:rsidRPr="00F16FED">
        <w:rPr>
          <w:rFonts w:ascii="Times New Roman" w:eastAsia="Arial" w:hAnsi="Times New Roman" w:cs="Times New Roman"/>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16B23535" w14:textId="77777777" w:rsidR="006B31E0" w:rsidRPr="00F16FED" w:rsidRDefault="006B31E0" w:rsidP="006B31E0">
      <w:pPr>
        <w:spacing w:after="174"/>
        <w:ind w:left="67"/>
        <w:rPr>
          <w:rFonts w:ascii="Times New Roman" w:hAnsi="Times New Roman" w:cs="Times New Roman"/>
        </w:rPr>
      </w:pPr>
      <w:r w:rsidRPr="00F16FED">
        <w:rPr>
          <w:rFonts w:ascii="Times New Roman" w:eastAsia="Arial" w:hAnsi="Times New Roman" w:cs="Times New Roman"/>
        </w:rPr>
        <w:t xml:space="preserve"> </w:t>
      </w:r>
    </w:p>
    <w:p w14:paraId="4DAFEA73" w14:textId="77777777" w:rsidR="006B31E0" w:rsidRPr="00F16FED" w:rsidRDefault="006B31E0" w:rsidP="006B31E0">
      <w:pPr>
        <w:spacing w:after="98" w:line="360" w:lineRule="auto"/>
        <w:ind w:left="787" w:hanging="360"/>
        <w:rPr>
          <w:rFonts w:ascii="Times New Roman" w:hAnsi="Times New Roman" w:cs="Times New Roman"/>
        </w:rPr>
      </w:pPr>
      <w:r w:rsidRPr="00F16FED">
        <w:rPr>
          <w:rFonts w:ascii="Times New Roman" w:eastAsia="Arial" w:hAnsi="Times New Roman" w:cs="Times New Roman"/>
          <w:i/>
        </w:rPr>
        <w:t xml:space="preserve">d) </w:t>
      </w:r>
      <w:r w:rsidRPr="00F16FED">
        <w:rPr>
          <w:rFonts w:ascii="Times New Roman" w:eastAsia="Arial" w:hAnsi="Times New Roman" w:cs="Times New Roman"/>
          <w:i/>
          <w:u w:val="single" w:color="000000"/>
        </w:rPr>
        <w:t>Organisation et personnel</w:t>
      </w:r>
      <w:r w:rsidRPr="00F16FED">
        <w:rPr>
          <w:rFonts w:ascii="Times New Roman" w:eastAsia="Arial" w:hAnsi="Times New Roman" w:cs="Times New Roman"/>
          <w:i/>
        </w:rPr>
        <w:t xml:space="preserve">, Dans ce chapitre, vous proposerez la structure et la composition de votre équipe. Vous donnerez la liste des principales disciplines représentées, le nom de l’expert responsable et une liste du personnel clé et d’appui proposé. </w:t>
      </w:r>
    </w:p>
    <w:p w14:paraId="70C22075" w14:textId="77777777" w:rsidR="006B31E0" w:rsidRPr="00F16FED" w:rsidRDefault="006B31E0" w:rsidP="006B31E0">
      <w:pPr>
        <w:spacing w:after="177"/>
        <w:ind w:left="67"/>
        <w:rPr>
          <w:rFonts w:ascii="Times New Roman" w:hAnsi="Times New Roman" w:cs="Times New Roman"/>
        </w:rPr>
      </w:pPr>
      <w:r w:rsidRPr="00F16FED">
        <w:rPr>
          <w:rFonts w:ascii="Times New Roman" w:eastAsia="Arial" w:hAnsi="Times New Roman" w:cs="Times New Roman"/>
        </w:rPr>
        <w:t xml:space="preserve"> </w:t>
      </w:r>
    </w:p>
    <w:p w14:paraId="62640ACF"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32FF8D07"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10D2199E"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672D6E3B" w14:textId="77777777" w:rsidR="006B31E0" w:rsidRDefault="006B31E0" w:rsidP="006B31E0">
      <w:pPr>
        <w:spacing w:after="175"/>
        <w:ind w:left="67"/>
        <w:rPr>
          <w:rFonts w:ascii="Times New Roman" w:eastAsia="Arial" w:hAnsi="Times New Roman" w:cs="Times New Roman"/>
        </w:rPr>
      </w:pPr>
      <w:r w:rsidRPr="00F16FED">
        <w:rPr>
          <w:rFonts w:ascii="Times New Roman" w:eastAsia="Arial" w:hAnsi="Times New Roman" w:cs="Times New Roman"/>
        </w:rPr>
        <w:t xml:space="preserve"> </w:t>
      </w:r>
    </w:p>
    <w:p w14:paraId="1BA2C94F" w14:textId="77777777" w:rsidR="00497622" w:rsidRDefault="00497622" w:rsidP="006B31E0">
      <w:pPr>
        <w:spacing w:after="175"/>
        <w:ind w:left="67"/>
        <w:rPr>
          <w:rFonts w:ascii="Times New Roman" w:eastAsia="Arial" w:hAnsi="Times New Roman" w:cs="Times New Roman"/>
        </w:rPr>
      </w:pPr>
    </w:p>
    <w:p w14:paraId="708BD90F" w14:textId="77777777" w:rsidR="00497622" w:rsidRPr="00F16FED" w:rsidRDefault="00497622" w:rsidP="006B31E0">
      <w:pPr>
        <w:spacing w:after="175"/>
        <w:ind w:left="67"/>
        <w:rPr>
          <w:rFonts w:ascii="Times New Roman" w:hAnsi="Times New Roman" w:cs="Times New Roman"/>
        </w:rPr>
      </w:pPr>
    </w:p>
    <w:p w14:paraId="54EAB13D" w14:textId="77777777" w:rsidR="006B31E0" w:rsidRPr="00F16FED" w:rsidRDefault="006B31E0" w:rsidP="006B31E0">
      <w:pPr>
        <w:ind w:left="67"/>
        <w:rPr>
          <w:rFonts w:ascii="Times New Roman" w:hAnsi="Times New Roman" w:cs="Times New Roman"/>
        </w:rPr>
      </w:pPr>
      <w:r w:rsidRPr="00F16FED">
        <w:rPr>
          <w:rFonts w:ascii="Times New Roman" w:eastAsia="Arial" w:hAnsi="Times New Roman" w:cs="Times New Roman"/>
        </w:rPr>
        <w:t xml:space="preserve"> </w:t>
      </w:r>
    </w:p>
    <w:p w14:paraId="4A9E48E7" w14:textId="77777777" w:rsidR="006B31E0" w:rsidRPr="00F16FED" w:rsidRDefault="006B31E0" w:rsidP="006B31E0">
      <w:pPr>
        <w:spacing w:after="48" w:line="360" w:lineRule="auto"/>
        <w:ind w:left="104" w:right="94" w:hanging="10"/>
        <w:jc w:val="center"/>
        <w:rPr>
          <w:rFonts w:ascii="Times New Roman" w:hAnsi="Times New Roman" w:cs="Times New Roman"/>
        </w:rPr>
      </w:pPr>
      <w:r w:rsidRPr="00F16FED">
        <w:rPr>
          <w:rFonts w:ascii="Times New Roman" w:eastAsia="Arial" w:hAnsi="Times New Roman" w:cs="Times New Roman"/>
          <w:b/>
        </w:rPr>
        <w:lastRenderedPageBreak/>
        <w:t xml:space="preserve">ANNEXEN°14 MODELE DE FICHE D’INFORMATION RELATIVE AU MATERIEL ESSENTIEL, LE CAS ECHEANT   </w:t>
      </w:r>
    </w:p>
    <w:p w14:paraId="355F944B" w14:textId="77777777" w:rsidR="006B31E0" w:rsidRPr="00F16FED" w:rsidRDefault="006B31E0" w:rsidP="006B31E0">
      <w:pPr>
        <w:ind w:left="67"/>
        <w:rPr>
          <w:rFonts w:ascii="Times New Roman" w:hAnsi="Times New Roman" w:cs="Times New Roman"/>
        </w:rPr>
      </w:pPr>
      <w:r w:rsidRPr="00F16FED">
        <w:rPr>
          <w:rFonts w:ascii="Times New Roman" w:eastAsia="Arial" w:hAnsi="Times New Roman" w:cs="Times New Roman"/>
          <w:b/>
        </w:rPr>
        <w:t xml:space="preserve"> </w:t>
      </w:r>
    </w:p>
    <w:tbl>
      <w:tblPr>
        <w:tblStyle w:val="TableGrid"/>
        <w:tblW w:w="10163" w:type="dxa"/>
        <w:tblInd w:w="38" w:type="dxa"/>
        <w:tblCellMar>
          <w:top w:w="111" w:type="dxa"/>
          <w:right w:w="5" w:type="dxa"/>
        </w:tblCellMar>
        <w:tblLook w:val="04A0" w:firstRow="1" w:lastRow="0" w:firstColumn="1" w:lastColumn="0" w:noHBand="0" w:noVBand="1"/>
      </w:tblPr>
      <w:tblGrid>
        <w:gridCol w:w="566"/>
        <w:gridCol w:w="2081"/>
        <w:gridCol w:w="651"/>
        <w:gridCol w:w="1572"/>
        <w:gridCol w:w="1289"/>
        <w:gridCol w:w="1431"/>
        <w:gridCol w:w="1301"/>
        <w:gridCol w:w="1272"/>
      </w:tblGrid>
      <w:tr w:rsidR="006B31E0" w:rsidRPr="00F16FED" w14:paraId="5223E3C4" w14:textId="77777777" w:rsidTr="00497622">
        <w:trPr>
          <w:trHeight w:val="2257"/>
        </w:trPr>
        <w:tc>
          <w:tcPr>
            <w:tcW w:w="566" w:type="dxa"/>
            <w:tcBorders>
              <w:top w:val="single" w:sz="4" w:space="0" w:color="000000"/>
              <w:left w:val="single" w:sz="4" w:space="0" w:color="000000"/>
              <w:bottom w:val="single" w:sz="4" w:space="0" w:color="000000"/>
              <w:right w:val="single" w:sz="4" w:space="0" w:color="000000"/>
            </w:tcBorders>
            <w:vAlign w:val="center"/>
          </w:tcPr>
          <w:p w14:paraId="2EC8DAF0" w14:textId="77777777" w:rsidR="006B31E0" w:rsidRPr="00F16FED" w:rsidRDefault="006B31E0" w:rsidP="007009BB">
            <w:pPr>
              <w:ind w:left="163"/>
              <w:rPr>
                <w:rFonts w:ascii="Times New Roman" w:hAnsi="Times New Roman" w:cs="Times New Roman"/>
                <w:sz w:val="22"/>
                <w:szCs w:val="22"/>
              </w:rPr>
            </w:pPr>
            <w:r w:rsidRPr="00F16FED">
              <w:rPr>
                <w:rFonts w:ascii="Times New Roman" w:eastAsia="Arial" w:hAnsi="Times New Roman" w:cs="Times New Roman"/>
                <w:b/>
                <w:sz w:val="22"/>
                <w:szCs w:val="22"/>
              </w:rPr>
              <w:t xml:space="preserve">N° </w:t>
            </w:r>
          </w:p>
        </w:tc>
        <w:tc>
          <w:tcPr>
            <w:tcW w:w="2081" w:type="dxa"/>
            <w:tcBorders>
              <w:top w:val="single" w:sz="4" w:space="0" w:color="000000"/>
              <w:left w:val="single" w:sz="4" w:space="0" w:color="000000"/>
              <w:bottom w:val="single" w:sz="4" w:space="0" w:color="000000"/>
              <w:right w:val="single" w:sz="4" w:space="0" w:color="000000"/>
            </w:tcBorders>
            <w:vAlign w:val="center"/>
          </w:tcPr>
          <w:p w14:paraId="6A83ECEC" w14:textId="77777777" w:rsidR="006B31E0" w:rsidRPr="00F16FED" w:rsidRDefault="006B31E0" w:rsidP="007009BB">
            <w:pPr>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Désignation et caractéristiques du matériel </w:t>
            </w:r>
          </w:p>
        </w:tc>
        <w:tc>
          <w:tcPr>
            <w:tcW w:w="651" w:type="dxa"/>
            <w:tcBorders>
              <w:top w:val="single" w:sz="4" w:space="0" w:color="000000"/>
              <w:left w:val="single" w:sz="4" w:space="0" w:color="000000"/>
              <w:bottom w:val="single" w:sz="4" w:space="0" w:color="000000"/>
              <w:right w:val="single" w:sz="4" w:space="0" w:color="000000"/>
            </w:tcBorders>
          </w:tcPr>
          <w:p w14:paraId="6224FB5D" w14:textId="77777777" w:rsidR="006B31E0" w:rsidRPr="00F16FED" w:rsidRDefault="006B31E0" w:rsidP="007009BB">
            <w:pPr>
              <w:spacing w:after="115"/>
              <w:ind w:left="84"/>
              <w:jc w:val="both"/>
              <w:rPr>
                <w:rFonts w:ascii="Times New Roman" w:hAnsi="Times New Roman" w:cs="Times New Roman"/>
                <w:sz w:val="22"/>
                <w:szCs w:val="22"/>
              </w:rPr>
            </w:pPr>
            <w:r w:rsidRPr="00F16FED">
              <w:rPr>
                <w:rFonts w:ascii="Times New Roman" w:eastAsia="Arial" w:hAnsi="Times New Roman" w:cs="Times New Roman"/>
                <w:b/>
                <w:sz w:val="22"/>
                <w:szCs w:val="22"/>
              </w:rPr>
              <w:t xml:space="preserve">Age / </w:t>
            </w:r>
          </w:p>
          <w:p w14:paraId="3FCC12A0" w14:textId="77777777" w:rsidR="006B31E0" w:rsidRPr="00F16FED" w:rsidRDefault="006B31E0" w:rsidP="007009BB">
            <w:pPr>
              <w:ind w:left="139"/>
              <w:rPr>
                <w:rFonts w:ascii="Times New Roman" w:hAnsi="Times New Roman" w:cs="Times New Roman"/>
                <w:sz w:val="22"/>
                <w:szCs w:val="22"/>
              </w:rPr>
            </w:pPr>
            <w:r w:rsidRPr="00F16FED">
              <w:rPr>
                <w:rFonts w:ascii="Times New Roman" w:eastAsia="Arial" w:hAnsi="Times New Roman" w:cs="Times New Roman"/>
                <w:b/>
                <w:sz w:val="22"/>
                <w:szCs w:val="22"/>
              </w:rPr>
              <w:t xml:space="preserve">Etat </w:t>
            </w:r>
          </w:p>
        </w:tc>
        <w:tc>
          <w:tcPr>
            <w:tcW w:w="1572" w:type="dxa"/>
            <w:tcBorders>
              <w:top w:val="single" w:sz="4" w:space="0" w:color="000000"/>
              <w:left w:val="single" w:sz="4" w:space="0" w:color="000000"/>
              <w:bottom w:val="single" w:sz="4" w:space="0" w:color="000000"/>
              <w:right w:val="single" w:sz="4" w:space="0" w:color="000000"/>
            </w:tcBorders>
            <w:vAlign w:val="center"/>
          </w:tcPr>
          <w:p w14:paraId="12F356ED" w14:textId="77777777" w:rsidR="006B31E0" w:rsidRPr="00F16FED" w:rsidRDefault="006B31E0" w:rsidP="007009BB">
            <w:pPr>
              <w:spacing w:after="60" w:line="359" w:lineRule="auto"/>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Nombre minimal Requis </w:t>
            </w:r>
          </w:p>
          <w:p w14:paraId="1C5A6A90" w14:textId="77777777" w:rsidR="006B31E0" w:rsidRPr="00F16FED" w:rsidRDefault="006B31E0" w:rsidP="007009BB">
            <w:pPr>
              <w:spacing w:after="2" w:line="359" w:lineRule="auto"/>
              <w:ind w:left="23"/>
              <w:jc w:val="center"/>
              <w:rPr>
                <w:rFonts w:ascii="Times New Roman" w:hAnsi="Times New Roman" w:cs="Times New Roman"/>
                <w:sz w:val="22"/>
                <w:szCs w:val="22"/>
              </w:rPr>
            </w:pPr>
            <w:r w:rsidRPr="00F16FED">
              <w:rPr>
                <w:rFonts w:ascii="Times New Roman" w:eastAsia="Arial" w:hAnsi="Times New Roman" w:cs="Times New Roman"/>
                <w:i/>
                <w:sz w:val="22"/>
                <w:szCs w:val="22"/>
              </w:rPr>
              <w:t xml:space="preserve">(colonne à remplir par le </w:t>
            </w:r>
          </w:p>
          <w:p w14:paraId="53B6CD16" w14:textId="77777777" w:rsidR="006B31E0" w:rsidRPr="00F16FED" w:rsidRDefault="006B31E0" w:rsidP="007009BB">
            <w:pPr>
              <w:ind w:left="1"/>
              <w:jc w:val="center"/>
              <w:rPr>
                <w:rFonts w:ascii="Times New Roman" w:hAnsi="Times New Roman" w:cs="Times New Roman"/>
                <w:sz w:val="22"/>
                <w:szCs w:val="22"/>
              </w:rPr>
            </w:pPr>
            <w:r w:rsidRPr="00F16FED">
              <w:rPr>
                <w:rFonts w:ascii="Times New Roman" w:eastAsia="Arial" w:hAnsi="Times New Roman" w:cs="Times New Roman"/>
                <w:i/>
                <w:sz w:val="22"/>
                <w:szCs w:val="22"/>
              </w:rPr>
              <w:t>MO/MOD)</w:t>
            </w:r>
            <w:r w:rsidRPr="00F16FED">
              <w:rPr>
                <w:rFonts w:ascii="Times New Roman" w:eastAsia="Arial" w:hAnsi="Times New Roman" w:cs="Times New Roman"/>
                <w:sz w:val="22"/>
                <w:szCs w:val="22"/>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26E6965E" w14:textId="77777777" w:rsidR="006B31E0" w:rsidRPr="00F16FED" w:rsidRDefault="006B31E0" w:rsidP="007009BB">
            <w:pPr>
              <w:tabs>
                <w:tab w:val="center" w:pos="643"/>
              </w:tabs>
              <w:spacing w:after="123"/>
              <w:ind w:left="-15"/>
              <w:rPr>
                <w:rFonts w:ascii="Times New Roman" w:hAnsi="Times New Roman" w:cs="Times New Roman"/>
                <w:sz w:val="22"/>
                <w:szCs w:val="22"/>
              </w:rPr>
            </w:pPr>
            <w:r w:rsidRPr="00F16FED">
              <w:rPr>
                <w:rFonts w:ascii="Times New Roman" w:eastAsia="Arial" w:hAnsi="Times New Roman" w:cs="Times New Roman"/>
                <w:b/>
                <w:sz w:val="22"/>
                <w:szCs w:val="22"/>
              </w:rPr>
              <w:t xml:space="preserve"> </w:t>
            </w:r>
            <w:r w:rsidRPr="00F16FED">
              <w:rPr>
                <w:rFonts w:ascii="Times New Roman" w:eastAsia="Arial" w:hAnsi="Times New Roman" w:cs="Times New Roman"/>
                <w:b/>
                <w:sz w:val="22"/>
                <w:szCs w:val="22"/>
              </w:rPr>
              <w:tab/>
              <w:t xml:space="preserve">Nombre </w:t>
            </w:r>
          </w:p>
          <w:p w14:paraId="772351A9" w14:textId="77777777" w:rsidR="006B31E0" w:rsidRPr="00F16FED" w:rsidRDefault="006B31E0" w:rsidP="007009BB">
            <w:pPr>
              <w:ind w:left="149"/>
              <w:rPr>
                <w:rFonts w:ascii="Times New Roman" w:hAnsi="Times New Roman" w:cs="Times New Roman"/>
                <w:sz w:val="22"/>
                <w:szCs w:val="22"/>
              </w:rPr>
            </w:pPr>
            <w:r w:rsidRPr="00F16FED">
              <w:rPr>
                <w:rFonts w:ascii="Times New Roman" w:eastAsia="Arial" w:hAnsi="Times New Roman" w:cs="Times New Roman"/>
                <w:b/>
                <w:sz w:val="22"/>
                <w:szCs w:val="22"/>
              </w:rPr>
              <w:t xml:space="preserve">disponible  </w:t>
            </w:r>
          </w:p>
        </w:tc>
        <w:tc>
          <w:tcPr>
            <w:tcW w:w="1431" w:type="dxa"/>
            <w:tcBorders>
              <w:top w:val="single" w:sz="4" w:space="0" w:color="000000"/>
              <w:left w:val="single" w:sz="4" w:space="0" w:color="000000"/>
              <w:bottom w:val="single" w:sz="4" w:space="0" w:color="000000"/>
              <w:right w:val="single" w:sz="4" w:space="0" w:color="000000"/>
            </w:tcBorders>
            <w:vAlign w:val="center"/>
          </w:tcPr>
          <w:p w14:paraId="2100C578" w14:textId="77777777" w:rsidR="006B31E0" w:rsidRPr="00F16FED" w:rsidRDefault="006B31E0" w:rsidP="007009BB">
            <w:pPr>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Propriétaire/ location </w:t>
            </w:r>
          </w:p>
        </w:tc>
        <w:tc>
          <w:tcPr>
            <w:tcW w:w="1301" w:type="dxa"/>
            <w:tcBorders>
              <w:top w:val="single" w:sz="4" w:space="0" w:color="000000"/>
              <w:left w:val="single" w:sz="4" w:space="0" w:color="000000"/>
              <w:bottom w:val="single" w:sz="4" w:space="0" w:color="000000"/>
              <w:right w:val="single" w:sz="4" w:space="0" w:color="000000"/>
            </w:tcBorders>
          </w:tcPr>
          <w:p w14:paraId="35A456D9" w14:textId="77777777" w:rsidR="006B31E0" w:rsidRPr="00F16FED" w:rsidRDefault="006B31E0" w:rsidP="007009BB">
            <w:pPr>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Année d’obtention  </w:t>
            </w:r>
          </w:p>
        </w:tc>
        <w:tc>
          <w:tcPr>
            <w:tcW w:w="1272" w:type="dxa"/>
            <w:tcBorders>
              <w:top w:val="single" w:sz="4" w:space="0" w:color="000000"/>
              <w:left w:val="single" w:sz="4" w:space="0" w:color="000000"/>
              <w:bottom w:val="single" w:sz="4" w:space="0" w:color="000000"/>
              <w:right w:val="single" w:sz="4" w:space="0" w:color="000000"/>
            </w:tcBorders>
          </w:tcPr>
          <w:p w14:paraId="7CA49CE4" w14:textId="77777777" w:rsidR="006B31E0" w:rsidRPr="00F16FED" w:rsidRDefault="006B31E0" w:rsidP="007009BB">
            <w:pPr>
              <w:ind w:left="2"/>
              <w:jc w:val="center"/>
              <w:rPr>
                <w:rFonts w:ascii="Times New Roman" w:hAnsi="Times New Roman" w:cs="Times New Roman"/>
                <w:sz w:val="22"/>
                <w:szCs w:val="22"/>
              </w:rPr>
            </w:pPr>
            <w:r w:rsidRPr="00F16FED">
              <w:rPr>
                <w:rFonts w:ascii="Times New Roman" w:eastAsia="Arial" w:hAnsi="Times New Roman" w:cs="Times New Roman"/>
                <w:b/>
                <w:sz w:val="22"/>
                <w:szCs w:val="22"/>
              </w:rPr>
              <w:t xml:space="preserve">Justificatif  </w:t>
            </w:r>
          </w:p>
        </w:tc>
      </w:tr>
      <w:tr w:rsidR="006B31E0" w:rsidRPr="00F16FED" w14:paraId="44F8A212" w14:textId="77777777" w:rsidTr="00497622">
        <w:trPr>
          <w:trHeight w:val="559"/>
        </w:trPr>
        <w:tc>
          <w:tcPr>
            <w:tcW w:w="566" w:type="dxa"/>
            <w:tcBorders>
              <w:top w:val="single" w:sz="4" w:space="0" w:color="000000"/>
              <w:left w:val="single" w:sz="4" w:space="0" w:color="000000"/>
              <w:bottom w:val="single" w:sz="4" w:space="0" w:color="000000"/>
              <w:right w:val="single" w:sz="4" w:space="0" w:color="000000"/>
            </w:tcBorders>
            <w:vAlign w:val="center"/>
          </w:tcPr>
          <w:p w14:paraId="45E5C9AB" w14:textId="77777777" w:rsidR="006B31E0" w:rsidRPr="00F16FED" w:rsidRDefault="006B31E0" w:rsidP="007009BB">
            <w:pPr>
              <w:ind w:left="108"/>
              <w:rPr>
                <w:rFonts w:ascii="Times New Roman" w:hAnsi="Times New Roman" w:cs="Times New Roman"/>
                <w:sz w:val="22"/>
                <w:szCs w:val="22"/>
              </w:rPr>
            </w:pPr>
            <w:r w:rsidRPr="00F16FED">
              <w:rPr>
                <w:rFonts w:ascii="Times New Roman" w:eastAsia="Arial" w:hAnsi="Times New Roman" w:cs="Times New Roman"/>
                <w:sz w:val="22"/>
                <w:szCs w:val="22"/>
              </w:rPr>
              <w:t xml:space="preserve">1 </w:t>
            </w:r>
          </w:p>
        </w:tc>
        <w:tc>
          <w:tcPr>
            <w:tcW w:w="2081" w:type="dxa"/>
            <w:tcBorders>
              <w:top w:val="single" w:sz="4" w:space="0" w:color="000000"/>
              <w:left w:val="single" w:sz="4" w:space="0" w:color="000000"/>
              <w:bottom w:val="single" w:sz="4" w:space="0" w:color="000000"/>
              <w:right w:val="single" w:sz="4" w:space="0" w:color="000000"/>
            </w:tcBorders>
            <w:vAlign w:val="center"/>
          </w:tcPr>
          <w:p w14:paraId="1B767B71" w14:textId="77777777" w:rsidR="006B31E0" w:rsidRPr="00F16FED" w:rsidRDefault="006B31E0" w:rsidP="007009BB">
            <w:pPr>
              <w:ind w:left="108"/>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651" w:type="dxa"/>
            <w:tcBorders>
              <w:top w:val="single" w:sz="4" w:space="0" w:color="000000"/>
              <w:left w:val="single" w:sz="4" w:space="0" w:color="000000"/>
              <w:bottom w:val="single" w:sz="4" w:space="0" w:color="000000"/>
              <w:right w:val="single" w:sz="4" w:space="0" w:color="000000"/>
            </w:tcBorders>
          </w:tcPr>
          <w:p w14:paraId="2B6A5B1E" w14:textId="77777777" w:rsidR="006B31E0" w:rsidRPr="00F16FED" w:rsidRDefault="006B31E0" w:rsidP="007009BB">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2A36692A" w14:textId="77777777" w:rsidR="006B31E0" w:rsidRPr="00F16FED" w:rsidRDefault="006B31E0" w:rsidP="007009BB">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046D2CE1" w14:textId="77777777" w:rsidR="006B31E0" w:rsidRPr="00F16FED" w:rsidRDefault="006B31E0" w:rsidP="007009BB">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6B5F6530" w14:textId="77777777" w:rsidR="006B31E0" w:rsidRPr="00F16FED" w:rsidRDefault="006B31E0" w:rsidP="007009BB">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45B9DE25" w14:textId="77777777" w:rsidR="006B31E0" w:rsidRPr="00F16FED" w:rsidRDefault="006B31E0" w:rsidP="007009BB">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068C0717" w14:textId="77777777" w:rsidR="006B31E0" w:rsidRPr="00F16FED" w:rsidRDefault="006B31E0" w:rsidP="007009BB">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124DCB07" w14:textId="77777777" w:rsidTr="00497622">
        <w:trPr>
          <w:trHeight w:val="562"/>
        </w:trPr>
        <w:tc>
          <w:tcPr>
            <w:tcW w:w="566" w:type="dxa"/>
            <w:tcBorders>
              <w:top w:val="single" w:sz="4" w:space="0" w:color="000000"/>
              <w:left w:val="single" w:sz="4" w:space="0" w:color="000000"/>
              <w:bottom w:val="single" w:sz="4" w:space="0" w:color="000000"/>
              <w:right w:val="single" w:sz="4" w:space="0" w:color="000000"/>
            </w:tcBorders>
            <w:vAlign w:val="center"/>
          </w:tcPr>
          <w:p w14:paraId="116E6688" w14:textId="77777777" w:rsidR="006B31E0" w:rsidRPr="00F16FED" w:rsidRDefault="006B31E0" w:rsidP="007009BB">
            <w:pPr>
              <w:ind w:left="108"/>
              <w:rPr>
                <w:rFonts w:ascii="Times New Roman" w:hAnsi="Times New Roman" w:cs="Times New Roman"/>
                <w:sz w:val="22"/>
                <w:szCs w:val="22"/>
              </w:rPr>
            </w:pPr>
            <w:r w:rsidRPr="00F16FED">
              <w:rPr>
                <w:rFonts w:ascii="Times New Roman" w:eastAsia="Arial" w:hAnsi="Times New Roman" w:cs="Times New Roman"/>
                <w:sz w:val="22"/>
                <w:szCs w:val="22"/>
              </w:rPr>
              <w:t xml:space="preserve">2 </w:t>
            </w:r>
          </w:p>
        </w:tc>
        <w:tc>
          <w:tcPr>
            <w:tcW w:w="2081" w:type="dxa"/>
            <w:tcBorders>
              <w:top w:val="single" w:sz="4" w:space="0" w:color="000000"/>
              <w:left w:val="single" w:sz="4" w:space="0" w:color="000000"/>
              <w:bottom w:val="single" w:sz="4" w:space="0" w:color="000000"/>
              <w:right w:val="single" w:sz="4" w:space="0" w:color="000000"/>
            </w:tcBorders>
            <w:vAlign w:val="center"/>
          </w:tcPr>
          <w:p w14:paraId="536028A7" w14:textId="77777777" w:rsidR="006B31E0" w:rsidRPr="00F16FED" w:rsidRDefault="006B31E0" w:rsidP="007009BB">
            <w:pPr>
              <w:ind w:left="108"/>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651" w:type="dxa"/>
            <w:tcBorders>
              <w:top w:val="single" w:sz="4" w:space="0" w:color="000000"/>
              <w:left w:val="single" w:sz="4" w:space="0" w:color="000000"/>
              <w:bottom w:val="single" w:sz="4" w:space="0" w:color="000000"/>
              <w:right w:val="single" w:sz="4" w:space="0" w:color="000000"/>
            </w:tcBorders>
          </w:tcPr>
          <w:p w14:paraId="2B045FD1" w14:textId="77777777" w:rsidR="006B31E0" w:rsidRPr="00F16FED" w:rsidRDefault="006B31E0" w:rsidP="007009BB">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61DCA3E6" w14:textId="77777777" w:rsidR="006B31E0" w:rsidRPr="00F16FED" w:rsidRDefault="006B31E0" w:rsidP="007009BB">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688899A0" w14:textId="77777777" w:rsidR="006B31E0" w:rsidRPr="00F16FED" w:rsidRDefault="006B31E0" w:rsidP="007009BB">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5B7A7E9E" w14:textId="77777777" w:rsidR="006B31E0" w:rsidRPr="00F16FED" w:rsidRDefault="006B31E0" w:rsidP="007009BB">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05585808" w14:textId="77777777" w:rsidR="006B31E0" w:rsidRPr="00F16FED" w:rsidRDefault="006B31E0" w:rsidP="007009BB">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2935DC36" w14:textId="77777777" w:rsidR="006B31E0" w:rsidRPr="00F16FED" w:rsidRDefault="006B31E0" w:rsidP="007009BB">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0D3171DB" w14:textId="77777777" w:rsidTr="00497622">
        <w:trPr>
          <w:trHeight w:val="562"/>
        </w:trPr>
        <w:tc>
          <w:tcPr>
            <w:tcW w:w="566" w:type="dxa"/>
            <w:tcBorders>
              <w:top w:val="single" w:sz="4" w:space="0" w:color="000000"/>
              <w:left w:val="single" w:sz="4" w:space="0" w:color="000000"/>
              <w:bottom w:val="single" w:sz="4" w:space="0" w:color="000000"/>
              <w:right w:val="single" w:sz="4" w:space="0" w:color="000000"/>
            </w:tcBorders>
            <w:vAlign w:val="center"/>
          </w:tcPr>
          <w:p w14:paraId="4D7282FD" w14:textId="77777777" w:rsidR="006B31E0" w:rsidRPr="00F16FED" w:rsidRDefault="006B31E0" w:rsidP="007009BB">
            <w:pPr>
              <w:ind w:left="108"/>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2081" w:type="dxa"/>
            <w:tcBorders>
              <w:top w:val="single" w:sz="4" w:space="0" w:color="000000"/>
              <w:left w:val="single" w:sz="4" w:space="0" w:color="000000"/>
              <w:bottom w:val="single" w:sz="4" w:space="0" w:color="000000"/>
              <w:right w:val="single" w:sz="4" w:space="0" w:color="000000"/>
            </w:tcBorders>
            <w:vAlign w:val="center"/>
          </w:tcPr>
          <w:p w14:paraId="3D180DA2" w14:textId="77777777" w:rsidR="006B31E0" w:rsidRPr="00F16FED" w:rsidRDefault="006B31E0" w:rsidP="007009BB">
            <w:pPr>
              <w:ind w:left="108"/>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651" w:type="dxa"/>
            <w:tcBorders>
              <w:top w:val="single" w:sz="4" w:space="0" w:color="000000"/>
              <w:left w:val="single" w:sz="4" w:space="0" w:color="000000"/>
              <w:bottom w:val="single" w:sz="4" w:space="0" w:color="000000"/>
              <w:right w:val="single" w:sz="4" w:space="0" w:color="000000"/>
            </w:tcBorders>
          </w:tcPr>
          <w:p w14:paraId="5ECFE501" w14:textId="77777777" w:rsidR="006B31E0" w:rsidRPr="00F16FED" w:rsidRDefault="006B31E0" w:rsidP="007009BB">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68913971" w14:textId="77777777" w:rsidR="006B31E0" w:rsidRPr="00F16FED" w:rsidRDefault="006B31E0" w:rsidP="007009BB">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26559B57" w14:textId="77777777" w:rsidR="006B31E0" w:rsidRPr="00F16FED" w:rsidRDefault="006B31E0" w:rsidP="007009BB">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3D3512AD" w14:textId="77777777" w:rsidR="006B31E0" w:rsidRPr="00F16FED" w:rsidRDefault="006B31E0" w:rsidP="007009BB">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381A47EC" w14:textId="77777777" w:rsidR="006B31E0" w:rsidRPr="00F16FED" w:rsidRDefault="006B31E0" w:rsidP="007009BB">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6345F0BD" w14:textId="77777777" w:rsidR="006B31E0" w:rsidRPr="00F16FED" w:rsidRDefault="006B31E0" w:rsidP="007009BB">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r w:rsidR="006B31E0" w:rsidRPr="00F16FED" w14:paraId="7BBD65A5" w14:textId="77777777" w:rsidTr="00497622">
        <w:trPr>
          <w:trHeight w:val="574"/>
        </w:trPr>
        <w:tc>
          <w:tcPr>
            <w:tcW w:w="566" w:type="dxa"/>
            <w:tcBorders>
              <w:top w:val="single" w:sz="4" w:space="0" w:color="000000"/>
              <w:left w:val="single" w:sz="4" w:space="0" w:color="000000"/>
              <w:bottom w:val="single" w:sz="4" w:space="0" w:color="000000"/>
              <w:right w:val="single" w:sz="4" w:space="0" w:color="000000"/>
            </w:tcBorders>
            <w:vAlign w:val="center"/>
          </w:tcPr>
          <w:p w14:paraId="3CE9A751" w14:textId="77777777" w:rsidR="006B31E0" w:rsidRPr="00F16FED" w:rsidRDefault="006B31E0" w:rsidP="007009BB">
            <w:pPr>
              <w:ind w:left="108"/>
              <w:rPr>
                <w:rFonts w:ascii="Times New Roman" w:hAnsi="Times New Roman" w:cs="Times New Roman"/>
                <w:sz w:val="22"/>
                <w:szCs w:val="22"/>
              </w:rPr>
            </w:pPr>
            <w:r w:rsidRPr="00F16FED">
              <w:rPr>
                <w:rFonts w:ascii="Times New Roman" w:eastAsia="Arial" w:hAnsi="Times New Roman" w:cs="Times New Roman"/>
                <w:sz w:val="22"/>
                <w:szCs w:val="22"/>
              </w:rPr>
              <w:t xml:space="preserve">N </w:t>
            </w:r>
          </w:p>
        </w:tc>
        <w:tc>
          <w:tcPr>
            <w:tcW w:w="2081" w:type="dxa"/>
            <w:tcBorders>
              <w:top w:val="single" w:sz="4" w:space="0" w:color="000000"/>
              <w:left w:val="single" w:sz="4" w:space="0" w:color="000000"/>
              <w:bottom w:val="single" w:sz="4" w:space="0" w:color="000000"/>
              <w:right w:val="single" w:sz="4" w:space="0" w:color="000000"/>
            </w:tcBorders>
            <w:vAlign w:val="center"/>
          </w:tcPr>
          <w:p w14:paraId="6AC49036" w14:textId="77777777" w:rsidR="006B31E0" w:rsidRPr="00F16FED" w:rsidRDefault="006B31E0" w:rsidP="007009BB">
            <w:pPr>
              <w:ind w:left="108"/>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651" w:type="dxa"/>
            <w:tcBorders>
              <w:top w:val="single" w:sz="4" w:space="0" w:color="000000"/>
              <w:left w:val="single" w:sz="4" w:space="0" w:color="000000"/>
              <w:bottom w:val="single" w:sz="4" w:space="0" w:color="000000"/>
              <w:right w:val="single" w:sz="4" w:space="0" w:color="000000"/>
            </w:tcBorders>
          </w:tcPr>
          <w:p w14:paraId="11DD53E4" w14:textId="77777777" w:rsidR="006B31E0" w:rsidRPr="00F16FED" w:rsidRDefault="006B31E0" w:rsidP="007009BB">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72E8176F" w14:textId="77777777" w:rsidR="006B31E0" w:rsidRPr="00F16FED" w:rsidRDefault="006B31E0" w:rsidP="007009BB">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289" w:type="dxa"/>
            <w:tcBorders>
              <w:top w:val="single" w:sz="4" w:space="0" w:color="000000"/>
              <w:left w:val="single" w:sz="4" w:space="0" w:color="000000"/>
              <w:bottom w:val="single" w:sz="4" w:space="0" w:color="000000"/>
              <w:right w:val="single" w:sz="4" w:space="0" w:color="000000"/>
            </w:tcBorders>
          </w:tcPr>
          <w:p w14:paraId="4CD7F3B6" w14:textId="77777777" w:rsidR="006B31E0" w:rsidRPr="00F16FED" w:rsidRDefault="006B31E0" w:rsidP="007009BB">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431" w:type="dxa"/>
            <w:tcBorders>
              <w:top w:val="single" w:sz="4" w:space="0" w:color="000000"/>
              <w:left w:val="single" w:sz="4" w:space="0" w:color="000000"/>
              <w:bottom w:val="single" w:sz="4" w:space="0" w:color="000000"/>
              <w:right w:val="single" w:sz="4" w:space="0" w:color="000000"/>
            </w:tcBorders>
          </w:tcPr>
          <w:p w14:paraId="13AD66A9" w14:textId="77777777" w:rsidR="006B31E0" w:rsidRPr="00F16FED" w:rsidRDefault="006B31E0" w:rsidP="007009BB">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7E481731" w14:textId="77777777" w:rsidR="006B31E0" w:rsidRPr="00F16FED" w:rsidRDefault="006B31E0" w:rsidP="007009BB">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2EAE9CAD" w14:textId="77777777" w:rsidR="006B31E0" w:rsidRPr="00F16FED" w:rsidRDefault="006B31E0" w:rsidP="007009BB">
            <w:pPr>
              <w:ind w:left="10"/>
              <w:rPr>
                <w:rFonts w:ascii="Times New Roman" w:hAnsi="Times New Roman" w:cs="Times New Roman"/>
                <w:sz w:val="22"/>
                <w:szCs w:val="22"/>
              </w:rPr>
            </w:pPr>
            <w:r w:rsidRPr="00F16FED">
              <w:rPr>
                <w:rFonts w:ascii="Times New Roman" w:eastAsia="Arial" w:hAnsi="Times New Roman" w:cs="Times New Roman"/>
                <w:sz w:val="22"/>
                <w:szCs w:val="22"/>
              </w:rPr>
              <w:t xml:space="preserve"> </w:t>
            </w:r>
          </w:p>
        </w:tc>
      </w:tr>
    </w:tbl>
    <w:p w14:paraId="2BF1721D"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68B39015" w14:textId="77777777" w:rsidR="006B31E0" w:rsidRPr="00F16FED" w:rsidRDefault="006B31E0" w:rsidP="006B31E0">
      <w:pPr>
        <w:spacing w:after="57" w:line="361" w:lineRule="auto"/>
        <w:ind w:left="62" w:hanging="10"/>
        <w:rPr>
          <w:rFonts w:ascii="Times New Roman" w:hAnsi="Times New Roman" w:cs="Times New Roman"/>
        </w:rPr>
      </w:pPr>
      <w:r w:rsidRPr="00F16FED">
        <w:rPr>
          <w:rFonts w:ascii="Times New Roman" w:eastAsia="Arial" w:hAnsi="Times New Roman" w:cs="Times New Roman"/>
          <w:i/>
        </w:rPr>
        <w:t xml:space="preserve">[Insérer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 </w:t>
      </w:r>
    </w:p>
    <w:p w14:paraId="4BAB75C2"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0BD15E2F" w14:textId="77777777" w:rsidR="006B31E0" w:rsidRPr="00F16FED" w:rsidRDefault="006B31E0" w:rsidP="006B31E0">
      <w:pPr>
        <w:spacing w:after="185" w:line="249" w:lineRule="auto"/>
        <w:ind w:left="33" w:right="142" w:hanging="10"/>
        <w:jc w:val="both"/>
        <w:rPr>
          <w:rFonts w:ascii="Times New Roman" w:hAnsi="Times New Roman" w:cs="Times New Roman"/>
        </w:rPr>
      </w:pPr>
      <w:r w:rsidRPr="00F16FED">
        <w:rPr>
          <w:rFonts w:ascii="Times New Roman" w:eastAsia="Arial" w:hAnsi="Times New Roman" w:cs="Times New Roman"/>
        </w:rPr>
        <w:t xml:space="preserve">Note : Pour chaque matériel, joindre la copie certifiée de la facture ou de la carte grise, le cas échéant </w:t>
      </w:r>
    </w:p>
    <w:p w14:paraId="7A16E838"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5BD7A08E"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7A375D4C"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39031429" w14:textId="77777777" w:rsidR="006B31E0" w:rsidRDefault="006B31E0" w:rsidP="006B31E0">
      <w:pPr>
        <w:spacing w:after="198"/>
        <w:ind w:left="67"/>
        <w:rPr>
          <w:rFonts w:ascii="Times New Roman" w:eastAsia="Arial" w:hAnsi="Times New Roman" w:cs="Times New Roman"/>
        </w:rPr>
      </w:pPr>
      <w:r w:rsidRPr="00F16FED">
        <w:rPr>
          <w:rFonts w:ascii="Times New Roman" w:eastAsia="Arial" w:hAnsi="Times New Roman" w:cs="Times New Roman"/>
        </w:rPr>
        <w:t xml:space="preserve"> </w:t>
      </w:r>
    </w:p>
    <w:p w14:paraId="657CF4E6" w14:textId="77777777" w:rsidR="00497622" w:rsidRDefault="00497622" w:rsidP="006B31E0">
      <w:pPr>
        <w:spacing w:after="198"/>
        <w:ind w:left="67"/>
        <w:rPr>
          <w:rFonts w:ascii="Times New Roman" w:eastAsia="Arial" w:hAnsi="Times New Roman" w:cs="Times New Roman"/>
        </w:rPr>
      </w:pPr>
    </w:p>
    <w:p w14:paraId="7E947E36" w14:textId="77777777" w:rsidR="00497622" w:rsidRDefault="00497622" w:rsidP="006B31E0">
      <w:pPr>
        <w:spacing w:after="198"/>
        <w:ind w:left="67"/>
        <w:rPr>
          <w:rFonts w:ascii="Times New Roman" w:eastAsia="Arial" w:hAnsi="Times New Roman" w:cs="Times New Roman"/>
        </w:rPr>
      </w:pPr>
    </w:p>
    <w:p w14:paraId="177B02DF" w14:textId="77777777" w:rsidR="00497622" w:rsidRDefault="00497622" w:rsidP="006B31E0">
      <w:pPr>
        <w:spacing w:after="198"/>
        <w:ind w:left="67"/>
        <w:rPr>
          <w:rFonts w:ascii="Times New Roman" w:eastAsia="Arial" w:hAnsi="Times New Roman" w:cs="Times New Roman"/>
        </w:rPr>
      </w:pPr>
    </w:p>
    <w:p w14:paraId="128B17C4" w14:textId="77777777" w:rsidR="00497622" w:rsidRDefault="00497622" w:rsidP="006B31E0">
      <w:pPr>
        <w:spacing w:after="198"/>
        <w:ind w:left="67"/>
        <w:rPr>
          <w:rFonts w:ascii="Times New Roman" w:eastAsia="Arial" w:hAnsi="Times New Roman" w:cs="Times New Roman"/>
        </w:rPr>
      </w:pPr>
    </w:p>
    <w:p w14:paraId="1FDB62EE" w14:textId="77777777" w:rsidR="00497622" w:rsidRDefault="00497622" w:rsidP="006B31E0">
      <w:pPr>
        <w:spacing w:after="198"/>
        <w:ind w:left="67"/>
        <w:rPr>
          <w:rFonts w:ascii="Times New Roman" w:eastAsia="Arial" w:hAnsi="Times New Roman" w:cs="Times New Roman"/>
        </w:rPr>
      </w:pPr>
    </w:p>
    <w:p w14:paraId="17222974" w14:textId="77777777" w:rsidR="005E41B9" w:rsidRDefault="005E41B9" w:rsidP="006B31E0">
      <w:pPr>
        <w:spacing w:after="198"/>
        <w:ind w:left="67"/>
        <w:rPr>
          <w:rFonts w:ascii="Times New Roman" w:eastAsia="Arial" w:hAnsi="Times New Roman" w:cs="Times New Roman"/>
        </w:rPr>
      </w:pPr>
    </w:p>
    <w:p w14:paraId="4332F7F6" w14:textId="77777777" w:rsidR="00497622" w:rsidRDefault="00497622" w:rsidP="006B31E0">
      <w:pPr>
        <w:spacing w:after="198"/>
        <w:ind w:left="67"/>
        <w:rPr>
          <w:rFonts w:ascii="Times New Roman" w:eastAsia="Arial" w:hAnsi="Times New Roman" w:cs="Times New Roman"/>
        </w:rPr>
      </w:pPr>
    </w:p>
    <w:p w14:paraId="0A4865F2" w14:textId="77777777" w:rsidR="00497622" w:rsidRDefault="00497622" w:rsidP="006B31E0">
      <w:pPr>
        <w:spacing w:after="198"/>
        <w:ind w:left="67"/>
        <w:rPr>
          <w:rFonts w:ascii="Times New Roman" w:eastAsia="Arial" w:hAnsi="Times New Roman" w:cs="Times New Roman"/>
        </w:rPr>
      </w:pPr>
    </w:p>
    <w:p w14:paraId="220BC996" w14:textId="77777777" w:rsidR="00497622" w:rsidRPr="00F16FED" w:rsidRDefault="00497622" w:rsidP="006B31E0">
      <w:pPr>
        <w:spacing w:after="198"/>
        <w:ind w:left="67"/>
        <w:rPr>
          <w:rFonts w:ascii="Times New Roman" w:hAnsi="Times New Roman" w:cs="Times New Roman"/>
        </w:rPr>
      </w:pPr>
    </w:p>
    <w:p w14:paraId="462943EF" w14:textId="77777777" w:rsidR="006B31E0" w:rsidRPr="00F16FED" w:rsidRDefault="006B31E0" w:rsidP="006B31E0">
      <w:pPr>
        <w:ind w:left="646"/>
        <w:rPr>
          <w:rFonts w:ascii="Times New Roman" w:hAnsi="Times New Roman" w:cs="Times New Roman"/>
        </w:rPr>
      </w:pP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 </w:t>
      </w:r>
    </w:p>
    <w:p w14:paraId="381FF5E6" w14:textId="77777777" w:rsidR="006B31E0" w:rsidRPr="00F16FED" w:rsidRDefault="006B31E0" w:rsidP="006B31E0">
      <w:pPr>
        <w:spacing w:after="201"/>
        <w:ind w:left="104" w:right="125" w:hanging="10"/>
        <w:jc w:val="center"/>
        <w:rPr>
          <w:rFonts w:ascii="Times New Roman" w:hAnsi="Times New Roman" w:cs="Times New Roman"/>
        </w:rPr>
      </w:pPr>
      <w:r w:rsidRPr="00F16FED">
        <w:rPr>
          <w:rFonts w:ascii="Times New Roman" w:eastAsia="Arial" w:hAnsi="Times New Roman" w:cs="Times New Roman"/>
          <w:b/>
        </w:rPr>
        <w:lastRenderedPageBreak/>
        <w:t xml:space="preserve">ANNEXEN°15 MODELE DE DECLARATION SUR L'HONNEUR DE VISITE DU SITE </w:t>
      </w:r>
    </w:p>
    <w:p w14:paraId="3D295CBC" w14:textId="77777777" w:rsidR="006B31E0" w:rsidRPr="00F16FED" w:rsidRDefault="006B31E0" w:rsidP="006B31E0">
      <w:pPr>
        <w:spacing w:after="175"/>
        <w:ind w:left="65"/>
        <w:jc w:val="center"/>
        <w:rPr>
          <w:rFonts w:ascii="Times New Roman" w:hAnsi="Times New Roman" w:cs="Times New Roman"/>
        </w:rPr>
      </w:pPr>
      <w:r w:rsidRPr="00F16FED">
        <w:rPr>
          <w:rFonts w:ascii="Times New Roman" w:eastAsia="Arial" w:hAnsi="Times New Roman" w:cs="Times New Roman"/>
          <w:b/>
        </w:rPr>
        <w:t xml:space="preserve"> </w:t>
      </w:r>
    </w:p>
    <w:p w14:paraId="76D76C83" w14:textId="77777777" w:rsidR="006B31E0" w:rsidRPr="00F16FED" w:rsidRDefault="006B31E0" w:rsidP="006B31E0">
      <w:pPr>
        <w:spacing w:after="185" w:line="249" w:lineRule="auto"/>
        <w:ind w:left="33" w:right="142" w:hanging="10"/>
        <w:jc w:val="both"/>
        <w:rPr>
          <w:rFonts w:ascii="Times New Roman" w:hAnsi="Times New Roman" w:cs="Times New Roman"/>
        </w:rPr>
      </w:pPr>
      <w:r w:rsidRPr="00F16FED">
        <w:rPr>
          <w:rFonts w:ascii="Times New Roman" w:eastAsia="Arial" w:hAnsi="Times New Roman" w:cs="Times New Roman"/>
        </w:rPr>
        <w:t xml:space="preserve">Je soussigné M.__________________________________________________________ </w:t>
      </w:r>
    </w:p>
    <w:p w14:paraId="416AE416"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3CBCFBA1" w14:textId="77777777" w:rsidR="006B31E0" w:rsidRPr="00F16FED" w:rsidRDefault="006B31E0" w:rsidP="006B31E0">
      <w:pPr>
        <w:spacing w:after="185" w:line="249" w:lineRule="auto"/>
        <w:ind w:left="33" w:right="142" w:hanging="10"/>
        <w:jc w:val="both"/>
        <w:rPr>
          <w:rFonts w:ascii="Times New Roman" w:hAnsi="Times New Roman" w:cs="Times New Roman"/>
        </w:rPr>
      </w:pPr>
      <w:r w:rsidRPr="00F16FED">
        <w:rPr>
          <w:rFonts w:ascii="Times New Roman" w:eastAsia="Arial" w:hAnsi="Times New Roman" w:cs="Times New Roman"/>
        </w:rPr>
        <w:t xml:space="preserve">        Représentant l’Entreprise__________________________________________________ </w:t>
      </w:r>
    </w:p>
    <w:p w14:paraId="390E2EF3"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702BE37C" w14:textId="77777777" w:rsidR="006B31E0" w:rsidRPr="00F16FED" w:rsidRDefault="006B31E0" w:rsidP="006B31E0">
      <w:pPr>
        <w:spacing w:after="188" w:line="249" w:lineRule="auto"/>
        <w:ind w:left="33" w:right="142" w:hanging="10"/>
        <w:jc w:val="both"/>
        <w:rPr>
          <w:rFonts w:ascii="Times New Roman" w:hAnsi="Times New Roman" w:cs="Times New Roman"/>
        </w:rPr>
      </w:pPr>
      <w:r w:rsidRPr="00F16FED">
        <w:rPr>
          <w:rFonts w:ascii="Times New Roman" w:eastAsia="Arial" w:hAnsi="Times New Roman" w:cs="Times New Roman"/>
        </w:rPr>
        <w:t xml:space="preserve">        Reconnais avoir visité ce jour le ________ du mois de ______________de l’année_______ </w:t>
      </w:r>
    </w:p>
    <w:p w14:paraId="5EC309A0"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7B552972" w14:textId="77777777" w:rsidR="006B31E0" w:rsidRPr="00F16FED" w:rsidRDefault="006B31E0" w:rsidP="006B31E0">
      <w:pPr>
        <w:spacing w:after="185" w:line="249" w:lineRule="auto"/>
        <w:ind w:left="33" w:right="142" w:hanging="10"/>
        <w:jc w:val="both"/>
        <w:rPr>
          <w:rFonts w:ascii="Times New Roman" w:hAnsi="Times New Roman" w:cs="Times New Roman"/>
        </w:rPr>
      </w:pPr>
      <w:r w:rsidRPr="00F16FED">
        <w:rPr>
          <w:rFonts w:ascii="Times New Roman" w:eastAsia="Arial" w:hAnsi="Times New Roman" w:cs="Times New Roman"/>
        </w:rPr>
        <w:t xml:space="preserve">        En compagnie de M._______________________________________________________ </w:t>
      </w:r>
    </w:p>
    <w:p w14:paraId="0D23F0F4"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36DF81E7" w14:textId="77777777" w:rsidR="006B31E0" w:rsidRPr="00F16FED" w:rsidRDefault="006B31E0" w:rsidP="006B31E0">
      <w:pPr>
        <w:spacing w:after="125" w:line="249" w:lineRule="auto"/>
        <w:ind w:left="33" w:right="142" w:hanging="10"/>
        <w:jc w:val="both"/>
        <w:rPr>
          <w:rFonts w:ascii="Times New Roman" w:hAnsi="Times New Roman" w:cs="Times New Roman"/>
        </w:rPr>
      </w:pPr>
      <w:r w:rsidRPr="00F16FED">
        <w:rPr>
          <w:rFonts w:ascii="Times New Roman" w:eastAsia="Arial" w:hAnsi="Times New Roman" w:cs="Times New Roman"/>
        </w:rPr>
        <w:t xml:space="preserve">        Agissant en lieu et place de l’utilisateur, le site du Projet de </w:t>
      </w:r>
    </w:p>
    <w:p w14:paraId="37875CC6" w14:textId="77777777" w:rsidR="006B31E0" w:rsidRPr="00F16FED" w:rsidRDefault="006B31E0" w:rsidP="006B31E0">
      <w:pPr>
        <w:spacing w:after="56" w:line="359" w:lineRule="auto"/>
        <w:ind w:left="33" w:hanging="10"/>
        <w:jc w:val="both"/>
        <w:rPr>
          <w:rFonts w:ascii="Times New Roman" w:hAnsi="Times New Roman" w:cs="Times New Roman"/>
        </w:rPr>
      </w:pPr>
      <w:r w:rsidRPr="00F16FED">
        <w:rPr>
          <w:rFonts w:ascii="Times New Roman" w:eastAsia="Arial" w:hAnsi="Times New Roman" w:cs="Times New Roman"/>
        </w:rPr>
        <w:t xml:space="preserve">______________________________________________________________________________________________ __________________________________________________________ </w:t>
      </w:r>
    </w:p>
    <w:p w14:paraId="5EFEFA4F"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76D5957E" w14:textId="77777777" w:rsidR="006B31E0" w:rsidRPr="00F16FED" w:rsidRDefault="006B31E0" w:rsidP="006B31E0">
      <w:pPr>
        <w:spacing w:after="185" w:line="249" w:lineRule="auto"/>
        <w:ind w:left="33" w:right="142" w:hanging="10"/>
        <w:jc w:val="both"/>
        <w:rPr>
          <w:rFonts w:ascii="Times New Roman" w:hAnsi="Times New Roman" w:cs="Times New Roman"/>
        </w:rPr>
      </w:pPr>
      <w:r w:rsidRPr="00F16FED">
        <w:rPr>
          <w:rFonts w:ascii="Times New Roman" w:eastAsia="Arial" w:hAnsi="Times New Roman" w:cs="Times New Roman"/>
        </w:rPr>
        <w:t xml:space="preserve">        Pour lequel mon entreprise veut soumissionner. </w:t>
      </w:r>
    </w:p>
    <w:p w14:paraId="7AD4F915" w14:textId="77777777" w:rsidR="006B31E0" w:rsidRPr="00F16FED" w:rsidRDefault="006B31E0" w:rsidP="006B31E0">
      <w:pPr>
        <w:spacing w:after="198"/>
        <w:ind w:left="67"/>
        <w:rPr>
          <w:rFonts w:ascii="Times New Roman" w:hAnsi="Times New Roman" w:cs="Times New Roman"/>
        </w:rPr>
      </w:pPr>
      <w:r w:rsidRPr="00F16FED">
        <w:rPr>
          <w:rFonts w:ascii="Times New Roman" w:eastAsia="Arial" w:hAnsi="Times New Roman" w:cs="Times New Roman"/>
        </w:rPr>
        <w:t xml:space="preserve"> </w:t>
      </w:r>
    </w:p>
    <w:p w14:paraId="576493A3" w14:textId="77777777" w:rsidR="006B31E0" w:rsidRPr="00F16FED" w:rsidRDefault="006B31E0" w:rsidP="006B31E0">
      <w:pPr>
        <w:tabs>
          <w:tab w:val="center" w:pos="3918"/>
        </w:tabs>
        <w:spacing w:after="193" w:line="249" w:lineRule="auto"/>
        <w:rPr>
          <w:rFonts w:ascii="Times New Roman" w:hAnsi="Times New Roman" w:cs="Times New Roman"/>
        </w:rPr>
      </w:pP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M’étant rendu sur les lieux, les observations suivantes ont été relevées : </w:t>
      </w:r>
    </w:p>
    <w:p w14:paraId="4880BB8A" w14:textId="77777777" w:rsidR="006B31E0" w:rsidRPr="00F16FED" w:rsidRDefault="006B31E0" w:rsidP="006B31E0">
      <w:pPr>
        <w:spacing w:after="1" w:line="359" w:lineRule="auto"/>
        <w:ind w:left="10" w:hanging="10"/>
        <w:jc w:val="center"/>
        <w:rPr>
          <w:rFonts w:ascii="Times New Roman" w:hAnsi="Times New Roman" w:cs="Times New Roman"/>
        </w:rPr>
      </w:pPr>
      <w:r w:rsidRPr="00F16FED">
        <w:rPr>
          <w:rFonts w:ascii="Times New Roman" w:eastAsia="Arial" w:hAnsi="Times New Roman" w:cs="Times New Roman"/>
        </w:rPr>
        <w:t>………………………………………………………………………………………………………………………………………… ………………………………………………………………………………………………………………………………………… ………………………………………………………………………………………………………………………………………… …………………………………………………………………………………………………………………………………………</w:t>
      </w:r>
    </w:p>
    <w:p w14:paraId="0DA7897C" w14:textId="77777777" w:rsidR="006B31E0" w:rsidRPr="00F16FED" w:rsidRDefault="006B31E0" w:rsidP="006B31E0">
      <w:pPr>
        <w:spacing w:after="185" w:line="249" w:lineRule="auto"/>
        <w:ind w:left="33" w:right="142" w:hanging="10"/>
        <w:jc w:val="both"/>
        <w:rPr>
          <w:rFonts w:ascii="Times New Roman" w:hAnsi="Times New Roman" w:cs="Times New Roman"/>
        </w:rPr>
      </w:pPr>
      <w:r w:rsidRPr="00F16FED">
        <w:rPr>
          <w:rFonts w:ascii="Times New Roman" w:eastAsia="Arial" w:hAnsi="Times New Roman" w:cs="Times New Roman"/>
        </w:rPr>
        <w:t xml:space="preserve">……………………………………………… </w:t>
      </w:r>
    </w:p>
    <w:p w14:paraId="6F52002F" w14:textId="77777777" w:rsidR="006B31E0" w:rsidRPr="00F16FED" w:rsidRDefault="006B31E0" w:rsidP="006B31E0">
      <w:pPr>
        <w:spacing w:after="175"/>
        <w:ind w:left="67"/>
        <w:rPr>
          <w:rFonts w:ascii="Times New Roman" w:hAnsi="Times New Roman" w:cs="Times New Roman"/>
        </w:rPr>
      </w:pPr>
      <w:r w:rsidRPr="00F16FED">
        <w:rPr>
          <w:rFonts w:ascii="Times New Roman" w:eastAsia="Arial" w:hAnsi="Times New Roman" w:cs="Times New Roman"/>
        </w:rPr>
        <w:t xml:space="preserve"> </w:t>
      </w:r>
    </w:p>
    <w:p w14:paraId="37DDF65F" w14:textId="77777777" w:rsidR="006B31E0" w:rsidRPr="00F16FED" w:rsidRDefault="006B31E0" w:rsidP="006B31E0">
      <w:pPr>
        <w:spacing w:after="176"/>
        <w:ind w:left="33" w:hanging="10"/>
        <w:rPr>
          <w:rFonts w:ascii="Times New Roman" w:hAnsi="Times New Roman" w:cs="Times New Roman"/>
        </w:rPr>
      </w:pPr>
      <w:r w:rsidRPr="00F16FED">
        <w:rPr>
          <w:rFonts w:ascii="Times New Roman" w:eastAsia="Arial" w:hAnsi="Times New Roman" w:cs="Times New Roman"/>
          <w:b/>
          <w:i/>
        </w:rPr>
        <w:t xml:space="preserve">N.B : le prestataire doit soumettre pour chaque site de projet une déclaration de visite de site. </w:t>
      </w:r>
    </w:p>
    <w:p w14:paraId="5941788C" w14:textId="77777777" w:rsidR="006B31E0" w:rsidRPr="00F16FED" w:rsidRDefault="006B31E0" w:rsidP="006B31E0">
      <w:pPr>
        <w:spacing w:after="175"/>
        <w:ind w:left="65"/>
        <w:jc w:val="center"/>
        <w:rPr>
          <w:rFonts w:ascii="Times New Roman" w:hAnsi="Times New Roman" w:cs="Times New Roman"/>
        </w:rPr>
      </w:pPr>
      <w:r w:rsidRPr="00F16FED">
        <w:rPr>
          <w:rFonts w:ascii="Times New Roman" w:eastAsia="Arial" w:hAnsi="Times New Roman" w:cs="Times New Roman"/>
          <w:b/>
        </w:rPr>
        <w:t xml:space="preserve"> </w:t>
      </w:r>
    </w:p>
    <w:p w14:paraId="3FBA6B20" w14:textId="77777777" w:rsidR="006B31E0" w:rsidRPr="00F16FED" w:rsidRDefault="006B31E0" w:rsidP="006B31E0">
      <w:pPr>
        <w:spacing w:after="175"/>
        <w:ind w:left="2638" w:right="1905" w:hanging="10"/>
        <w:jc w:val="center"/>
        <w:rPr>
          <w:rFonts w:ascii="Times New Roman" w:hAnsi="Times New Roman" w:cs="Times New Roman"/>
        </w:rPr>
      </w:pPr>
      <w:r w:rsidRPr="00F16FED">
        <w:rPr>
          <w:rFonts w:ascii="Times New Roman" w:eastAsia="Arial" w:hAnsi="Times New Roman" w:cs="Times New Roman"/>
        </w:rPr>
        <w:t xml:space="preserve">Fait à ………………………., le ………………………… </w:t>
      </w:r>
    </w:p>
    <w:p w14:paraId="6DAC836A" w14:textId="77777777" w:rsidR="006B31E0" w:rsidRPr="00F16FED" w:rsidRDefault="006B31E0" w:rsidP="006B31E0">
      <w:pPr>
        <w:spacing w:after="175"/>
        <w:ind w:left="776"/>
        <w:jc w:val="center"/>
        <w:rPr>
          <w:rFonts w:ascii="Times New Roman" w:hAnsi="Times New Roman" w:cs="Times New Roman"/>
        </w:rPr>
      </w:pPr>
      <w:r w:rsidRPr="00F16FED">
        <w:rPr>
          <w:rFonts w:ascii="Times New Roman" w:eastAsia="Arial" w:hAnsi="Times New Roman" w:cs="Times New Roman"/>
        </w:rPr>
        <w:t xml:space="preserve"> </w:t>
      </w:r>
    </w:p>
    <w:p w14:paraId="0E3A5CB7" w14:textId="77777777" w:rsidR="006B31E0" w:rsidRPr="00F16FED" w:rsidRDefault="006B31E0" w:rsidP="006B31E0">
      <w:pPr>
        <w:spacing w:after="175"/>
        <w:ind w:left="2638" w:right="1911" w:hanging="10"/>
        <w:jc w:val="center"/>
        <w:rPr>
          <w:rFonts w:ascii="Times New Roman" w:hAnsi="Times New Roman" w:cs="Times New Roman"/>
        </w:rPr>
      </w:pPr>
      <w:r w:rsidRPr="00F16FED">
        <w:rPr>
          <w:rFonts w:ascii="Times New Roman" w:eastAsia="Arial" w:hAnsi="Times New Roman" w:cs="Times New Roman"/>
        </w:rPr>
        <w:t xml:space="preserve">Le soumissionnaire </w:t>
      </w:r>
    </w:p>
    <w:p w14:paraId="70039ED6" w14:textId="77777777" w:rsidR="006B31E0" w:rsidRPr="00F16FED" w:rsidRDefault="006B31E0" w:rsidP="006B31E0">
      <w:pPr>
        <w:spacing w:after="175"/>
        <w:ind w:left="2638" w:right="1907" w:hanging="10"/>
        <w:jc w:val="center"/>
        <w:rPr>
          <w:rFonts w:ascii="Times New Roman" w:hAnsi="Times New Roman" w:cs="Times New Roman"/>
        </w:rPr>
      </w:pPr>
      <w:r w:rsidRPr="00F16FED">
        <w:rPr>
          <w:rFonts w:ascii="Times New Roman" w:eastAsia="Arial" w:hAnsi="Times New Roman" w:cs="Times New Roman"/>
        </w:rPr>
        <w:t xml:space="preserve">(Nom, prénom, signature et cachet) </w:t>
      </w:r>
    </w:p>
    <w:p w14:paraId="55F16716" w14:textId="77777777" w:rsidR="006B31E0" w:rsidRPr="00F16FED" w:rsidRDefault="006B31E0" w:rsidP="006B31E0">
      <w:pPr>
        <w:ind w:left="67"/>
        <w:rPr>
          <w:rFonts w:ascii="Times New Roman" w:hAnsi="Times New Roman" w:cs="Times New Roman"/>
        </w:rPr>
      </w:pPr>
      <w:r w:rsidRPr="00F16FED">
        <w:rPr>
          <w:rFonts w:ascii="Times New Roman" w:eastAsia="Arial" w:hAnsi="Times New Roman" w:cs="Times New Roman"/>
        </w:rPr>
        <w:t xml:space="preserve"> </w:t>
      </w:r>
    </w:p>
    <w:p w14:paraId="290C8DD6" w14:textId="77777777" w:rsidR="006B31E0" w:rsidRPr="00F16FED" w:rsidRDefault="006B31E0" w:rsidP="006B31E0">
      <w:pPr>
        <w:spacing w:after="431"/>
        <w:ind w:left="946"/>
        <w:jc w:val="center"/>
        <w:rPr>
          <w:rFonts w:ascii="Times New Roman" w:hAnsi="Times New Roman" w:cs="Times New Roman"/>
        </w:rPr>
      </w:pPr>
      <w:r w:rsidRPr="00F16FED">
        <w:rPr>
          <w:rFonts w:ascii="Times New Roman" w:eastAsia="Arial" w:hAnsi="Times New Roman" w:cs="Times New Roman"/>
          <w:b/>
        </w:rPr>
        <w:t xml:space="preserve"> </w:t>
      </w:r>
    </w:p>
    <w:p w14:paraId="61AA1239" w14:textId="77777777" w:rsidR="006B31E0" w:rsidRPr="00F16FED" w:rsidRDefault="006B31E0" w:rsidP="006B31E0">
      <w:pPr>
        <w:spacing w:after="431"/>
        <w:ind w:left="946"/>
        <w:jc w:val="center"/>
        <w:rPr>
          <w:rFonts w:ascii="Times New Roman" w:hAnsi="Times New Roman" w:cs="Times New Roman"/>
        </w:rPr>
      </w:pPr>
      <w:r w:rsidRPr="00F16FED">
        <w:rPr>
          <w:rFonts w:ascii="Times New Roman" w:eastAsia="Arial" w:hAnsi="Times New Roman" w:cs="Times New Roman"/>
          <w:b/>
        </w:rPr>
        <w:t xml:space="preserve"> </w:t>
      </w:r>
    </w:p>
    <w:p w14:paraId="27E68E2F" w14:textId="77777777" w:rsidR="00497622" w:rsidRDefault="00497622" w:rsidP="006B31E0">
      <w:pPr>
        <w:spacing w:after="429"/>
        <w:ind w:left="946"/>
        <w:jc w:val="center"/>
        <w:rPr>
          <w:rFonts w:ascii="Times New Roman" w:eastAsia="Arial" w:hAnsi="Times New Roman" w:cs="Times New Roman"/>
          <w:b/>
        </w:rPr>
      </w:pPr>
    </w:p>
    <w:p w14:paraId="60656877" w14:textId="77777777" w:rsidR="00497622" w:rsidRDefault="00497622" w:rsidP="006B31E0">
      <w:pPr>
        <w:spacing w:after="429"/>
        <w:ind w:left="946"/>
        <w:jc w:val="center"/>
        <w:rPr>
          <w:rFonts w:ascii="Times New Roman" w:eastAsia="Arial" w:hAnsi="Times New Roman" w:cs="Times New Roman"/>
          <w:b/>
        </w:rPr>
      </w:pPr>
    </w:p>
    <w:p w14:paraId="2B058326" w14:textId="77777777" w:rsidR="00497622" w:rsidRDefault="00497622" w:rsidP="006B31E0">
      <w:pPr>
        <w:spacing w:after="429"/>
        <w:ind w:left="946"/>
        <w:jc w:val="center"/>
        <w:rPr>
          <w:rFonts w:ascii="Times New Roman" w:eastAsia="Arial" w:hAnsi="Times New Roman" w:cs="Times New Roman"/>
          <w:b/>
        </w:rPr>
      </w:pPr>
    </w:p>
    <w:p w14:paraId="45B49AF4" w14:textId="77777777" w:rsidR="00497622" w:rsidRDefault="00497622" w:rsidP="006B31E0">
      <w:pPr>
        <w:spacing w:after="429"/>
        <w:ind w:left="946"/>
        <w:jc w:val="center"/>
        <w:rPr>
          <w:rFonts w:ascii="Times New Roman" w:eastAsia="Arial" w:hAnsi="Times New Roman" w:cs="Times New Roman"/>
          <w:b/>
        </w:rPr>
      </w:pPr>
    </w:p>
    <w:p w14:paraId="46A71F5E" w14:textId="77777777" w:rsidR="00497622" w:rsidRDefault="00497622" w:rsidP="006B31E0">
      <w:pPr>
        <w:spacing w:after="429"/>
        <w:ind w:left="946"/>
        <w:jc w:val="center"/>
        <w:rPr>
          <w:rFonts w:ascii="Times New Roman" w:eastAsia="Arial" w:hAnsi="Times New Roman" w:cs="Times New Roman"/>
          <w:b/>
        </w:rPr>
      </w:pPr>
    </w:p>
    <w:p w14:paraId="6E4B1431" w14:textId="77777777" w:rsidR="00497622" w:rsidRDefault="00497622" w:rsidP="006B31E0">
      <w:pPr>
        <w:spacing w:after="429"/>
        <w:ind w:left="946"/>
        <w:jc w:val="center"/>
        <w:rPr>
          <w:rFonts w:ascii="Times New Roman" w:eastAsia="Arial" w:hAnsi="Times New Roman" w:cs="Times New Roman"/>
          <w:b/>
        </w:rPr>
      </w:pPr>
    </w:p>
    <w:p w14:paraId="69F27BA0" w14:textId="77777777" w:rsidR="00497622" w:rsidRDefault="00497622" w:rsidP="006B31E0">
      <w:pPr>
        <w:spacing w:after="429"/>
        <w:ind w:left="946"/>
        <w:jc w:val="center"/>
        <w:rPr>
          <w:rFonts w:ascii="Times New Roman" w:eastAsia="Arial" w:hAnsi="Times New Roman" w:cs="Times New Roman"/>
          <w:b/>
        </w:rPr>
      </w:pPr>
    </w:p>
    <w:p w14:paraId="6DDE6CCC" w14:textId="77777777" w:rsidR="00497622" w:rsidRDefault="00497622" w:rsidP="006B31E0">
      <w:pPr>
        <w:spacing w:after="429"/>
        <w:ind w:left="946"/>
        <w:jc w:val="center"/>
        <w:rPr>
          <w:rFonts w:ascii="Times New Roman" w:eastAsia="Arial" w:hAnsi="Times New Roman" w:cs="Times New Roman"/>
          <w:b/>
        </w:rPr>
      </w:pPr>
    </w:p>
    <w:p w14:paraId="5489F97C" w14:textId="167DA98E" w:rsidR="006B31E0" w:rsidRPr="00F16FED" w:rsidRDefault="00497622" w:rsidP="006B31E0">
      <w:pPr>
        <w:spacing w:after="429"/>
        <w:ind w:left="946"/>
        <w:jc w:val="center"/>
        <w:rPr>
          <w:rFonts w:ascii="Times New Roman" w:hAnsi="Times New Roman" w:cs="Times New Roman"/>
        </w:rPr>
      </w:pPr>
      <w:r>
        <w:rPr>
          <w:rFonts w:ascii="Times New Roman" w:eastAsia="Arial" w:hAnsi="Times New Roman" w:cs="Times New Roman"/>
          <w:b/>
          <w:noProof/>
        </w:rPr>
        <mc:AlternateContent>
          <mc:Choice Requires="wps">
            <w:drawing>
              <wp:anchor distT="0" distB="0" distL="114300" distR="114300" simplePos="0" relativeHeight="487643136" behindDoc="0" locked="0" layoutInCell="1" allowOverlap="1" wp14:anchorId="56D9C7C3" wp14:editId="407A0509">
                <wp:simplePos x="0" y="0"/>
                <wp:positionH relativeFrom="column">
                  <wp:posOffset>495935</wp:posOffset>
                </wp:positionH>
                <wp:positionV relativeFrom="paragraph">
                  <wp:posOffset>274955</wp:posOffset>
                </wp:positionV>
                <wp:extent cx="5311140" cy="1379220"/>
                <wp:effectExtent l="0" t="0" r="22860" b="11430"/>
                <wp:wrapNone/>
                <wp:docPr id="1804371729" name="Zone de texte 119"/>
                <wp:cNvGraphicFramePr/>
                <a:graphic xmlns:a="http://schemas.openxmlformats.org/drawingml/2006/main">
                  <a:graphicData uri="http://schemas.microsoft.com/office/word/2010/wordprocessingShape">
                    <wps:wsp>
                      <wps:cNvSpPr txBox="1"/>
                      <wps:spPr>
                        <a:xfrm>
                          <a:off x="0" y="0"/>
                          <a:ext cx="5311140" cy="1379220"/>
                        </a:xfrm>
                        <a:prstGeom prst="rect">
                          <a:avLst/>
                        </a:prstGeom>
                        <a:solidFill>
                          <a:schemeClr val="lt1"/>
                        </a:solidFill>
                        <a:ln w="6350">
                          <a:solidFill>
                            <a:prstClr val="black"/>
                          </a:solidFill>
                        </a:ln>
                      </wps:spPr>
                      <wps:txbx>
                        <w:txbxContent>
                          <w:p w14:paraId="7C5A9C53" w14:textId="77777777" w:rsidR="00497622" w:rsidRDefault="00497622" w:rsidP="00497622">
                            <w:pPr>
                              <w:jc w:val="center"/>
                              <w:rPr>
                                <w:rFonts w:ascii="Arial" w:hAnsi="Arial" w:cs="Arial"/>
                                <w:b/>
                                <w:bCs/>
                                <w:sz w:val="44"/>
                                <w:szCs w:val="44"/>
                              </w:rPr>
                            </w:pPr>
                          </w:p>
                          <w:p w14:paraId="2A73C8D7" w14:textId="77A126CE" w:rsidR="00497622" w:rsidRPr="00497622" w:rsidRDefault="00497622" w:rsidP="00497622">
                            <w:pPr>
                              <w:jc w:val="center"/>
                              <w:rPr>
                                <w:rFonts w:ascii="Arial" w:hAnsi="Arial" w:cs="Arial"/>
                                <w:b/>
                                <w:bCs/>
                                <w:sz w:val="44"/>
                                <w:szCs w:val="44"/>
                              </w:rPr>
                            </w:pPr>
                            <w:r w:rsidRPr="00497622">
                              <w:rPr>
                                <w:rFonts w:ascii="Arial" w:hAnsi="Arial" w:cs="Arial"/>
                                <w:b/>
                                <w:bCs/>
                                <w:sz w:val="44"/>
                                <w:szCs w:val="44"/>
                              </w:rPr>
                              <w:t>PIECE 11 : CHARTE D’INTEGRITE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D9C7C3" id="Zone de texte 119" o:spid="_x0000_s1077" type="#_x0000_t202" style="position:absolute;left:0;text-align:left;margin-left:39.05pt;margin-top:21.65pt;width:418.2pt;height:108.6pt;z-index:487643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" fillcolor="white [3201]" strokeweight=".5pt">
                <v:textbox>
                  <w:txbxContent>
                    <w:p w14:paraId="7C5A9C53" w14:textId="77777777" w:rsidR="00497622" w:rsidRDefault="00497622" w:rsidP="00497622">
                      <w:pPr>
                        <w:jc w:val="center"/>
                        <w:rPr>
                          <w:rFonts w:ascii="Arial" w:hAnsi="Arial" w:cs="Arial"/>
                          <w:b/>
                          <w:bCs/>
                          <w:sz w:val="44"/>
                          <w:szCs w:val="44"/>
                        </w:rPr>
                      </w:pPr>
                    </w:p>
                    <w:p w14:paraId="2A73C8D7" w14:textId="77A126CE" w:rsidR="00497622" w:rsidRPr="00497622" w:rsidRDefault="00497622" w:rsidP="00497622">
                      <w:pPr>
                        <w:jc w:val="center"/>
                        <w:rPr>
                          <w:rFonts w:ascii="Arial" w:hAnsi="Arial" w:cs="Arial"/>
                          <w:b/>
                          <w:bCs/>
                          <w:sz w:val="44"/>
                          <w:szCs w:val="44"/>
                        </w:rPr>
                      </w:pPr>
                      <w:r w:rsidRPr="00497622">
                        <w:rPr>
                          <w:rFonts w:ascii="Arial" w:hAnsi="Arial" w:cs="Arial"/>
                          <w:b/>
                          <w:bCs/>
                          <w:sz w:val="44"/>
                          <w:szCs w:val="44"/>
                        </w:rPr>
                        <w:t>PIECE 11 : CHARTE D’INTEGRITE</w:t>
                      </w:r>
                    </w:p>
                  </w:txbxContent>
                </v:textbox>
              </v:shape>
            </w:pict>
          </mc:Fallback>
        </mc:AlternateContent>
      </w:r>
      <w:r w:rsidR="006B31E0" w:rsidRPr="00F16FED">
        <w:rPr>
          <w:rFonts w:ascii="Times New Roman" w:eastAsia="Arial" w:hAnsi="Times New Roman" w:cs="Times New Roman"/>
          <w:b/>
        </w:rPr>
        <w:t xml:space="preserve"> </w:t>
      </w:r>
    </w:p>
    <w:p w14:paraId="4C34EFA6" w14:textId="77777777" w:rsidR="006B31E0" w:rsidRPr="00F16FED" w:rsidRDefault="006B31E0" w:rsidP="006B31E0">
      <w:pPr>
        <w:spacing w:after="432"/>
        <w:ind w:left="946"/>
        <w:jc w:val="center"/>
        <w:rPr>
          <w:rFonts w:ascii="Times New Roman" w:hAnsi="Times New Roman" w:cs="Times New Roman"/>
        </w:rPr>
      </w:pPr>
      <w:r w:rsidRPr="00F16FED">
        <w:rPr>
          <w:rFonts w:ascii="Times New Roman" w:eastAsia="Arial" w:hAnsi="Times New Roman" w:cs="Times New Roman"/>
          <w:b/>
        </w:rPr>
        <w:t xml:space="preserve"> </w:t>
      </w:r>
    </w:p>
    <w:p w14:paraId="25DA98D6" w14:textId="77777777" w:rsidR="006B31E0" w:rsidRPr="00F16FED" w:rsidRDefault="006B31E0" w:rsidP="006B31E0">
      <w:pPr>
        <w:spacing w:after="280"/>
        <w:ind w:left="946"/>
        <w:jc w:val="center"/>
        <w:rPr>
          <w:rFonts w:ascii="Times New Roman" w:hAnsi="Times New Roman" w:cs="Times New Roman"/>
        </w:rPr>
      </w:pPr>
      <w:r w:rsidRPr="00F16FED">
        <w:rPr>
          <w:rFonts w:ascii="Times New Roman" w:eastAsia="Arial" w:hAnsi="Times New Roman" w:cs="Times New Roman"/>
          <w:b/>
        </w:rPr>
        <w:t xml:space="preserve"> </w:t>
      </w:r>
    </w:p>
    <w:p w14:paraId="4E2601F0" w14:textId="77777777" w:rsidR="006B31E0" w:rsidRPr="00F16FED" w:rsidRDefault="006B31E0" w:rsidP="006B31E0">
      <w:pPr>
        <w:spacing w:line="359" w:lineRule="auto"/>
        <w:ind w:left="67" w:right="10295"/>
        <w:jc w:val="both"/>
        <w:rPr>
          <w:rFonts w:ascii="Times New Roman" w:hAnsi="Times New Roman" w:cs="Times New Roman"/>
        </w:rPr>
      </w:pPr>
      <w:r w:rsidRPr="00F16FED">
        <w:rPr>
          <w:rFonts w:ascii="Times New Roman" w:eastAsia="Arial" w:hAnsi="Times New Roman" w:cs="Times New Roman"/>
        </w:rPr>
        <w:t xml:space="preserve">  </w:t>
      </w:r>
    </w:p>
    <w:p w14:paraId="232536DF" w14:textId="77777777" w:rsidR="006B31E0" w:rsidRPr="00F16FED" w:rsidRDefault="006B31E0" w:rsidP="006B31E0">
      <w:pPr>
        <w:spacing w:after="422"/>
        <w:ind w:left="67"/>
        <w:rPr>
          <w:rFonts w:ascii="Times New Roman" w:hAnsi="Times New Roman" w:cs="Times New Roman"/>
        </w:rPr>
      </w:pPr>
      <w:r w:rsidRPr="00F16FED">
        <w:rPr>
          <w:rFonts w:ascii="Times New Roman" w:eastAsia="Arial" w:hAnsi="Times New Roman" w:cs="Times New Roman"/>
        </w:rPr>
        <w:t xml:space="preserve"> </w:t>
      </w:r>
    </w:p>
    <w:p w14:paraId="2FAEAA78" w14:textId="77777777" w:rsidR="006B31E0" w:rsidRPr="00F16FED" w:rsidRDefault="006B31E0" w:rsidP="006B31E0">
      <w:pPr>
        <w:spacing w:line="359" w:lineRule="auto"/>
        <w:ind w:left="67" w:right="10295"/>
        <w:jc w:val="both"/>
        <w:rPr>
          <w:rFonts w:ascii="Times New Roman" w:hAnsi="Times New Roman" w:cs="Times New Roman"/>
        </w:rPr>
      </w:pPr>
      <w:r w:rsidRPr="00F16FED">
        <w:rPr>
          <w:rFonts w:ascii="Times New Roman" w:eastAsia="Arial" w:hAnsi="Times New Roman" w:cs="Times New Roman"/>
        </w:rPr>
        <w:t xml:space="preserve">     </w:t>
      </w:r>
    </w:p>
    <w:p w14:paraId="5ACE91A9" w14:textId="77777777" w:rsidR="006B31E0" w:rsidRPr="00F16FED" w:rsidRDefault="006B31E0" w:rsidP="006B31E0">
      <w:pPr>
        <w:spacing w:after="138"/>
        <w:ind w:left="67"/>
        <w:rPr>
          <w:rFonts w:ascii="Times New Roman" w:hAnsi="Times New Roman" w:cs="Times New Roman"/>
        </w:rPr>
      </w:pPr>
      <w:r w:rsidRPr="00F16FED">
        <w:rPr>
          <w:rFonts w:ascii="Times New Roman" w:eastAsia="Arial" w:hAnsi="Times New Roman" w:cs="Times New Roman"/>
        </w:rPr>
        <w:t xml:space="preserve"> </w:t>
      </w:r>
    </w:p>
    <w:p w14:paraId="41B6F8F4" w14:textId="77777777" w:rsidR="006B31E0" w:rsidRDefault="006B31E0" w:rsidP="006B31E0">
      <w:pPr>
        <w:ind w:left="67"/>
        <w:rPr>
          <w:rFonts w:ascii="Times New Roman" w:eastAsia="Arial" w:hAnsi="Times New Roman" w:cs="Times New Roman"/>
          <w:b/>
        </w:rPr>
      </w:pPr>
      <w:r w:rsidRPr="00F16FED">
        <w:rPr>
          <w:rFonts w:ascii="Times New Roman" w:eastAsia="Arial" w:hAnsi="Times New Roman" w:cs="Times New Roman"/>
        </w:rPr>
        <w:t xml:space="preserve"> </w:t>
      </w:r>
      <w:r w:rsidRPr="00F16FED">
        <w:rPr>
          <w:rFonts w:ascii="Times New Roman" w:eastAsia="Arial" w:hAnsi="Times New Roman" w:cs="Times New Roman"/>
        </w:rPr>
        <w:tab/>
      </w:r>
      <w:r w:rsidRPr="00F16FED">
        <w:rPr>
          <w:rFonts w:ascii="Times New Roman" w:eastAsia="Arial" w:hAnsi="Times New Roman" w:cs="Times New Roman"/>
          <w:b/>
        </w:rPr>
        <w:t xml:space="preserve"> </w:t>
      </w:r>
    </w:p>
    <w:p w14:paraId="7D0C1AD8" w14:textId="77777777" w:rsidR="00497622" w:rsidRDefault="00497622" w:rsidP="006B31E0">
      <w:pPr>
        <w:ind w:left="67"/>
        <w:rPr>
          <w:rFonts w:ascii="Times New Roman" w:eastAsia="Arial" w:hAnsi="Times New Roman" w:cs="Times New Roman"/>
          <w:b/>
        </w:rPr>
      </w:pPr>
    </w:p>
    <w:p w14:paraId="3C5630A4" w14:textId="77777777" w:rsidR="00497622" w:rsidRDefault="00497622" w:rsidP="006B31E0">
      <w:pPr>
        <w:ind w:left="67"/>
        <w:rPr>
          <w:rFonts w:ascii="Times New Roman" w:eastAsia="Arial" w:hAnsi="Times New Roman" w:cs="Times New Roman"/>
          <w:b/>
        </w:rPr>
      </w:pPr>
    </w:p>
    <w:p w14:paraId="553BD7D9" w14:textId="77777777" w:rsidR="00497622" w:rsidRDefault="00497622" w:rsidP="006B31E0">
      <w:pPr>
        <w:ind w:left="67"/>
        <w:rPr>
          <w:rFonts w:ascii="Times New Roman" w:eastAsia="Arial" w:hAnsi="Times New Roman" w:cs="Times New Roman"/>
          <w:b/>
        </w:rPr>
      </w:pPr>
    </w:p>
    <w:p w14:paraId="3874F6DB" w14:textId="77777777" w:rsidR="00497622" w:rsidRDefault="00497622" w:rsidP="006B31E0">
      <w:pPr>
        <w:ind w:left="67"/>
        <w:rPr>
          <w:rFonts w:ascii="Times New Roman" w:eastAsia="Arial" w:hAnsi="Times New Roman" w:cs="Times New Roman"/>
          <w:b/>
        </w:rPr>
      </w:pPr>
    </w:p>
    <w:p w14:paraId="79CD5C9F" w14:textId="77777777" w:rsidR="00497622" w:rsidRDefault="00497622" w:rsidP="006B31E0">
      <w:pPr>
        <w:ind w:left="67"/>
        <w:rPr>
          <w:rFonts w:ascii="Times New Roman" w:eastAsia="Arial" w:hAnsi="Times New Roman" w:cs="Times New Roman"/>
          <w:b/>
        </w:rPr>
      </w:pPr>
    </w:p>
    <w:p w14:paraId="4EAF5F46" w14:textId="77777777" w:rsidR="00497622" w:rsidRDefault="00497622" w:rsidP="006B31E0">
      <w:pPr>
        <w:ind w:left="67"/>
        <w:rPr>
          <w:rFonts w:ascii="Times New Roman" w:eastAsia="Arial" w:hAnsi="Times New Roman" w:cs="Times New Roman"/>
          <w:b/>
        </w:rPr>
      </w:pPr>
    </w:p>
    <w:p w14:paraId="0D97E07D" w14:textId="77777777" w:rsidR="00497622" w:rsidRDefault="00497622" w:rsidP="006B31E0">
      <w:pPr>
        <w:ind w:left="67"/>
        <w:rPr>
          <w:rFonts w:ascii="Times New Roman" w:eastAsia="Arial" w:hAnsi="Times New Roman" w:cs="Times New Roman"/>
          <w:b/>
        </w:rPr>
      </w:pPr>
    </w:p>
    <w:p w14:paraId="0D98001D" w14:textId="77777777" w:rsidR="00497622" w:rsidRDefault="00497622" w:rsidP="006B31E0">
      <w:pPr>
        <w:ind w:left="67"/>
        <w:rPr>
          <w:rFonts w:ascii="Times New Roman" w:eastAsia="Arial" w:hAnsi="Times New Roman" w:cs="Times New Roman"/>
          <w:b/>
        </w:rPr>
      </w:pPr>
    </w:p>
    <w:p w14:paraId="5C5BC0E4" w14:textId="77777777" w:rsidR="00497622" w:rsidRDefault="00497622" w:rsidP="006B31E0">
      <w:pPr>
        <w:ind w:left="67"/>
        <w:rPr>
          <w:rFonts w:ascii="Times New Roman" w:eastAsia="Arial" w:hAnsi="Times New Roman" w:cs="Times New Roman"/>
          <w:b/>
        </w:rPr>
      </w:pPr>
    </w:p>
    <w:p w14:paraId="77297F74" w14:textId="77777777" w:rsidR="00497622" w:rsidRDefault="00497622" w:rsidP="006B31E0">
      <w:pPr>
        <w:ind w:left="67"/>
        <w:rPr>
          <w:rFonts w:ascii="Times New Roman" w:eastAsia="Arial" w:hAnsi="Times New Roman" w:cs="Times New Roman"/>
          <w:b/>
        </w:rPr>
      </w:pPr>
    </w:p>
    <w:p w14:paraId="69720506" w14:textId="77777777" w:rsidR="00497622" w:rsidRDefault="00497622" w:rsidP="006B31E0">
      <w:pPr>
        <w:ind w:left="67"/>
        <w:rPr>
          <w:rFonts w:ascii="Times New Roman" w:eastAsia="Arial" w:hAnsi="Times New Roman" w:cs="Times New Roman"/>
          <w:b/>
        </w:rPr>
      </w:pPr>
    </w:p>
    <w:p w14:paraId="2FA03D83" w14:textId="77777777" w:rsidR="00497622" w:rsidRDefault="00497622" w:rsidP="006B31E0">
      <w:pPr>
        <w:ind w:left="67"/>
        <w:rPr>
          <w:rFonts w:ascii="Times New Roman" w:eastAsia="Arial" w:hAnsi="Times New Roman" w:cs="Times New Roman"/>
          <w:b/>
        </w:rPr>
      </w:pPr>
    </w:p>
    <w:p w14:paraId="7AB1DC66" w14:textId="77777777" w:rsidR="00497622" w:rsidRDefault="00497622" w:rsidP="006B31E0">
      <w:pPr>
        <w:ind w:left="67"/>
        <w:rPr>
          <w:rFonts w:ascii="Times New Roman" w:eastAsia="Arial" w:hAnsi="Times New Roman" w:cs="Times New Roman"/>
          <w:b/>
        </w:rPr>
      </w:pPr>
    </w:p>
    <w:p w14:paraId="718F87EC" w14:textId="77777777" w:rsidR="00497622" w:rsidRDefault="00497622" w:rsidP="006B31E0">
      <w:pPr>
        <w:ind w:left="67"/>
        <w:rPr>
          <w:rFonts w:ascii="Times New Roman" w:eastAsia="Arial" w:hAnsi="Times New Roman" w:cs="Times New Roman"/>
          <w:b/>
        </w:rPr>
      </w:pPr>
    </w:p>
    <w:p w14:paraId="02E9B124" w14:textId="77777777" w:rsidR="00497622" w:rsidRDefault="00497622" w:rsidP="006B31E0">
      <w:pPr>
        <w:ind w:left="67"/>
        <w:rPr>
          <w:rFonts w:ascii="Times New Roman" w:eastAsia="Arial" w:hAnsi="Times New Roman" w:cs="Times New Roman"/>
          <w:b/>
        </w:rPr>
      </w:pPr>
    </w:p>
    <w:p w14:paraId="03114BDF" w14:textId="77777777" w:rsidR="00497622" w:rsidRDefault="00497622" w:rsidP="006B31E0">
      <w:pPr>
        <w:ind w:left="67"/>
        <w:rPr>
          <w:rFonts w:ascii="Times New Roman" w:eastAsia="Arial" w:hAnsi="Times New Roman" w:cs="Times New Roman"/>
          <w:b/>
        </w:rPr>
      </w:pPr>
    </w:p>
    <w:p w14:paraId="77413F52" w14:textId="77777777" w:rsidR="00497622" w:rsidRDefault="00497622" w:rsidP="006B31E0">
      <w:pPr>
        <w:ind w:left="67"/>
        <w:rPr>
          <w:rFonts w:ascii="Times New Roman" w:eastAsia="Arial" w:hAnsi="Times New Roman" w:cs="Times New Roman"/>
          <w:b/>
        </w:rPr>
      </w:pPr>
    </w:p>
    <w:p w14:paraId="01215308" w14:textId="77777777" w:rsidR="00497622" w:rsidRDefault="00497622" w:rsidP="006B31E0">
      <w:pPr>
        <w:ind w:left="67"/>
        <w:rPr>
          <w:rFonts w:ascii="Times New Roman" w:eastAsia="Arial" w:hAnsi="Times New Roman" w:cs="Times New Roman"/>
          <w:b/>
        </w:rPr>
      </w:pPr>
    </w:p>
    <w:p w14:paraId="66DA7B82" w14:textId="77777777" w:rsidR="00497622" w:rsidRDefault="00497622" w:rsidP="006B31E0">
      <w:pPr>
        <w:ind w:left="67"/>
        <w:rPr>
          <w:rFonts w:ascii="Times New Roman" w:eastAsia="Arial" w:hAnsi="Times New Roman" w:cs="Times New Roman"/>
          <w:b/>
        </w:rPr>
      </w:pPr>
    </w:p>
    <w:p w14:paraId="1AF0165C" w14:textId="77777777" w:rsidR="00497622" w:rsidRDefault="00497622" w:rsidP="006B31E0">
      <w:pPr>
        <w:ind w:left="67"/>
        <w:rPr>
          <w:rFonts w:ascii="Times New Roman" w:eastAsia="Arial" w:hAnsi="Times New Roman" w:cs="Times New Roman"/>
          <w:b/>
        </w:rPr>
      </w:pPr>
    </w:p>
    <w:p w14:paraId="3642B535" w14:textId="77777777" w:rsidR="00497622" w:rsidRDefault="00497622" w:rsidP="006B31E0">
      <w:pPr>
        <w:ind w:left="67"/>
        <w:rPr>
          <w:rFonts w:ascii="Times New Roman" w:eastAsia="Arial" w:hAnsi="Times New Roman" w:cs="Times New Roman"/>
          <w:b/>
        </w:rPr>
      </w:pPr>
    </w:p>
    <w:p w14:paraId="69576DB4" w14:textId="77777777" w:rsidR="00497622" w:rsidRPr="00F16FED" w:rsidRDefault="00497622" w:rsidP="006B31E0">
      <w:pPr>
        <w:ind w:left="67"/>
        <w:rPr>
          <w:rFonts w:ascii="Times New Roman" w:hAnsi="Times New Roman" w:cs="Times New Roman"/>
        </w:rPr>
      </w:pPr>
    </w:p>
    <w:p w14:paraId="236372E7" w14:textId="77777777" w:rsidR="006B31E0" w:rsidRPr="00F16FED" w:rsidRDefault="006B31E0" w:rsidP="00497622">
      <w:pPr>
        <w:pStyle w:val="Titre3"/>
        <w:ind w:left="10" w:right="27"/>
        <w:jc w:val="center"/>
        <w:rPr>
          <w:rFonts w:ascii="Times New Roman" w:hAnsi="Times New Roman" w:cs="Times New Roman"/>
          <w:sz w:val="22"/>
          <w:szCs w:val="22"/>
        </w:rPr>
      </w:pPr>
      <w:r w:rsidRPr="00F16FED">
        <w:rPr>
          <w:rFonts w:ascii="Times New Roman" w:hAnsi="Times New Roman" w:cs="Times New Roman"/>
          <w:sz w:val="22"/>
          <w:szCs w:val="22"/>
        </w:rPr>
        <w:lastRenderedPageBreak/>
        <w:t xml:space="preserve">CHARTE D’INTEGRITE </w:t>
      </w:r>
    </w:p>
    <w:p w14:paraId="393BD28C" w14:textId="77777777" w:rsidR="006B31E0" w:rsidRPr="00F16FED" w:rsidRDefault="006B31E0" w:rsidP="00497622">
      <w:pPr>
        <w:ind w:left="65"/>
        <w:jc w:val="center"/>
        <w:rPr>
          <w:rFonts w:ascii="Times New Roman" w:hAnsi="Times New Roman" w:cs="Times New Roman"/>
        </w:rPr>
      </w:pPr>
      <w:r w:rsidRPr="00F16FED">
        <w:rPr>
          <w:rFonts w:ascii="Times New Roman" w:eastAsia="Arial" w:hAnsi="Times New Roman" w:cs="Times New Roman"/>
        </w:rPr>
        <w:t xml:space="preserve"> </w:t>
      </w:r>
    </w:p>
    <w:p w14:paraId="47091B67" w14:textId="77777777" w:rsidR="006B31E0" w:rsidRPr="00F16FED" w:rsidRDefault="006B31E0" w:rsidP="00497622">
      <w:pPr>
        <w:ind w:left="-7" w:right="213" w:hanging="8"/>
        <w:rPr>
          <w:rFonts w:ascii="Times New Roman" w:hAnsi="Times New Roman" w:cs="Times New Roman"/>
        </w:rPr>
      </w:pPr>
      <w:r w:rsidRPr="00F16FED">
        <w:rPr>
          <w:rFonts w:ascii="Times New Roman" w:eastAsia="Arial" w:hAnsi="Times New Roman" w:cs="Times New Roman"/>
          <w:b/>
        </w:rPr>
        <w:t xml:space="preserve">INTITULE DE L’APPEL D’OFFRES : </w:t>
      </w:r>
      <w:r w:rsidRPr="00F16FED">
        <w:rPr>
          <w:rFonts w:ascii="Times New Roman" w:eastAsia="Arial" w:hAnsi="Times New Roman" w:cs="Times New Roman"/>
        </w:rPr>
        <w:t xml:space="preserve">______________________________________  </w:t>
      </w:r>
    </w:p>
    <w:p w14:paraId="436D1064" w14:textId="77777777" w:rsidR="006B31E0" w:rsidRPr="00F16FED" w:rsidRDefault="006B31E0" w:rsidP="00497622">
      <w:pPr>
        <w:ind w:left="15" w:hanging="10"/>
        <w:jc w:val="center"/>
        <w:rPr>
          <w:rFonts w:ascii="Times New Roman" w:hAnsi="Times New Roman" w:cs="Times New Roman"/>
        </w:rPr>
      </w:pPr>
      <w:r w:rsidRPr="00F16FED">
        <w:rPr>
          <w:rFonts w:ascii="Times New Roman" w:eastAsia="Arial" w:hAnsi="Times New Roman" w:cs="Times New Roman"/>
          <w:i/>
        </w:rPr>
        <w:t xml:space="preserve">[ à préciser lors du montage du DAO] </w:t>
      </w:r>
    </w:p>
    <w:p w14:paraId="4A1A9B3A" w14:textId="77777777" w:rsidR="006B31E0" w:rsidRPr="00F16FED" w:rsidRDefault="006B31E0" w:rsidP="00497622">
      <w:pPr>
        <w:ind w:left="-7" w:right="213" w:hanging="8"/>
        <w:rPr>
          <w:rFonts w:ascii="Times New Roman" w:hAnsi="Times New Roman" w:cs="Times New Roman"/>
        </w:rPr>
      </w:pPr>
      <w:r w:rsidRPr="00F16FED">
        <w:rPr>
          <w:rFonts w:ascii="Times New Roman" w:eastAsia="Arial" w:hAnsi="Times New Roman" w:cs="Times New Roman"/>
        </w:rPr>
        <w:t xml:space="preserve">________________________________________________________________________ </w:t>
      </w:r>
    </w:p>
    <w:p w14:paraId="79C1E42C"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b/>
        </w:rPr>
        <w:t xml:space="preserve"> </w:t>
      </w:r>
    </w:p>
    <w:p w14:paraId="1E5B5F9A" w14:textId="77777777" w:rsidR="006B31E0" w:rsidRPr="00F16FED" w:rsidRDefault="006B31E0" w:rsidP="00497622">
      <w:pPr>
        <w:ind w:left="33" w:hanging="10"/>
        <w:jc w:val="both"/>
        <w:rPr>
          <w:rFonts w:ascii="Times New Roman" w:hAnsi="Times New Roman" w:cs="Times New Roman"/>
        </w:rPr>
      </w:pPr>
      <w:r w:rsidRPr="00F16FED">
        <w:rPr>
          <w:rFonts w:ascii="Times New Roman" w:eastAsia="Arial" w:hAnsi="Times New Roman" w:cs="Times New Roman"/>
          <w:b/>
        </w:rPr>
        <w:t xml:space="preserve">LE « …….SOUMISSIONNAIRE…… » s’engage à respecter les termes de la présente charte d’intégrité </w:t>
      </w:r>
    </w:p>
    <w:p w14:paraId="326F54EA" w14:textId="77777777" w:rsidR="006B31E0" w:rsidRPr="00F16FED" w:rsidRDefault="006B31E0" w:rsidP="00497622">
      <w:pPr>
        <w:tabs>
          <w:tab w:val="center" w:pos="776"/>
          <w:tab w:val="center" w:pos="4456"/>
          <w:tab w:val="center" w:pos="7857"/>
          <w:tab w:val="center" w:pos="8565"/>
          <w:tab w:val="center" w:pos="9273"/>
        </w:tabs>
        <w:rPr>
          <w:rFonts w:ascii="Times New Roman" w:hAnsi="Times New Roman" w:cs="Times New Roman"/>
        </w:rPr>
      </w:pP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b/>
        </w:rPr>
        <w:t xml:space="preserve">A </w:t>
      </w:r>
      <w:r w:rsidRPr="00F16FED">
        <w:rPr>
          <w:rFonts w:ascii="Times New Roman" w:eastAsia="Arial" w:hAnsi="Times New Roman" w:cs="Times New Roman"/>
          <w:b/>
        </w:rPr>
        <w:tab/>
        <w:t xml:space="preserve"> </w:t>
      </w:r>
      <w:r w:rsidRPr="00F16FED">
        <w:rPr>
          <w:rFonts w:ascii="Times New Roman" w:eastAsia="Arial" w:hAnsi="Times New Roman" w:cs="Times New Roman"/>
          <w:b/>
        </w:rPr>
        <w:tab/>
        <w:t xml:space="preserve"> </w:t>
      </w:r>
      <w:r w:rsidRPr="00F16FED">
        <w:rPr>
          <w:rFonts w:ascii="Times New Roman" w:eastAsia="Arial" w:hAnsi="Times New Roman" w:cs="Times New Roman"/>
          <w:b/>
        </w:rPr>
        <w:tab/>
        <w:t xml:space="preserve"> </w:t>
      </w:r>
    </w:p>
    <w:p w14:paraId="741950CC" w14:textId="77777777" w:rsidR="006B31E0" w:rsidRPr="00F16FED" w:rsidRDefault="006B31E0" w:rsidP="00497622">
      <w:pPr>
        <w:tabs>
          <w:tab w:val="center" w:pos="776"/>
          <w:tab w:val="center" w:pos="1484"/>
          <w:tab w:val="center" w:pos="2192"/>
          <w:tab w:val="center" w:pos="2900"/>
          <w:tab w:val="center" w:pos="6108"/>
        </w:tabs>
        <w:rPr>
          <w:rFonts w:ascii="Times New Roman" w:hAnsi="Times New Roman" w:cs="Times New Roman"/>
        </w:rPr>
      </w:pPr>
      <w:r w:rsidRPr="00F16FED">
        <w:rPr>
          <w:rFonts w:ascii="Times New Roman" w:eastAsia="Arial" w:hAnsi="Times New Roman" w:cs="Times New Roman"/>
          <w:b/>
        </w:rPr>
        <w:t xml:space="preserve"> </w:t>
      </w:r>
      <w:r w:rsidRPr="00F16FED">
        <w:rPr>
          <w:rFonts w:ascii="Times New Roman" w:eastAsia="Arial" w:hAnsi="Times New Roman" w:cs="Times New Roman"/>
          <w:b/>
        </w:rPr>
        <w:tab/>
        <w:t xml:space="preserve"> </w:t>
      </w:r>
      <w:r w:rsidRPr="00F16FED">
        <w:rPr>
          <w:rFonts w:ascii="Times New Roman" w:eastAsia="Arial" w:hAnsi="Times New Roman" w:cs="Times New Roman"/>
          <w:b/>
        </w:rPr>
        <w:tab/>
        <w:t xml:space="preserve"> </w:t>
      </w:r>
      <w:r w:rsidRPr="00F16FED">
        <w:rPr>
          <w:rFonts w:ascii="Times New Roman" w:eastAsia="Arial" w:hAnsi="Times New Roman" w:cs="Times New Roman"/>
          <w:b/>
        </w:rPr>
        <w:tab/>
        <w:t xml:space="preserve"> </w:t>
      </w:r>
      <w:r w:rsidRPr="00F16FED">
        <w:rPr>
          <w:rFonts w:ascii="Times New Roman" w:eastAsia="Arial" w:hAnsi="Times New Roman" w:cs="Times New Roman"/>
          <w:b/>
        </w:rPr>
        <w:tab/>
        <w:t xml:space="preserve"> </w:t>
      </w:r>
      <w:r w:rsidRPr="00F16FED">
        <w:rPr>
          <w:rFonts w:ascii="Times New Roman" w:eastAsia="Arial" w:hAnsi="Times New Roman" w:cs="Times New Roman"/>
          <w:b/>
        </w:rPr>
        <w:tab/>
        <w:t xml:space="preserve">                       MONSIEUR</w:t>
      </w:r>
      <w:r w:rsidRPr="00F16FED">
        <w:rPr>
          <w:rFonts w:ascii="Times New Roman" w:eastAsia="Arial" w:hAnsi="Times New Roman" w:cs="Times New Roman"/>
        </w:rPr>
        <w:t xml:space="preserve"> L</w:t>
      </w:r>
      <w:r w:rsidRPr="00F16FED">
        <w:rPr>
          <w:rFonts w:ascii="Times New Roman" w:eastAsia="Arial" w:hAnsi="Times New Roman" w:cs="Times New Roman"/>
          <w:b/>
        </w:rPr>
        <w:t>E «</w:t>
      </w:r>
      <w:r w:rsidRPr="00F16FED">
        <w:rPr>
          <w:rFonts w:ascii="Times New Roman" w:eastAsia="Arial" w:hAnsi="Times New Roman" w:cs="Times New Roman"/>
        </w:rPr>
        <w:t xml:space="preserve"> </w:t>
      </w:r>
      <w:r w:rsidRPr="00F16FED">
        <w:rPr>
          <w:rFonts w:ascii="Times New Roman" w:eastAsia="Arial" w:hAnsi="Times New Roman" w:cs="Times New Roman"/>
          <w:b/>
        </w:rPr>
        <w:t xml:space="preserve">MAITRE D’OUVRAGE </w:t>
      </w:r>
      <w:r w:rsidRPr="00F16FED">
        <w:rPr>
          <w:rFonts w:ascii="Times New Roman" w:eastAsia="Arial" w:hAnsi="Times New Roman" w:cs="Times New Roman"/>
        </w:rPr>
        <w:t xml:space="preserve">» </w:t>
      </w:r>
    </w:p>
    <w:p w14:paraId="0A3DA05E"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rPr>
        <w:t xml:space="preserve"> </w:t>
      </w:r>
    </w:p>
    <w:p w14:paraId="793DEC2B" w14:textId="77777777" w:rsidR="006B31E0" w:rsidRPr="00F16FED" w:rsidRDefault="006B31E0">
      <w:pPr>
        <w:widowControl/>
        <w:numPr>
          <w:ilvl w:val="0"/>
          <w:numId w:val="114"/>
        </w:numPr>
        <w:autoSpaceDE/>
        <w:autoSpaceDN/>
        <w:ind w:left="731"/>
        <w:jc w:val="both"/>
        <w:rPr>
          <w:rFonts w:ascii="Times New Roman" w:hAnsi="Times New Roman" w:cs="Times New Roman"/>
        </w:rPr>
      </w:pPr>
      <w:r w:rsidRPr="00F16FED">
        <w:rPr>
          <w:rFonts w:ascii="Times New Roman" w:eastAsia="Arial" w:hAnsi="Times New Roman" w:cs="Times New Roman"/>
        </w:rPr>
        <w:t xml:space="preserve">Nous reconnaissons et attestons que nous ne sommes pas, et qu’aucun des membres de notre groupement et </w:t>
      </w:r>
    </w:p>
    <w:p w14:paraId="579A2C66" w14:textId="77777777" w:rsidR="006B31E0" w:rsidRPr="00F16FED" w:rsidRDefault="006B31E0" w:rsidP="00497622">
      <w:pPr>
        <w:ind w:left="783" w:right="142" w:hanging="10"/>
        <w:jc w:val="both"/>
        <w:rPr>
          <w:rFonts w:ascii="Times New Roman" w:hAnsi="Times New Roman" w:cs="Times New Roman"/>
        </w:rPr>
      </w:pPr>
      <w:r w:rsidRPr="00F16FED">
        <w:rPr>
          <w:rFonts w:ascii="Times New Roman" w:eastAsia="Arial" w:hAnsi="Times New Roman" w:cs="Times New Roman"/>
        </w:rPr>
        <w:t xml:space="preserve">de nos sous-traitants n’est, dans l’un des cas suivants : </w:t>
      </w:r>
    </w:p>
    <w:p w14:paraId="50A62BC8" w14:textId="77777777" w:rsidR="006B31E0" w:rsidRPr="00F16FED" w:rsidRDefault="006B31E0">
      <w:pPr>
        <w:widowControl/>
        <w:numPr>
          <w:ilvl w:val="1"/>
          <w:numId w:val="114"/>
        </w:numPr>
        <w:autoSpaceDE/>
        <w:autoSpaceDN/>
        <w:ind w:left="1483"/>
        <w:jc w:val="both"/>
        <w:rPr>
          <w:rFonts w:ascii="Times New Roman" w:hAnsi="Times New Roman" w:cs="Times New Roman"/>
        </w:rPr>
      </w:pPr>
      <w:r w:rsidRPr="00F16FED">
        <w:rPr>
          <w:rFonts w:ascii="Times New Roman" w:eastAsia="Arial" w:hAnsi="Times New Roman" w:cs="Times New Roman"/>
        </w:rPr>
        <w:t xml:space="preserve">être en état ou avoir fait l’objet d’une procédure de faillite, de liquidation, de règlement judiciaire,  de </w:t>
      </w:r>
    </w:p>
    <w:p w14:paraId="11EA729F" w14:textId="77777777" w:rsidR="006B31E0" w:rsidRPr="00F16FED" w:rsidRDefault="006B31E0" w:rsidP="00497622">
      <w:pPr>
        <w:ind w:left="1494" w:right="142" w:hanging="10"/>
        <w:jc w:val="both"/>
        <w:rPr>
          <w:rFonts w:ascii="Times New Roman" w:hAnsi="Times New Roman" w:cs="Times New Roman"/>
        </w:rPr>
      </w:pPr>
      <w:r w:rsidRPr="00F16FED">
        <w:rPr>
          <w:rFonts w:ascii="Times New Roman" w:eastAsia="Arial" w:hAnsi="Times New Roman" w:cs="Times New Roman"/>
        </w:rPr>
        <w:t xml:space="preserve">cessation d’activité ou être dans toute situation analogue résultant d’une procédure de même nature ; </w:t>
      </w:r>
    </w:p>
    <w:p w14:paraId="6A3C04DE" w14:textId="77777777" w:rsidR="006B31E0" w:rsidRPr="00F16FED" w:rsidRDefault="006B31E0">
      <w:pPr>
        <w:widowControl/>
        <w:numPr>
          <w:ilvl w:val="1"/>
          <w:numId w:val="115"/>
        </w:numPr>
        <w:autoSpaceDE/>
        <w:autoSpaceDN/>
        <w:ind w:left="1483"/>
        <w:jc w:val="both"/>
        <w:rPr>
          <w:rFonts w:ascii="Times New Roman" w:hAnsi="Times New Roman" w:cs="Times New Roman"/>
        </w:rPr>
      </w:pPr>
      <w:r w:rsidRPr="00F16FED">
        <w:rPr>
          <w:rFonts w:ascii="Times New Roman" w:eastAsia="Arial" w:hAnsi="Times New Roman" w:cs="Times New Roman"/>
        </w:rPr>
        <w:t xml:space="preserve">figurer sur les listes de sanctions financières adoptées par les Nations Unies et tout autre Partenaire Technique et Financier, le cadre de la passation ou de l’exécution d’un marché ;  </w:t>
      </w:r>
    </w:p>
    <w:p w14:paraId="1B93A0F3" w14:textId="77777777" w:rsidR="006B31E0" w:rsidRPr="00F16FED" w:rsidRDefault="006B31E0">
      <w:pPr>
        <w:widowControl/>
        <w:numPr>
          <w:ilvl w:val="1"/>
          <w:numId w:val="115"/>
        </w:numPr>
        <w:autoSpaceDE/>
        <w:autoSpaceDN/>
        <w:ind w:left="1483"/>
        <w:jc w:val="both"/>
        <w:rPr>
          <w:rFonts w:ascii="Times New Roman" w:hAnsi="Times New Roman" w:cs="Times New Roman"/>
        </w:rPr>
      </w:pPr>
      <w:r w:rsidRPr="00F16FED">
        <w:rPr>
          <w:rFonts w:ascii="Times New Roman" w:eastAsia="Arial" w:hAnsi="Times New Roman" w:cs="Times New Roman"/>
        </w:rPr>
        <w:t xml:space="preserve">avoir produit de fausses informations ou fourni de faux documents exigés dans le cadre de la présente </w:t>
      </w:r>
    </w:p>
    <w:p w14:paraId="09925E20" w14:textId="77777777" w:rsidR="006B31E0" w:rsidRPr="00F16FED" w:rsidRDefault="006B31E0" w:rsidP="00497622">
      <w:pPr>
        <w:ind w:left="1494" w:right="142" w:hanging="10"/>
        <w:jc w:val="both"/>
        <w:rPr>
          <w:rFonts w:ascii="Times New Roman" w:hAnsi="Times New Roman" w:cs="Times New Roman"/>
        </w:rPr>
      </w:pPr>
      <w:r w:rsidRPr="00F16FED">
        <w:rPr>
          <w:rFonts w:ascii="Times New Roman" w:eastAsia="Arial" w:hAnsi="Times New Roman" w:cs="Times New Roman"/>
        </w:rPr>
        <w:t xml:space="preserve">consultation. </w:t>
      </w:r>
    </w:p>
    <w:p w14:paraId="4F31AEEA" w14:textId="77777777" w:rsidR="006B31E0" w:rsidRPr="00F16FED" w:rsidRDefault="006B31E0" w:rsidP="00497622">
      <w:pPr>
        <w:ind w:left="773"/>
        <w:rPr>
          <w:rFonts w:ascii="Times New Roman" w:hAnsi="Times New Roman" w:cs="Times New Roman"/>
        </w:rPr>
      </w:pPr>
      <w:r w:rsidRPr="00F16FED">
        <w:rPr>
          <w:rFonts w:ascii="Times New Roman" w:eastAsia="Arial" w:hAnsi="Times New Roman" w:cs="Times New Roman"/>
        </w:rPr>
        <w:t xml:space="preserve"> </w:t>
      </w:r>
    </w:p>
    <w:p w14:paraId="4010372D" w14:textId="77777777" w:rsidR="006B31E0" w:rsidRPr="00F16FED" w:rsidRDefault="006B31E0">
      <w:pPr>
        <w:widowControl/>
        <w:numPr>
          <w:ilvl w:val="0"/>
          <w:numId w:val="114"/>
        </w:numPr>
        <w:autoSpaceDE/>
        <w:autoSpaceDN/>
        <w:ind w:left="731"/>
        <w:jc w:val="both"/>
        <w:rPr>
          <w:rFonts w:ascii="Times New Roman" w:hAnsi="Times New Roman" w:cs="Times New Roman"/>
        </w:rPr>
      </w:pPr>
      <w:r w:rsidRPr="00F16FED">
        <w:rPr>
          <w:rFonts w:ascii="Times New Roman" w:eastAsia="Arial" w:hAnsi="Times New Roman" w:cs="Times New Roman"/>
        </w:rPr>
        <w:t>Nous  attestons que nous ne sommes pas, et qu’aucun des membres de notre groupement et de nos sous-</w:t>
      </w:r>
    </w:p>
    <w:p w14:paraId="49218FF7" w14:textId="77777777" w:rsidR="006B31E0" w:rsidRPr="00F16FED" w:rsidRDefault="006B31E0" w:rsidP="00497622">
      <w:pPr>
        <w:ind w:left="783" w:right="142" w:hanging="10"/>
        <w:jc w:val="both"/>
        <w:rPr>
          <w:rFonts w:ascii="Times New Roman" w:hAnsi="Times New Roman" w:cs="Times New Roman"/>
        </w:rPr>
      </w:pPr>
      <w:r w:rsidRPr="00F16FED">
        <w:rPr>
          <w:rFonts w:ascii="Times New Roman" w:eastAsia="Arial" w:hAnsi="Times New Roman" w:cs="Times New Roman"/>
        </w:rPr>
        <w:t xml:space="preserve">traitants n’est, dans l’une des situations de conflit d’intérêt suivantes : </w:t>
      </w:r>
    </w:p>
    <w:p w14:paraId="279CCFAC" w14:textId="77777777" w:rsidR="006B31E0" w:rsidRPr="00F16FED" w:rsidRDefault="006B31E0">
      <w:pPr>
        <w:widowControl/>
        <w:numPr>
          <w:ilvl w:val="1"/>
          <w:numId w:val="114"/>
        </w:numPr>
        <w:autoSpaceDE/>
        <w:autoSpaceDN/>
        <w:ind w:left="1483"/>
        <w:jc w:val="both"/>
        <w:rPr>
          <w:rFonts w:ascii="Times New Roman" w:hAnsi="Times New Roman" w:cs="Times New Roman"/>
        </w:rPr>
      </w:pPr>
      <w:r w:rsidRPr="00F16FED">
        <w:rPr>
          <w:rFonts w:ascii="Times New Roman" w:eastAsia="Arial" w:hAnsi="Times New Roman" w:cs="Times New Roman"/>
        </w:rPr>
        <w:t xml:space="preserve">actionnaire contrôlant le Maître d’Ouvrage ou filiale contrôlées par le Maître d’Ouvrage, à moins que le </w:t>
      </w:r>
    </w:p>
    <w:p w14:paraId="45D7C443" w14:textId="77777777" w:rsidR="006B31E0" w:rsidRPr="00F16FED" w:rsidRDefault="006B31E0" w:rsidP="00497622">
      <w:pPr>
        <w:ind w:left="1494" w:hanging="10"/>
        <w:jc w:val="both"/>
        <w:rPr>
          <w:rFonts w:ascii="Times New Roman" w:hAnsi="Times New Roman" w:cs="Times New Roman"/>
        </w:rPr>
      </w:pPr>
      <w:r w:rsidRPr="00F16FED">
        <w:rPr>
          <w:rFonts w:ascii="Times New Roman" w:eastAsia="Arial" w:hAnsi="Times New Roman" w:cs="Times New Roman"/>
        </w:rPr>
        <w:t xml:space="preserve">conflit en découlant ait été porté à la connaissance de l’Autorité chargé des marchés publics et résolu à sa satisfaction ; </w:t>
      </w:r>
    </w:p>
    <w:p w14:paraId="019122D3" w14:textId="77777777" w:rsidR="006B31E0" w:rsidRPr="00F16FED" w:rsidRDefault="006B31E0">
      <w:pPr>
        <w:widowControl/>
        <w:numPr>
          <w:ilvl w:val="1"/>
          <w:numId w:val="114"/>
        </w:numPr>
        <w:autoSpaceDE/>
        <w:autoSpaceDN/>
        <w:ind w:left="1483"/>
        <w:jc w:val="both"/>
        <w:rPr>
          <w:rFonts w:ascii="Times New Roman" w:hAnsi="Times New Roman" w:cs="Times New Roman"/>
        </w:rPr>
      </w:pPr>
      <w:r w:rsidRPr="00F16FED">
        <w:rPr>
          <w:rFonts w:ascii="Times New Roman" w:eastAsia="Arial" w:hAnsi="Times New Roman" w:cs="Times New Roman"/>
        </w:rPr>
        <w:t xml:space="preserve">avoir des relations d’affaires ou familiales avec un membre des services du Maître d’Ouvrage impliqué </w:t>
      </w:r>
    </w:p>
    <w:p w14:paraId="37F19C05" w14:textId="77777777" w:rsidR="006B31E0" w:rsidRPr="00F16FED" w:rsidRDefault="006B31E0" w:rsidP="00497622">
      <w:pPr>
        <w:ind w:left="1494" w:right="53" w:hanging="10"/>
        <w:jc w:val="both"/>
        <w:rPr>
          <w:rFonts w:ascii="Times New Roman" w:hAnsi="Times New Roman" w:cs="Times New Roman"/>
        </w:rPr>
      </w:pPr>
      <w:r w:rsidRPr="00F16FED">
        <w:rPr>
          <w:rFonts w:ascii="Times New Roman" w:eastAsia="Arial" w:hAnsi="Times New Roman" w:cs="Times New Roman"/>
        </w:rPr>
        <w:t xml:space="preserve">dans le processus de passation ou de contrôle du marché en résultant, à moins que le conflit en découlant ait été porté à la connaissance de l’Autorité chargé des marchés publics et résolu à sa satisfaction ; </w:t>
      </w:r>
    </w:p>
    <w:p w14:paraId="4AFB3B77" w14:textId="77777777" w:rsidR="006B31E0" w:rsidRPr="00F16FED" w:rsidRDefault="006B31E0">
      <w:pPr>
        <w:widowControl/>
        <w:numPr>
          <w:ilvl w:val="1"/>
          <w:numId w:val="114"/>
        </w:numPr>
        <w:autoSpaceDE/>
        <w:autoSpaceDN/>
        <w:ind w:left="1483"/>
        <w:jc w:val="both"/>
        <w:rPr>
          <w:rFonts w:ascii="Times New Roman" w:hAnsi="Times New Roman" w:cs="Times New Roman"/>
        </w:rPr>
      </w:pPr>
      <w:r w:rsidRPr="00F16FED">
        <w:rPr>
          <w:rFonts w:ascii="Times New Roman" w:eastAsia="Arial" w:hAnsi="Times New Roman" w:cs="Times New Roman"/>
        </w:rPr>
        <w:t xml:space="preserve">contrôler ou être contrôlé par un autre soumissionnaire, être placé sous le contrôle de la même </w:t>
      </w:r>
    </w:p>
    <w:p w14:paraId="23252CC2" w14:textId="77777777" w:rsidR="006B31E0" w:rsidRPr="00F16FED" w:rsidRDefault="006B31E0" w:rsidP="00497622">
      <w:pPr>
        <w:ind w:left="1494" w:right="52" w:hanging="10"/>
        <w:jc w:val="both"/>
        <w:rPr>
          <w:rFonts w:ascii="Times New Roman" w:hAnsi="Times New Roman" w:cs="Times New Roman"/>
        </w:rPr>
      </w:pPr>
      <w:r w:rsidRPr="00F16FED">
        <w:rPr>
          <w:rFonts w:ascii="Times New Roman" w:eastAsia="Arial" w:hAnsi="Times New Roman" w:cs="Times New Roman"/>
        </w:rPr>
        <w:t xml:space="preserve">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 </w:t>
      </w:r>
    </w:p>
    <w:p w14:paraId="6432D0DC" w14:textId="77777777" w:rsidR="006B31E0" w:rsidRPr="00F16FED" w:rsidRDefault="006B31E0">
      <w:pPr>
        <w:widowControl/>
        <w:numPr>
          <w:ilvl w:val="1"/>
          <w:numId w:val="114"/>
        </w:numPr>
        <w:autoSpaceDE/>
        <w:autoSpaceDN/>
        <w:ind w:left="1483"/>
        <w:jc w:val="both"/>
        <w:rPr>
          <w:rFonts w:ascii="Times New Roman" w:hAnsi="Times New Roman" w:cs="Times New Roman"/>
        </w:rPr>
      </w:pPr>
      <w:r w:rsidRPr="00F16FED">
        <w:rPr>
          <w:rFonts w:ascii="Times New Roman" w:eastAsia="Arial" w:hAnsi="Times New Roman" w:cs="Times New Roman"/>
        </w:rPr>
        <w:t xml:space="preserve">être engagé pour une mission de conseil qui, par sa nature, risque de s’avérer incompatible avec nos </w:t>
      </w:r>
    </w:p>
    <w:p w14:paraId="0C838595" w14:textId="77777777" w:rsidR="006B31E0" w:rsidRPr="00F16FED" w:rsidRDefault="006B31E0" w:rsidP="00497622">
      <w:pPr>
        <w:ind w:left="1494" w:right="142" w:hanging="10"/>
        <w:jc w:val="both"/>
        <w:rPr>
          <w:rFonts w:ascii="Times New Roman" w:hAnsi="Times New Roman" w:cs="Times New Roman"/>
        </w:rPr>
      </w:pPr>
      <w:r w:rsidRPr="00F16FED">
        <w:rPr>
          <w:rFonts w:ascii="Times New Roman" w:eastAsia="Arial" w:hAnsi="Times New Roman" w:cs="Times New Roman"/>
        </w:rPr>
        <w:t xml:space="preserve">obligations vis à vis du Maître d’Ouvrage ; </w:t>
      </w:r>
    </w:p>
    <w:p w14:paraId="2CA849B2" w14:textId="77777777" w:rsidR="006B31E0" w:rsidRPr="00F16FED" w:rsidRDefault="006B31E0" w:rsidP="00497622">
      <w:pPr>
        <w:tabs>
          <w:tab w:val="center" w:pos="972"/>
          <w:tab w:val="right" w:pos="10417"/>
        </w:tabs>
        <w:rPr>
          <w:rFonts w:ascii="Times New Roman" w:hAnsi="Times New Roman" w:cs="Times New Roman"/>
        </w:rPr>
      </w:pPr>
      <w:r w:rsidRPr="00F16FED">
        <w:rPr>
          <w:rFonts w:ascii="Times New Roman" w:hAnsi="Times New Roman" w:cs="Times New Roman"/>
        </w:rPr>
        <w:tab/>
      </w:r>
      <w:r w:rsidRPr="00F16FED">
        <w:rPr>
          <w:rFonts w:ascii="Times New Roman" w:eastAsia="Arial" w:hAnsi="Times New Roman" w:cs="Times New Roman"/>
        </w:rPr>
        <w:t xml:space="preserve">2 .5) </w:t>
      </w:r>
      <w:r w:rsidRPr="00F16FED">
        <w:rPr>
          <w:rFonts w:ascii="Times New Roman" w:eastAsia="Arial" w:hAnsi="Times New Roman" w:cs="Times New Roman"/>
        </w:rPr>
        <w:tab/>
        <w:t xml:space="preserve">dans le cas d’une procédure ayant pour objet la passation d’un marché de travaux ou de fournitures : </w:t>
      </w:r>
    </w:p>
    <w:p w14:paraId="4F1FFDB7" w14:textId="77777777" w:rsidR="006B31E0" w:rsidRPr="00F16FED" w:rsidRDefault="006B31E0">
      <w:pPr>
        <w:widowControl/>
        <w:numPr>
          <w:ilvl w:val="2"/>
          <w:numId w:val="114"/>
        </w:numPr>
        <w:autoSpaceDE/>
        <w:autoSpaceDN/>
        <w:ind w:right="58"/>
        <w:jc w:val="right"/>
        <w:rPr>
          <w:rFonts w:ascii="Times New Roman" w:hAnsi="Times New Roman" w:cs="Times New Roman"/>
        </w:rPr>
      </w:pPr>
      <w:r w:rsidRPr="00F16FED">
        <w:rPr>
          <w:rFonts w:ascii="Times New Roman" w:eastAsia="Arial" w:hAnsi="Times New Roman" w:cs="Times New Roman"/>
        </w:rPr>
        <w:t xml:space="preserve">avoir préparé nous-mêmes ou avoir été associés à un consultant qui a préparé des </w:t>
      </w:r>
    </w:p>
    <w:p w14:paraId="19553D55" w14:textId="77777777" w:rsidR="006B31E0" w:rsidRPr="00F16FED" w:rsidRDefault="006B31E0" w:rsidP="00497622">
      <w:pPr>
        <w:ind w:left="2910" w:hanging="10"/>
        <w:jc w:val="both"/>
        <w:rPr>
          <w:rFonts w:ascii="Times New Roman" w:hAnsi="Times New Roman" w:cs="Times New Roman"/>
        </w:rPr>
      </w:pPr>
      <w:r w:rsidRPr="00F16FED">
        <w:rPr>
          <w:rFonts w:ascii="Times New Roman" w:eastAsia="Arial" w:hAnsi="Times New Roman" w:cs="Times New Roman"/>
        </w:rPr>
        <w:t xml:space="preserve">spécifications, plan, calculs et autres documents utilisés dans le cadre du processus de mise en concurrence considérée ; </w:t>
      </w:r>
    </w:p>
    <w:p w14:paraId="761EB646" w14:textId="77777777" w:rsidR="006B31E0" w:rsidRPr="00F16FED" w:rsidRDefault="006B31E0">
      <w:pPr>
        <w:widowControl/>
        <w:numPr>
          <w:ilvl w:val="2"/>
          <w:numId w:val="114"/>
        </w:numPr>
        <w:autoSpaceDE/>
        <w:autoSpaceDN/>
        <w:ind w:right="58"/>
        <w:jc w:val="right"/>
        <w:rPr>
          <w:rFonts w:ascii="Times New Roman" w:hAnsi="Times New Roman" w:cs="Times New Roman"/>
        </w:rPr>
      </w:pPr>
      <w:r w:rsidRPr="00F16FED">
        <w:rPr>
          <w:rFonts w:ascii="Times New Roman" w:eastAsia="Arial" w:hAnsi="Times New Roman" w:cs="Times New Roman"/>
        </w:rPr>
        <w:t xml:space="preserve">être nous-mêmes ou l’une des firmes auxquelles nous sommes affiliées, recrutés, ou </w:t>
      </w:r>
    </w:p>
    <w:p w14:paraId="134397D0" w14:textId="77777777" w:rsidR="006B31E0" w:rsidRPr="00F16FED" w:rsidRDefault="006B31E0" w:rsidP="00497622">
      <w:pPr>
        <w:ind w:left="2910" w:hanging="10"/>
        <w:jc w:val="both"/>
        <w:rPr>
          <w:rFonts w:ascii="Times New Roman" w:hAnsi="Times New Roman" w:cs="Times New Roman"/>
        </w:rPr>
      </w:pPr>
      <w:r w:rsidRPr="00F16FED">
        <w:rPr>
          <w:rFonts w:ascii="Times New Roman" w:eastAsia="Arial" w:hAnsi="Times New Roman" w:cs="Times New Roman"/>
        </w:rPr>
        <w:t xml:space="preserve">devant l’être, par le Maître d’Ouvrage pour effectuer la supervision où le contrôle des travaux dans le cadre du Marché. </w:t>
      </w:r>
    </w:p>
    <w:p w14:paraId="2323CE1F" w14:textId="77777777" w:rsidR="006B31E0" w:rsidRPr="00F16FED" w:rsidRDefault="006B31E0" w:rsidP="00497622">
      <w:pPr>
        <w:ind w:left="2199"/>
        <w:rPr>
          <w:rFonts w:ascii="Times New Roman" w:hAnsi="Times New Roman" w:cs="Times New Roman"/>
        </w:rPr>
      </w:pPr>
      <w:r w:rsidRPr="00F16FED">
        <w:rPr>
          <w:rFonts w:ascii="Times New Roman" w:eastAsia="Arial" w:hAnsi="Times New Roman" w:cs="Times New Roman"/>
        </w:rPr>
        <w:t xml:space="preserve"> </w:t>
      </w:r>
    </w:p>
    <w:p w14:paraId="2FA740A6" w14:textId="77777777" w:rsidR="006B31E0" w:rsidRPr="00F16FED" w:rsidRDefault="006B31E0">
      <w:pPr>
        <w:widowControl/>
        <w:numPr>
          <w:ilvl w:val="0"/>
          <w:numId w:val="114"/>
        </w:numPr>
        <w:autoSpaceDE/>
        <w:autoSpaceDN/>
        <w:ind w:left="731"/>
        <w:jc w:val="both"/>
        <w:rPr>
          <w:rFonts w:ascii="Times New Roman" w:hAnsi="Times New Roman" w:cs="Times New Roman"/>
        </w:rPr>
      </w:pPr>
      <w:r w:rsidRPr="00F16FED">
        <w:rPr>
          <w:rFonts w:ascii="Times New Roman" w:eastAsia="Arial" w:hAnsi="Times New Roman" w:cs="Times New Roman"/>
        </w:rPr>
        <w:t xml:space="preserve">Si nous sommes un établissement public ou une entreprise publique, nous attestons que nous jouissons d’une </w:t>
      </w:r>
    </w:p>
    <w:p w14:paraId="3E67DB6C" w14:textId="77777777" w:rsidR="006B31E0" w:rsidRPr="00F16FED" w:rsidRDefault="006B31E0" w:rsidP="00497622">
      <w:pPr>
        <w:ind w:left="783" w:right="57" w:hanging="10"/>
        <w:jc w:val="both"/>
        <w:rPr>
          <w:rFonts w:ascii="Times New Roman" w:hAnsi="Times New Roman" w:cs="Times New Roman"/>
        </w:rPr>
      </w:pPr>
      <w:r w:rsidRPr="00F16FED">
        <w:rPr>
          <w:rFonts w:ascii="Times New Roman" w:eastAsia="Arial" w:hAnsi="Times New Roman" w:cs="Times New Roman"/>
        </w:rPr>
        <w:t xml:space="preserve">autonomie juridique et financière et que nous sommes gérés selon les règles de la comptabilité privée, que nous ne sont pas sous la tutelle du Maître d’Ouvrage concerné, sauf autorisation expresse de l’Autorité </w:t>
      </w:r>
      <w:r w:rsidRPr="00F16FED">
        <w:rPr>
          <w:rFonts w:ascii="Times New Roman" w:eastAsia="Arial" w:hAnsi="Times New Roman" w:cs="Times New Roman"/>
        </w:rPr>
        <w:lastRenderedPageBreak/>
        <w:t xml:space="preserve">chargée des Marchés Publics. </w:t>
      </w:r>
    </w:p>
    <w:p w14:paraId="3159A423"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rPr>
        <w:t xml:space="preserve"> </w:t>
      </w:r>
    </w:p>
    <w:p w14:paraId="56FAADC0" w14:textId="77777777" w:rsidR="006B31E0" w:rsidRPr="00F16FED" w:rsidRDefault="006B31E0">
      <w:pPr>
        <w:widowControl/>
        <w:numPr>
          <w:ilvl w:val="0"/>
          <w:numId w:val="114"/>
        </w:numPr>
        <w:autoSpaceDE/>
        <w:autoSpaceDN/>
        <w:ind w:left="731"/>
        <w:jc w:val="both"/>
        <w:rPr>
          <w:rFonts w:ascii="Times New Roman" w:hAnsi="Times New Roman" w:cs="Times New Roman"/>
        </w:rPr>
      </w:pPr>
      <w:r w:rsidRPr="00F16FED">
        <w:rPr>
          <w:rFonts w:ascii="Times New Roman" w:eastAsia="Arial" w:hAnsi="Times New Roman" w:cs="Times New Roman"/>
        </w:rPr>
        <w:t xml:space="preserve">Nous nous engageons à communiquer sans délai au Maître d’Ouvrage, qui en informera l’Autorité chargé des Marchés Publics, tout changement de situation au regard des points 1 à 3 qui précèdent. </w:t>
      </w:r>
    </w:p>
    <w:p w14:paraId="69E89330"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rPr>
        <w:t xml:space="preserve"> </w:t>
      </w:r>
    </w:p>
    <w:p w14:paraId="1A637C9F" w14:textId="77777777" w:rsidR="006B31E0" w:rsidRPr="00F16FED" w:rsidRDefault="006B31E0">
      <w:pPr>
        <w:widowControl/>
        <w:numPr>
          <w:ilvl w:val="0"/>
          <w:numId w:val="114"/>
        </w:numPr>
        <w:autoSpaceDE/>
        <w:autoSpaceDN/>
        <w:ind w:left="731"/>
        <w:jc w:val="both"/>
        <w:rPr>
          <w:rFonts w:ascii="Times New Roman" w:hAnsi="Times New Roman" w:cs="Times New Roman"/>
        </w:rPr>
      </w:pPr>
      <w:r w:rsidRPr="00F16FED">
        <w:rPr>
          <w:rFonts w:ascii="Times New Roman" w:eastAsia="Arial" w:hAnsi="Times New Roman" w:cs="Times New Roman"/>
        </w:rPr>
        <w:t xml:space="preserve">Dans le cadre de la passation et de l’exécution du Marché : </w:t>
      </w:r>
    </w:p>
    <w:p w14:paraId="75B08D9D" w14:textId="77777777" w:rsidR="006B31E0" w:rsidRPr="00F16FED" w:rsidRDefault="006B31E0">
      <w:pPr>
        <w:widowControl/>
        <w:numPr>
          <w:ilvl w:val="1"/>
          <w:numId w:val="114"/>
        </w:numPr>
        <w:autoSpaceDE/>
        <w:autoSpaceDN/>
        <w:ind w:left="1483"/>
        <w:jc w:val="both"/>
        <w:rPr>
          <w:rFonts w:ascii="Times New Roman" w:hAnsi="Times New Roman" w:cs="Times New Roman"/>
        </w:rPr>
      </w:pPr>
      <w:r w:rsidRPr="00F16FED">
        <w:rPr>
          <w:rFonts w:ascii="Times New Roman" w:eastAsia="Arial" w:hAnsi="Times New Roman" w:cs="Times New Roman"/>
        </w:rPr>
        <w:t xml:space="preserve">Nous n’avons pas commis et nous ne commettrons pas de manœuvres déloyales (actions ou omission) </w:t>
      </w:r>
    </w:p>
    <w:p w14:paraId="1135C689" w14:textId="77777777" w:rsidR="006B31E0" w:rsidRPr="00F16FED" w:rsidRDefault="006B31E0" w:rsidP="00497622">
      <w:pPr>
        <w:ind w:left="1494" w:right="62" w:hanging="10"/>
        <w:jc w:val="both"/>
        <w:rPr>
          <w:rFonts w:ascii="Times New Roman" w:hAnsi="Times New Roman" w:cs="Times New Roman"/>
        </w:rPr>
      </w:pPr>
      <w:r w:rsidRPr="00F16FED">
        <w:rPr>
          <w:rFonts w:ascii="Times New Roman" w:eastAsia="Arial" w:hAnsi="Times New Roman" w:cs="Times New Roman"/>
        </w:rPr>
        <w:t xml:space="preserve">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 </w:t>
      </w:r>
    </w:p>
    <w:p w14:paraId="570E2B0B" w14:textId="77777777" w:rsidR="006B31E0" w:rsidRPr="00F16FED" w:rsidRDefault="006B31E0">
      <w:pPr>
        <w:widowControl/>
        <w:numPr>
          <w:ilvl w:val="1"/>
          <w:numId w:val="114"/>
        </w:numPr>
        <w:autoSpaceDE/>
        <w:autoSpaceDN/>
        <w:ind w:left="1483"/>
        <w:jc w:val="both"/>
        <w:rPr>
          <w:rFonts w:ascii="Times New Roman" w:hAnsi="Times New Roman" w:cs="Times New Roman"/>
        </w:rPr>
      </w:pPr>
      <w:r w:rsidRPr="00F16FED">
        <w:rPr>
          <w:rFonts w:ascii="Times New Roman" w:eastAsia="Arial" w:hAnsi="Times New Roman" w:cs="Times New Roman"/>
        </w:rPr>
        <w:t xml:space="preserve">Nous n’avons pas commis et nous ne commettrons pas de manœuvres déloyales (actions ou omission) </w:t>
      </w:r>
    </w:p>
    <w:p w14:paraId="55962474" w14:textId="77777777" w:rsidR="006B31E0" w:rsidRPr="00F16FED" w:rsidRDefault="006B31E0" w:rsidP="00497622">
      <w:pPr>
        <w:ind w:left="1494" w:hanging="10"/>
        <w:jc w:val="both"/>
        <w:rPr>
          <w:rFonts w:ascii="Times New Roman" w:hAnsi="Times New Roman" w:cs="Times New Roman"/>
        </w:rPr>
      </w:pPr>
      <w:r w:rsidRPr="00F16FED">
        <w:rPr>
          <w:rFonts w:ascii="Times New Roman" w:eastAsia="Arial" w:hAnsi="Times New Roman" w:cs="Times New Roman"/>
        </w:rPr>
        <w:t xml:space="preserve">contraires à nos obligations légales ou réglementaires et/ou violer ses règles internes afin d’obtenir un bénéfice illégitime.  </w:t>
      </w:r>
    </w:p>
    <w:p w14:paraId="7C015FB6" w14:textId="77777777" w:rsidR="006B31E0" w:rsidRPr="00F16FED" w:rsidRDefault="006B31E0">
      <w:pPr>
        <w:widowControl/>
        <w:numPr>
          <w:ilvl w:val="1"/>
          <w:numId w:val="114"/>
        </w:numPr>
        <w:autoSpaceDE/>
        <w:autoSpaceDN/>
        <w:ind w:left="1483"/>
        <w:jc w:val="both"/>
        <w:rPr>
          <w:rFonts w:ascii="Times New Roman" w:hAnsi="Times New Roman" w:cs="Times New Roman"/>
        </w:rPr>
      </w:pPr>
      <w:r w:rsidRPr="00F16FED">
        <w:rPr>
          <w:rFonts w:ascii="Times New Roman" w:eastAsia="Arial" w:hAnsi="Times New Roman" w:cs="Times New Roman"/>
        </w:rPr>
        <w:t xml:space="preserve">Nous n’avons pas promis, offert ou accordé et nous ne promettrons, offrirons ou accorderons pas </w:t>
      </w:r>
    </w:p>
    <w:p w14:paraId="5BC1C6B2" w14:textId="77777777" w:rsidR="006B31E0" w:rsidRPr="00F16FED" w:rsidRDefault="006B31E0" w:rsidP="00497622">
      <w:pPr>
        <w:ind w:left="1494" w:right="55" w:hanging="10"/>
        <w:jc w:val="both"/>
        <w:rPr>
          <w:rFonts w:ascii="Times New Roman" w:hAnsi="Times New Roman" w:cs="Times New Roman"/>
        </w:rPr>
      </w:pPr>
      <w:r w:rsidRPr="00F16FED">
        <w:rPr>
          <w:rFonts w:ascii="Times New Roman" w:eastAsia="Arial" w:hAnsi="Times New Roman" w:cs="Times New Roman"/>
        </w:rPr>
        <w:t xml:space="preserve">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 </w:t>
      </w:r>
    </w:p>
    <w:p w14:paraId="33F084FD" w14:textId="77777777" w:rsidR="006B31E0" w:rsidRPr="00F16FED" w:rsidRDefault="006B31E0">
      <w:pPr>
        <w:widowControl/>
        <w:numPr>
          <w:ilvl w:val="1"/>
          <w:numId w:val="114"/>
        </w:numPr>
        <w:autoSpaceDE/>
        <w:autoSpaceDN/>
        <w:ind w:left="1483"/>
        <w:jc w:val="both"/>
        <w:rPr>
          <w:rFonts w:ascii="Times New Roman" w:hAnsi="Times New Roman" w:cs="Times New Roman"/>
        </w:rPr>
      </w:pPr>
      <w:r w:rsidRPr="00F16FED">
        <w:rPr>
          <w:rFonts w:ascii="Times New Roman" w:eastAsia="Arial" w:hAnsi="Times New Roman" w:cs="Times New Roman"/>
        </w:rPr>
        <w:t xml:space="preserve">Nous n’avons pas promis, offert ou accordé et nous ne promettrons, offrirons ou accorderons pas </w:t>
      </w:r>
    </w:p>
    <w:p w14:paraId="2D2AAE16" w14:textId="77777777" w:rsidR="006B31E0" w:rsidRPr="00F16FED" w:rsidRDefault="006B31E0" w:rsidP="00497622">
      <w:pPr>
        <w:ind w:left="1494" w:hanging="10"/>
        <w:jc w:val="both"/>
        <w:rPr>
          <w:rFonts w:ascii="Times New Roman" w:hAnsi="Times New Roman" w:cs="Times New Roman"/>
        </w:rPr>
      </w:pPr>
      <w:r w:rsidRPr="00F16FED">
        <w:rPr>
          <w:rFonts w:ascii="Times New Roman" w:eastAsia="Arial" w:hAnsi="Times New Roman" w:cs="Times New Roman"/>
        </w:rPr>
        <w:t xml:space="preserve">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14:paraId="5965431B" w14:textId="77777777" w:rsidR="006B31E0" w:rsidRPr="00F16FED" w:rsidRDefault="006B31E0">
      <w:pPr>
        <w:widowControl/>
        <w:numPr>
          <w:ilvl w:val="1"/>
          <w:numId w:val="114"/>
        </w:numPr>
        <w:autoSpaceDE/>
        <w:autoSpaceDN/>
        <w:ind w:left="1483"/>
        <w:jc w:val="both"/>
        <w:rPr>
          <w:rFonts w:ascii="Times New Roman" w:hAnsi="Times New Roman" w:cs="Times New Roman"/>
        </w:rPr>
      </w:pPr>
      <w:r w:rsidRPr="00F16FED">
        <w:rPr>
          <w:rFonts w:ascii="Times New Roman" w:eastAsia="Arial" w:hAnsi="Times New Roman" w:cs="Times New Roman"/>
        </w:rPr>
        <w:t xml:space="preserve">Nous n’avons pas promis offert ou accordé et nous ne promettrons pas au Maître d’Ouvrage, à ses </w:t>
      </w:r>
    </w:p>
    <w:p w14:paraId="1CCC36BB" w14:textId="77777777" w:rsidR="006B31E0" w:rsidRPr="00F16FED" w:rsidRDefault="006B31E0" w:rsidP="00497622">
      <w:pPr>
        <w:ind w:left="1489" w:hanging="10"/>
        <w:jc w:val="both"/>
        <w:rPr>
          <w:rFonts w:ascii="Times New Roman" w:hAnsi="Times New Roman" w:cs="Times New Roman"/>
        </w:rPr>
      </w:pPr>
      <w:r w:rsidRPr="00F16FED">
        <w:rPr>
          <w:rFonts w:ascii="Times New Roman" w:eastAsia="Arial" w:hAnsi="Times New Roman" w:cs="Times New Roman"/>
        </w:rPr>
        <w:t xml:space="preserve">collaborateurs, aux Présidents aux Acteurs en charge du contrôle de l’exécution du marché qui résulterait de la consultation, un avantage indu de toute nature susceptible d’influencer leur objectivité. </w:t>
      </w:r>
    </w:p>
    <w:p w14:paraId="615C6831" w14:textId="77777777" w:rsidR="006B31E0" w:rsidRPr="00F16FED" w:rsidRDefault="006B31E0">
      <w:pPr>
        <w:widowControl/>
        <w:numPr>
          <w:ilvl w:val="1"/>
          <w:numId w:val="114"/>
        </w:numPr>
        <w:autoSpaceDE/>
        <w:autoSpaceDN/>
        <w:ind w:left="1483"/>
        <w:jc w:val="both"/>
        <w:rPr>
          <w:rFonts w:ascii="Times New Roman" w:hAnsi="Times New Roman" w:cs="Times New Roman"/>
        </w:rPr>
      </w:pPr>
      <w:r w:rsidRPr="00F16FED">
        <w:rPr>
          <w:rFonts w:ascii="Times New Roman" w:eastAsia="Arial" w:hAnsi="Times New Roman" w:cs="Times New Roman"/>
        </w:rPr>
        <w:t xml:space="preserve">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 </w:t>
      </w:r>
    </w:p>
    <w:p w14:paraId="31160BD9" w14:textId="77777777" w:rsidR="006B31E0" w:rsidRPr="00F16FED" w:rsidRDefault="006B31E0">
      <w:pPr>
        <w:widowControl/>
        <w:numPr>
          <w:ilvl w:val="1"/>
          <w:numId w:val="114"/>
        </w:numPr>
        <w:autoSpaceDE/>
        <w:autoSpaceDN/>
        <w:ind w:left="1483"/>
        <w:jc w:val="both"/>
        <w:rPr>
          <w:rFonts w:ascii="Times New Roman" w:hAnsi="Times New Roman" w:cs="Times New Roman"/>
        </w:rPr>
      </w:pPr>
      <w:r w:rsidRPr="00F16FED">
        <w:rPr>
          <w:rFonts w:ascii="Times New Roman" w:eastAsia="Arial" w:hAnsi="Times New Roman" w:cs="Times New Roman"/>
        </w:rPr>
        <w:t xml:space="preserve">Nous nous abstenons et nous promettons de s’abstenir de toute action ou pratique collusoire et </w:t>
      </w:r>
    </w:p>
    <w:p w14:paraId="35D15AD3" w14:textId="77777777" w:rsidR="006B31E0" w:rsidRPr="00F16FED" w:rsidRDefault="006B31E0" w:rsidP="00497622">
      <w:pPr>
        <w:ind w:left="1489" w:right="57" w:hanging="10"/>
        <w:jc w:val="both"/>
        <w:rPr>
          <w:rFonts w:ascii="Times New Roman" w:hAnsi="Times New Roman" w:cs="Times New Roman"/>
        </w:rPr>
      </w:pPr>
      <w:r w:rsidRPr="00F16FED">
        <w:rPr>
          <w:rFonts w:ascii="Times New Roman" w:eastAsia="Arial" w:hAnsi="Times New Roman" w:cs="Times New Roman"/>
        </w:rPr>
        <w:t xml:space="preserve">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 </w:t>
      </w:r>
    </w:p>
    <w:p w14:paraId="3B962612" w14:textId="77777777" w:rsidR="006B31E0" w:rsidRPr="00F16FED" w:rsidRDefault="006B31E0" w:rsidP="00497622">
      <w:pPr>
        <w:ind w:left="773"/>
        <w:rPr>
          <w:rFonts w:ascii="Times New Roman" w:hAnsi="Times New Roman" w:cs="Times New Roman"/>
        </w:rPr>
      </w:pPr>
      <w:r w:rsidRPr="00F16FED">
        <w:rPr>
          <w:rFonts w:ascii="Times New Roman" w:eastAsia="Arial" w:hAnsi="Times New Roman" w:cs="Times New Roman"/>
        </w:rPr>
        <w:t xml:space="preserve"> </w:t>
      </w:r>
    </w:p>
    <w:p w14:paraId="0A3F5D14" w14:textId="77777777" w:rsidR="006B31E0" w:rsidRPr="00F16FED" w:rsidRDefault="006B31E0">
      <w:pPr>
        <w:widowControl/>
        <w:numPr>
          <w:ilvl w:val="0"/>
          <w:numId w:val="114"/>
        </w:numPr>
        <w:autoSpaceDE/>
        <w:autoSpaceDN/>
        <w:ind w:left="731"/>
        <w:jc w:val="both"/>
        <w:rPr>
          <w:rFonts w:ascii="Times New Roman" w:hAnsi="Times New Roman" w:cs="Times New Roman"/>
        </w:rPr>
      </w:pPr>
      <w:r w:rsidRPr="00F16FED">
        <w:rPr>
          <w:rFonts w:ascii="Times New Roman" w:eastAsia="Arial" w:hAnsi="Times New Roman" w:cs="Times New Roman"/>
        </w:rPr>
        <w:t xml:space="preserve">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 </w:t>
      </w:r>
    </w:p>
    <w:p w14:paraId="3BE28841"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rPr>
        <w:t xml:space="preserve"> </w:t>
      </w:r>
    </w:p>
    <w:p w14:paraId="7C920418" w14:textId="77777777" w:rsidR="006B31E0" w:rsidRPr="00F16FED" w:rsidRDefault="006B31E0">
      <w:pPr>
        <w:widowControl/>
        <w:numPr>
          <w:ilvl w:val="0"/>
          <w:numId w:val="114"/>
        </w:numPr>
        <w:autoSpaceDE/>
        <w:autoSpaceDN/>
        <w:ind w:left="731"/>
        <w:jc w:val="both"/>
        <w:rPr>
          <w:rFonts w:ascii="Times New Roman" w:hAnsi="Times New Roman" w:cs="Times New Roman"/>
        </w:rPr>
      </w:pPr>
      <w:r w:rsidRPr="00F16FED">
        <w:rPr>
          <w:rFonts w:ascii="Times New Roman" w:eastAsia="Arial" w:hAnsi="Times New Roman" w:cs="Times New Roman"/>
        </w:rPr>
        <w:t xml:space="preserve">Faute pour Nous, de nous conformer aux règles régissant la présente charte, nous reconnaissons que nous </w:t>
      </w:r>
    </w:p>
    <w:p w14:paraId="08B40ECC" w14:textId="77777777" w:rsidR="006B31E0" w:rsidRPr="00F16FED" w:rsidRDefault="006B31E0" w:rsidP="00497622">
      <w:pPr>
        <w:ind w:left="786" w:right="142" w:hanging="10"/>
        <w:jc w:val="both"/>
        <w:rPr>
          <w:rFonts w:ascii="Times New Roman" w:hAnsi="Times New Roman" w:cs="Times New Roman"/>
        </w:rPr>
      </w:pPr>
      <w:r w:rsidRPr="00F16FED">
        <w:rPr>
          <w:rFonts w:ascii="Times New Roman" w:eastAsia="Arial" w:hAnsi="Times New Roman" w:cs="Times New Roman"/>
        </w:rPr>
        <w:t xml:space="preserve">nous exposons aux sanctions prévues par les lois et règlements en vigueur. </w:t>
      </w:r>
    </w:p>
    <w:p w14:paraId="7EA8682B" w14:textId="77777777" w:rsidR="006B31E0" w:rsidRPr="00F16FED" w:rsidRDefault="006B31E0" w:rsidP="00497622">
      <w:pPr>
        <w:tabs>
          <w:tab w:val="center" w:pos="992"/>
          <w:tab w:val="center" w:pos="1484"/>
          <w:tab w:val="center" w:pos="2192"/>
          <w:tab w:val="center" w:pos="2900"/>
          <w:tab w:val="center" w:pos="3608"/>
          <w:tab w:val="center" w:pos="4316"/>
          <w:tab w:val="center" w:pos="5024"/>
          <w:tab w:val="center" w:pos="5733"/>
          <w:tab w:val="center" w:pos="6441"/>
          <w:tab w:val="center" w:pos="7149"/>
          <w:tab w:val="center" w:pos="7857"/>
          <w:tab w:val="center" w:pos="8565"/>
          <w:tab w:val="center" w:pos="9273"/>
        </w:tabs>
        <w:rPr>
          <w:rFonts w:ascii="Times New Roman" w:hAnsi="Times New Roman" w:cs="Times New Roman"/>
        </w:rPr>
      </w:pPr>
      <w:r w:rsidRPr="00F16FED">
        <w:rPr>
          <w:rFonts w:ascii="Times New Roman" w:hAnsi="Times New Roman" w:cs="Times New Roman"/>
        </w:rPr>
        <w:tab/>
      </w:r>
      <w:r w:rsidRPr="00F16FED">
        <w:rPr>
          <w:rFonts w:ascii="Times New Roman" w:eastAsia="Arial" w:hAnsi="Times New Roman" w:cs="Times New Roman"/>
          <w:b/>
        </w:rPr>
        <w:t>Nom</w:t>
      </w:r>
      <w:r w:rsidRPr="00F16FED">
        <w:rPr>
          <w:rFonts w:ascii="Times New Roman" w:eastAsia="Arial" w:hAnsi="Times New Roman" w:cs="Times New Roman"/>
          <w:u w:val="single" w:color="000000"/>
        </w:rPr>
        <w:t xml:space="preserve"> </w:t>
      </w:r>
      <w:r w:rsidRPr="00F16FED">
        <w:rPr>
          <w:rFonts w:ascii="Times New Roman" w:eastAsia="Arial" w:hAnsi="Times New Roman" w:cs="Times New Roman"/>
          <w:u w:val="single" w:color="000000"/>
        </w:rPr>
        <w:tab/>
      </w: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p>
    <w:p w14:paraId="1DB14571" w14:textId="77777777" w:rsidR="006B31E0" w:rsidRPr="00F16FED" w:rsidRDefault="006B31E0" w:rsidP="00497622">
      <w:pPr>
        <w:ind w:left="1479"/>
        <w:rPr>
          <w:rFonts w:ascii="Times New Roman" w:hAnsi="Times New Roman" w:cs="Times New Roman"/>
        </w:rPr>
      </w:pP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p>
    <w:p w14:paraId="34C1B16E" w14:textId="77777777" w:rsidR="006B31E0" w:rsidRPr="00F16FED" w:rsidRDefault="006B31E0" w:rsidP="00497622">
      <w:pPr>
        <w:pStyle w:val="Titre4"/>
        <w:tabs>
          <w:tab w:val="center" w:pos="1227"/>
          <w:tab w:val="center" w:pos="2192"/>
          <w:tab w:val="center" w:pos="2900"/>
          <w:tab w:val="center" w:pos="3608"/>
          <w:tab w:val="center" w:pos="4316"/>
          <w:tab w:val="center" w:pos="5024"/>
          <w:tab w:val="center" w:pos="5733"/>
          <w:tab w:val="center" w:pos="6441"/>
          <w:tab w:val="center" w:pos="7149"/>
          <w:tab w:val="center" w:pos="7857"/>
          <w:tab w:val="center" w:pos="8565"/>
          <w:tab w:val="center" w:pos="9273"/>
          <w:tab w:val="center" w:pos="9982"/>
        </w:tabs>
        <w:ind w:left="0"/>
        <w:rPr>
          <w:rFonts w:ascii="Times New Roman" w:hAnsi="Times New Roman" w:cs="Times New Roman"/>
          <w:sz w:val="22"/>
          <w:szCs w:val="22"/>
        </w:rPr>
      </w:pPr>
      <w:r w:rsidRPr="00F16FED">
        <w:rPr>
          <w:rFonts w:ascii="Times New Roman" w:eastAsia="Calibri" w:hAnsi="Times New Roman" w:cs="Times New Roman"/>
          <w:b w:val="0"/>
          <w:sz w:val="22"/>
          <w:szCs w:val="22"/>
        </w:rPr>
        <w:tab/>
      </w:r>
      <w:r w:rsidRPr="00F16FED">
        <w:rPr>
          <w:rFonts w:ascii="Times New Roman" w:hAnsi="Times New Roman" w:cs="Times New Roman"/>
          <w:sz w:val="22"/>
          <w:szCs w:val="22"/>
        </w:rPr>
        <w:t>Signature</w:t>
      </w:r>
      <w:r w:rsidRPr="00F16FED">
        <w:rPr>
          <w:rFonts w:ascii="Times New Roman" w:eastAsia="Arial" w:hAnsi="Times New Roman" w:cs="Times New Roman"/>
          <w:b w:val="0"/>
          <w:sz w:val="22"/>
          <w:szCs w:val="22"/>
          <w:u w:val="single" w:color="000000"/>
        </w:rPr>
        <w:t xml:space="preserve"> </w:t>
      </w:r>
      <w:r w:rsidRPr="00F16FED">
        <w:rPr>
          <w:rFonts w:ascii="Times New Roman" w:eastAsia="Arial" w:hAnsi="Times New Roman" w:cs="Times New Roman"/>
          <w:b w:val="0"/>
          <w:sz w:val="22"/>
          <w:szCs w:val="22"/>
          <w:u w:val="single" w:color="000000"/>
        </w:rPr>
        <w:tab/>
      </w:r>
      <w:r w:rsidRPr="00F16FED">
        <w:rPr>
          <w:rFonts w:ascii="Times New Roman" w:eastAsia="Arial" w:hAnsi="Times New Roman" w:cs="Times New Roman"/>
          <w:b w:val="0"/>
          <w:sz w:val="22"/>
          <w:szCs w:val="22"/>
        </w:rPr>
        <w:t xml:space="preserve"> </w:t>
      </w:r>
      <w:r w:rsidRPr="00F16FED">
        <w:rPr>
          <w:rFonts w:ascii="Times New Roman" w:eastAsia="Arial" w:hAnsi="Times New Roman" w:cs="Times New Roman"/>
          <w:b w:val="0"/>
          <w:sz w:val="22"/>
          <w:szCs w:val="22"/>
        </w:rPr>
        <w:tab/>
        <w:t xml:space="preserve"> </w:t>
      </w:r>
      <w:r w:rsidRPr="00F16FED">
        <w:rPr>
          <w:rFonts w:ascii="Times New Roman" w:eastAsia="Arial" w:hAnsi="Times New Roman" w:cs="Times New Roman"/>
          <w:b w:val="0"/>
          <w:sz w:val="22"/>
          <w:szCs w:val="22"/>
        </w:rPr>
        <w:tab/>
        <w:t xml:space="preserve"> </w:t>
      </w:r>
      <w:r w:rsidRPr="00F16FED">
        <w:rPr>
          <w:rFonts w:ascii="Times New Roman" w:eastAsia="Arial" w:hAnsi="Times New Roman" w:cs="Times New Roman"/>
          <w:b w:val="0"/>
          <w:sz w:val="22"/>
          <w:szCs w:val="22"/>
        </w:rPr>
        <w:tab/>
        <w:t xml:space="preserve"> </w:t>
      </w:r>
      <w:r w:rsidRPr="00F16FED">
        <w:rPr>
          <w:rFonts w:ascii="Times New Roman" w:eastAsia="Arial" w:hAnsi="Times New Roman" w:cs="Times New Roman"/>
          <w:b w:val="0"/>
          <w:sz w:val="22"/>
          <w:szCs w:val="22"/>
        </w:rPr>
        <w:tab/>
        <w:t xml:space="preserve"> </w:t>
      </w:r>
      <w:r w:rsidRPr="00F16FED">
        <w:rPr>
          <w:rFonts w:ascii="Times New Roman" w:eastAsia="Arial" w:hAnsi="Times New Roman" w:cs="Times New Roman"/>
          <w:b w:val="0"/>
          <w:sz w:val="22"/>
          <w:szCs w:val="22"/>
        </w:rPr>
        <w:tab/>
        <w:t xml:space="preserve"> </w:t>
      </w:r>
      <w:r w:rsidRPr="00F16FED">
        <w:rPr>
          <w:rFonts w:ascii="Times New Roman" w:eastAsia="Arial" w:hAnsi="Times New Roman" w:cs="Times New Roman"/>
          <w:b w:val="0"/>
          <w:sz w:val="22"/>
          <w:szCs w:val="22"/>
        </w:rPr>
        <w:tab/>
        <w:t xml:space="preserve"> </w:t>
      </w:r>
      <w:r w:rsidRPr="00F16FED">
        <w:rPr>
          <w:rFonts w:ascii="Times New Roman" w:eastAsia="Arial" w:hAnsi="Times New Roman" w:cs="Times New Roman"/>
          <w:b w:val="0"/>
          <w:sz w:val="22"/>
          <w:szCs w:val="22"/>
        </w:rPr>
        <w:tab/>
        <w:t xml:space="preserve"> </w:t>
      </w:r>
      <w:r w:rsidRPr="00F16FED">
        <w:rPr>
          <w:rFonts w:ascii="Times New Roman" w:eastAsia="Arial" w:hAnsi="Times New Roman" w:cs="Times New Roman"/>
          <w:b w:val="0"/>
          <w:sz w:val="22"/>
          <w:szCs w:val="22"/>
        </w:rPr>
        <w:tab/>
        <w:t xml:space="preserve"> </w:t>
      </w:r>
      <w:r w:rsidRPr="00F16FED">
        <w:rPr>
          <w:rFonts w:ascii="Times New Roman" w:eastAsia="Arial" w:hAnsi="Times New Roman" w:cs="Times New Roman"/>
          <w:b w:val="0"/>
          <w:sz w:val="22"/>
          <w:szCs w:val="22"/>
        </w:rPr>
        <w:tab/>
        <w:t xml:space="preserve"> </w:t>
      </w:r>
      <w:r w:rsidRPr="00F16FED">
        <w:rPr>
          <w:rFonts w:ascii="Times New Roman" w:eastAsia="Arial" w:hAnsi="Times New Roman" w:cs="Times New Roman"/>
          <w:b w:val="0"/>
          <w:sz w:val="22"/>
          <w:szCs w:val="22"/>
        </w:rPr>
        <w:tab/>
        <w:t xml:space="preserve"> </w:t>
      </w:r>
      <w:r w:rsidRPr="00F16FED">
        <w:rPr>
          <w:rFonts w:ascii="Times New Roman" w:eastAsia="Arial" w:hAnsi="Times New Roman" w:cs="Times New Roman"/>
          <w:b w:val="0"/>
          <w:sz w:val="22"/>
          <w:szCs w:val="22"/>
        </w:rPr>
        <w:tab/>
      </w:r>
      <w:r w:rsidRPr="00F16FED">
        <w:rPr>
          <w:rFonts w:ascii="Times New Roman" w:hAnsi="Times New Roman" w:cs="Times New Roman"/>
          <w:sz w:val="22"/>
          <w:szCs w:val="22"/>
        </w:rPr>
        <w:t xml:space="preserve"> </w:t>
      </w:r>
    </w:p>
    <w:p w14:paraId="05C09757" w14:textId="77777777" w:rsidR="006B31E0" w:rsidRPr="00F16FED" w:rsidRDefault="006B31E0" w:rsidP="00497622">
      <w:pPr>
        <w:ind w:left="23" w:right="837" w:firstLine="706"/>
        <w:jc w:val="both"/>
        <w:rPr>
          <w:rFonts w:ascii="Times New Roman" w:hAnsi="Times New Roman" w:cs="Times New Roman"/>
        </w:rPr>
      </w:pPr>
      <w:r w:rsidRPr="00F16FED">
        <w:rPr>
          <w:rFonts w:ascii="Times New Roman" w:eastAsia="Arial" w:hAnsi="Times New Roman" w:cs="Times New Roman"/>
        </w:rPr>
        <w:t>Dûment habilité à signer l’offre pour et au nom de :</w:t>
      </w:r>
      <w:r w:rsidRPr="00F16FED">
        <w:rPr>
          <w:rFonts w:ascii="Times New Roman" w:eastAsia="Arial" w:hAnsi="Times New Roman" w:cs="Times New Roman"/>
          <w:u w:val="single" w:color="000000"/>
        </w:rPr>
        <w:t xml:space="preserve"> </w:t>
      </w:r>
      <w:r w:rsidRPr="00F16FED">
        <w:rPr>
          <w:rFonts w:ascii="Times New Roman" w:eastAsia="Arial" w:hAnsi="Times New Roman" w:cs="Times New Roman"/>
          <w:u w:val="single" w:color="000000"/>
        </w:rPr>
        <w:tab/>
      </w: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b/>
        </w:rPr>
        <w:t xml:space="preserve">             En date du</w:t>
      </w:r>
      <w:r w:rsidRPr="00F16FED">
        <w:rPr>
          <w:rFonts w:ascii="Times New Roman" w:eastAsia="Arial" w:hAnsi="Times New Roman" w:cs="Times New Roman"/>
        </w:rPr>
        <w:t xml:space="preserve"> </w:t>
      </w:r>
      <w:r w:rsidRPr="00F16FED">
        <w:rPr>
          <w:rFonts w:ascii="Times New Roman" w:eastAsia="Arial" w:hAnsi="Times New Roman" w:cs="Times New Roman"/>
          <w:u w:val="single" w:color="000000"/>
        </w:rPr>
        <w:t xml:space="preserve"> </w:t>
      </w:r>
      <w:r w:rsidRPr="00F16FED">
        <w:rPr>
          <w:rFonts w:ascii="Times New Roman" w:eastAsia="Arial" w:hAnsi="Times New Roman" w:cs="Times New Roman"/>
          <w:u w:val="single" w:color="000000"/>
        </w:rPr>
        <w:tab/>
      </w: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p>
    <w:p w14:paraId="487A97EE" w14:textId="77777777" w:rsidR="006B31E0" w:rsidRPr="00F16FED" w:rsidRDefault="006B31E0" w:rsidP="006B31E0">
      <w:pPr>
        <w:spacing w:line="359" w:lineRule="auto"/>
        <w:ind w:left="67" w:right="10295"/>
        <w:rPr>
          <w:rFonts w:ascii="Times New Roman" w:hAnsi="Times New Roman" w:cs="Times New Roman"/>
        </w:rPr>
      </w:pPr>
      <w:r w:rsidRPr="00F16FED">
        <w:rPr>
          <w:rFonts w:ascii="Times New Roman" w:eastAsia="Arial" w:hAnsi="Times New Roman" w:cs="Times New Roman"/>
        </w:rPr>
        <w:lastRenderedPageBreak/>
        <w:t xml:space="preserve">           </w:t>
      </w:r>
    </w:p>
    <w:p w14:paraId="22236F90" w14:textId="77777777" w:rsidR="006B31E0" w:rsidRPr="00F16FED" w:rsidRDefault="006B31E0" w:rsidP="006B31E0">
      <w:pPr>
        <w:spacing w:after="431"/>
        <w:ind w:left="946"/>
        <w:jc w:val="center"/>
        <w:rPr>
          <w:rFonts w:ascii="Times New Roman" w:hAnsi="Times New Roman" w:cs="Times New Roman"/>
        </w:rPr>
      </w:pPr>
      <w:r w:rsidRPr="00F16FED">
        <w:rPr>
          <w:rFonts w:ascii="Times New Roman" w:eastAsia="Arial" w:hAnsi="Times New Roman" w:cs="Times New Roman"/>
          <w:b/>
        </w:rPr>
        <w:t xml:space="preserve"> </w:t>
      </w:r>
    </w:p>
    <w:p w14:paraId="447BA295" w14:textId="77777777" w:rsidR="006B31E0" w:rsidRPr="00F16FED" w:rsidRDefault="006B31E0" w:rsidP="006B31E0">
      <w:pPr>
        <w:spacing w:after="431"/>
        <w:ind w:left="946"/>
        <w:jc w:val="center"/>
        <w:rPr>
          <w:rFonts w:ascii="Times New Roman" w:hAnsi="Times New Roman" w:cs="Times New Roman"/>
        </w:rPr>
      </w:pPr>
      <w:r w:rsidRPr="00F16FED">
        <w:rPr>
          <w:rFonts w:ascii="Times New Roman" w:eastAsia="Arial" w:hAnsi="Times New Roman" w:cs="Times New Roman"/>
          <w:b/>
        </w:rPr>
        <w:t xml:space="preserve"> </w:t>
      </w:r>
    </w:p>
    <w:p w14:paraId="5618FB9B" w14:textId="77777777" w:rsidR="006B31E0" w:rsidRPr="00F16FED" w:rsidRDefault="006B31E0" w:rsidP="006B31E0">
      <w:pPr>
        <w:spacing w:after="429"/>
        <w:ind w:left="946"/>
        <w:jc w:val="center"/>
        <w:rPr>
          <w:rFonts w:ascii="Times New Roman" w:hAnsi="Times New Roman" w:cs="Times New Roman"/>
        </w:rPr>
      </w:pPr>
      <w:r w:rsidRPr="00F16FED">
        <w:rPr>
          <w:rFonts w:ascii="Times New Roman" w:eastAsia="Arial" w:hAnsi="Times New Roman" w:cs="Times New Roman"/>
          <w:b/>
        </w:rPr>
        <w:t xml:space="preserve"> </w:t>
      </w:r>
    </w:p>
    <w:p w14:paraId="17793C1B" w14:textId="77777777" w:rsidR="006B31E0" w:rsidRPr="00F16FED" w:rsidRDefault="006B31E0" w:rsidP="006B31E0">
      <w:pPr>
        <w:spacing w:after="280"/>
        <w:ind w:left="946"/>
        <w:jc w:val="center"/>
        <w:rPr>
          <w:rFonts w:ascii="Times New Roman" w:hAnsi="Times New Roman" w:cs="Times New Roman"/>
        </w:rPr>
      </w:pPr>
      <w:r w:rsidRPr="00F16FED">
        <w:rPr>
          <w:rFonts w:ascii="Times New Roman" w:eastAsia="Arial" w:hAnsi="Times New Roman" w:cs="Times New Roman"/>
          <w:b/>
        </w:rPr>
        <w:t xml:space="preserve"> </w:t>
      </w:r>
    </w:p>
    <w:p w14:paraId="2103A6A3" w14:textId="77777777" w:rsidR="006B31E0" w:rsidRPr="00F16FED" w:rsidRDefault="006B31E0" w:rsidP="006B31E0">
      <w:pPr>
        <w:spacing w:after="355"/>
        <w:ind w:left="913"/>
        <w:jc w:val="center"/>
        <w:rPr>
          <w:rFonts w:ascii="Times New Roman" w:hAnsi="Times New Roman" w:cs="Times New Roman"/>
        </w:rPr>
      </w:pPr>
      <w:r w:rsidRPr="00F16FED">
        <w:rPr>
          <w:rFonts w:ascii="Times New Roman" w:eastAsia="Arial" w:hAnsi="Times New Roman" w:cs="Times New Roman"/>
          <w:b/>
        </w:rPr>
        <w:t xml:space="preserve"> </w:t>
      </w:r>
    </w:p>
    <w:p w14:paraId="4743366B" w14:textId="77777777" w:rsidR="00497622" w:rsidRDefault="00497622" w:rsidP="006B31E0">
      <w:pPr>
        <w:spacing w:after="357"/>
        <w:ind w:left="913"/>
        <w:jc w:val="center"/>
        <w:rPr>
          <w:rFonts w:ascii="Times New Roman" w:eastAsia="Arial" w:hAnsi="Times New Roman" w:cs="Times New Roman"/>
          <w:b/>
        </w:rPr>
      </w:pPr>
    </w:p>
    <w:p w14:paraId="1B4B727D" w14:textId="77777777" w:rsidR="00497622" w:rsidRDefault="00497622" w:rsidP="006B31E0">
      <w:pPr>
        <w:spacing w:after="357"/>
        <w:ind w:left="913"/>
        <w:jc w:val="center"/>
        <w:rPr>
          <w:rFonts w:ascii="Times New Roman" w:eastAsia="Arial" w:hAnsi="Times New Roman" w:cs="Times New Roman"/>
          <w:b/>
        </w:rPr>
      </w:pPr>
    </w:p>
    <w:p w14:paraId="1AA3429F" w14:textId="77777777" w:rsidR="00497622" w:rsidRDefault="00497622" w:rsidP="006B31E0">
      <w:pPr>
        <w:spacing w:after="357"/>
        <w:ind w:left="913"/>
        <w:jc w:val="center"/>
        <w:rPr>
          <w:rFonts w:ascii="Times New Roman" w:eastAsia="Arial" w:hAnsi="Times New Roman" w:cs="Times New Roman"/>
          <w:b/>
        </w:rPr>
      </w:pPr>
    </w:p>
    <w:p w14:paraId="52B2A757" w14:textId="77777777" w:rsidR="00497622" w:rsidRDefault="00497622" w:rsidP="006B31E0">
      <w:pPr>
        <w:spacing w:after="357"/>
        <w:ind w:left="913"/>
        <w:jc w:val="center"/>
        <w:rPr>
          <w:rFonts w:ascii="Times New Roman" w:eastAsia="Arial" w:hAnsi="Times New Roman" w:cs="Times New Roman"/>
          <w:b/>
        </w:rPr>
      </w:pPr>
    </w:p>
    <w:p w14:paraId="3668CCDD" w14:textId="77777777" w:rsidR="00497622" w:rsidRDefault="00497622" w:rsidP="006B31E0">
      <w:pPr>
        <w:spacing w:after="357"/>
        <w:ind w:left="913"/>
        <w:jc w:val="center"/>
        <w:rPr>
          <w:rFonts w:ascii="Times New Roman" w:eastAsia="Arial" w:hAnsi="Times New Roman" w:cs="Times New Roman"/>
          <w:b/>
        </w:rPr>
      </w:pPr>
    </w:p>
    <w:p w14:paraId="1902DB18" w14:textId="56357265" w:rsidR="00497622" w:rsidRDefault="005E41B9" w:rsidP="006B31E0">
      <w:pPr>
        <w:spacing w:after="357"/>
        <w:ind w:left="913"/>
        <w:jc w:val="center"/>
        <w:rPr>
          <w:rFonts w:ascii="Times New Roman" w:eastAsia="Arial" w:hAnsi="Times New Roman" w:cs="Times New Roman"/>
          <w:b/>
        </w:rPr>
      </w:pPr>
      <w:r>
        <w:rPr>
          <w:rFonts w:ascii="Times New Roman" w:eastAsia="Arial" w:hAnsi="Times New Roman" w:cs="Times New Roman"/>
          <w:b/>
          <w:noProof/>
        </w:rPr>
        <mc:AlternateContent>
          <mc:Choice Requires="wps">
            <w:drawing>
              <wp:anchor distT="0" distB="0" distL="114300" distR="114300" simplePos="0" relativeHeight="487644160" behindDoc="0" locked="0" layoutInCell="1" allowOverlap="1" wp14:anchorId="5EC35330" wp14:editId="6FA513FA">
                <wp:simplePos x="0" y="0"/>
                <wp:positionH relativeFrom="column">
                  <wp:posOffset>488315</wp:posOffset>
                </wp:positionH>
                <wp:positionV relativeFrom="paragraph">
                  <wp:posOffset>358775</wp:posOffset>
                </wp:positionV>
                <wp:extent cx="5494020" cy="1554480"/>
                <wp:effectExtent l="0" t="0" r="11430" b="26670"/>
                <wp:wrapNone/>
                <wp:docPr id="1165355728" name="Zone de texte 120"/>
                <wp:cNvGraphicFramePr/>
                <a:graphic xmlns:a="http://schemas.openxmlformats.org/drawingml/2006/main">
                  <a:graphicData uri="http://schemas.microsoft.com/office/word/2010/wordprocessingShape">
                    <wps:wsp>
                      <wps:cNvSpPr txBox="1"/>
                      <wps:spPr>
                        <a:xfrm>
                          <a:off x="0" y="0"/>
                          <a:ext cx="5494020" cy="1554480"/>
                        </a:xfrm>
                        <a:prstGeom prst="rect">
                          <a:avLst/>
                        </a:prstGeom>
                        <a:solidFill>
                          <a:schemeClr val="lt1"/>
                        </a:solidFill>
                        <a:ln w="6350">
                          <a:solidFill>
                            <a:prstClr val="black"/>
                          </a:solidFill>
                        </a:ln>
                      </wps:spPr>
                      <wps:txbx>
                        <w:txbxContent>
                          <w:p w14:paraId="6FC6A449" w14:textId="77777777" w:rsidR="00497622" w:rsidRDefault="00497622" w:rsidP="00497622">
                            <w:pPr>
                              <w:jc w:val="center"/>
                              <w:rPr>
                                <w:rFonts w:ascii="Arial" w:hAnsi="Arial" w:cs="Arial"/>
                                <w:b/>
                                <w:bCs/>
                                <w:sz w:val="36"/>
                                <w:szCs w:val="36"/>
                              </w:rPr>
                            </w:pPr>
                          </w:p>
                          <w:p w14:paraId="77FA2D8B" w14:textId="3B52BA6C" w:rsidR="00497622" w:rsidRPr="00497622" w:rsidRDefault="00497622" w:rsidP="00497622">
                            <w:pPr>
                              <w:jc w:val="center"/>
                              <w:rPr>
                                <w:rFonts w:ascii="Arial" w:hAnsi="Arial" w:cs="Arial"/>
                                <w:b/>
                                <w:bCs/>
                                <w:sz w:val="36"/>
                                <w:szCs w:val="36"/>
                              </w:rPr>
                            </w:pPr>
                            <w:r w:rsidRPr="00497622">
                              <w:rPr>
                                <w:rFonts w:ascii="Arial" w:hAnsi="Arial" w:cs="Arial"/>
                                <w:b/>
                                <w:bCs/>
                                <w:sz w:val="36"/>
                                <w:szCs w:val="36"/>
                              </w:rPr>
                              <w:t>PIECE 12 : DECLARATION D’ENGAGEMENT AU RESPECT DES CLAUSES SOCIALES ET ENVIRONNEMENTALES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C35330" id="Zone de texte 120" o:spid="_x0000_s1078" type="#_x0000_t202" style="position:absolute;left:0;text-align:left;margin-left:38.45pt;margin-top:28.25pt;width:432.6pt;height:122.4pt;z-index:487644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" fillcolor="white [3201]" strokeweight=".5pt">
                <v:textbox>
                  <w:txbxContent>
                    <w:p w14:paraId="6FC6A449" w14:textId="77777777" w:rsidR="00497622" w:rsidRDefault="00497622" w:rsidP="00497622">
                      <w:pPr>
                        <w:jc w:val="center"/>
                        <w:rPr>
                          <w:rFonts w:ascii="Arial" w:hAnsi="Arial" w:cs="Arial"/>
                          <w:b/>
                          <w:bCs/>
                          <w:sz w:val="36"/>
                          <w:szCs w:val="36"/>
                        </w:rPr>
                      </w:pPr>
                    </w:p>
                    <w:p w14:paraId="77FA2D8B" w14:textId="3B52BA6C" w:rsidR="00497622" w:rsidRPr="00497622" w:rsidRDefault="00497622" w:rsidP="00497622">
                      <w:pPr>
                        <w:jc w:val="center"/>
                        <w:rPr>
                          <w:rFonts w:ascii="Arial" w:hAnsi="Arial" w:cs="Arial"/>
                          <w:b/>
                          <w:bCs/>
                          <w:sz w:val="36"/>
                          <w:szCs w:val="36"/>
                        </w:rPr>
                      </w:pPr>
                      <w:r w:rsidRPr="00497622">
                        <w:rPr>
                          <w:rFonts w:ascii="Arial" w:hAnsi="Arial" w:cs="Arial"/>
                          <w:b/>
                          <w:bCs/>
                          <w:sz w:val="36"/>
                          <w:szCs w:val="36"/>
                        </w:rPr>
                        <w:t>PIECE 12 : DECLARATION D’ENGAGEMENT AU RESPECT DES CLAUSES SOCIALES ET ENVIRONNEMENTALES</w:t>
                      </w:r>
                    </w:p>
                  </w:txbxContent>
                </v:textbox>
              </v:shape>
            </w:pict>
          </mc:Fallback>
        </mc:AlternateContent>
      </w:r>
    </w:p>
    <w:p w14:paraId="7E4369B2" w14:textId="305F93A4" w:rsidR="00497622" w:rsidRDefault="00497622" w:rsidP="006B31E0">
      <w:pPr>
        <w:spacing w:after="357"/>
        <w:ind w:left="913"/>
        <w:jc w:val="center"/>
        <w:rPr>
          <w:rFonts w:ascii="Times New Roman" w:eastAsia="Arial" w:hAnsi="Times New Roman" w:cs="Times New Roman"/>
          <w:b/>
        </w:rPr>
      </w:pPr>
    </w:p>
    <w:p w14:paraId="241C71FD" w14:textId="0FE5222D" w:rsidR="006B31E0" w:rsidRPr="00F16FED" w:rsidRDefault="006B31E0" w:rsidP="006B31E0">
      <w:pPr>
        <w:spacing w:after="357"/>
        <w:ind w:left="913"/>
        <w:jc w:val="center"/>
        <w:rPr>
          <w:rFonts w:ascii="Times New Roman" w:hAnsi="Times New Roman" w:cs="Times New Roman"/>
        </w:rPr>
      </w:pPr>
      <w:r w:rsidRPr="00F16FED">
        <w:rPr>
          <w:rFonts w:ascii="Times New Roman" w:eastAsia="Arial" w:hAnsi="Times New Roman" w:cs="Times New Roman"/>
          <w:b/>
        </w:rPr>
        <w:t xml:space="preserve"> </w:t>
      </w:r>
    </w:p>
    <w:p w14:paraId="733ECE66" w14:textId="6FACE0B5" w:rsidR="00497622" w:rsidRDefault="00497622" w:rsidP="006B31E0">
      <w:pPr>
        <w:spacing w:after="660"/>
        <w:ind w:left="913"/>
        <w:jc w:val="center"/>
        <w:rPr>
          <w:rFonts w:ascii="Times New Roman" w:eastAsia="Arial" w:hAnsi="Times New Roman" w:cs="Times New Roman"/>
          <w:b/>
        </w:rPr>
      </w:pPr>
    </w:p>
    <w:p w14:paraId="30AABA8E" w14:textId="77777777" w:rsidR="00497622" w:rsidRDefault="00497622" w:rsidP="006B31E0">
      <w:pPr>
        <w:spacing w:after="660"/>
        <w:ind w:left="913"/>
        <w:jc w:val="center"/>
        <w:rPr>
          <w:rFonts w:ascii="Times New Roman" w:eastAsia="Arial" w:hAnsi="Times New Roman" w:cs="Times New Roman"/>
          <w:b/>
        </w:rPr>
      </w:pPr>
    </w:p>
    <w:p w14:paraId="0B4376C1" w14:textId="77777777" w:rsidR="00497622" w:rsidRDefault="00497622" w:rsidP="006B31E0">
      <w:pPr>
        <w:spacing w:after="660"/>
        <w:ind w:left="913"/>
        <w:jc w:val="center"/>
        <w:rPr>
          <w:rFonts w:ascii="Times New Roman" w:eastAsia="Arial" w:hAnsi="Times New Roman" w:cs="Times New Roman"/>
          <w:b/>
        </w:rPr>
      </w:pPr>
    </w:p>
    <w:p w14:paraId="1655EFEB" w14:textId="77777777" w:rsidR="00497622" w:rsidRDefault="00497622" w:rsidP="006B31E0">
      <w:pPr>
        <w:spacing w:after="660"/>
        <w:ind w:left="913"/>
        <w:jc w:val="center"/>
        <w:rPr>
          <w:rFonts w:ascii="Times New Roman" w:eastAsia="Arial" w:hAnsi="Times New Roman" w:cs="Times New Roman"/>
          <w:b/>
        </w:rPr>
      </w:pPr>
    </w:p>
    <w:p w14:paraId="64260089" w14:textId="77777777" w:rsidR="00497622" w:rsidRDefault="00497622" w:rsidP="006B31E0">
      <w:pPr>
        <w:spacing w:after="660"/>
        <w:ind w:left="913"/>
        <w:jc w:val="center"/>
        <w:rPr>
          <w:rFonts w:ascii="Times New Roman" w:eastAsia="Arial" w:hAnsi="Times New Roman" w:cs="Times New Roman"/>
          <w:b/>
        </w:rPr>
      </w:pPr>
    </w:p>
    <w:p w14:paraId="1F65B6F6" w14:textId="77777777" w:rsidR="00497622" w:rsidRDefault="00497622" w:rsidP="006B31E0">
      <w:pPr>
        <w:spacing w:after="660"/>
        <w:ind w:left="913"/>
        <w:jc w:val="center"/>
        <w:rPr>
          <w:rFonts w:ascii="Times New Roman" w:eastAsia="Arial" w:hAnsi="Times New Roman" w:cs="Times New Roman"/>
          <w:b/>
        </w:rPr>
      </w:pPr>
    </w:p>
    <w:p w14:paraId="60A89C0D" w14:textId="77777777" w:rsidR="00497622" w:rsidRDefault="00497622" w:rsidP="006B31E0">
      <w:pPr>
        <w:spacing w:after="660"/>
        <w:ind w:left="913"/>
        <w:jc w:val="center"/>
        <w:rPr>
          <w:rFonts w:ascii="Times New Roman" w:eastAsia="Arial" w:hAnsi="Times New Roman" w:cs="Times New Roman"/>
          <w:b/>
        </w:rPr>
      </w:pPr>
    </w:p>
    <w:p w14:paraId="68D9D5A2" w14:textId="77777777" w:rsidR="00497622" w:rsidRDefault="00497622" w:rsidP="006B31E0">
      <w:pPr>
        <w:spacing w:after="660"/>
        <w:ind w:left="913"/>
        <w:jc w:val="center"/>
        <w:rPr>
          <w:rFonts w:ascii="Times New Roman" w:eastAsia="Arial" w:hAnsi="Times New Roman" w:cs="Times New Roman"/>
          <w:b/>
        </w:rPr>
      </w:pPr>
    </w:p>
    <w:p w14:paraId="1D47A265" w14:textId="4BB74277" w:rsidR="006B31E0" w:rsidRPr="005E41B9" w:rsidRDefault="006B31E0" w:rsidP="005E41B9">
      <w:pPr>
        <w:spacing w:after="660"/>
        <w:jc w:val="center"/>
        <w:rPr>
          <w:rFonts w:ascii="Times New Roman" w:hAnsi="Times New Roman" w:cs="Times New Roman"/>
          <w:b/>
          <w:bCs/>
        </w:rPr>
      </w:pPr>
      <w:r w:rsidRPr="005E41B9">
        <w:rPr>
          <w:rFonts w:ascii="Times New Roman" w:hAnsi="Times New Roman" w:cs="Times New Roman"/>
          <w:b/>
          <w:bCs/>
        </w:rPr>
        <w:lastRenderedPageBreak/>
        <w:t>DECLARATION D’ENGAGEMENT ENVIRONNEMENTAL ET SOCIAL</w:t>
      </w:r>
    </w:p>
    <w:p w14:paraId="602DB0EA" w14:textId="77777777" w:rsidR="006B31E0" w:rsidRPr="00F16FED" w:rsidRDefault="006B31E0" w:rsidP="00497622">
      <w:pPr>
        <w:ind w:left="65"/>
        <w:jc w:val="center"/>
        <w:rPr>
          <w:rFonts w:ascii="Times New Roman" w:hAnsi="Times New Roman" w:cs="Times New Roman"/>
        </w:rPr>
      </w:pPr>
      <w:r w:rsidRPr="00F16FED">
        <w:rPr>
          <w:rFonts w:ascii="Times New Roman" w:eastAsia="Arial" w:hAnsi="Times New Roman" w:cs="Times New Roman"/>
          <w:b/>
        </w:rPr>
        <w:t xml:space="preserve"> </w:t>
      </w:r>
    </w:p>
    <w:p w14:paraId="53E8F200" w14:textId="77777777" w:rsidR="006B31E0" w:rsidRPr="00F16FED" w:rsidRDefault="006B31E0" w:rsidP="00497622">
      <w:pPr>
        <w:ind w:left="-7" w:right="213" w:hanging="8"/>
        <w:rPr>
          <w:rFonts w:ascii="Times New Roman" w:hAnsi="Times New Roman" w:cs="Times New Roman"/>
        </w:rPr>
      </w:pPr>
      <w:r w:rsidRPr="00F16FED">
        <w:rPr>
          <w:rFonts w:ascii="Times New Roman" w:eastAsia="Arial" w:hAnsi="Times New Roman" w:cs="Times New Roman"/>
          <w:b/>
        </w:rPr>
        <w:t xml:space="preserve">INTITULE DE L’APPEL D’OFFRES : </w:t>
      </w:r>
      <w:r w:rsidRPr="00F16FED">
        <w:rPr>
          <w:rFonts w:ascii="Times New Roman" w:eastAsia="Arial" w:hAnsi="Times New Roman" w:cs="Times New Roman"/>
        </w:rPr>
        <w:t xml:space="preserve">______________________________________  </w:t>
      </w:r>
    </w:p>
    <w:p w14:paraId="2A98C08B" w14:textId="77777777" w:rsidR="006B31E0" w:rsidRPr="00F16FED" w:rsidRDefault="006B31E0" w:rsidP="00497622">
      <w:pPr>
        <w:ind w:left="15" w:hanging="10"/>
        <w:jc w:val="center"/>
        <w:rPr>
          <w:rFonts w:ascii="Times New Roman" w:hAnsi="Times New Roman" w:cs="Times New Roman"/>
        </w:rPr>
      </w:pPr>
      <w:r w:rsidRPr="00F16FED">
        <w:rPr>
          <w:rFonts w:ascii="Times New Roman" w:eastAsia="Arial" w:hAnsi="Times New Roman" w:cs="Times New Roman"/>
          <w:i/>
        </w:rPr>
        <w:t xml:space="preserve">[ à préciser lors du montage du DAO] </w:t>
      </w:r>
    </w:p>
    <w:p w14:paraId="411F6678"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b/>
        </w:rPr>
        <w:t xml:space="preserve"> </w:t>
      </w:r>
    </w:p>
    <w:p w14:paraId="6CAAD87E" w14:textId="77777777" w:rsidR="006B31E0" w:rsidRPr="00F16FED" w:rsidRDefault="006B31E0" w:rsidP="00497622">
      <w:pPr>
        <w:ind w:left="33" w:hanging="10"/>
        <w:jc w:val="both"/>
        <w:rPr>
          <w:rFonts w:ascii="Times New Roman" w:hAnsi="Times New Roman" w:cs="Times New Roman"/>
        </w:rPr>
      </w:pPr>
      <w:r w:rsidRPr="00F16FED">
        <w:rPr>
          <w:rFonts w:ascii="Times New Roman" w:eastAsia="Arial" w:hAnsi="Times New Roman" w:cs="Times New Roman"/>
          <w:b/>
        </w:rPr>
        <w:t xml:space="preserve">LE « …..SOUMISSIONNAIRE…… » s’engage à respecter les termes de la présente Déclaration d’engagement environnemental et social </w:t>
      </w:r>
    </w:p>
    <w:p w14:paraId="71403DE0"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b/>
        </w:rPr>
        <w:t xml:space="preserve"> </w:t>
      </w:r>
    </w:p>
    <w:p w14:paraId="4892ADFD"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b/>
        </w:rPr>
        <w:t xml:space="preserve"> </w:t>
      </w:r>
    </w:p>
    <w:p w14:paraId="3E29A73D" w14:textId="77777777" w:rsidR="006B31E0" w:rsidRPr="00F16FED" w:rsidRDefault="006B31E0" w:rsidP="00497622">
      <w:pPr>
        <w:tabs>
          <w:tab w:val="center" w:pos="7857"/>
          <w:tab w:val="center" w:pos="8565"/>
          <w:tab w:val="center" w:pos="9273"/>
        </w:tabs>
        <w:rPr>
          <w:rFonts w:ascii="Times New Roman" w:hAnsi="Times New Roman" w:cs="Times New Roman"/>
        </w:rPr>
      </w:pPr>
      <w:r w:rsidRPr="00F16FED">
        <w:rPr>
          <w:rFonts w:ascii="Times New Roman" w:eastAsia="Arial" w:hAnsi="Times New Roman" w:cs="Times New Roman"/>
        </w:rPr>
        <w:t xml:space="preserve">                                                                                                                                  A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p>
    <w:p w14:paraId="5F01B151" w14:textId="77777777" w:rsidR="006B31E0" w:rsidRPr="00F16FED" w:rsidRDefault="006B31E0" w:rsidP="00497622">
      <w:pPr>
        <w:ind w:left="67"/>
        <w:rPr>
          <w:rFonts w:ascii="Times New Roman" w:hAnsi="Times New Roman" w:cs="Times New Roman"/>
        </w:rPr>
      </w:pP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p>
    <w:p w14:paraId="5EFC4851" w14:textId="77777777" w:rsidR="006B31E0" w:rsidRPr="00F16FED" w:rsidRDefault="006B31E0" w:rsidP="00497622">
      <w:pPr>
        <w:ind w:left="634" w:right="782" w:firstLine="5195"/>
        <w:jc w:val="both"/>
        <w:rPr>
          <w:rFonts w:ascii="Times New Roman" w:hAnsi="Times New Roman" w:cs="Times New Roman"/>
        </w:rPr>
      </w:pPr>
      <w:r w:rsidRPr="00F16FED">
        <w:rPr>
          <w:rFonts w:ascii="Times New Roman" w:eastAsia="Arial" w:hAnsi="Times New Roman" w:cs="Times New Roman"/>
        </w:rPr>
        <w:t xml:space="preserve">MONSIEUR LE « </w:t>
      </w:r>
      <w:r w:rsidRPr="00F16FED">
        <w:rPr>
          <w:rFonts w:ascii="Times New Roman" w:eastAsia="Arial" w:hAnsi="Times New Roman" w:cs="Times New Roman"/>
          <w:b/>
        </w:rPr>
        <w:t>Maître d’Ouvrage</w:t>
      </w:r>
      <w:r w:rsidRPr="00F16FED">
        <w:rPr>
          <w:rFonts w:ascii="Times New Roman" w:eastAsia="Arial" w:hAnsi="Times New Roman" w:cs="Times New Roman"/>
        </w:rPr>
        <w:t xml:space="preserve">» Dans le cadre de la passation et de l’exécution du Marché : </w:t>
      </w:r>
    </w:p>
    <w:p w14:paraId="0F6F27BE" w14:textId="77777777" w:rsidR="006B31E0" w:rsidRPr="00F16FED" w:rsidRDefault="006B31E0" w:rsidP="00497622">
      <w:pPr>
        <w:ind w:left="773"/>
        <w:rPr>
          <w:rFonts w:ascii="Times New Roman" w:hAnsi="Times New Roman" w:cs="Times New Roman"/>
        </w:rPr>
      </w:pPr>
      <w:r w:rsidRPr="00F16FED">
        <w:rPr>
          <w:rFonts w:ascii="Times New Roman" w:eastAsia="Arial" w:hAnsi="Times New Roman" w:cs="Times New Roman"/>
        </w:rPr>
        <w:t xml:space="preserve"> </w:t>
      </w:r>
    </w:p>
    <w:p w14:paraId="36544F1C" w14:textId="77777777" w:rsidR="006B31E0" w:rsidRPr="00F16FED" w:rsidRDefault="006B31E0">
      <w:pPr>
        <w:widowControl/>
        <w:numPr>
          <w:ilvl w:val="0"/>
          <w:numId w:val="116"/>
        </w:numPr>
        <w:autoSpaceDE/>
        <w:autoSpaceDN/>
        <w:ind w:left="919" w:right="55"/>
        <w:jc w:val="both"/>
        <w:rPr>
          <w:rFonts w:ascii="Times New Roman" w:hAnsi="Times New Roman" w:cs="Times New Roman"/>
        </w:rPr>
      </w:pPr>
      <w:r w:rsidRPr="00F16FED">
        <w:rPr>
          <w:rFonts w:ascii="Times New Roman" w:eastAsia="Arial" w:hAnsi="Times New Roman" w:cs="Times New Roman"/>
        </w:rPr>
        <w:t xml:space="preserve">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 </w:t>
      </w:r>
    </w:p>
    <w:p w14:paraId="5B6BA9A8" w14:textId="77777777" w:rsidR="006B31E0" w:rsidRPr="00F16FED" w:rsidRDefault="006B31E0" w:rsidP="00497622">
      <w:pPr>
        <w:ind w:left="350"/>
        <w:rPr>
          <w:rFonts w:ascii="Times New Roman" w:hAnsi="Times New Roman" w:cs="Times New Roman"/>
        </w:rPr>
      </w:pPr>
      <w:r w:rsidRPr="00F16FED">
        <w:rPr>
          <w:rFonts w:ascii="Times New Roman" w:eastAsia="Arial" w:hAnsi="Times New Roman" w:cs="Times New Roman"/>
        </w:rPr>
        <w:t xml:space="preserve"> </w:t>
      </w:r>
    </w:p>
    <w:p w14:paraId="4C586C9E" w14:textId="77777777" w:rsidR="006B31E0" w:rsidRPr="00F16FED" w:rsidRDefault="006B31E0">
      <w:pPr>
        <w:widowControl/>
        <w:numPr>
          <w:ilvl w:val="0"/>
          <w:numId w:val="116"/>
        </w:numPr>
        <w:autoSpaceDE/>
        <w:autoSpaceDN/>
        <w:ind w:left="919" w:right="55"/>
        <w:jc w:val="both"/>
        <w:rPr>
          <w:rFonts w:ascii="Times New Roman" w:hAnsi="Times New Roman" w:cs="Times New Roman"/>
        </w:rPr>
      </w:pPr>
      <w:r w:rsidRPr="00F16FED">
        <w:rPr>
          <w:rFonts w:ascii="Times New Roman" w:eastAsia="Arial" w:hAnsi="Times New Roman" w:cs="Times New Roman"/>
        </w:rPr>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14:paraId="774BDA63" w14:textId="77777777" w:rsidR="006B31E0" w:rsidRPr="00F16FED" w:rsidRDefault="006B31E0" w:rsidP="00497622">
      <w:pPr>
        <w:ind w:left="350"/>
        <w:rPr>
          <w:rFonts w:ascii="Times New Roman" w:hAnsi="Times New Roman" w:cs="Times New Roman"/>
        </w:rPr>
      </w:pPr>
      <w:r w:rsidRPr="00F16FED">
        <w:rPr>
          <w:rFonts w:ascii="Times New Roman" w:eastAsia="Arial" w:hAnsi="Times New Roman" w:cs="Times New Roman"/>
        </w:rPr>
        <w:t xml:space="preserve"> </w:t>
      </w:r>
    </w:p>
    <w:p w14:paraId="340604DF" w14:textId="77777777" w:rsidR="006B31E0" w:rsidRPr="00F16FED" w:rsidRDefault="006B31E0">
      <w:pPr>
        <w:widowControl/>
        <w:numPr>
          <w:ilvl w:val="0"/>
          <w:numId w:val="116"/>
        </w:numPr>
        <w:autoSpaceDE/>
        <w:autoSpaceDN/>
        <w:ind w:left="919" w:right="55"/>
        <w:jc w:val="both"/>
        <w:rPr>
          <w:rFonts w:ascii="Times New Roman" w:hAnsi="Times New Roman" w:cs="Times New Roman"/>
        </w:rPr>
      </w:pPr>
      <w:r w:rsidRPr="00F16FED">
        <w:rPr>
          <w:rFonts w:ascii="Times New Roman" w:eastAsia="Arial" w:hAnsi="Times New Roman" w:cs="Times New Roman"/>
        </w:rPr>
        <w:t xml:space="preserve">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 </w:t>
      </w:r>
    </w:p>
    <w:p w14:paraId="65F5B10E" w14:textId="77777777" w:rsidR="006B31E0" w:rsidRPr="00F16FED" w:rsidRDefault="006B31E0" w:rsidP="00497622">
      <w:pPr>
        <w:ind w:left="350"/>
        <w:rPr>
          <w:rFonts w:ascii="Times New Roman" w:hAnsi="Times New Roman" w:cs="Times New Roman"/>
        </w:rPr>
      </w:pPr>
      <w:r w:rsidRPr="00F16FED">
        <w:rPr>
          <w:rFonts w:ascii="Times New Roman" w:eastAsia="Arial" w:hAnsi="Times New Roman" w:cs="Times New Roman"/>
        </w:rPr>
        <w:t xml:space="preserve"> </w:t>
      </w:r>
    </w:p>
    <w:p w14:paraId="1D966252" w14:textId="77777777" w:rsidR="006B31E0" w:rsidRPr="00F16FED" w:rsidRDefault="006B31E0">
      <w:pPr>
        <w:widowControl/>
        <w:numPr>
          <w:ilvl w:val="0"/>
          <w:numId w:val="116"/>
        </w:numPr>
        <w:autoSpaceDE/>
        <w:autoSpaceDN/>
        <w:ind w:left="919" w:right="55"/>
        <w:jc w:val="both"/>
        <w:rPr>
          <w:rFonts w:ascii="Times New Roman" w:hAnsi="Times New Roman" w:cs="Times New Roman"/>
        </w:rPr>
      </w:pPr>
      <w:r w:rsidRPr="00F16FED">
        <w:rPr>
          <w:rFonts w:ascii="Times New Roman" w:eastAsia="Arial" w:hAnsi="Times New Roman" w:cs="Times New Roman"/>
        </w:rPr>
        <w:t xml:space="preserve">Faute pour nous, un des membres de notre groupement et de nos sous-traitants, de nous conformer aux règles régissant la présente charte, nous reconnaissons que nous exposons aux sanctions prévues par les lois et règlement en vigueur. </w:t>
      </w:r>
    </w:p>
    <w:p w14:paraId="2D469D69" w14:textId="77777777" w:rsidR="006B31E0" w:rsidRPr="00F16FED" w:rsidRDefault="006B31E0" w:rsidP="00497622">
      <w:pPr>
        <w:tabs>
          <w:tab w:val="center" w:pos="1052"/>
          <w:tab w:val="center" w:pos="2192"/>
          <w:tab w:val="center" w:pos="2900"/>
          <w:tab w:val="center" w:pos="3608"/>
          <w:tab w:val="center" w:pos="4316"/>
          <w:tab w:val="center" w:pos="5024"/>
          <w:tab w:val="center" w:pos="5733"/>
          <w:tab w:val="center" w:pos="6441"/>
          <w:tab w:val="center" w:pos="7149"/>
          <w:tab w:val="center" w:pos="7857"/>
          <w:tab w:val="center" w:pos="8565"/>
        </w:tabs>
        <w:rPr>
          <w:rFonts w:ascii="Times New Roman" w:hAnsi="Times New Roman" w:cs="Times New Roman"/>
        </w:rPr>
      </w:pPr>
      <w:r w:rsidRPr="00F16FED">
        <w:rPr>
          <w:rFonts w:ascii="Times New Roman" w:hAnsi="Times New Roman" w:cs="Times New Roman"/>
        </w:rPr>
        <w:tab/>
      </w:r>
      <w:r w:rsidRPr="00F16FED">
        <w:rPr>
          <w:rFonts w:ascii="Times New Roman" w:eastAsia="Arial" w:hAnsi="Times New Roman" w:cs="Times New Roman"/>
          <w:b/>
        </w:rPr>
        <w:t>Nom :</w:t>
      </w:r>
      <w:r w:rsidRPr="00F16FED">
        <w:rPr>
          <w:rFonts w:ascii="Times New Roman" w:eastAsia="Arial" w:hAnsi="Times New Roman" w:cs="Times New Roman"/>
          <w:u w:val="single" w:color="000000"/>
        </w:rPr>
        <w:t xml:space="preserve"> </w:t>
      </w: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p>
    <w:p w14:paraId="091192C6" w14:textId="77777777" w:rsidR="006B31E0" w:rsidRPr="00F16FED" w:rsidRDefault="006B31E0" w:rsidP="00497622">
      <w:pPr>
        <w:tabs>
          <w:tab w:val="center" w:pos="1283"/>
          <w:tab w:val="center" w:pos="2192"/>
          <w:tab w:val="center" w:pos="2900"/>
          <w:tab w:val="center" w:pos="3608"/>
          <w:tab w:val="center" w:pos="4316"/>
          <w:tab w:val="center" w:pos="5024"/>
          <w:tab w:val="center" w:pos="5733"/>
          <w:tab w:val="center" w:pos="6441"/>
          <w:tab w:val="center" w:pos="7149"/>
          <w:tab w:val="center" w:pos="7857"/>
          <w:tab w:val="center" w:pos="8565"/>
          <w:tab w:val="center" w:pos="9273"/>
          <w:tab w:val="center" w:pos="9982"/>
        </w:tabs>
        <w:rPr>
          <w:rFonts w:ascii="Times New Roman" w:hAnsi="Times New Roman" w:cs="Times New Roman"/>
        </w:rPr>
      </w:pPr>
      <w:r w:rsidRPr="00F16FED">
        <w:rPr>
          <w:rFonts w:ascii="Times New Roman" w:hAnsi="Times New Roman" w:cs="Times New Roman"/>
        </w:rPr>
        <w:tab/>
      </w:r>
      <w:r w:rsidRPr="00F16FED">
        <w:rPr>
          <w:rFonts w:ascii="Times New Roman" w:eastAsia="Arial" w:hAnsi="Times New Roman" w:cs="Times New Roman"/>
          <w:b/>
        </w:rPr>
        <w:t>Signature</w:t>
      </w:r>
      <w:r w:rsidRPr="00F16FED">
        <w:rPr>
          <w:rFonts w:ascii="Times New Roman" w:eastAsia="Arial" w:hAnsi="Times New Roman" w:cs="Times New Roman"/>
          <w:u w:val="single" w:color="000000"/>
        </w:rPr>
        <w:t xml:space="preserve"> :   </w:t>
      </w:r>
      <w:r w:rsidRPr="00F16FED">
        <w:rPr>
          <w:rFonts w:ascii="Times New Roman" w:eastAsia="Arial" w:hAnsi="Times New Roman" w:cs="Times New Roman"/>
          <w:u w:val="single" w:color="000000"/>
        </w:rPr>
        <w:tab/>
      </w: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r>
      <w:r w:rsidRPr="00F16FED">
        <w:rPr>
          <w:rFonts w:ascii="Times New Roman" w:eastAsia="Arial" w:hAnsi="Times New Roman" w:cs="Times New Roman"/>
          <w:b/>
        </w:rPr>
        <w:t xml:space="preserve"> </w:t>
      </w:r>
    </w:p>
    <w:p w14:paraId="0238704E" w14:textId="77777777" w:rsidR="006B31E0" w:rsidRPr="00F16FED" w:rsidRDefault="006B31E0" w:rsidP="00497622">
      <w:pPr>
        <w:ind w:left="773"/>
        <w:rPr>
          <w:rFonts w:ascii="Times New Roman" w:hAnsi="Times New Roman" w:cs="Times New Roman"/>
        </w:rPr>
      </w:pPr>
      <w:r w:rsidRPr="00F16FED">
        <w:rPr>
          <w:rFonts w:ascii="Times New Roman" w:eastAsia="Arial" w:hAnsi="Times New Roman" w:cs="Times New Roman"/>
        </w:rPr>
        <w:t xml:space="preserve"> </w:t>
      </w:r>
    </w:p>
    <w:p w14:paraId="4A39008E" w14:textId="77777777" w:rsidR="006B31E0" w:rsidRPr="00F16FED" w:rsidRDefault="006B31E0" w:rsidP="00497622">
      <w:pPr>
        <w:tabs>
          <w:tab w:val="center" w:pos="2985"/>
          <w:tab w:val="center" w:pos="5733"/>
          <w:tab w:val="center" w:pos="6441"/>
          <w:tab w:val="center" w:pos="7149"/>
          <w:tab w:val="center" w:pos="7857"/>
          <w:tab w:val="center" w:pos="8565"/>
          <w:tab w:val="center" w:pos="9273"/>
        </w:tabs>
        <w:rPr>
          <w:rFonts w:ascii="Times New Roman" w:hAnsi="Times New Roman" w:cs="Times New Roman"/>
        </w:rPr>
      </w:pPr>
      <w:r w:rsidRPr="00F16FED">
        <w:rPr>
          <w:rFonts w:ascii="Times New Roman" w:hAnsi="Times New Roman" w:cs="Times New Roman"/>
        </w:rPr>
        <w:tab/>
      </w:r>
      <w:r w:rsidRPr="00F16FED">
        <w:rPr>
          <w:rFonts w:ascii="Times New Roman" w:eastAsia="Arial" w:hAnsi="Times New Roman" w:cs="Times New Roman"/>
        </w:rPr>
        <w:t>Dûment habilité à signer l’offre pour et au nom de :</w:t>
      </w:r>
      <w:r w:rsidRPr="00F16FED">
        <w:rPr>
          <w:rFonts w:ascii="Times New Roman" w:eastAsia="Arial" w:hAnsi="Times New Roman" w:cs="Times New Roman"/>
          <w:u w:val="single" w:color="000000"/>
        </w:rPr>
        <w:t xml:space="preserve"> </w:t>
      </w:r>
      <w:r w:rsidRPr="00F16FED">
        <w:rPr>
          <w:rFonts w:ascii="Times New Roman" w:eastAsia="Arial" w:hAnsi="Times New Roman" w:cs="Times New Roman"/>
          <w:u w:val="single" w:color="000000"/>
        </w:rPr>
        <w:tab/>
      </w: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p>
    <w:p w14:paraId="07D7257A" w14:textId="77777777" w:rsidR="006B31E0" w:rsidRPr="00F16FED" w:rsidRDefault="006B31E0" w:rsidP="00497622">
      <w:pPr>
        <w:ind w:left="1484"/>
        <w:rPr>
          <w:rFonts w:ascii="Times New Roman" w:hAnsi="Times New Roman" w:cs="Times New Roman"/>
        </w:rPr>
      </w:pP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r w:rsidRPr="00F16FED">
        <w:rPr>
          <w:rFonts w:ascii="Times New Roman" w:eastAsia="Arial" w:hAnsi="Times New Roman" w:cs="Times New Roman"/>
        </w:rPr>
        <w:tab/>
        <w:t xml:space="preserve"> </w:t>
      </w:r>
    </w:p>
    <w:p w14:paraId="63C57449" w14:textId="77777777" w:rsidR="006B31E0" w:rsidRPr="00F16FED" w:rsidRDefault="006B31E0" w:rsidP="00497622">
      <w:pPr>
        <w:tabs>
          <w:tab w:val="center" w:pos="991"/>
          <w:tab w:val="center" w:pos="2192"/>
        </w:tabs>
        <w:rPr>
          <w:rFonts w:ascii="Times New Roman" w:hAnsi="Times New Roman" w:cs="Times New Roman"/>
        </w:rPr>
      </w:pPr>
      <w:r w:rsidRPr="00F16FED">
        <w:rPr>
          <w:rFonts w:ascii="Times New Roman" w:hAnsi="Times New Roman" w:cs="Times New Roman"/>
        </w:rPr>
        <w:tab/>
      </w:r>
      <w:r w:rsidRPr="00F16FED">
        <w:rPr>
          <w:rFonts w:ascii="Times New Roman" w:eastAsia="Arial" w:hAnsi="Times New Roman" w:cs="Times New Roman"/>
          <w:b/>
        </w:rPr>
        <w:t xml:space="preserve">     En date du</w:t>
      </w:r>
      <w:r w:rsidRPr="00F16FED">
        <w:rPr>
          <w:rFonts w:ascii="Times New Roman" w:eastAsia="Arial" w:hAnsi="Times New Roman" w:cs="Times New Roman"/>
        </w:rPr>
        <w:t xml:space="preserve"> </w:t>
      </w:r>
      <w:r w:rsidRPr="00F16FED">
        <w:rPr>
          <w:rFonts w:ascii="Times New Roman" w:eastAsia="Arial" w:hAnsi="Times New Roman" w:cs="Times New Roman"/>
          <w:u w:val="single" w:color="000000"/>
        </w:rPr>
        <w:t xml:space="preserve"> </w:t>
      </w:r>
      <w:r w:rsidRPr="00F16FED">
        <w:rPr>
          <w:rFonts w:ascii="Times New Roman" w:eastAsia="Arial" w:hAnsi="Times New Roman" w:cs="Times New Roman"/>
          <w:u w:val="single" w:color="000000"/>
        </w:rPr>
        <w:tab/>
      </w:r>
      <w:r w:rsidRPr="00F16FED">
        <w:rPr>
          <w:rFonts w:ascii="Times New Roman" w:eastAsia="Arial" w:hAnsi="Times New Roman" w:cs="Times New Roman"/>
        </w:rPr>
        <w:t xml:space="preserve"> </w:t>
      </w:r>
    </w:p>
    <w:p w14:paraId="290B12DA" w14:textId="77777777" w:rsidR="006B31E0" w:rsidRPr="00F16FED" w:rsidRDefault="006B31E0" w:rsidP="006B31E0">
      <w:pPr>
        <w:ind w:left="67"/>
        <w:rPr>
          <w:rFonts w:ascii="Times New Roman" w:hAnsi="Times New Roman" w:cs="Times New Roman"/>
        </w:rPr>
      </w:pP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 </w:t>
      </w:r>
      <w:r w:rsidRPr="00F16FED">
        <w:rPr>
          <w:rFonts w:ascii="Times New Roman" w:hAnsi="Times New Roman" w:cs="Times New Roman"/>
        </w:rPr>
        <w:br w:type="page"/>
      </w:r>
    </w:p>
    <w:p w14:paraId="28DEF21D" w14:textId="77777777" w:rsidR="006B31E0" w:rsidRPr="00F16FED" w:rsidRDefault="006B31E0" w:rsidP="006B31E0">
      <w:pPr>
        <w:spacing w:line="359" w:lineRule="auto"/>
        <w:ind w:left="67" w:right="10295"/>
        <w:rPr>
          <w:rFonts w:ascii="Times New Roman" w:hAnsi="Times New Roman" w:cs="Times New Roman"/>
        </w:rPr>
      </w:pPr>
      <w:r w:rsidRPr="00F16FED">
        <w:rPr>
          <w:rFonts w:ascii="Times New Roman" w:eastAsia="Arial" w:hAnsi="Times New Roman" w:cs="Times New Roman"/>
        </w:rPr>
        <w:lastRenderedPageBreak/>
        <w:t xml:space="preserve">             </w:t>
      </w:r>
    </w:p>
    <w:p w14:paraId="0BFB0FDD" w14:textId="77777777" w:rsidR="006B31E0" w:rsidRDefault="006B31E0" w:rsidP="006B31E0">
      <w:pPr>
        <w:spacing w:after="422"/>
        <w:ind w:left="67"/>
        <w:rPr>
          <w:rFonts w:ascii="Times New Roman" w:eastAsia="Arial" w:hAnsi="Times New Roman" w:cs="Times New Roman"/>
        </w:rPr>
      </w:pPr>
      <w:r w:rsidRPr="00F16FED">
        <w:rPr>
          <w:rFonts w:ascii="Times New Roman" w:eastAsia="Arial" w:hAnsi="Times New Roman" w:cs="Times New Roman"/>
        </w:rPr>
        <w:t xml:space="preserve"> </w:t>
      </w:r>
    </w:p>
    <w:p w14:paraId="7FFD92FE" w14:textId="77777777" w:rsidR="00497622" w:rsidRDefault="00497622" w:rsidP="006B31E0">
      <w:pPr>
        <w:spacing w:after="422"/>
        <w:ind w:left="67"/>
        <w:rPr>
          <w:rFonts w:ascii="Times New Roman" w:eastAsia="Arial" w:hAnsi="Times New Roman" w:cs="Times New Roman"/>
        </w:rPr>
      </w:pPr>
    </w:p>
    <w:p w14:paraId="3021A0C3" w14:textId="77777777" w:rsidR="00497622" w:rsidRDefault="00497622" w:rsidP="006B31E0">
      <w:pPr>
        <w:spacing w:after="422"/>
        <w:ind w:left="67"/>
        <w:rPr>
          <w:rFonts w:ascii="Times New Roman" w:eastAsia="Arial" w:hAnsi="Times New Roman" w:cs="Times New Roman"/>
        </w:rPr>
      </w:pPr>
    </w:p>
    <w:p w14:paraId="31F0596F" w14:textId="77777777" w:rsidR="00497622" w:rsidRDefault="00497622" w:rsidP="006B31E0">
      <w:pPr>
        <w:spacing w:after="422"/>
        <w:ind w:left="67"/>
        <w:rPr>
          <w:rFonts w:ascii="Times New Roman" w:eastAsia="Arial" w:hAnsi="Times New Roman" w:cs="Times New Roman"/>
        </w:rPr>
      </w:pPr>
    </w:p>
    <w:p w14:paraId="5FC21649" w14:textId="77777777" w:rsidR="00497622" w:rsidRDefault="00497622" w:rsidP="006B31E0">
      <w:pPr>
        <w:spacing w:after="422"/>
        <w:ind w:left="67"/>
        <w:rPr>
          <w:rFonts w:ascii="Times New Roman" w:eastAsia="Arial" w:hAnsi="Times New Roman" w:cs="Times New Roman"/>
        </w:rPr>
      </w:pPr>
    </w:p>
    <w:p w14:paraId="1DC39B57" w14:textId="77777777" w:rsidR="00497622" w:rsidRDefault="00497622" w:rsidP="006B31E0">
      <w:pPr>
        <w:spacing w:after="422"/>
        <w:ind w:left="67"/>
        <w:rPr>
          <w:rFonts w:ascii="Times New Roman" w:eastAsia="Arial" w:hAnsi="Times New Roman" w:cs="Times New Roman"/>
        </w:rPr>
      </w:pPr>
    </w:p>
    <w:p w14:paraId="632A8BBE" w14:textId="77777777" w:rsidR="00497622" w:rsidRDefault="00497622" w:rsidP="006B31E0">
      <w:pPr>
        <w:spacing w:after="422"/>
        <w:ind w:left="67"/>
        <w:rPr>
          <w:rFonts w:ascii="Times New Roman" w:eastAsia="Arial" w:hAnsi="Times New Roman" w:cs="Times New Roman"/>
        </w:rPr>
      </w:pPr>
    </w:p>
    <w:p w14:paraId="15741C2F" w14:textId="77777777" w:rsidR="00497622" w:rsidRDefault="00497622" w:rsidP="006B31E0">
      <w:pPr>
        <w:spacing w:after="422"/>
        <w:ind w:left="67"/>
        <w:rPr>
          <w:rFonts w:ascii="Times New Roman" w:eastAsia="Arial" w:hAnsi="Times New Roman" w:cs="Times New Roman"/>
        </w:rPr>
      </w:pPr>
    </w:p>
    <w:p w14:paraId="7D1ED602" w14:textId="3323598C" w:rsidR="00497622" w:rsidRDefault="00497622" w:rsidP="006B31E0">
      <w:pPr>
        <w:spacing w:after="422"/>
        <w:ind w:left="67"/>
        <w:rPr>
          <w:rFonts w:ascii="Times New Roman" w:eastAsia="Arial" w:hAnsi="Times New Roman" w:cs="Times New Roman"/>
        </w:rPr>
      </w:pPr>
      <w:r>
        <w:rPr>
          <w:rFonts w:ascii="Times New Roman" w:eastAsia="Arial" w:hAnsi="Times New Roman" w:cs="Times New Roman"/>
          <w:noProof/>
        </w:rPr>
        <mc:AlternateContent>
          <mc:Choice Requires="wps">
            <w:drawing>
              <wp:anchor distT="0" distB="0" distL="114300" distR="114300" simplePos="0" relativeHeight="487645184" behindDoc="0" locked="0" layoutInCell="1" allowOverlap="1" wp14:anchorId="6E2F12C5" wp14:editId="4218CA17">
                <wp:simplePos x="0" y="0"/>
                <wp:positionH relativeFrom="column">
                  <wp:posOffset>823595</wp:posOffset>
                </wp:positionH>
                <wp:positionV relativeFrom="paragraph">
                  <wp:posOffset>109220</wp:posOffset>
                </wp:positionV>
                <wp:extent cx="5128260" cy="1668780"/>
                <wp:effectExtent l="0" t="0" r="15240" b="26670"/>
                <wp:wrapNone/>
                <wp:docPr id="1349879754" name="Zone de texte 121"/>
                <wp:cNvGraphicFramePr/>
                <a:graphic xmlns:a="http://schemas.openxmlformats.org/drawingml/2006/main">
                  <a:graphicData uri="http://schemas.microsoft.com/office/word/2010/wordprocessingShape">
                    <wps:wsp>
                      <wps:cNvSpPr txBox="1"/>
                      <wps:spPr>
                        <a:xfrm>
                          <a:off x="0" y="0"/>
                          <a:ext cx="5128260" cy="1668780"/>
                        </a:xfrm>
                        <a:prstGeom prst="rect">
                          <a:avLst/>
                        </a:prstGeom>
                        <a:solidFill>
                          <a:schemeClr val="lt1"/>
                        </a:solidFill>
                        <a:ln w="6350">
                          <a:solidFill>
                            <a:prstClr val="black"/>
                          </a:solidFill>
                        </a:ln>
                      </wps:spPr>
                      <wps:txbx>
                        <w:txbxContent>
                          <w:p w14:paraId="7607DEDF" w14:textId="3661D884" w:rsidR="00497622" w:rsidRPr="00497622" w:rsidRDefault="00497622" w:rsidP="00497622">
                            <w:pPr>
                              <w:jc w:val="center"/>
                              <w:rPr>
                                <w:rFonts w:ascii="Arial" w:hAnsi="Arial" w:cs="Arial"/>
                                <w:sz w:val="40"/>
                                <w:szCs w:val="40"/>
                              </w:rPr>
                            </w:pPr>
                            <w:r w:rsidRPr="00497622">
                              <w:rPr>
                                <w:rFonts w:ascii="Arial" w:hAnsi="Arial" w:cs="Arial"/>
                                <w:sz w:val="40"/>
                                <w:szCs w:val="40"/>
                              </w:rPr>
                              <w:t>PIECE N° 13 : VISA DE MATURITE OU JUSTIFICATIFS DES ETUDES PREALABLES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2F12C5" id="_x0000_s1079" type="#_x0000_t202" style="position:absolute;left:0;text-align:left;margin-left:64.85pt;margin-top:8.6pt;width:403.8pt;height:131.4pt;z-index:48764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" fillcolor="white [3201]" strokeweight=".5pt">
                <v:textbox>
                  <w:txbxContent>
                    <w:p w14:paraId="7607DEDF" w14:textId="3661D884" w:rsidR="00497622" w:rsidRPr="00497622" w:rsidRDefault="00497622" w:rsidP="00497622">
                      <w:pPr>
                        <w:jc w:val="center"/>
                        <w:rPr>
                          <w:rFonts w:ascii="Arial" w:hAnsi="Arial" w:cs="Arial"/>
                          <w:sz w:val="40"/>
                          <w:szCs w:val="40"/>
                        </w:rPr>
                      </w:pPr>
                      <w:r w:rsidRPr="00497622">
                        <w:rPr>
                          <w:rFonts w:ascii="Arial" w:hAnsi="Arial" w:cs="Arial"/>
                          <w:sz w:val="40"/>
                          <w:szCs w:val="40"/>
                        </w:rPr>
                        <w:t>PIECE N° 13 : VISA DE MATURITE OU JUSTIFICATIFS DES ETUDES PREALABLES</w:t>
                      </w:r>
                    </w:p>
                  </w:txbxContent>
                </v:textbox>
              </v:shape>
            </w:pict>
          </mc:Fallback>
        </mc:AlternateContent>
      </w:r>
    </w:p>
    <w:p w14:paraId="10C3BDC4" w14:textId="77777777" w:rsidR="00497622" w:rsidRDefault="00497622" w:rsidP="006B31E0">
      <w:pPr>
        <w:spacing w:after="422"/>
        <w:ind w:left="67"/>
        <w:rPr>
          <w:rFonts w:ascii="Times New Roman" w:eastAsia="Arial" w:hAnsi="Times New Roman" w:cs="Times New Roman"/>
        </w:rPr>
      </w:pPr>
    </w:p>
    <w:p w14:paraId="69845AA9" w14:textId="77777777" w:rsidR="00497622" w:rsidRDefault="00497622" w:rsidP="006B31E0">
      <w:pPr>
        <w:spacing w:after="422"/>
        <w:ind w:left="67"/>
        <w:rPr>
          <w:rFonts w:ascii="Times New Roman" w:eastAsia="Arial" w:hAnsi="Times New Roman" w:cs="Times New Roman"/>
        </w:rPr>
      </w:pPr>
    </w:p>
    <w:p w14:paraId="5DFAED89" w14:textId="77777777" w:rsidR="00497622" w:rsidRDefault="00497622" w:rsidP="006B31E0">
      <w:pPr>
        <w:spacing w:after="422"/>
        <w:ind w:left="67"/>
        <w:rPr>
          <w:rFonts w:ascii="Times New Roman" w:eastAsia="Arial" w:hAnsi="Times New Roman" w:cs="Times New Roman"/>
        </w:rPr>
      </w:pPr>
    </w:p>
    <w:p w14:paraId="4CDD73D9" w14:textId="77777777" w:rsidR="00497622" w:rsidRDefault="00497622" w:rsidP="006B31E0">
      <w:pPr>
        <w:spacing w:after="422"/>
        <w:ind w:left="67"/>
        <w:rPr>
          <w:rFonts w:ascii="Times New Roman" w:eastAsia="Arial" w:hAnsi="Times New Roman" w:cs="Times New Roman"/>
        </w:rPr>
      </w:pPr>
    </w:p>
    <w:p w14:paraId="59ACDC8E" w14:textId="77777777" w:rsidR="00497622" w:rsidRPr="00F16FED" w:rsidRDefault="00497622" w:rsidP="006B31E0">
      <w:pPr>
        <w:spacing w:after="422"/>
        <w:ind w:left="67"/>
        <w:rPr>
          <w:rFonts w:ascii="Times New Roman" w:hAnsi="Times New Roman" w:cs="Times New Roman"/>
        </w:rPr>
      </w:pPr>
    </w:p>
    <w:p w14:paraId="6FAEB48F" w14:textId="2269F7BD" w:rsidR="006B31E0" w:rsidRPr="00F16FED" w:rsidRDefault="006B31E0" w:rsidP="006B31E0">
      <w:pPr>
        <w:spacing w:after="115"/>
        <w:ind w:left="67"/>
        <w:rPr>
          <w:rFonts w:ascii="Times New Roman" w:hAnsi="Times New Roman" w:cs="Times New Roman"/>
        </w:rPr>
      </w:pPr>
    </w:p>
    <w:p w14:paraId="1C51CC29" w14:textId="77777777" w:rsidR="006B31E0" w:rsidRPr="00F16FED" w:rsidRDefault="006B31E0" w:rsidP="006B31E0">
      <w:pPr>
        <w:spacing w:after="257"/>
        <w:ind w:left="67"/>
        <w:rPr>
          <w:rFonts w:ascii="Times New Roman" w:hAnsi="Times New Roman" w:cs="Times New Roman"/>
        </w:rPr>
      </w:pPr>
      <w:r w:rsidRPr="00F16FED">
        <w:rPr>
          <w:rFonts w:ascii="Times New Roman" w:eastAsia="Arial" w:hAnsi="Times New Roman" w:cs="Times New Roman"/>
        </w:rPr>
        <w:t xml:space="preserve"> </w:t>
      </w:r>
    </w:p>
    <w:p w14:paraId="0911FE44" w14:textId="77777777" w:rsidR="006B31E0" w:rsidRPr="00F16FED" w:rsidRDefault="006B31E0" w:rsidP="006B31E0">
      <w:pPr>
        <w:ind w:right="2257"/>
        <w:jc w:val="right"/>
        <w:rPr>
          <w:rFonts w:ascii="Times New Roman" w:hAnsi="Times New Roman" w:cs="Times New Roman"/>
        </w:rPr>
      </w:pPr>
      <w:r w:rsidRPr="00F16FED">
        <w:rPr>
          <w:rFonts w:ascii="Times New Roman" w:eastAsia="Arial" w:hAnsi="Times New Roman" w:cs="Times New Roman"/>
          <w:b/>
        </w:rPr>
        <w:t xml:space="preserve"> </w:t>
      </w:r>
      <w:r w:rsidRPr="00F16FED">
        <w:rPr>
          <w:rFonts w:ascii="Times New Roman" w:eastAsia="Arial" w:hAnsi="Times New Roman" w:cs="Times New Roman"/>
          <w:b/>
        </w:rPr>
        <w:tab/>
        <w:t xml:space="preserve"> </w:t>
      </w:r>
      <w:r w:rsidRPr="00F16FED">
        <w:rPr>
          <w:rFonts w:ascii="Times New Roman" w:hAnsi="Times New Roman" w:cs="Times New Roman"/>
        </w:rPr>
        <w:br w:type="page"/>
      </w:r>
    </w:p>
    <w:p w14:paraId="1254211E" w14:textId="77777777" w:rsidR="006B31E0" w:rsidRPr="00F16FED" w:rsidRDefault="006B31E0" w:rsidP="006B31E0">
      <w:pPr>
        <w:spacing w:after="413"/>
        <w:ind w:left="76"/>
        <w:jc w:val="center"/>
        <w:rPr>
          <w:rFonts w:ascii="Times New Roman" w:hAnsi="Times New Roman" w:cs="Times New Roman"/>
        </w:rPr>
      </w:pPr>
      <w:r w:rsidRPr="00F16FED">
        <w:rPr>
          <w:rFonts w:ascii="Times New Roman" w:eastAsia="Arial" w:hAnsi="Times New Roman" w:cs="Times New Roman"/>
          <w:b/>
        </w:rPr>
        <w:lastRenderedPageBreak/>
        <w:t xml:space="preserve"> </w:t>
      </w:r>
    </w:p>
    <w:p w14:paraId="40872808" w14:textId="77777777" w:rsidR="006B31E0" w:rsidRPr="00F16FED" w:rsidRDefault="006B31E0" w:rsidP="006B31E0">
      <w:pPr>
        <w:spacing w:after="412"/>
        <w:ind w:left="76"/>
        <w:jc w:val="center"/>
        <w:rPr>
          <w:rFonts w:ascii="Times New Roman" w:hAnsi="Times New Roman" w:cs="Times New Roman"/>
        </w:rPr>
      </w:pPr>
      <w:r w:rsidRPr="00F16FED">
        <w:rPr>
          <w:rFonts w:ascii="Times New Roman" w:eastAsia="Arial" w:hAnsi="Times New Roman" w:cs="Times New Roman"/>
          <w:b/>
        </w:rPr>
        <w:t xml:space="preserve"> </w:t>
      </w:r>
    </w:p>
    <w:p w14:paraId="30DEB7AC" w14:textId="77777777" w:rsidR="000871AA" w:rsidRDefault="000871AA" w:rsidP="006B31E0">
      <w:pPr>
        <w:spacing w:after="412"/>
        <w:ind w:left="76"/>
        <w:jc w:val="center"/>
        <w:rPr>
          <w:rFonts w:ascii="Times New Roman" w:eastAsia="Arial" w:hAnsi="Times New Roman" w:cs="Times New Roman"/>
          <w:b/>
        </w:rPr>
      </w:pPr>
    </w:p>
    <w:p w14:paraId="725A139A" w14:textId="77777777" w:rsidR="000871AA" w:rsidRDefault="000871AA" w:rsidP="006B31E0">
      <w:pPr>
        <w:spacing w:after="412"/>
        <w:ind w:left="76"/>
        <w:jc w:val="center"/>
        <w:rPr>
          <w:rFonts w:ascii="Times New Roman" w:eastAsia="Arial" w:hAnsi="Times New Roman" w:cs="Times New Roman"/>
          <w:b/>
        </w:rPr>
      </w:pPr>
    </w:p>
    <w:p w14:paraId="47C0544F" w14:textId="77777777" w:rsidR="000871AA" w:rsidRDefault="000871AA" w:rsidP="006B31E0">
      <w:pPr>
        <w:spacing w:after="412"/>
        <w:ind w:left="76"/>
        <w:jc w:val="center"/>
        <w:rPr>
          <w:rFonts w:ascii="Times New Roman" w:eastAsia="Arial" w:hAnsi="Times New Roman" w:cs="Times New Roman"/>
          <w:b/>
        </w:rPr>
      </w:pPr>
    </w:p>
    <w:p w14:paraId="09CE65D6" w14:textId="77777777" w:rsidR="000871AA" w:rsidRDefault="000871AA" w:rsidP="006B31E0">
      <w:pPr>
        <w:spacing w:after="412"/>
        <w:ind w:left="76"/>
        <w:jc w:val="center"/>
        <w:rPr>
          <w:rFonts w:ascii="Times New Roman" w:eastAsia="Arial" w:hAnsi="Times New Roman" w:cs="Times New Roman"/>
          <w:b/>
        </w:rPr>
      </w:pPr>
    </w:p>
    <w:p w14:paraId="0D661D55" w14:textId="77777777" w:rsidR="000871AA" w:rsidRDefault="000871AA" w:rsidP="006B31E0">
      <w:pPr>
        <w:spacing w:after="412"/>
        <w:ind w:left="76"/>
        <w:jc w:val="center"/>
        <w:rPr>
          <w:rFonts w:ascii="Times New Roman" w:eastAsia="Arial" w:hAnsi="Times New Roman" w:cs="Times New Roman"/>
          <w:b/>
        </w:rPr>
      </w:pPr>
    </w:p>
    <w:p w14:paraId="43F5BC18" w14:textId="77777777" w:rsidR="000871AA" w:rsidRDefault="000871AA" w:rsidP="006B31E0">
      <w:pPr>
        <w:spacing w:after="412"/>
        <w:ind w:left="76"/>
        <w:jc w:val="center"/>
        <w:rPr>
          <w:rFonts w:ascii="Times New Roman" w:eastAsia="Arial" w:hAnsi="Times New Roman" w:cs="Times New Roman"/>
          <w:b/>
        </w:rPr>
      </w:pPr>
    </w:p>
    <w:p w14:paraId="1C179439" w14:textId="217FEEB8" w:rsidR="006B31E0" w:rsidRPr="00F16FED" w:rsidRDefault="00497622" w:rsidP="006B31E0">
      <w:pPr>
        <w:spacing w:after="412"/>
        <w:ind w:left="76"/>
        <w:jc w:val="center"/>
        <w:rPr>
          <w:rFonts w:ascii="Times New Roman" w:hAnsi="Times New Roman" w:cs="Times New Roman"/>
        </w:rPr>
      </w:pPr>
      <w:r>
        <w:rPr>
          <w:rFonts w:ascii="Times New Roman" w:eastAsia="Arial" w:hAnsi="Times New Roman" w:cs="Times New Roman"/>
          <w:noProof/>
        </w:rPr>
        <mc:AlternateContent>
          <mc:Choice Requires="wps">
            <w:drawing>
              <wp:anchor distT="0" distB="0" distL="114300" distR="114300" simplePos="0" relativeHeight="487647232" behindDoc="0" locked="0" layoutInCell="1" allowOverlap="1" wp14:anchorId="1C5ABCAB" wp14:editId="5C91E2BD">
                <wp:simplePos x="0" y="0"/>
                <wp:positionH relativeFrom="column">
                  <wp:posOffset>411480</wp:posOffset>
                </wp:positionH>
                <wp:positionV relativeFrom="paragraph">
                  <wp:posOffset>411480</wp:posOffset>
                </wp:positionV>
                <wp:extent cx="5128260" cy="1668780"/>
                <wp:effectExtent l="0" t="0" r="15240" b="26670"/>
                <wp:wrapNone/>
                <wp:docPr id="1762187742" name="Zone de texte 121"/>
                <wp:cNvGraphicFramePr/>
                <a:graphic xmlns:a="http://schemas.openxmlformats.org/drawingml/2006/main">
                  <a:graphicData uri="http://schemas.microsoft.com/office/word/2010/wordprocessingShape">
                    <wps:wsp>
                      <wps:cNvSpPr txBox="1"/>
                      <wps:spPr>
                        <a:xfrm>
                          <a:off x="0" y="0"/>
                          <a:ext cx="5128260" cy="1668780"/>
                        </a:xfrm>
                        <a:prstGeom prst="rect">
                          <a:avLst/>
                        </a:prstGeom>
                        <a:solidFill>
                          <a:schemeClr val="lt1"/>
                        </a:solidFill>
                        <a:ln w="6350">
                          <a:solidFill>
                            <a:prstClr val="black"/>
                          </a:solidFill>
                        </a:ln>
                      </wps:spPr>
                      <wps:txbx>
                        <w:txbxContent>
                          <w:p w14:paraId="0D198435" w14:textId="314EE945" w:rsidR="00497622" w:rsidRPr="00497622" w:rsidRDefault="00497622" w:rsidP="00497622">
                            <w:pPr>
                              <w:jc w:val="center"/>
                              <w:rPr>
                                <w:rFonts w:ascii="Arial" w:hAnsi="Arial" w:cs="Arial"/>
                                <w:sz w:val="40"/>
                                <w:szCs w:val="40"/>
                              </w:rPr>
                            </w:pPr>
                            <w:r w:rsidRPr="00497622">
                              <w:rPr>
                                <w:rFonts w:ascii="Arial" w:hAnsi="Arial" w:cs="Arial"/>
                                <w:sz w:val="40"/>
                                <w:szCs w:val="40"/>
                              </w:rPr>
                              <w:t>PIECE N° 1</w:t>
                            </w:r>
                            <w:r>
                              <w:rPr>
                                <w:rFonts w:ascii="Arial" w:hAnsi="Arial" w:cs="Arial"/>
                                <w:sz w:val="40"/>
                                <w:szCs w:val="40"/>
                              </w:rPr>
                              <w:t>4</w:t>
                            </w:r>
                            <w:r w:rsidRPr="00497622">
                              <w:rPr>
                                <w:rFonts w:ascii="Arial" w:hAnsi="Arial" w:cs="Arial"/>
                                <w:sz w:val="40"/>
                                <w:szCs w:val="40"/>
                              </w:rPr>
                              <w:t xml:space="preserve"> : </w:t>
                            </w:r>
                            <w:r>
                              <w:rPr>
                                <w:rFonts w:ascii="Arial" w:hAnsi="Arial" w:cs="Arial"/>
                                <w:sz w:val="40"/>
                                <w:szCs w:val="40"/>
                              </w:rPr>
                              <w:t>LISTE DES BANQUES</w:t>
                            </w:r>
                            <w:r w:rsidR="000871AA">
                              <w:rPr>
                                <w:rFonts w:ascii="Arial" w:hAnsi="Arial" w:cs="Arial"/>
                                <w:sz w:val="40"/>
                                <w:szCs w:val="40"/>
                              </w:rPr>
                              <w:t xml:space="preserve"> ET COMPAGNIES D’ASSURANCE AGREES ET HABILETEES PAR LE MINFI A EMETTRE DES CAUTIONS DANS LE CADRE DES MARCHDES PUBLICS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5ABCAB" id="_x0000_s1080" type="#_x0000_t202" style="position:absolute;left:0;text-align:left;margin-left:32.4pt;margin-top:32.4pt;width:403.8pt;height:131.4pt;z-index:487647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" fillcolor="white [3201]" strokeweight=".5pt">
                <v:textbox>
                  <w:txbxContent>
                    <w:p w14:paraId="0D198435" w14:textId="314EE945" w:rsidR="00497622" w:rsidRPr="00497622" w:rsidRDefault="00497622" w:rsidP="00497622">
                      <w:pPr>
                        <w:jc w:val="center"/>
                        <w:rPr>
                          <w:rFonts w:ascii="Arial" w:hAnsi="Arial" w:cs="Arial"/>
                          <w:sz w:val="40"/>
                          <w:szCs w:val="40"/>
                        </w:rPr>
                      </w:pPr>
                      <w:r w:rsidRPr="00497622">
                        <w:rPr>
                          <w:rFonts w:ascii="Arial" w:hAnsi="Arial" w:cs="Arial"/>
                          <w:sz w:val="40"/>
                          <w:szCs w:val="40"/>
                        </w:rPr>
                        <w:t>PIECE N° 1</w:t>
                      </w:r>
                      <w:r>
                        <w:rPr>
                          <w:rFonts w:ascii="Arial" w:hAnsi="Arial" w:cs="Arial"/>
                          <w:sz w:val="40"/>
                          <w:szCs w:val="40"/>
                        </w:rPr>
                        <w:t>4</w:t>
                      </w:r>
                      <w:r w:rsidRPr="00497622">
                        <w:rPr>
                          <w:rFonts w:ascii="Arial" w:hAnsi="Arial" w:cs="Arial"/>
                          <w:sz w:val="40"/>
                          <w:szCs w:val="40"/>
                        </w:rPr>
                        <w:t xml:space="preserve"> : </w:t>
                      </w:r>
                      <w:r>
                        <w:rPr>
                          <w:rFonts w:ascii="Arial" w:hAnsi="Arial" w:cs="Arial"/>
                          <w:sz w:val="40"/>
                          <w:szCs w:val="40"/>
                        </w:rPr>
                        <w:t>LISTE DES BANQUES</w:t>
                      </w:r>
                      <w:r w:rsidR="000871AA">
                        <w:rPr>
                          <w:rFonts w:ascii="Arial" w:hAnsi="Arial" w:cs="Arial"/>
                          <w:sz w:val="40"/>
                          <w:szCs w:val="40"/>
                        </w:rPr>
                        <w:t xml:space="preserve"> ET COMPAGNIES D’ASSURANCE AGREES ET HABILETEES PAR LE MINFI A EMETTRE DES CAUTIONS DANS LE CADRE DES MARCHDES PUBLICS</w:t>
                      </w:r>
                    </w:p>
                  </w:txbxContent>
                </v:textbox>
              </v:shape>
            </w:pict>
          </mc:Fallback>
        </mc:AlternateContent>
      </w:r>
      <w:r w:rsidR="006B31E0" w:rsidRPr="00F16FED">
        <w:rPr>
          <w:rFonts w:ascii="Times New Roman" w:eastAsia="Arial" w:hAnsi="Times New Roman" w:cs="Times New Roman"/>
          <w:b/>
        </w:rPr>
        <w:t xml:space="preserve"> </w:t>
      </w:r>
    </w:p>
    <w:p w14:paraId="4F9E15F7" w14:textId="4697EFF3" w:rsidR="006B31E0" w:rsidRPr="00F16FED" w:rsidRDefault="006B31E0" w:rsidP="006B31E0">
      <w:pPr>
        <w:spacing w:after="415"/>
        <w:ind w:left="76"/>
        <w:jc w:val="center"/>
        <w:rPr>
          <w:rFonts w:ascii="Times New Roman" w:hAnsi="Times New Roman" w:cs="Times New Roman"/>
        </w:rPr>
      </w:pPr>
      <w:r w:rsidRPr="00F16FED">
        <w:rPr>
          <w:rFonts w:ascii="Times New Roman" w:eastAsia="Arial" w:hAnsi="Times New Roman" w:cs="Times New Roman"/>
          <w:b/>
        </w:rPr>
        <w:t xml:space="preserve"> </w:t>
      </w:r>
    </w:p>
    <w:p w14:paraId="7EBD749A" w14:textId="5C8C5F30" w:rsidR="006B31E0" w:rsidRPr="00F16FED" w:rsidRDefault="006B31E0" w:rsidP="006B31E0">
      <w:pPr>
        <w:spacing w:after="413"/>
        <w:ind w:left="76"/>
        <w:jc w:val="center"/>
        <w:rPr>
          <w:rFonts w:ascii="Times New Roman" w:hAnsi="Times New Roman" w:cs="Times New Roman"/>
        </w:rPr>
      </w:pPr>
      <w:r w:rsidRPr="00F16FED">
        <w:rPr>
          <w:rFonts w:ascii="Times New Roman" w:eastAsia="Arial" w:hAnsi="Times New Roman" w:cs="Times New Roman"/>
          <w:b/>
        </w:rPr>
        <w:t xml:space="preserve"> </w:t>
      </w:r>
    </w:p>
    <w:p w14:paraId="452F29E9" w14:textId="77777777" w:rsidR="006B31E0" w:rsidRPr="00F16FED" w:rsidRDefault="006B31E0" w:rsidP="006B31E0">
      <w:pPr>
        <w:spacing w:after="412"/>
        <w:ind w:left="76"/>
        <w:jc w:val="center"/>
        <w:rPr>
          <w:rFonts w:ascii="Times New Roman" w:hAnsi="Times New Roman" w:cs="Times New Roman"/>
        </w:rPr>
      </w:pPr>
      <w:r w:rsidRPr="00F16FED">
        <w:rPr>
          <w:rFonts w:ascii="Times New Roman" w:eastAsia="Arial" w:hAnsi="Times New Roman" w:cs="Times New Roman"/>
          <w:b/>
        </w:rPr>
        <w:t xml:space="preserve"> </w:t>
      </w:r>
    </w:p>
    <w:p w14:paraId="3D67B420" w14:textId="77777777" w:rsidR="006B31E0" w:rsidRPr="00F16FED" w:rsidRDefault="006B31E0" w:rsidP="006B31E0">
      <w:pPr>
        <w:spacing w:after="412"/>
        <w:ind w:left="76"/>
        <w:jc w:val="center"/>
        <w:rPr>
          <w:rFonts w:ascii="Times New Roman" w:hAnsi="Times New Roman" w:cs="Times New Roman"/>
        </w:rPr>
      </w:pPr>
      <w:r w:rsidRPr="00F16FED">
        <w:rPr>
          <w:rFonts w:ascii="Times New Roman" w:eastAsia="Arial" w:hAnsi="Times New Roman" w:cs="Times New Roman"/>
          <w:b/>
        </w:rPr>
        <w:t xml:space="preserve"> </w:t>
      </w:r>
    </w:p>
    <w:p w14:paraId="31DE0755" w14:textId="268789F9" w:rsidR="006B31E0" w:rsidRPr="00F16FED" w:rsidRDefault="006B31E0" w:rsidP="006B31E0">
      <w:pPr>
        <w:spacing w:after="136"/>
        <w:ind w:left="67"/>
        <w:rPr>
          <w:rFonts w:ascii="Times New Roman" w:hAnsi="Times New Roman" w:cs="Times New Roman"/>
        </w:rPr>
      </w:pPr>
    </w:p>
    <w:p w14:paraId="2DCC0984" w14:textId="77777777" w:rsidR="006B31E0" w:rsidRDefault="006B31E0" w:rsidP="006B31E0">
      <w:pPr>
        <w:ind w:left="67"/>
        <w:rPr>
          <w:rFonts w:ascii="Times New Roman" w:eastAsia="Arial" w:hAnsi="Times New Roman" w:cs="Times New Roman"/>
        </w:rPr>
      </w:pPr>
      <w:r w:rsidRPr="00F16FED">
        <w:rPr>
          <w:rFonts w:ascii="Times New Roman" w:eastAsia="Arial" w:hAnsi="Times New Roman" w:cs="Times New Roman"/>
        </w:rPr>
        <w:t xml:space="preserve"> </w:t>
      </w:r>
      <w:r w:rsidRPr="00F16FED">
        <w:rPr>
          <w:rFonts w:ascii="Times New Roman" w:eastAsia="Arial" w:hAnsi="Times New Roman" w:cs="Times New Roman"/>
        </w:rPr>
        <w:tab/>
        <w:t xml:space="preserve"> </w:t>
      </w:r>
    </w:p>
    <w:p w14:paraId="1BCC947D" w14:textId="77777777" w:rsidR="000871AA" w:rsidRDefault="000871AA" w:rsidP="006B31E0">
      <w:pPr>
        <w:ind w:left="67"/>
        <w:rPr>
          <w:rFonts w:ascii="Times New Roman" w:eastAsia="Arial" w:hAnsi="Times New Roman" w:cs="Times New Roman"/>
        </w:rPr>
      </w:pPr>
    </w:p>
    <w:p w14:paraId="6DAEA823" w14:textId="77777777" w:rsidR="000871AA" w:rsidRDefault="000871AA" w:rsidP="006B31E0">
      <w:pPr>
        <w:ind w:left="67"/>
        <w:rPr>
          <w:rFonts w:ascii="Times New Roman" w:eastAsia="Arial" w:hAnsi="Times New Roman" w:cs="Times New Roman"/>
        </w:rPr>
      </w:pPr>
    </w:p>
    <w:p w14:paraId="0B2939FC" w14:textId="77777777" w:rsidR="000871AA" w:rsidRDefault="000871AA" w:rsidP="006B31E0">
      <w:pPr>
        <w:ind w:left="67"/>
        <w:rPr>
          <w:rFonts w:ascii="Times New Roman" w:eastAsia="Arial" w:hAnsi="Times New Roman" w:cs="Times New Roman"/>
        </w:rPr>
      </w:pPr>
    </w:p>
    <w:p w14:paraId="34ECC36E" w14:textId="77777777" w:rsidR="000871AA" w:rsidRDefault="000871AA" w:rsidP="006B31E0">
      <w:pPr>
        <w:ind w:left="67"/>
        <w:rPr>
          <w:rFonts w:ascii="Times New Roman" w:eastAsia="Arial" w:hAnsi="Times New Roman" w:cs="Times New Roman"/>
        </w:rPr>
      </w:pPr>
    </w:p>
    <w:p w14:paraId="228A9179" w14:textId="77777777" w:rsidR="000871AA" w:rsidRDefault="000871AA" w:rsidP="006B31E0">
      <w:pPr>
        <w:ind w:left="67"/>
        <w:rPr>
          <w:rFonts w:ascii="Times New Roman" w:eastAsia="Arial" w:hAnsi="Times New Roman" w:cs="Times New Roman"/>
        </w:rPr>
      </w:pPr>
    </w:p>
    <w:p w14:paraId="23A52F8D" w14:textId="77777777" w:rsidR="000871AA" w:rsidRDefault="000871AA" w:rsidP="006B31E0">
      <w:pPr>
        <w:ind w:left="67"/>
        <w:rPr>
          <w:rFonts w:ascii="Times New Roman" w:eastAsia="Arial" w:hAnsi="Times New Roman" w:cs="Times New Roman"/>
        </w:rPr>
      </w:pPr>
    </w:p>
    <w:p w14:paraId="7EE6BD55" w14:textId="77777777" w:rsidR="000871AA" w:rsidRDefault="000871AA" w:rsidP="006B31E0">
      <w:pPr>
        <w:ind w:left="67"/>
        <w:rPr>
          <w:rFonts w:ascii="Times New Roman" w:eastAsia="Arial" w:hAnsi="Times New Roman" w:cs="Times New Roman"/>
        </w:rPr>
      </w:pPr>
    </w:p>
    <w:p w14:paraId="43A416F7" w14:textId="77777777" w:rsidR="000871AA" w:rsidRDefault="000871AA" w:rsidP="006B31E0">
      <w:pPr>
        <w:ind w:left="67"/>
        <w:rPr>
          <w:rFonts w:ascii="Times New Roman" w:eastAsia="Arial" w:hAnsi="Times New Roman" w:cs="Times New Roman"/>
        </w:rPr>
      </w:pPr>
    </w:p>
    <w:p w14:paraId="0BDF5033" w14:textId="77777777" w:rsidR="000871AA" w:rsidRDefault="000871AA" w:rsidP="006B31E0">
      <w:pPr>
        <w:ind w:left="67"/>
        <w:rPr>
          <w:rFonts w:ascii="Times New Roman" w:eastAsia="Arial" w:hAnsi="Times New Roman" w:cs="Times New Roman"/>
        </w:rPr>
      </w:pPr>
    </w:p>
    <w:p w14:paraId="57037EBE" w14:textId="77777777" w:rsidR="000871AA" w:rsidRDefault="000871AA" w:rsidP="006B31E0">
      <w:pPr>
        <w:ind w:left="67"/>
        <w:rPr>
          <w:rFonts w:ascii="Times New Roman" w:eastAsia="Arial" w:hAnsi="Times New Roman" w:cs="Times New Roman"/>
        </w:rPr>
      </w:pPr>
    </w:p>
    <w:p w14:paraId="02A22DA7" w14:textId="77777777" w:rsidR="000871AA" w:rsidRDefault="000871AA" w:rsidP="006B31E0">
      <w:pPr>
        <w:ind w:left="67"/>
        <w:rPr>
          <w:rFonts w:ascii="Times New Roman" w:eastAsia="Arial" w:hAnsi="Times New Roman" w:cs="Times New Roman"/>
        </w:rPr>
      </w:pPr>
    </w:p>
    <w:p w14:paraId="6F4D96FF" w14:textId="77777777" w:rsidR="000871AA" w:rsidRDefault="000871AA" w:rsidP="006B31E0">
      <w:pPr>
        <w:ind w:left="67"/>
        <w:rPr>
          <w:rFonts w:ascii="Times New Roman" w:eastAsia="Arial" w:hAnsi="Times New Roman" w:cs="Times New Roman"/>
        </w:rPr>
      </w:pPr>
    </w:p>
    <w:p w14:paraId="28443E2B" w14:textId="77777777" w:rsidR="000871AA" w:rsidRDefault="000871AA" w:rsidP="006B31E0">
      <w:pPr>
        <w:ind w:left="67"/>
        <w:rPr>
          <w:rFonts w:ascii="Times New Roman" w:eastAsia="Arial" w:hAnsi="Times New Roman" w:cs="Times New Roman"/>
        </w:rPr>
      </w:pPr>
    </w:p>
    <w:p w14:paraId="0C47B3F4" w14:textId="77777777" w:rsidR="000871AA" w:rsidRDefault="000871AA" w:rsidP="006B31E0">
      <w:pPr>
        <w:ind w:left="67"/>
        <w:rPr>
          <w:rFonts w:ascii="Times New Roman" w:eastAsia="Arial" w:hAnsi="Times New Roman" w:cs="Times New Roman"/>
        </w:rPr>
      </w:pPr>
    </w:p>
    <w:p w14:paraId="6BE376AE" w14:textId="77777777" w:rsidR="000871AA" w:rsidRDefault="000871AA" w:rsidP="006B31E0">
      <w:pPr>
        <w:ind w:left="67"/>
        <w:rPr>
          <w:rFonts w:ascii="Times New Roman" w:eastAsia="Arial" w:hAnsi="Times New Roman" w:cs="Times New Roman"/>
        </w:rPr>
      </w:pPr>
    </w:p>
    <w:p w14:paraId="723DE82E" w14:textId="77777777" w:rsidR="000871AA" w:rsidRDefault="000871AA" w:rsidP="006B31E0">
      <w:pPr>
        <w:ind w:left="67"/>
        <w:rPr>
          <w:rFonts w:ascii="Times New Roman" w:eastAsia="Arial" w:hAnsi="Times New Roman" w:cs="Times New Roman"/>
        </w:rPr>
      </w:pPr>
    </w:p>
    <w:p w14:paraId="0155B77F" w14:textId="77777777" w:rsidR="005E41B9" w:rsidRDefault="005E41B9" w:rsidP="006B31E0">
      <w:pPr>
        <w:ind w:left="67"/>
        <w:rPr>
          <w:rFonts w:ascii="Times New Roman" w:eastAsia="Arial" w:hAnsi="Times New Roman" w:cs="Times New Roman"/>
        </w:rPr>
      </w:pPr>
    </w:p>
    <w:p w14:paraId="6466FBDA" w14:textId="77777777" w:rsidR="000871AA" w:rsidRDefault="000871AA" w:rsidP="006B31E0">
      <w:pPr>
        <w:ind w:left="67"/>
        <w:rPr>
          <w:rFonts w:ascii="Times New Roman" w:eastAsia="Arial" w:hAnsi="Times New Roman" w:cs="Times New Roman"/>
        </w:rPr>
      </w:pPr>
    </w:p>
    <w:p w14:paraId="628FF49D" w14:textId="77777777" w:rsidR="000871AA" w:rsidRDefault="000871AA" w:rsidP="006B31E0">
      <w:pPr>
        <w:ind w:left="67"/>
        <w:rPr>
          <w:rFonts w:ascii="Times New Roman" w:eastAsia="Arial" w:hAnsi="Times New Roman" w:cs="Times New Roman"/>
        </w:rPr>
      </w:pPr>
    </w:p>
    <w:p w14:paraId="16EC133A" w14:textId="77777777" w:rsidR="000871AA" w:rsidRDefault="000871AA" w:rsidP="006B31E0">
      <w:pPr>
        <w:ind w:left="67"/>
        <w:rPr>
          <w:rFonts w:ascii="Times New Roman" w:eastAsia="Arial" w:hAnsi="Times New Roman" w:cs="Times New Roman"/>
        </w:rPr>
      </w:pPr>
    </w:p>
    <w:p w14:paraId="16771C25" w14:textId="77777777" w:rsidR="000871AA" w:rsidRDefault="000871AA" w:rsidP="006B31E0">
      <w:pPr>
        <w:ind w:left="67"/>
        <w:rPr>
          <w:rFonts w:ascii="Times New Roman" w:eastAsia="Arial" w:hAnsi="Times New Roman" w:cs="Times New Roman"/>
        </w:rPr>
      </w:pPr>
    </w:p>
    <w:p w14:paraId="1E663D56" w14:textId="77777777" w:rsidR="000871AA" w:rsidRDefault="000871AA" w:rsidP="006B31E0">
      <w:pPr>
        <w:ind w:left="67"/>
        <w:rPr>
          <w:rFonts w:ascii="Times New Roman" w:eastAsia="Arial" w:hAnsi="Times New Roman" w:cs="Times New Roman"/>
        </w:rPr>
      </w:pPr>
    </w:p>
    <w:p w14:paraId="1F7C1FAF" w14:textId="77777777" w:rsidR="000871AA" w:rsidRPr="00F16FED" w:rsidRDefault="000871AA" w:rsidP="006B31E0">
      <w:pPr>
        <w:ind w:left="67"/>
        <w:rPr>
          <w:rFonts w:ascii="Times New Roman" w:hAnsi="Times New Roman" w:cs="Times New Roman"/>
        </w:rPr>
      </w:pPr>
    </w:p>
    <w:p w14:paraId="0795EB4B" w14:textId="77777777" w:rsidR="006B31E0" w:rsidRPr="00F16FED" w:rsidRDefault="006B31E0" w:rsidP="006B31E0">
      <w:pPr>
        <w:pStyle w:val="Titre3"/>
        <w:spacing w:after="152"/>
        <w:ind w:left="574"/>
        <w:rPr>
          <w:rFonts w:ascii="Times New Roman" w:hAnsi="Times New Roman" w:cs="Times New Roman"/>
          <w:sz w:val="22"/>
          <w:szCs w:val="22"/>
        </w:rPr>
      </w:pPr>
      <w:r w:rsidRPr="00F16FED">
        <w:rPr>
          <w:rFonts w:ascii="Times New Roman" w:hAnsi="Times New Roman" w:cs="Times New Roman"/>
          <w:sz w:val="22"/>
          <w:szCs w:val="22"/>
        </w:rPr>
        <w:lastRenderedPageBreak/>
        <w:t xml:space="preserve">I- BANQUES </w:t>
      </w:r>
      <w:r w:rsidRPr="00F16FED">
        <w:rPr>
          <w:rFonts w:ascii="Times New Roman" w:eastAsia="Arial" w:hAnsi="Times New Roman" w:cs="Times New Roman"/>
          <w:b w:val="0"/>
          <w:sz w:val="22"/>
          <w:szCs w:val="22"/>
        </w:rPr>
        <w:t xml:space="preserve"> </w:t>
      </w:r>
    </w:p>
    <w:p w14:paraId="1D7043A9" w14:textId="77777777" w:rsidR="006B31E0" w:rsidRPr="00F16FED" w:rsidRDefault="006B31E0">
      <w:pPr>
        <w:widowControl/>
        <w:numPr>
          <w:ilvl w:val="0"/>
          <w:numId w:val="117"/>
        </w:numPr>
        <w:autoSpaceDE/>
        <w:autoSpaceDN/>
        <w:spacing w:after="11" w:line="249" w:lineRule="auto"/>
        <w:ind w:right="142"/>
        <w:jc w:val="both"/>
        <w:rPr>
          <w:rFonts w:ascii="Times New Roman" w:hAnsi="Times New Roman" w:cs="Times New Roman"/>
        </w:rPr>
      </w:pPr>
      <w:r w:rsidRPr="00F16FED">
        <w:rPr>
          <w:rFonts w:ascii="Times New Roman" w:eastAsia="Arial" w:hAnsi="Times New Roman" w:cs="Times New Roman"/>
        </w:rPr>
        <w:t xml:space="preserve">Access Bank Cameroon BP 6000 Yaoundé </w:t>
      </w:r>
    </w:p>
    <w:p w14:paraId="76E072B3" w14:textId="77777777" w:rsidR="006B31E0" w:rsidRPr="00F16FED" w:rsidRDefault="006B31E0" w:rsidP="006B31E0">
      <w:pPr>
        <w:spacing w:after="224"/>
        <w:rPr>
          <w:rFonts w:ascii="Times New Roman" w:hAnsi="Times New Roman" w:cs="Times New Roman"/>
        </w:rPr>
      </w:pPr>
      <w:r w:rsidRPr="00F16FED">
        <w:rPr>
          <w:rFonts w:ascii="Times New Roman" w:eastAsia="Arial" w:hAnsi="Times New Roman" w:cs="Times New Roman"/>
        </w:rPr>
        <w:t xml:space="preserve"> </w:t>
      </w:r>
    </w:p>
    <w:p w14:paraId="1B9D21BC" w14:textId="77777777" w:rsidR="006B31E0" w:rsidRPr="006B31E0" w:rsidRDefault="006B31E0">
      <w:pPr>
        <w:widowControl/>
        <w:numPr>
          <w:ilvl w:val="0"/>
          <w:numId w:val="117"/>
        </w:numPr>
        <w:autoSpaceDE/>
        <w:autoSpaceDN/>
        <w:spacing w:after="11" w:line="249" w:lineRule="auto"/>
        <w:ind w:right="142"/>
        <w:jc w:val="both"/>
        <w:rPr>
          <w:rFonts w:ascii="Times New Roman" w:hAnsi="Times New Roman" w:cs="Times New Roman"/>
          <w:lang w:val="en-US"/>
        </w:rPr>
      </w:pPr>
      <w:r w:rsidRPr="006B31E0">
        <w:rPr>
          <w:rFonts w:ascii="Times New Roman" w:eastAsia="Arial" w:hAnsi="Times New Roman" w:cs="Times New Roman"/>
          <w:lang w:val="en-US"/>
        </w:rPr>
        <w:t xml:space="preserve">Afriland First Bank (AFB) BP 11834 Yaoundé;  </w:t>
      </w:r>
    </w:p>
    <w:p w14:paraId="7623E191" w14:textId="77777777" w:rsidR="006B31E0" w:rsidRPr="006B31E0" w:rsidRDefault="006B31E0" w:rsidP="006B31E0">
      <w:pPr>
        <w:spacing w:after="121"/>
        <w:ind w:left="346"/>
        <w:rPr>
          <w:rFonts w:ascii="Times New Roman" w:hAnsi="Times New Roman" w:cs="Times New Roman"/>
          <w:lang w:val="en-US"/>
        </w:rPr>
      </w:pPr>
      <w:r w:rsidRPr="006B31E0">
        <w:rPr>
          <w:rFonts w:ascii="Times New Roman" w:eastAsia="Arial" w:hAnsi="Times New Roman" w:cs="Times New Roman"/>
          <w:lang w:val="en-US"/>
        </w:rPr>
        <w:t xml:space="preserve"> </w:t>
      </w:r>
    </w:p>
    <w:p w14:paraId="59916153" w14:textId="77777777" w:rsidR="006B31E0" w:rsidRPr="00F16FED" w:rsidRDefault="006B31E0">
      <w:pPr>
        <w:widowControl/>
        <w:numPr>
          <w:ilvl w:val="0"/>
          <w:numId w:val="117"/>
        </w:numPr>
        <w:autoSpaceDE/>
        <w:autoSpaceDN/>
        <w:spacing w:after="33" w:line="249" w:lineRule="auto"/>
        <w:ind w:right="142"/>
        <w:jc w:val="both"/>
        <w:rPr>
          <w:rFonts w:ascii="Times New Roman" w:hAnsi="Times New Roman" w:cs="Times New Roman"/>
        </w:rPr>
      </w:pPr>
      <w:r w:rsidRPr="00F16FED">
        <w:rPr>
          <w:rFonts w:ascii="Times New Roman" w:eastAsia="Arial" w:hAnsi="Times New Roman" w:cs="Times New Roman"/>
        </w:rPr>
        <w:t xml:space="preserve">Banco Nacional De Guinea Ecuatorial (BANGE) BP.34.692 </w:t>
      </w:r>
    </w:p>
    <w:p w14:paraId="394F8B7D" w14:textId="77777777" w:rsidR="006B31E0" w:rsidRPr="00F16FED" w:rsidRDefault="006B31E0">
      <w:pPr>
        <w:widowControl/>
        <w:numPr>
          <w:ilvl w:val="0"/>
          <w:numId w:val="117"/>
        </w:numPr>
        <w:autoSpaceDE/>
        <w:autoSpaceDN/>
        <w:spacing w:after="208" w:line="249" w:lineRule="auto"/>
        <w:ind w:right="142"/>
        <w:jc w:val="both"/>
        <w:rPr>
          <w:rFonts w:ascii="Times New Roman" w:hAnsi="Times New Roman" w:cs="Times New Roman"/>
        </w:rPr>
      </w:pPr>
      <w:r w:rsidRPr="00F16FED">
        <w:rPr>
          <w:rFonts w:ascii="Times New Roman" w:eastAsia="Arial" w:hAnsi="Times New Roman" w:cs="Times New Roman"/>
        </w:rPr>
        <w:t xml:space="preserve">Banque Atlantique du Cameroun (BACM) BP 2933 Douala ;  </w:t>
      </w:r>
    </w:p>
    <w:p w14:paraId="3BA70830" w14:textId="77777777" w:rsidR="006B31E0" w:rsidRPr="00F16FED" w:rsidRDefault="006B31E0">
      <w:pPr>
        <w:widowControl/>
        <w:numPr>
          <w:ilvl w:val="0"/>
          <w:numId w:val="117"/>
        </w:numPr>
        <w:autoSpaceDE/>
        <w:autoSpaceDN/>
        <w:spacing w:after="208" w:line="249" w:lineRule="auto"/>
        <w:ind w:right="142"/>
        <w:jc w:val="both"/>
        <w:rPr>
          <w:rFonts w:ascii="Times New Roman" w:hAnsi="Times New Roman" w:cs="Times New Roman"/>
        </w:rPr>
      </w:pPr>
      <w:r w:rsidRPr="00F16FED">
        <w:rPr>
          <w:rFonts w:ascii="Times New Roman" w:eastAsia="Arial" w:hAnsi="Times New Roman" w:cs="Times New Roman"/>
        </w:rPr>
        <w:t xml:space="preserve">Banque Camerounaise des Petites et Moyennes Entreprises (BC-PME) BP 12962 Yaoundé ;  </w:t>
      </w:r>
    </w:p>
    <w:p w14:paraId="11F1E1BF" w14:textId="77777777" w:rsidR="006B31E0" w:rsidRPr="00F16FED" w:rsidRDefault="006B31E0">
      <w:pPr>
        <w:widowControl/>
        <w:numPr>
          <w:ilvl w:val="0"/>
          <w:numId w:val="117"/>
        </w:numPr>
        <w:autoSpaceDE/>
        <w:autoSpaceDN/>
        <w:spacing w:after="211" w:line="249" w:lineRule="auto"/>
        <w:ind w:right="142"/>
        <w:jc w:val="both"/>
        <w:rPr>
          <w:rFonts w:ascii="Times New Roman" w:hAnsi="Times New Roman" w:cs="Times New Roman"/>
        </w:rPr>
      </w:pPr>
      <w:r w:rsidRPr="00F16FED">
        <w:rPr>
          <w:rFonts w:ascii="Times New Roman" w:eastAsia="Arial" w:hAnsi="Times New Roman" w:cs="Times New Roman"/>
        </w:rPr>
        <w:t xml:space="preserve">Banque Gabonaise pour le Financement Internationale (BGFI BANK) BP 600 Douala ;  </w:t>
      </w:r>
    </w:p>
    <w:p w14:paraId="076E1ABB" w14:textId="77777777" w:rsidR="006B31E0" w:rsidRPr="00F16FED" w:rsidRDefault="006B31E0">
      <w:pPr>
        <w:widowControl/>
        <w:numPr>
          <w:ilvl w:val="0"/>
          <w:numId w:val="117"/>
        </w:numPr>
        <w:autoSpaceDE/>
        <w:autoSpaceDN/>
        <w:spacing w:after="205" w:line="249" w:lineRule="auto"/>
        <w:ind w:right="142"/>
        <w:jc w:val="both"/>
        <w:rPr>
          <w:rFonts w:ascii="Times New Roman" w:hAnsi="Times New Roman" w:cs="Times New Roman"/>
        </w:rPr>
      </w:pPr>
      <w:r w:rsidRPr="00F16FED">
        <w:rPr>
          <w:rFonts w:ascii="Times New Roman" w:eastAsia="Arial" w:hAnsi="Times New Roman" w:cs="Times New Roman"/>
        </w:rPr>
        <w:t xml:space="preserve">Banque Internationale du Cameroun pour l’Epargne et le Crédit (BICEC) BP 1925 Douala ;  </w:t>
      </w:r>
    </w:p>
    <w:p w14:paraId="26043035" w14:textId="77777777" w:rsidR="006B31E0" w:rsidRPr="006B31E0" w:rsidRDefault="006B31E0">
      <w:pPr>
        <w:widowControl/>
        <w:numPr>
          <w:ilvl w:val="0"/>
          <w:numId w:val="117"/>
        </w:numPr>
        <w:autoSpaceDE/>
        <w:autoSpaceDN/>
        <w:spacing w:after="31" w:line="249" w:lineRule="auto"/>
        <w:ind w:right="142"/>
        <w:jc w:val="both"/>
        <w:rPr>
          <w:rFonts w:ascii="Times New Roman" w:hAnsi="Times New Roman" w:cs="Times New Roman"/>
          <w:lang w:val="en-US"/>
        </w:rPr>
      </w:pPr>
      <w:r w:rsidRPr="006B31E0">
        <w:rPr>
          <w:rFonts w:ascii="Times New Roman" w:eastAsia="Arial" w:hAnsi="Times New Roman" w:cs="Times New Roman"/>
          <w:lang w:val="en-US"/>
        </w:rPr>
        <w:t xml:space="preserve">Citi Bank Cameroun BP 4571 Douala;   </w:t>
      </w:r>
    </w:p>
    <w:p w14:paraId="09BA248B" w14:textId="77777777" w:rsidR="006B31E0" w:rsidRPr="006B31E0" w:rsidRDefault="006B31E0">
      <w:pPr>
        <w:widowControl/>
        <w:numPr>
          <w:ilvl w:val="0"/>
          <w:numId w:val="117"/>
        </w:numPr>
        <w:autoSpaceDE/>
        <w:autoSpaceDN/>
        <w:spacing w:after="34" w:line="249" w:lineRule="auto"/>
        <w:ind w:right="142"/>
        <w:jc w:val="both"/>
        <w:rPr>
          <w:rFonts w:ascii="Times New Roman" w:hAnsi="Times New Roman" w:cs="Times New Roman"/>
          <w:lang w:val="en-US"/>
        </w:rPr>
      </w:pPr>
      <w:r w:rsidRPr="006B31E0">
        <w:rPr>
          <w:rFonts w:ascii="Times New Roman" w:eastAsia="Arial" w:hAnsi="Times New Roman" w:cs="Times New Roman"/>
          <w:lang w:val="en-US"/>
        </w:rPr>
        <w:t xml:space="preserve">Commercial Bank - Cameroon (CBC) BP 4004 Douala;  </w:t>
      </w:r>
    </w:p>
    <w:p w14:paraId="4518A051" w14:textId="77777777" w:rsidR="006B31E0" w:rsidRPr="00F16FED" w:rsidRDefault="006B31E0">
      <w:pPr>
        <w:widowControl/>
        <w:numPr>
          <w:ilvl w:val="0"/>
          <w:numId w:val="117"/>
        </w:numPr>
        <w:autoSpaceDE/>
        <w:autoSpaceDN/>
        <w:spacing w:after="33" w:line="249" w:lineRule="auto"/>
        <w:ind w:right="142"/>
        <w:jc w:val="both"/>
        <w:rPr>
          <w:rFonts w:ascii="Times New Roman" w:hAnsi="Times New Roman" w:cs="Times New Roman"/>
        </w:rPr>
      </w:pPr>
      <w:r w:rsidRPr="00F16FED">
        <w:rPr>
          <w:rFonts w:ascii="Times New Roman" w:eastAsia="Arial" w:hAnsi="Times New Roman" w:cs="Times New Roman"/>
        </w:rPr>
        <w:t xml:space="preserve">Crédit Communautaire d’Afrique Bank (CCA-BANK) BP 6578 Yaoundé ;  </w:t>
      </w:r>
    </w:p>
    <w:p w14:paraId="5CCB29A0" w14:textId="77777777" w:rsidR="006B31E0" w:rsidRPr="006B31E0" w:rsidRDefault="006B31E0">
      <w:pPr>
        <w:widowControl/>
        <w:numPr>
          <w:ilvl w:val="0"/>
          <w:numId w:val="117"/>
        </w:numPr>
        <w:autoSpaceDE/>
        <w:autoSpaceDN/>
        <w:spacing w:after="31" w:line="249" w:lineRule="auto"/>
        <w:ind w:right="142"/>
        <w:jc w:val="both"/>
        <w:rPr>
          <w:rFonts w:ascii="Times New Roman" w:hAnsi="Times New Roman" w:cs="Times New Roman"/>
          <w:lang w:val="en-US"/>
        </w:rPr>
      </w:pPr>
      <w:r w:rsidRPr="006B31E0">
        <w:rPr>
          <w:rFonts w:ascii="Times New Roman" w:eastAsia="Arial" w:hAnsi="Times New Roman" w:cs="Times New Roman"/>
          <w:lang w:val="en-US"/>
        </w:rPr>
        <w:t xml:space="preserve">Ecobank Cameroon (ECOBANK) BP 582 Douala;   </w:t>
      </w:r>
    </w:p>
    <w:p w14:paraId="7908D608" w14:textId="77777777" w:rsidR="006B31E0" w:rsidRPr="006B31E0" w:rsidRDefault="006B31E0">
      <w:pPr>
        <w:widowControl/>
        <w:numPr>
          <w:ilvl w:val="0"/>
          <w:numId w:val="117"/>
        </w:numPr>
        <w:autoSpaceDE/>
        <w:autoSpaceDN/>
        <w:spacing w:after="33" w:line="249" w:lineRule="auto"/>
        <w:ind w:right="142"/>
        <w:jc w:val="both"/>
        <w:rPr>
          <w:rFonts w:ascii="Times New Roman" w:hAnsi="Times New Roman" w:cs="Times New Roman"/>
          <w:lang w:val="en-US"/>
        </w:rPr>
      </w:pPr>
      <w:r w:rsidRPr="006B31E0">
        <w:rPr>
          <w:rFonts w:ascii="Times New Roman" w:eastAsia="Arial" w:hAnsi="Times New Roman" w:cs="Times New Roman"/>
          <w:lang w:val="en-US"/>
        </w:rPr>
        <w:t xml:space="preserve">INTERNATIONAL Financial Credit Bank (NFC-BANK) BP 6578 Yaoundé;   </w:t>
      </w:r>
    </w:p>
    <w:p w14:paraId="6307FB39" w14:textId="77777777" w:rsidR="006B31E0" w:rsidRPr="00F16FED" w:rsidRDefault="006B31E0">
      <w:pPr>
        <w:widowControl/>
        <w:numPr>
          <w:ilvl w:val="0"/>
          <w:numId w:val="117"/>
        </w:numPr>
        <w:autoSpaceDE/>
        <w:autoSpaceDN/>
        <w:spacing w:after="35" w:line="249" w:lineRule="auto"/>
        <w:ind w:right="142"/>
        <w:jc w:val="both"/>
        <w:rPr>
          <w:rFonts w:ascii="Times New Roman" w:hAnsi="Times New Roman" w:cs="Times New Roman"/>
        </w:rPr>
      </w:pPr>
      <w:r w:rsidRPr="00F16FED">
        <w:rPr>
          <w:rFonts w:ascii="Times New Roman" w:eastAsia="Arial" w:hAnsi="Times New Roman" w:cs="Times New Roman"/>
        </w:rPr>
        <w:t xml:space="preserve">Société Commerciale de Banques-Cameroun (SCB-CAMEROUN) BP 300 Douala ;   </w:t>
      </w:r>
    </w:p>
    <w:p w14:paraId="443D9F89" w14:textId="77777777" w:rsidR="006B31E0" w:rsidRPr="00F16FED" w:rsidRDefault="006B31E0">
      <w:pPr>
        <w:widowControl/>
        <w:numPr>
          <w:ilvl w:val="0"/>
          <w:numId w:val="117"/>
        </w:numPr>
        <w:autoSpaceDE/>
        <w:autoSpaceDN/>
        <w:spacing w:after="208" w:line="249" w:lineRule="auto"/>
        <w:ind w:right="142"/>
        <w:jc w:val="both"/>
        <w:rPr>
          <w:rFonts w:ascii="Times New Roman" w:hAnsi="Times New Roman" w:cs="Times New Roman"/>
        </w:rPr>
      </w:pPr>
      <w:r w:rsidRPr="00F16FED">
        <w:rPr>
          <w:rFonts w:ascii="Times New Roman" w:eastAsia="Arial" w:hAnsi="Times New Roman" w:cs="Times New Roman"/>
        </w:rPr>
        <w:t xml:space="preserve">Société Générale Cameroun (SGC) BP 4042 Douala ;   </w:t>
      </w:r>
    </w:p>
    <w:p w14:paraId="0B1E1ED8" w14:textId="77777777" w:rsidR="006B31E0" w:rsidRPr="006B31E0" w:rsidRDefault="006B31E0">
      <w:pPr>
        <w:widowControl/>
        <w:numPr>
          <w:ilvl w:val="0"/>
          <w:numId w:val="117"/>
        </w:numPr>
        <w:autoSpaceDE/>
        <w:autoSpaceDN/>
        <w:spacing w:after="208" w:line="249" w:lineRule="auto"/>
        <w:ind w:right="142"/>
        <w:jc w:val="both"/>
        <w:rPr>
          <w:rFonts w:ascii="Times New Roman" w:hAnsi="Times New Roman" w:cs="Times New Roman"/>
          <w:lang w:val="en-US"/>
        </w:rPr>
      </w:pPr>
      <w:r w:rsidRPr="006B31E0">
        <w:rPr>
          <w:rFonts w:ascii="Times New Roman" w:eastAsia="Arial" w:hAnsi="Times New Roman" w:cs="Times New Roman"/>
          <w:lang w:val="en-US"/>
        </w:rPr>
        <w:t xml:space="preserve">Standard Chartered Bank Cameroon (SCBC) BP 1724 Douala;   </w:t>
      </w:r>
    </w:p>
    <w:p w14:paraId="1D91F04E" w14:textId="77777777" w:rsidR="006B31E0" w:rsidRPr="006B31E0" w:rsidRDefault="006B31E0">
      <w:pPr>
        <w:widowControl/>
        <w:numPr>
          <w:ilvl w:val="0"/>
          <w:numId w:val="117"/>
        </w:numPr>
        <w:autoSpaceDE/>
        <w:autoSpaceDN/>
        <w:spacing w:after="208" w:line="249" w:lineRule="auto"/>
        <w:ind w:right="142"/>
        <w:jc w:val="both"/>
        <w:rPr>
          <w:rFonts w:ascii="Times New Roman" w:hAnsi="Times New Roman" w:cs="Times New Roman"/>
          <w:lang w:val="en-US"/>
        </w:rPr>
      </w:pPr>
      <w:r w:rsidRPr="006B31E0">
        <w:rPr>
          <w:rFonts w:ascii="Times New Roman" w:eastAsia="Arial" w:hAnsi="Times New Roman" w:cs="Times New Roman"/>
          <w:lang w:val="en-US"/>
        </w:rPr>
        <w:t xml:space="preserve">Union Bank of Cameroon (UBC) BP 15569 Douala;   </w:t>
      </w:r>
    </w:p>
    <w:p w14:paraId="02BC9DC8" w14:textId="77777777" w:rsidR="006B31E0" w:rsidRPr="00F16FED" w:rsidRDefault="006B31E0">
      <w:pPr>
        <w:widowControl/>
        <w:numPr>
          <w:ilvl w:val="0"/>
          <w:numId w:val="117"/>
        </w:numPr>
        <w:autoSpaceDE/>
        <w:autoSpaceDN/>
        <w:spacing w:after="206" w:line="249" w:lineRule="auto"/>
        <w:ind w:right="142"/>
        <w:jc w:val="both"/>
        <w:rPr>
          <w:rFonts w:ascii="Times New Roman" w:hAnsi="Times New Roman" w:cs="Times New Roman"/>
        </w:rPr>
      </w:pPr>
      <w:r w:rsidRPr="00F16FED">
        <w:rPr>
          <w:rFonts w:ascii="Times New Roman" w:eastAsia="Arial" w:hAnsi="Times New Roman" w:cs="Times New Roman"/>
        </w:rPr>
        <w:t xml:space="preserve">la Regionale d’Epargne et de Credit SA BP 15170 Douala Cameroun.  </w:t>
      </w:r>
    </w:p>
    <w:p w14:paraId="18FDB309" w14:textId="77777777" w:rsidR="006B31E0" w:rsidRPr="006B31E0" w:rsidRDefault="006B31E0">
      <w:pPr>
        <w:widowControl/>
        <w:numPr>
          <w:ilvl w:val="0"/>
          <w:numId w:val="117"/>
        </w:numPr>
        <w:autoSpaceDE/>
        <w:autoSpaceDN/>
        <w:spacing w:after="287" w:line="249" w:lineRule="auto"/>
        <w:ind w:right="142"/>
        <w:jc w:val="both"/>
        <w:rPr>
          <w:rFonts w:ascii="Times New Roman" w:hAnsi="Times New Roman" w:cs="Times New Roman"/>
          <w:lang w:val="en-US"/>
        </w:rPr>
      </w:pPr>
      <w:r w:rsidRPr="006B31E0">
        <w:rPr>
          <w:rFonts w:ascii="Times New Roman" w:eastAsia="Arial" w:hAnsi="Times New Roman" w:cs="Times New Roman"/>
          <w:lang w:val="en-US"/>
        </w:rPr>
        <w:t xml:space="preserve">United Bank for Africa (UBA) BP 2088 Douala;  </w:t>
      </w:r>
    </w:p>
    <w:p w14:paraId="57CA2EA5" w14:textId="77777777" w:rsidR="006B31E0" w:rsidRPr="00F16FED" w:rsidRDefault="006B31E0" w:rsidP="006B31E0">
      <w:pPr>
        <w:pStyle w:val="Titre3"/>
        <w:spacing w:after="25"/>
        <w:ind w:left="512"/>
        <w:rPr>
          <w:rFonts w:ascii="Times New Roman" w:hAnsi="Times New Roman" w:cs="Times New Roman"/>
          <w:sz w:val="22"/>
          <w:szCs w:val="22"/>
        </w:rPr>
      </w:pPr>
      <w:r w:rsidRPr="00F16FED">
        <w:rPr>
          <w:rFonts w:ascii="Times New Roman" w:hAnsi="Times New Roman" w:cs="Times New Roman"/>
          <w:sz w:val="22"/>
          <w:szCs w:val="22"/>
        </w:rPr>
        <w:t xml:space="preserve">B. COMPAGNIES D’ASSURANCES </w:t>
      </w:r>
      <w:r w:rsidRPr="00F16FED">
        <w:rPr>
          <w:rFonts w:ascii="Times New Roman" w:eastAsia="Arial" w:hAnsi="Times New Roman" w:cs="Times New Roman"/>
          <w:b w:val="0"/>
          <w:sz w:val="22"/>
          <w:szCs w:val="22"/>
        </w:rPr>
        <w:t xml:space="preserve"> </w:t>
      </w:r>
    </w:p>
    <w:p w14:paraId="026C60A3" w14:textId="77777777" w:rsidR="006B31E0" w:rsidRPr="00F16FED" w:rsidRDefault="006B31E0" w:rsidP="006B31E0">
      <w:pPr>
        <w:spacing w:after="16"/>
        <w:ind w:left="1443"/>
        <w:rPr>
          <w:rFonts w:ascii="Times New Roman" w:hAnsi="Times New Roman" w:cs="Times New Roman"/>
        </w:rPr>
      </w:pPr>
      <w:r w:rsidRPr="00F16FED">
        <w:rPr>
          <w:rFonts w:ascii="Times New Roman" w:eastAsia="Arial" w:hAnsi="Times New Roman" w:cs="Times New Roman"/>
        </w:rPr>
        <w:t xml:space="preserve">  </w:t>
      </w:r>
    </w:p>
    <w:p w14:paraId="12C407E3" w14:textId="77777777" w:rsidR="006B31E0" w:rsidRPr="00F16FED" w:rsidRDefault="006B31E0">
      <w:pPr>
        <w:widowControl/>
        <w:numPr>
          <w:ilvl w:val="0"/>
          <w:numId w:val="118"/>
        </w:numPr>
        <w:autoSpaceDE/>
        <w:autoSpaceDN/>
        <w:spacing w:after="149" w:line="249" w:lineRule="auto"/>
        <w:ind w:right="142"/>
        <w:jc w:val="both"/>
        <w:rPr>
          <w:rFonts w:ascii="Times New Roman" w:hAnsi="Times New Roman" w:cs="Times New Roman"/>
        </w:rPr>
      </w:pPr>
      <w:r w:rsidRPr="00F16FED">
        <w:rPr>
          <w:rFonts w:ascii="Times New Roman" w:eastAsia="Arial" w:hAnsi="Times New Roman" w:cs="Times New Roman"/>
        </w:rPr>
        <w:t xml:space="preserve">Activa Assurances BP 12970 Douala;  </w:t>
      </w:r>
    </w:p>
    <w:p w14:paraId="056F4B90" w14:textId="77777777" w:rsidR="006B31E0" w:rsidRPr="00F16FED" w:rsidRDefault="006B31E0">
      <w:pPr>
        <w:widowControl/>
        <w:numPr>
          <w:ilvl w:val="0"/>
          <w:numId w:val="118"/>
        </w:numPr>
        <w:autoSpaceDE/>
        <w:autoSpaceDN/>
        <w:spacing w:after="149" w:line="249" w:lineRule="auto"/>
        <w:ind w:right="142"/>
        <w:jc w:val="both"/>
        <w:rPr>
          <w:rFonts w:ascii="Times New Roman" w:hAnsi="Times New Roman" w:cs="Times New Roman"/>
        </w:rPr>
      </w:pPr>
      <w:r w:rsidRPr="00F16FED">
        <w:rPr>
          <w:rFonts w:ascii="Times New Roman" w:eastAsia="Arial" w:hAnsi="Times New Roman" w:cs="Times New Roman"/>
        </w:rPr>
        <w:t xml:space="preserve">AREA Assurances BP 15584 Douala ;  </w:t>
      </w:r>
    </w:p>
    <w:p w14:paraId="19B2915B" w14:textId="77777777" w:rsidR="006B31E0" w:rsidRPr="006B31E0" w:rsidRDefault="006B31E0">
      <w:pPr>
        <w:widowControl/>
        <w:numPr>
          <w:ilvl w:val="0"/>
          <w:numId w:val="118"/>
        </w:numPr>
        <w:autoSpaceDE/>
        <w:autoSpaceDN/>
        <w:spacing w:after="147" w:line="249" w:lineRule="auto"/>
        <w:ind w:right="142"/>
        <w:jc w:val="both"/>
        <w:rPr>
          <w:rFonts w:ascii="Times New Roman" w:hAnsi="Times New Roman" w:cs="Times New Roman"/>
          <w:lang w:val="en-US"/>
        </w:rPr>
      </w:pPr>
      <w:r w:rsidRPr="006B31E0">
        <w:rPr>
          <w:rFonts w:ascii="Times New Roman" w:eastAsia="Arial" w:hAnsi="Times New Roman" w:cs="Times New Roman"/>
          <w:lang w:val="en-US"/>
        </w:rPr>
        <w:t xml:space="preserve">Atlantic Assurances S.A BP 3073Douala ;   </w:t>
      </w:r>
    </w:p>
    <w:p w14:paraId="727F12D1" w14:textId="77777777" w:rsidR="006B31E0" w:rsidRPr="00F16FED" w:rsidRDefault="006B31E0">
      <w:pPr>
        <w:widowControl/>
        <w:numPr>
          <w:ilvl w:val="0"/>
          <w:numId w:val="118"/>
        </w:numPr>
        <w:autoSpaceDE/>
        <w:autoSpaceDN/>
        <w:spacing w:after="188" w:line="249" w:lineRule="auto"/>
        <w:ind w:right="142"/>
        <w:jc w:val="both"/>
        <w:rPr>
          <w:rFonts w:ascii="Times New Roman" w:hAnsi="Times New Roman" w:cs="Times New Roman"/>
        </w:rPr>
      </w:pPr>
      <w:r w:rsidRPr="00F16FED">
        <w:rPr>
          <w:rFonts w:ascii="Times New Roman" w:eastAsia="Arial" w:hAnsi="Times New Roman" w:cs="Times New Roman"/>
        </w:rPr>
        <w:t xml:space="preserve">Chanas Assurances S.A BP 109 Douala ; </w:t>
      </w:r>
    </w:p>
    <w:p w14:paraId="1001D610" w14:textId="77777777" w:rsidR="006B31E0" w:rsidRPr="00F16FED" w:rsidRDefault="006B31E0">
      <w:pPr>
        <w:widowControl/>
        <w:numPr>
          <w:ilvl w:val="0"/>
          <w:numId w:val="118"/>
        </w:numPr>
        <w:autoSpaceDE/>
        <w:autoSpaceDN/>
        <w:spacing w:after="11" w:line="249" w:lineRule="auto"/>
        <w:ind w:right="142"/>
        <w:jc w:val="both"/>
        <w:rPr>
          <w:rFonts w:ascii="Times New Roman" w:hAnsi="Times New Roman" w:cs="Times New Roman"/>
        </w:rPr>
      </w:pPr>
      <w:r w:rsidRPr="00F16FED">
        <w:rPr>
          <w:rFonts w:ascii="Times New Roman" w:eastAsia="Arial" w:hAnsi="Times New Roman" w:cs="Times New Roman"/>
        </w:rPr>
        <w:t xml:space="preserve">CPA /SA BP 54 Douala ;  </w:t>
      </w:r>
    </w:p>
    <w:p w14:paraId="317DDA49" w14:textId="77777777" w:rsidR="006B31E0" w:rsidRPr="00F16FED" w:rsidRDefault="006B31E0" w:rsidP="006B31E0">
      <w:pPr>
        <w:spacing w:after="203"/>
        <w:ind w:left="346"/>
        <w:rPr>
          <w:rFonts w:ascii="Times New Roman" w:hAnsi="Times New Roman" w:cs="Times New Roman"/>
        </w:rPr>
      </w:pPr>
      <w:r w:rsidRPr="00F16FED">
        <w:rPr>
          <w:rFonts w:ascii="Times New Roman" w:eastAsia="Arial" w:hAnsi="Times New Roman" w:cs="Times New Roman"/>
        </w:rPr>
        <w:t xml:space="preserve"> </w:t>
      </w:r>
    </w:p>
    <w:p w14:paraId="442BFE62" w14:textId="77777777" w:rsidR="006B31E0" w:rsidRPr="00F16FED" w:rsidRDefault="006B31E0">
      <w:pPr>
        <w:widowControl/>
        <w:numPr>
          <w:ilvl w:val="0"/>
          <w:numId w:val="118"/>
        </w:numPr>
        <w:autoSpaceDE/>
        <w:autoSpaceDN/>
        <w:spacing w:after="11" w:line="249" w:lineRule="auto"/>
        <w:ind w:right="142"/>
        <w:jc w:val="both"/>
        <w:rPr>
          <w:rFonts w:ascii="Times New Roman" w:hAnsi="Times New Roman" w:cs="Times New Roman"/>
        </w:rPr>
      </w:pPr>
      <w:r w:rsidRPr="00F16FED">
        <w:rPr>
          <w:rFonts w:ascii="Times New Roman" w:eastAsia="Arial" w:hAnsi="Times New Roman" w:cs="Times New Roman"/>
        </w:rPr>
        <w:t xml:space="preserve">NSIA Assurance S.A BP 2759 Douala ;  </w:t>
      </w:r>
    </w:p>
    <w:p w14:paraId="66CAC39A" w14:textId="77777777" w:rsidR="006B31E0" w:rsidRPr="00F16FED" w:rsidRDefault="006B31E0" w:rsidP="006B31E0">
      <w:pPr>
        <w:ind w:left="778"/>
        <w:rPr>
          <w:rFonts w:ascii="Times New Roman" w:hAnsi="Times New Roman" w:cs="Times New Roman"/>
        </w:rPr>
      </w:pPr>
      <w:r w:rsidRPr="00F16FED">
        <w:rPr>
          <w:rFonts w:ascii="Times New Roman" w:eastAsia="Arial" w:hAnsi="Times New Roman" w:cs="Times New Roman"/>
        </w:rPr>
        <w:t xml:space="preserve"> </w:t>
      </w:r>
    </w:p>
    <w:p w14:paraId="0BBEC829" w14:textId="77777777" w:rsidR="006B31E0" w:rsidRPr="00F16FED" w:rsidRDefault="006B31E0" w:rsidP="006B31E0">
      <w:pPr>
        <w:spacing w:after="243"/>
        <w:ind w:left="346"/>
        <w:rPr>
          <w:rFonts w:ascii="Times New Roman" w:hAnsi="Times New Roman" w:cs="Times New Roman"/>
        </w:rPr>
      </w:pPr>
      <w:r w:rsidRPr="00F16FED">
        <w:rPr>
          <w:rFonts w:ascii="Times New Roman" w:eastAsia="Arial" w:hAnsi="Times New Roman" w:cs="Times New Roman"/>
        </w:rPr>
        <w:t xml:space="preserve"> </w:t>
      </w:r>
    </w:p>
    <w:p w14:paraId="31117EDF" w14:textId="77777777" w:rsidR="006B31E0" w:rsidRPr="00F16FED" w:rsidRDefault="006B31E0">
      <w:pPr>
        <w:widowControl/>
        <w:numPr>
          <w:ilvl w:val="0"/>
          <w:numId w:val="118"/>
        </w:numPr>
        <w:autoSpaceDE/>
        <w:autoSpaceDN/>
        <w:spacing w:after="33" w:line="249" w:lineRule="auto"/>
        <w:ind w:right="142"/>
        <w:jc w:val="both"/>
        <w:rPr>
          <w:rFonts w:ascii="Times New Roman" w:hAnsi="Times New Roman" w:cs="Times New Roman"/>
        </w:rPr>
      </w:pPr>
      <w:r w:rsidRPr="00F16FED">
        <w:rPr>
          <w:rFonts w:ascii="Times New Roman" w:eastAsia="Arial" w:hAnsi="Times New Roman" w:cs="Times New Roman"/>
        </w:rPr>
        <w:t xml:space="preserve">PRO ASSUR BP 5963 Douala ; </w:t>
      </w:r>
    </w:p>
    <w:p w14:paraId="073D10C6" w14:textId="77777777" w:rsidR="006B31E0" w:rsidRPr="006B31E0" w:rsidRDefault="006B31E0">
      <w:pPr>
        <w:widowControl/>
        <w:numPr>
          <w:ilvl w:val="0"/>
          <w:numId w:val="118"/>
        </w:numPr>
        <w:autoSpaceDE/>
        <w:autoSpaceDN/>
        <w:spacing w:after="189" w:line="249" w:lineRule="auto"/>
        <w:ind w:right="142"/>
        <w:jc w:val="both"/>
        <w:rPr>
          <w:rFonts w:ascii="Times New Roman" w:hAnsi="Times New Roman" w:cs="Times New Roman"/>
          <w:lang w:val="en-US"/>
        </w:rPr>
      </w:pPr>
      <w:r w:rsidRPr="006B31E0">
        <w:rPr>
          <w:rFonts w:ascii="Times New Roman" w:eastAsia="Arial" w:hAnsi="Times New Roman" w:cs="Times New Roman"/>
          <w:lang w:val="en-US"/>
        </w:rPr>
        <w:t xml:space="preserve">Prudential Beneficial General Insurance S.A BP 2328 Douala;  </w:t>
      </w:r>
    </w:p>
    <w:p w14:paraId="4CB934A6" w14:textId="77777777" w:rsidR="006B31E0" w:rsidRPr="00F16FED" w:rsidRDefault="006B31E0">
      <w:pPr>
        <w:widowControl/>
        <w:numPr>
          <w:ilvl w:val="0"/>
          <w:numId w:val="118"/>
        </w:numPr>
        <w:autoSpaceDE/>
        <w:autoSpaceDN/>
        <w:spacing w:after="149" w:line="249" w:lineRule="auto"/>
        <w:ind w:right="142"/>
        <w:jc w:val="both"/>
        <w:rPr>
          <w:rFonts w:ascii="Times New Roman" w:hAnsi="Times New Roman" w:cs="Times New Roman"/>
        </w:rPr>
      </w:pPr>
      <w:r w:rsidRPr="00F16FED">
        <w:rPr>
          <w:rFonts w:ascii="Times New Roman" w:eastAsia="Arial" w:hAnsi="Times New Roman" w:cs="Times New Roman"/>
        </w:rPr>
        <w:t xml:space="preserve">ROYAL ONYX Insurance Cie BP 12230 Douala ;  </w:t>
      </w:r>
    </w:p>
    <w:p w14:paraId="7825B166" w14:textId="77777777" w:rsidR="006B31E0" w:rsidRPr="00F16FED" w:rsidRDefault="006B31E0">
      <w:pPr>
        <w:widowControl/>
        <w:numPr>
          <w:ilvl w:val="0"/>
          <w:numId w:val="118"/>
        </w:numPr>
        <w:autoSpaceDE/>
        <w:autoSpaceDN/>
        <w:spacing w:after="149" w:line="249" w:lineRule="auto"/>
        <w:ind w:right="142"/>
        <w:jc w:val="both"/>
        <w:rPr>
          <w:rFonts w:ascii="Times New Roman" w:hAnsi="Times New Roman" w:cs="Times New Roman"/>
        </w:rPr>
      </w:pPr>
      <w:r w:rsidRPr="00F16FED">
        <w:rPr>
          <w:rFonts w:ascii="Times New Roman" w:eastAsia="Arial" w:hAnsi="Times New Roman" w:cs="Times New Roman"/>
        </w:rPr>
        <w:t xml:space="preserve">SAAR S.A BP 1011 Douala ;  </w:t>
      </w:r>
    </w:p>
    <w:p w14:paraId="591381E0" w14:textId="77777777" w:rsidR="006B31E0" w:rsidRPr="00F16FED" w:rsidRDefault="006B31E0">
      <w:pPr>
        <w:widowControl/>
        <w:numPr>
          <w:ilvl w:val="0"/>
          <w:numId w:val="118"/>
        </w:numPr>
        <w:autoSpaceDE/>
        <w:autoSpaceDN/>
        <w:spacing w:after="145" w:line="249" w:lineRule="auto"/>
        <w:ind w:right="142"/>
        <w:jc w:val="both"/>
        <w:rPr>
          <w:rFonts w:ascii="Times New Roman" w:hAnsi="Times New Roman" w:cs="Times New Roman"/>
        </w:rPr>
      </w:pPr>
      <w:r w:rsidRPr="00F16FED">
        <w:rPr>
          <w:rFonts w:ascii="Times New Roman" w:eastAsia="Arial" w:hAnsi="Times New Roman" w:cs="Times New Roman"/>
        </w:rPr>
        <w:t xml:space="preserve">SANLAM Assurances Cameroun BP 12125 Douala ;  </w:t>
      </w:r>
    </w:p>
    <w:p w14:paraId="5C6A56E6" w14:textId="77777777" w:rsidR="006B31E0" w:rsidRPr="00F16FED" w:rsidRDefault="006B31E0">
      <w:pPr>
        <w:widowControl/>
        <w:numPr>
          <w:ilvl w:val="0"/>
          <w:numId w:val="118"/>
        </w:numPr>
        <w:autoSpaceDE/>
        <w:autoSpaceDN/>
        <w:spacing w:after="152" w:line="249" w:lineRule="auto"/>
        <w:ind w:right="142"/>
        <w:jc w:val="both"/>
        <w:rPr>
          <w:rFonts w:ascii="Times New Roman" w:hAnsi="Times New Roman" w:cs="Times New Roman"/>
        </w:rPr>
      </w:pPr>
      <w:r w:rsidRPr="00F16FED">
        <w:rPr>
          <w:rFonts w:ascii="Times New Roman" w:eastAsia="Arial" w:hAnsi="Times New Roman" w:cs="Times New Roman"/>
        </w:rPr>
        <w:t xml:space="preserve">Zenith Insurance  BP 1540 Douala. </w:t>
      </w:r>
    </w:p>
    <w:sectPr w:rsidR="006B31E0" w:rsidRPr="00F16FED" w:rsidSect="0085420E">
      <w:footerReference w:type="default" r:id="rId89"/>
      <w:pgSz w:w="11910" w:h="16850"/>
      <w:pgMar w:top="851" w:right="851" w:bottom="851" w:left="851" w:header="0" w:footer="6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370D7" w14:textId="77777777" w:rsidR="00C62334" w:rsidRDefault="00C62334">
      <w:r>
        <w:separator/>
      </w:r>
    </w:p>
  </w:endnote>
  <w:endnote w:type="continuationSeparator" w:id="0">
    <w:p w14:paraId="0B0C1CDD" w14:textId="77777777" w:rsidR="00C62334" w:rsidRDefault="00C62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stleTLig">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G Omega">
    <w:charset w:val="00"/>
    <w:family w:val="swiss"/>
    <w:pitch w:val="variable"/>
    <w:sig w:usb0="00000007" w:usb1="00000000" w:usb2="00000000" w:usb3="00000000" w:csb0="00000093" w:csb1="00000000"/>
  </w:font>
  <w:font w:name="CG Times">
    <w:altName w:val="Times New Roman"/>
    <w:charset w:val="00"/>
    <w:family w:val="roman"/>
    <w:pitch w:val="variable"/>
    <w:sig w:usb0="00000287" w:usb1="00000000" w:usb2="00000000" w:usb3="00000000" w:csb0="0000009F"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F5F3" w14:textId="0826A84E" w:rsidR="00672F03" w:rsidRDefault="00D02780">
    <w:pPr>
      <w:pStyle w:val="Corpsdetexte"/>
      <w:spacing w:line="14" w:lineRule="auto"/>
      <w:ind w:left="0"/>
      <w:rPr>
        <w:sz w:val="13"/>
      </w:rPr>
    </w:pPr>
    <w:r>
      <w:rPr>
        <w:noProof/>
        <w:sz w:val="13"/>
        <w:lang w:eastAsia="fr-FR"/>
      </w:rPr>
      <mc:AlternateContent>
        <mc:Choice Requires="wps">
          <w:drawing>
            <wp:anchor distT="0" distB="0" distL="0" distR="0" simplePos="0" relativeHeight="481141248" behindDoc="1" locked="0" layoutInCell="1" allowOverlap="1" wp14:anchorId="28F7D586" wp14:editId="4E13607F">
              <wp:simplePos x="0" y="0"/>
              <wp:positionH relativeFrom="page">
                <wp:posOffset>6264275</wp:posOffset>
              </wp:positionH>
              <wp:positionV relativeFrom="page">
                <wp:posOffset>10068560</wp:posOffset>
              </wp:positionV>
              <wp:extent cx="627380" cy="1778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380" cy="177800"/>
                      </a:xfrm>
                      <a:prstGeom prst="rect">
                        <a:avLst/>
                      </a:prstGeom>
                    </wps:spPr>
                    <wps:txbx>
                      <w:txbxContent>
                        <w:p w14:paraId="5A7E0DA1" w14:textId="77777777" w:rsidR="00672F03" w:rsidRDefault="00672F03">
                          <w:pPr>
                            <w:pStyle w:val="Corpsdetexte"/>
                            <w:spacing w:line="264" w:lineRule="exact"/>
                            <w:ind w:left="20"/>
                            <w:rPr>
                              <w:rFonts w:ascii="Calibri Light"/>
                            </w:rPr>
                          </w:pPr>
                          <w:r>
                            <w:rPr>
                              <w:rFonts w:ascii="Calibri Light"/>
                            </w:rPr>
                            <w:t>Page</w:t>
                          </w:r>
                          <w:r>
                            <w:rPr>
                              <w:rFonts w:ascii="Calibri Light"/>
                              <w:spacing w:val="-5"/>
                            </w:rPr>
                            <w:fldChar w:fldCharType="begin"/>
                          </w:r>
                          <w:r>
                            <w:rPr>
                              <w:rFonts w:ascii="Calibri Light"/>
                              <w:spacing w:val="-5"/>
                            </w:rPr>
                            <w:instrText xml:space="preserve"> PAGE </w:instrText>
                          </w:r>
                          <w:r>
                            <w:rPr>
                              <w:rFonts w:ascii="Calibri Light"/>
                              <w:spacing w:val="-5"/>
                            </w:rPr>
                            <w:fldChar w:fldCharType="separate"/>
                          </w:r>
                          <w:r w:rsidR="004C7EB4">
                            <w:rPr>
                              <w:rFonts w:ascii="Calibri Light"/>
                              <w:noProof/>
                              <w:spacing w:val="-5"/>
                            </w:rPr>
                            <w:t>89</w:t>
                          </w:r>
                          <w:r>
                            <w:rPr>
                              <w:rFonts w:ascii="Calibri Light"/>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8F7D586" id="_x0000_t202" coordsize="21600,21600" o:spt="202" path="m,l,21600r21600,l21600,xe">
              <v:stroke joinstyle="miter"/>
              <v:path gradientshapeok="t" o:connecttype="rect"/>
            </v:shapetype>
            <v:shape id="Textbox 6" o:spid="_x0000_s1081" type="#_x0000_t202" style="position:absolute;margin-left:493.25pt;margin-top:792.8pt;width:49.4pt;height:14pt;z-index:-22175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" filled="f" stroked="f">
              <v:textbox inset="0,0,0,0">
                <w:txbxContent>
                  <w:p w14:paraId="5A7E0DA1" w14:textId="77777777" w:rsidR="00672F03" w:rsidRDefault="00672F03">
                    <w:pPr>
                      <w:pStyle w:val="Corpsdetexte"/>
                      <w:spacing w:line="264" w:lineRule="exact"/>
                      <w:ind w:left="20"/>
                      <w:rPr>
                        <w:rFonts w:ascii="Calibri Light"/>
                      </w:rPr>
                    </w:pPr>
                    <w:r>
                      <w:rPr>
                        <w:rFonts w:ascii="Calibri Light"/>
                      </w:rPr>
                      <w:t>Page</w:t>
                    </w:r>
                    <w:r>
                      <w:rPr>
                        <w:rFonts w:ascii="Calibri Light"/>
                        <w:spacing w:val="-5"/>
                      </w:rPr>
                      <w:fldChar w:fldCharType="begin"/>
                    </w:r>
                    <w:r>
                      <w:rPr>
                        <w:rFonts w:ascii="Calibri Light"/>
                        <w:spacing w:val="-5"/>
                      </w:rPr>
                      <w:instrText xml:space="preserve"> PAGE </w:instrText>
                    </w:r>
                    <w:r>
                      <w:rPr>
                        <w:rFonts w:ascii="Calibri Light"/>
                        <w:spacing w:val="-5"/>
                      </w:rPr>
                      <w:fldChar w:fldCharType="separate"/>
                    </w:r>
                    <w:r w:rsidR="004C7EB4">
                      <w:rPr>
                        <w:rFonts w:ascii="Calibri Light"/>
                        <w:noProof/>
                        <w:spacing w:val="-5"/>
                      </w:rPr>
                      <w:t>89</w:t>
                    </w:r>
                    <w:r>
                      <w:rPr>
                        <w:rFonts w:ascii="Calibri Light"/>
                        <w:spacing w:val="-5"/>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EF41" w14:textId="77777777" w:rsidR="006B31E0" w:rsidRDefault="006B31E0"/>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25212" w14:textId="0E8A3A2F" w:rsidR="00672F03" w:rsidRDefault="00672F03">
    <w:pPr>
      <w:pStyle w:val="Corpsdetexte"/>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481A" w14:textId="77777777" w:rsidR="006B31E0" w:rsidRDefault="006B31E0">
    <w:pPr>
      <w:ind w:right="1"/>
      <w:jc w:val="righ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4"/>
      </w:rPr>
      <w:t>156</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sur </w:t>
    </w:r>
    <w:fldSimple w:instr=" NUMPAGES   \* MERGEFORMAT ">
      <w:r>
        <w:rPr>
          <w:rFonts w:ascii="Times New Roman" w:eastAsia="Times New Roman" w:hAnsi="Times New Roman" w:cs="Times New Roman"/>
          <w:b/>
          <w:sz w:val="24"/>
        </w:rPr>
        <w:t>204</w:t>
      </w:r>
    </w:fldSimple>
    <w:r>
      <w:rPr>
        <w:rFonts w:ascii="Times New Roman" w:eastAsia="Times New Roman" w:hAnsi="Times New Roman" w:cs="Times New Roman"/>
        <w:sz w:val="24"/>
      </w:rPr>
      <w:t xml:space="preserve"> </w:t>
    </w:r>
  </w:p>
  <w:p w14:paraId="7979E0D6" w14:textId="77777777" w:rsidR="006B31E0" w:rsidRDefault="006B31E0">
    <w:pPr>
      <w:ind w:left="101"/>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B7798" w14:textId="051E7DCD" w:rsidR="006B31E0" w:rsidRDefault="006B31E0">
    <w:pPr>
      <w:ind w:right="1"/>
      <w:jc w:val="righ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4"/>
      </w:rPr>
      <w:t>156</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w:t>
    </w:r>
  </w:p>
  <w:p w14:paraId="63C7D696" w14:textId="77777777" w:rsidR="006B31E0" w:rsidRDefault="006B31E0">
    <w:pPr>
      <w:ind w:left="101"/>
    </w:pP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B9603" w14:textId="77777777" w:rsidR="006B31E0" w:rsidRDefault="006B31E0">
    <w:pPr>
      <w:ind w:right="1"/>
      <w:jc w:val="right"/>
    </w:pP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4"/>
      </w:rPr>
      <w:t>156</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sur </w:t>
    </w:r>
    <w:fldSimple w:instr=" NUMPAGES   \* MERGEFORMAT ">
      <w:r>
        <w:rPr>
          <w:rFonts w:ascii="Times New Roman" w:eastAsia="Times New Roman" w:hAnsi="Times New Roman" w:cs="Times New Roman"/>
          <w:b/>
          <w:sz w:val="24"/>
        </w:rPr>
        <w:t>204</w:t>
      </w:r>
    </w:fldSimple>
    <w:r>
      <w:rPr>
        <w:rFonts w:ascii="Times New Roman" w:eastAsia="Times New Roman" w:hAnsi="Times New Roman" w:cs="Times New Roman"/>
        <w:sz w:val="24"/>
      </w:rPr>
      <w:t xml:space="preserve"> </w:t>
    </w:r>
  </w:p>
  <w:p w14:paraId="3F069EB9" w14:textId="77777777" w:rsidR="006B31E0" w:rsidRDefault="006B31E0">
    <w:pPr>
      <w:ind w:left="101"/>
    </w:pP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DAE90" w14:textId="77777777" w:rsidR="006B31E0" w:rsidRDefault="006B31E0">
    <w:pPr>
      <w:tabs>
        <w:tab w:val="center" w:pos="4818"/>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165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DA4A" w14:textId="77777777" w:rsidR="006B31E0" w:rsidRDefault="006B31E0" w:rsidP="0071459B">
    <w:pPr>
      <w:tabs>
        <w:tab w:val="center" w:pos="4818"/>
      </w:tabs>
      <w:jc w:val="righ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165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711B1" w14:textId="77777777" w:rsidR="006B31E0" w:rsidRDefault="006B31E0">
    <w:pPr>
      <w:tabs>
        <w:tab w:val="center" w:pos="4818"/>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165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A2030" w14:textId="77777777" w:rsidR="006B31E0" w:rsidRDefault="006B31E0">
    <w:pPr>
      <w:tabs>
        <w:tab w:val="center" w:pos="4705"/>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170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685FA" w14:textId="77777777" w:rsidR="006B31E0" w:rsidRDefault="006B31E0">
    <w:pPr>
      <w:tabs>
        <w:tab w:val="center" w:pos="4705"/>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170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4F2F1" w14:textId="77777777" w:rsidR="00C62334" w:rsidRDefault="00C62334">
      <w:r>
        <w:separator/>
      </w:r>
    </w:p>
  </w:footnote>
  <w:footnote w:type="continuationSeparator" w:id="0">
    <w:p w14:paraId="7BFB8098" w14:textId="77777777" w:rsidR="00C62334" w:rsidRDefault="00C62334">
      <w:r>
        <w:continuationSeparator/>
      </w:r>
    </w:p>
  </w:footnote>
  <w:footnote w:id="1">
    <w:p w14:paraId="488E8BF8" w14:textId="77777777" w:rsidR="006B31E0" w:rsidRDefault="006B31E0" w:rsidP="006B31E0">
      <w:pPr>
        <w:pStyle w:val="footnotedescription"/>
        <w:spacing w:line="255" w:lineRule="auto"/>
        <w:ind w:left="360" w:right="28" w:hanging="360"/>
        <w:jc w:val="both"/>
      </w:pPr>
      <w:r>
        <w:rPr>
          <w:rStyle w:val="footnotemark"/>
          <w:rFonts w:eastAsia="Cambria"/>
        </w:rPr>
        <w:footnoteRef/>
      </w:r>
      <w:r>
        <w:t xml:space="preserve"> Les mois sont comptés à partir du debut de la mission. Par chaque agent indiquer séparément affectation au siège ou sur le terrain. </w:t>
      </w:r>
    </w:p>
  </w:footnote>
  <w:footnote w:id="2">
    <w:p w14:paraId="1F9C730D" w14:textId="77777777" w:rsidR="006B31E0" w:rsidRDefault="006B31E0" w:rsidP="006B31E0">
      <w:pPr>
        <w:pStyle w:val="footnotedescription"/>
        <w:tabs>
          <w:tab w:val="center" w:pos="3438"/>
        </w:tabs>
        <w:spacing w:line="259" w:lineRule="auto"/>
        <w:ind w:left="0" w:right="0" w:firstLine="0"/>
      </w:pPr>
      <w:r>
        <w:rPr>
          <w:rStyle w:val="footnotemark"/>
          <w:rFonts w:eastAsia="Cambria"/>
        </w:rPr>
        <w:footnoteRef/>
      </w:r>
      <w:r>
        <w:t xml:space="preserve"> Travail sur le terrain signifie travail executé en dehors du siège du consultant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677EA" w14:textId="77777777" w:rsidR="006B31E0" w:rsidRDefault="006B31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1749" w14:textId="77777777" w:rsidR="006B31E0" w:rsidRDefault="006B31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435A2" w14:textId="77777777" w:rsidR="006B31E0" w:rsidRDefault="006B31E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8C40" w14:textId="77777777" w:rsidR="006B31E0" w:rsidRDefault="006B31E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8412B" w14:textId="77777777" w:rsidR="006B31E0" w:rsidRDefault="006B31E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FBC1" w14:textId="77777777" w:rsidR="006B31E0" w:rsidRDefault="006B31E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1287" w14:textId="77777777" w:rsidR="006B31E0" w:rsidRDefault="006B31E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EB22" w14:textId="77777777" w:rsidR="006B31E0" w:rsidRDefault="006B31E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22B3" w14:textId="77777777" w:rsidR="006B31E0" w:rsidRDefault="006B31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D03955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14655_"/>
      </v:shape>
    </w:pict>
  </w:numPicBullet>
  <w:abstractNum w:abstractNumId="0" w15:restartNumberingAfterBreak="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001A0C68"/>
    <w:multiLevelType w:val="hybridMultilevel"/>
    <w:tmpl w:val="2FA65DD8"/>
    <w:lvl w:ilvl="0" w:tplc="47D64EAC">
      <w:numFmt w:val="bullet"/>
      <w:lvlText w:val="-"/>
      <w:lvlJc w:val="left"/>
      <w:pPr>
        <w:ind w:left="720" w:hanging="360"/>
      </w:pPr>
      <w:rPr>
        <w:rFonts w:ascii="Arial MT" w:eastAsia="Arial MT" w:hAnsi="Arial MT" w:cs="Arial MT" w:hint="default"/>
        <w:b w:val="0"/>
        <w:bCs w:val="0"/>
        <w:i w:val="0"/>
        <w:iCs w:val="0"/>
        <w:spacing w:val="0"/>
        <w:w w:val="99"/>
        <w:sz w:val="24"/>
        <w:szCs w:val="24"/>
        <w:lang w:val="fr-FR" w:eastAsia="en-US" w:bidi="ar-SA"/>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10722DA"/>
    <w:multiLevelType w:val="hybridMultilevel"/>
    <w:tmpl w:val="97CE437A"/>
    <w:lvl w:ilvl="0" w:tplc="0994CA2E">
      <w:numFmt w:val="bullet"/>
      <w:lvlText w:val="▪"/>
      <w:lvlJc w:val="left"/>
      <w:pPr>
        <w:ind w:left="107" w:hanging="154"/>
      </w:pPr>
      <w:rPr>
        <w:rFonts w:ascii="Cambria" w:eastAsia="Cambria" w:hAnsi="Cambria" w:cs="Cambria" w:hint="default"/>
        <w:b w:val="0"/>
        <w:bCs w:val="0"/>
        <w:i w:val="0"/>
        <w:iCs w:val="0"/>
        <w:spacing w:val="0"/>
        <w:w w:val="42"/>
        <w:sz w:val="24"/>
        <w:szCs w:val="24"/>
        <w:lang w:val="fr-FR" w:eastAsia="en-US" w:bidi="ar-SA"/>
      </w:rPr>
    </w:lvl>
    <w:lvl w:ilvl="1" w:tplc="C90A1AF0">
      <w:numFmt w:val="bullet"/>
      <w:lvlText w:val="•"/>
      <w:lvlJc w:val="left"/>
      <w:pPr>
        <w:ind w:left="981" w:hanging="154"/>
      </w:pPr>
      <w:rPr>
        <w:rFonts w:hint="default"/>
        <w:lang w:val="fr-FR" w:eastAsia="en-US" w:bidi="ar-SA"/>
      </w:rPr>
    </w:lvl>
    <w:lvl w:ilvl="2" w:tplc="C882CEA4">
      <w:numFmt w:val="bullet"/>
      <w:lvlText w:val="•"/>
      <w:lvlJc w:val="left"/>
      <w:pPr>
        <w:ind w:left="1863" w:hanging="154"/>
      </w:pPr>
      <w:rPr>
        <w:rFonts w:hint="default"/>
        <w:lang w:val="fr-FR" w:eastAsia="en-US" w:bidi="ar-SA"/>
      </w:rPr>
    </w:lvl>
    <w:lvl w:ilvl="3" w:tplc="EC32FDDE">
      <w:numFmt w:val="bullet"/>
      <w:lvlText w:val="•"/>
      <w:lvlJc w:val="left"/>
      <w:pPr>
        <w:ind w:left="2744" w:hanging="154"/>
      </w:pPr>
      <w:rPr>
        <w:rFonts w:hint="default"/>
        <w:lang w:val="fr-FR" w:eastAsia="en-US" w:bidi="ar-SA"/>
      </w:rPr>
    </w:lvl>
    <w:lvl w:ilvl="4" w:tplc="BC4C423C">
      <w:numFmt w:val="bullet"/>
      <w:lvlText w:val="•"/>
      <w:lvlJc w:val="left"/>
      <w:pPr>
        <w:ind w:left="3626" w:hanging="154"/>
      </w:pPr>
      <w:rPr>
        <w:rFonts w:hint="default"/>
        <w:lang w:val="fr-FR" w:eastAsia="en-US" w:bidi="ar-SA"/>
      </w:rPr>
    </w:lvl>
    <w:lvl w:ilvl="5" w:tplc="6F2A4238">
      <w:numFmt w:val="bullet"/>
      <w:lvlText w:val="•"/>
      <w:lvlJc w:val="left"/>
      <w:pPr>
        <w:ind w:left="4507" w:hanging="154"/>
      </w:pPr>
      <w:rPr>
        <w:rFonts w:hint="default"/>
        <w:lang w:val="fr-FR" w:eastAsia="en-US" w:bidi="ar-SA"/>
      </w:rPr>
    </w:lvl>
    <w:lvl w:ilvl="6" w:tplc="E51C275A">
      <w:numFmt w:val="bullet"/>
      <w:lvlText w:val="•"/>
      <w:lvlJc w:val="left"/>
      <w:pPr>
        <w:ind w:left="5389" w:hanging="154"/>
      </w:pPr>
      <w:rPr>
        <w:rFonts w:hint="default"/>
        <w:lang w:val="fr-FR" w:eastAsia="en-US" w:bidi="ar-SA"/>
      </w:rPr>
    </w:lvl>
    <w:lvl w:ilvl="7" w:tplc="35427D34">
      <w:numFmt w:val="bullet"/>
      <w:lvlText w:val="•"/>
      <w:lvlJc w:val="left"/>
      <w:pPr>
        <w:ind w:left="6270" w:hanging="154"/>
      </w:pPr>
      <w:rPr>
        <w:rFonts w:hint="default"/>
        <w:lang w:val="fr-FR" w:eastAsia="en-US" w:bidi="ar-SA"/>
      </w:rPr>
    </w:lvl>
    <w:lvl w:ilvl="8" w:tplc="964C7EC8">
      <w:numFmt w:val="bullet"/>
      <w:lvlText w:val="•"/>
      <w:lvlJc w:val="left"/>
      <w:pPr>
        <w:ind w:left="7152" w:hanging="154"/>
      </w:pPr>
      <w:rPr>
        <w:rFonts w:hint="default"/>
        <w:lang w:val="fr-FR" w:eastAsia="en-US" w:bidi="ar-SA"/>
      </w:rPr>
    </w:lvl>
  </w:abstractNum>
  <w:abstractNum w:abstractNumId="6" w15:restartNumberingAfterBreak="0">
    <w:nsid w:val="01414B50"/>
    <w:multiLevelType w:val="hybridMultilevel"/>
    <w:tmpl w:val="E294C834"/>
    <w:lvl w:ilvl="0" w:tplc="2C9E00A4">
      <w:start w:val="1"/>
      <w:numFmt w:val="decimal"/>
      <w:lvlText w:val="%1."/>
      <w:lvlJc w:val="left"/>
      <w:pPr>
        <w:ind w:left="861" w:hanging="360"/>
      </w:pPr>
      <w:rPr>
        <w:rFonts w:hint="default"/>
        <w:spacing w:val="0"/>
        <w:w w:val="82"/>
        <w:lang w:val="fr-FR" w:eastAsia="en-US" w:bidi="ar-SA"/>
      </w:rPr>
    </w:lvl>
    <w:lvl w:ilvl="1" w:tplc="06EAA9E6">
      <w:start w:val="1"/>
      <w:numFmt w:val="decimal"/>
      <w:lvlText w:val="%2."/>
      <w:lvlJc w:val="left"/>
      <w:pPr>
        <w:ind w:left="1221" w:hanging="360"/>
      </w:pPr>
      <w:rPr>
        <w:rFonts w:hint="default"/>
        <w:spacing w:val="0"/>
        <w:w w:val="82"/>
        <w:lang w:val="fr-FR" w:eastAsia="en-US" w:bidi="ar-SA"/>
      </w:rPr>
    </w:lvl>
    <w:lvl w:ilvl="2" w:tplc="783AB58A">
      <w:start w:val="1"/>
      <w:numFmt w:val="lowerLetter"/>
      <w:lvlText w:val="%3)"/>
      <w:lvlJc w:val="left"/>
      <w:pPr>
        <w:ind w:left="1427" w:hanging="360"/>
        <w:jc w:val="right"/>
      </w:pPr>
      <w:rPr>
        <w:rFonts w:hint="default"/>
        <w:spacing w:val="0"/>
        <w:w w:val="82"/>
        <w:lang w:val="fr-FR" w:eastAsia="en-US" w:bidi="ar-SA"/>
      </w:rPr>
    </w:lvl>
    <w:lvl w:ilvl="3" w:tplc="003409D2">
      <w:numFmt w:val="bullet"/>
      <w:lvlText w:val="•"/>
      <w:lvlJc w:val="left"/>
      <w:pPr>
        <w:ind w:left="2588" w:hanging="360"/>
      </w:pPr>
      <w:rPr>
        <w:rFonts w:hint="default"/>
        <w:lang w:val="fr-FR" w:eastAsia="en-US" w:bidi="ar-SA"/>
      </w:rPr>
    </w:lvl>
    <w:lvl w:ilvl="4" w:tplc="0A64E55C">
      <w:numFmt w:val="bullet"/>
      <w:lvlText w:val="•"/>
      <w:lvlJc w:val="left"/>
      <w:pPr>
        <w:ind w:left="3756" w:hanging="360"/>
      </w:pPr>
      <w:rPr>
        <w:rFonts w:hint="default"/>
        <w:lang w:val="fr-FR" w:eastAsia="en-US" w:bidi="ar-SA"/>
      </w:rPr>
    </w:lvl>
    <w:lvl w:ilvl="5" w:tplc="8398F226">
      <w:numFmt w:val="bullet"/>
      <w:lvlText w:val="•"/>
      <w:lvlJc w:val="left"/>
      <w:pPr>
        <w:ind w:left="4924" w:hanging="360"/>
      </w:pPr>
      <w:rPr>
        <w:rFonts w:hint="default"/>
        <w:lang w:val="fr-FR" w:eastAsia="en-US" w:bidi="ar-SA"/>
      </w:rPr>
    </w:lvl>
    <w:lvl w:ilvl="6" w:tplc="5720E2B4">
      <w:numFmt w:val="bullet"/>
      <w:lvlText w:val="•"/>
      <w:lvlJc w:val="left"/>
      <w:pPr>
        <w:ind w:left="6093" w:hanging="360"/>
      </w:pPr>
      <w:rPr>
        <w:rFonts w:hint="default"/>
        <w:lang w:val="fr-FR" w:eastAsia="en-US" w:bidi="ar-SA"/>
      </w:rPr>
    </w:lvl>
    <w:lvl w:ilvl="7" w:tplc="BBF41950">
      <w:numFmt w:val="bullet"/>
      <w:lvlText w:val="•"/>
      <w:lvlJc w:val="left"/>
      <w:pPr>
        <w:ind w:left="7261" w:hanging="360"/>
      </w:pPr>
      <w:rPr>
        <w:rFonts w:hint="default"/>
        <w:lang w:val="fr-FR" w:eastAsia="en-US" w:bidi="ar-SA"/>
      </w:rPr>
    </w:lvl>
    <w:lvl w:ilvl="8" w:tplc="6A022E58">
      <w:numFmt w:val="bullet"/>
      <w:lvlText w:val="•"/>
      <w:lvlJc w:val="left"/>
      <w:pPr>
        <w:ind w:left="8429" w:hanging="360"/>
      </w:pPr>
      <w:rPr>
        <w:rFonts w:hint="default"/>
        <w:lang w:val="fr-FR" w:eastAsia="en-US" w:bidi="ar-SA"/>
      </w:rPr>
    </w:lvl>
  </w:abstractNum>
  <w:abstractNum w:abstractNumId="7" w15:restartNumberingAfterBreak="0">
    <w:nsid w:val="031D15AE"/>
    <w:multiLevelType w:val="hybridMultilevel"/>
    <w:tmpl w:val="F758970E"/>
    <w:lvl w:ilvl="0" w:tplc="A39C1C76">
      <w:start w:val="1"/>
      <w:numFmt w:val="lowerLetter"/>
      <w:lvlText w:val="%1)"/>
      <w:lvlJc w:val="left"/>
      <w:pPr>
        <w:ind w:left="7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3176C79A">
      <w:start w:val="1"/>
      <w:numFmt w:val="lowerLetter"/>
      <w:lvlText w:val="%2"/>
      <w:lvlJc w:val="left"/>
      <w:pPr>
        <w:ind w:left="14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052EF9F2">
      <w:start w:val="1"/>
      <w:numFmt w:val="lowerRoman"/>
      <w:lvlText w:val="%3"/>
      <w:lvlJc w:val="left"/>
      <w:pPr>
        <w:ind w:left="21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688AE04A">
      <w:start w:val="1"/>
      <w:numFmt w:val="decimal"/>
      <w:lvlText w:val="%4"/>
      <w:lvlJc w:val="left"/>
      <w:pPr>
        <w:ind w:left="28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F3E89E40">
      <w:start w:val="1"/>
      <w:numFmt w:val="lowerLetter"/>
      <w:lvlText w:val="%5"/>
      <w:lvlJc w:val="left"/>
      <w:pPr>
        <w:ind w:left="36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84F64A48">
      <w:start w:val="1"/>
      <w:numFmt w:val="lowerRoman"/>
      <w:lvlText w:val="%6"/>
      <w:lvlJc w:val="left"/>
      <w:pPr>
        <w:ind w:left="43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247288B4">
      <w:start w:val="1"/>
      <w:numFmt w:val="decimal"/>
      <w:lvlText w:val="%7"/>
      <w:lvlJc w:val="left"/>
      <w:pPr>
        <w:ind w:left="50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FB84B666">
      <w:start w:val="1"/>
      <w:numFmt w:val="lowerLetter"/>
      <w:lvlText w:val="%8"/>
      <w:lvlJc w:val="left"/>
      <w:pPr>
        <w:ind w:left="57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184C75D0">
      <w:start w:val="1"/>
      <w:numFmt w:val="lowerRoman"/>
      <w:lvlText w:val="%9"/>
      <w:lvlJc w:val="left"/>
      <w:pPr>
        <w:ind w:left="64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3476DD1"/>
    <w:multiLevelType w:val="hybridMultilevel"/>
    <w:tmpl w:val="71A0A02E"/>
    <w:styleLink w:val="StyleNumros1111"/>
    <w:lvl w:ilvl="0" w:tplc="040C0003">
      <w:start w:val="1"/>
      <w:numFmt w:val="decimal"/>
      <w:lvlText w:val="%1."/>
      <w:lvlJc w:val="left"/>
      <w:pPr>
        <w:tabs>
          <w:tab w:val="num" w:pos="720"/>
        </w:tabs>
        <w:ind w:left="72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355701A"/>
    <w:multiLevelType w:val="hybridMultilevel"/>
    <w:tmpl w:val="17DCC3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37C647C"/>
    <w:multiLevelType w:val="hybridMultilevel"/>
    <w:tmpl w:val="D57A5DBC"/>
    <w:styleLink w:val="StyleNumros11"/>
    <w:lvl w:ilvl="0" w:tplc="040C0001">
      <w:start w:val="3"/>
      <w:numFmt w:val="bullet"/>
      <w:lvlText w:val="-"/>
      <w:lvlJc w:val="left"/>
      <w:pPr>
        <w:tabs>
          <w:tab w:val="num" w:pos="435"/>
        </w:tabs>
        <w:ind w:left="435" w:hanging="360"/>
      </w:pPr>
      <w:rPr>
        <w:rFonts w:ascii="Times New Roman" w:eastAsia="Times New Roman" w:hAnsi="Times New Roman" w:cs="Times New Roman" w:hint="default"/>
      </w:rPr>
    </w:lvl>
    <w:lvl w:ilvl="1" w:tplc="040C0003">
      <w:numFmt w:val="bullet"/>
      <w:lvlText w:val=""/>
      <w:lvlJc w:val="left"/>
      <w:pPr>
        <w:tabs>
          <w:tab w:val="num" w:pos="1155"/>
        </w:tabs>
        <w:ind w:left="1155" w:hanging="360"/>
      </w:pPr>
      <w:rPr>
        <w:rFonts w:ascii="Symbol" w:eastAsia="Times New Roman" w:hAnsi="Symbol" w:cs="Times New Roman" w:hint="default"/>
      </w:rPr>
    </w:lvl>
    <w:lvl w:ilvl="2" w:tplc="040C0005">
      <w:start w:val="1"/>
      <w:numFmt w:val="decimal"/>
      <w:lvlText w:val="%3."/>
      <w:lvlJc w:val="left"/>
      <w:pPr>
        <w:tabs>
          <w:tab w:val="num" w:pos="1875"/>
        </w:tabs>
        <w:ind w:left="1875" w:hanging="360"/>
      </w:pPr>
    </w:lvl>
    <w:lvl w:ilvl="3" w:tplc="040C0001">
      <w:start w:val="1"/>
      <w:numFmt w:val="bullet"/>
      <w:lvlText w:val=""/>
      <w:lvlJc w:val="left"/>
      <w:pPr>
        <w:tabs>
          <w:tab w:val="num" w:pos="2595"/>
        </w:tabs>
        <w:ind w:left="2595" w:hanging="360"/>
      </w:pPr>
      <w:rPr>
        <w:rFonts w:ascii="Symbol" w:hAnsi="Symbol" w:hint="default"/>
      </w:rPr>
    </w:lvl>
    <w:lvl w:ilvl="4" w:tplc="040C0003">
      <w:start w:val="1"/>
      <w:numFmt w:val="bullet"/>
      <w:lvlText w:val="o"/>
      <w:lvlJc w:val="left"/>
      <w:pPr>
        <w:tabs>
          <w:tab w:val="num" w:pos="3315"/>
        </w:tabs>
        <w:ind w:left="3315" w:hanging="360"/>
      </w:pPr>
      <w:rPr>
        <w:rFonts w:ascii="Courier New" w:hAnsi="Courier New" w:cs="Times New Roman" w:hint="default"/>
      </w:rPr>
    </w:lvl>
    <w:lvl w:ilvl="5" w:tplc="040C0005">
      <w:start w:val="1"/>
      <w:numFmt w:val="bullet"/>
      <w:lvlText w:val=""/>
      <w:lvlJc w:val="left"/>
      <w:pPr>
        <w:tabs>
          <w:tab w:val="num" w:pos="4035"/>
        </w:tabs>
        <w:ind w:left="4035" w:hanging="360"/>
      </w:pPr>
      <w:rPr>
        <w:rFonts w:ascii="Wingdings" w:hAnsi="Wingdings" w:hint="default"/>
      </w:rPr>
    </w:lvl>
    <w:lvl w:ilvl="6" w:tplc="040C0001">
      <w:start w:val="1"/>
      <w:numFmt w:val="bullet"/>
      <w:lvlText w:val=""/>
      <w:lvlJc w:val="left"/>
      <w:pPr>
        <w:tabs>
          <w:tab w:val="num" w:pos="4755"/>
        </w:tabs>
        <w:ind w:left="4755" w:hanging="360"/>
      </w:pPr>
      <w:rPr>
        <w:rFonts w:ascii="Symbol" w:hAnsi="Symbol" w:hint="default"/>
      </w:rPr>
    </w:lvl>
    <w:lvl w:ilvl="7" w:tplc="040C0003">
      <w:start w:val="1"/>
      <w:numFmt w:val="bullet"/>
      <w:lvlText w:val="o"/>
      <w:lvlJc w:val="left"/>
      <w:pPr>
        <w:tabs>
          <w:tab w:val="num" w:pos="5475"/>
        </w:tabs>
        <w:ind w:left="5475" w:hanging="360"/>
      </w:pPr>
      <w:rPr>
        <w:rFonts w:ascii="Courier New" w:hAnsi="Courier New" w:cs="Times New Roman" w:hint="default"/>
      </w:rPr>
    </w:lvl>
    <w:lvl w:ilvl="8" w:tplc="040C0005">
      <w:start w:val="1"/>
      <w:numFmt w:val="bullet"/>
      <w:lvlText w:val=""/>
      <w:lvlJc w:val="left"/>
      <w:pPr>
        <w:tabs>
          <w:tab w:val="num" w:pos="6195"/>
        </w:tabs>
        <w:ind w:left="6195" w:hanging="360"/>
      </w:pPr>
      <w:rPr>
        <w:rFonts w:ascii="Wingdings" w:hAnsi="Wingdings" w:hint="default"/>
      </w:rPr>
    </w:lvl>
  </w:abstractNum>
  <w:abstractNum w:abstractNumId="11" w15:restartNumberingAfterBreak="0">
    <w:nsid w:val="03A4571F"/>
    <w:multiLevelType w:val="hybridMultilevel"/>
    <w:tmpl w:val="A7F040A2"/>
    <w:lvl w:ilvl="0" w:tplc="F29040CE">
      <w:start w:val="1"/>
      <w:numFmt w:val="decimal"/>
      <w:lvlText w:val="%1)"/>
      <w:lvlJc w:val="left"/>
      <w:pPr>
        <w:ind w:left="720" w:hanging="360"/>
      </w:pPr>
      <w:rPr>
        <w:rFonts w:hint="default"/>
        <w:w w:val="105"/>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03AA32F0"/>
    <w:multiLevelType w:val="hybridMultilevel"/>
    <w:tmpl w:val="A85EBB5A"/>
    <w:lvl w:ilvl="0" w:tplc="06D8060C">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88CF10">
      <w:start w:val="1"/>
      <w:numFmt w:val="lowerLetter"/>
      <w:lvlText w:val="%2"/>
      <w:lvlJc w:val="left"/>
      <w:pPr>
        <w:ind w:left="1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6E960E">
      <w:start w:val="1"/>
      <w:numFmt w:val="lowerRoman"/>
      <w:lvlText w:val="%3"/>
      <w:lvlJc w:val="left"/>
      <w:pPr>
        <w:ind w:left="2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26F514">
      <w:start w:val="1"/>
      <w:numFmt w:val="decimal"/>
      <w:lvlText w:val="%4"/>
      <w:lvlJc w:val="left"/>
      <w:pPr>
        <w:ind w:left="2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02AA48">
      <w:start w:val="1"/>
      <w:numFmt w:val="lowerLetter"/>
      <w:lvlText w:val="%5"/>
      <w:lvlJc w:val="left"/>
      <w:pPr>
        <w:ind w:left="3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62ECDE">
      <w:start w:val="1"/>
      <w:numFmt w:val="lowerRoman"/>
      <w:lvlText w:val="%6"/>
      <w:lvlJc w:val="left"/>
      <w:pPr>
        <w:ind w:left="4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77EAEEE">
      <w:start w:val="1"/>
      <w:numFmt w:val="decimal"/>
      <w:lvlText w:val="%7"/>
      <w:lvlJc w:val="left"/>
      <w:pPr>
        <w:ind w:left="5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382BEE">
      <w:start w:val="1"/>
      <w:numFmt w:val="lowerLetter"/>
      <w:lvlText w:val="%8"/>
      <w:lvlJc w:val="left"/>
      <w:pPr>
        <w:ind w:left="5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4C1B10">
      <w:start w:val="1"/>
      <w:numFmt w:val="lowerRoman"/>
      <w:lvlText w:val="%9"/>
      <w:lvlJc w:val="left"/>
      <w:pPr>
        <w:ind w:left="6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3AC0075"/>
    <w:multiLevelType w:val="hybridMultilevel"/>
    <w:tmpl w:val="C690FFB8"/>
    <w:lvl w:ilvl="0" w:tplc="FFFFFFFF">
      <w:start w:val="3"/>
      <w:numFmt w:val="bullet"/>
      <w:lvlText w:val="-"/>
      <w:lvlJc w:val="left"/>
      <w:pPr>
        <w:ind w:left="862" w:hanging="360"/>
      </w:pPr>
      <w:rPr>
        <w:rFonts w:ascii="Times New Roman" w:eastAsia="Times New Roman" w:hAnsi="Times New Roman" w:cs="Times New Roman" w:hint="default"/>
      </w:rPr>
    </w:lvl>
    <w:lvl w:ilvl="1" w:tplc="FFFFFFFF">
      <w:start w:val="3"/>
      <w:numFmt w:val="bullet"/>
      <w:lvlText w:val="-"/>
      <w:lvlJc w:val="left"/>
      <w:pPr>
        <w:ind w:left="644" w:hanging="360"/>
      </w:pPr>
      <w:rPr>
        <w:rFonts w:ascii="Times New Roman" w:eastAsia="Times New Roman" w:hAnsi="Times New Roman" w:cs="Times New Roman"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4" w15:restartNumberingAfterBreak="0">
    <w:nsid w:val="05577E9C"/>
    <w:multiLevelType w:val="hybridMultilevel"/>
    <w:tmpl w:val="F040881E"/>
    <w:lvl w:ilvl="0" w:tplc="8116D0D8">
      <w:numFmt w:val="bullet"/>
      <w:lvlText w:val=""/>
      <w:lvlJc w:val="left"/>
      <w:pPr>
        <w:ind w:left="1473" w:hanging="360"/>
      </w:pPr>
      <w:rPr>
        <w:rFonts w:ascii="Symbol" w:eastAsia="Symbol" w:hAnsi="Symbol" w:cs="Symbol" w:hint="default"/>
        <w:b w:val="0"/>
        <w:bCs w:val="0"/>
        <w:i w:val="0"/>
        <w:iCs w:val="0"/>
        <w:spacing w:val="0"/>
        <w:w w:val="100"/>
        <w:sz w:val="22"/>
        <w:szCs w:val="22"/>
        <w:lang w:val="fr-FR" w:eastAsia="en-US" w:bidi="ar-SA"/>
      </w:rPr>
    </w:lvl>
    <w:lvl w:ilvl="1" w:tplc="7744D292">
      <w:numFmt w:val="bullet"/>
      <w:lvlText w:val="-"/>
      <w:lvlJc w:val="left"/>
      <w:pPr>
        <w:ind w:left="1833" w:hanging="360"/>
      </w:pPr>
      <w:rPr>
        <w:rFonts w:ascii="Arial" w:eastAsia="Arial" w:hAnsi="Arial" w:cs="Arial" w:hint="default"/>
        <w:b/>
        <w:bCs/>
        <w:i w:val="0"/>
        <w:iCs w:val="0"/>
        <w:spacing w:val="0"/>
        <w:w w:val="100"/>
        <w:sz w:val="22"/>
        <w:szCs w:val="22"/>
        <w:lang w:val="fr-FR" w:eastAsia="en-US" w:bidi="ar-SA"/>
      </w:rPr>
    </w:lvl>
    <w:lvl w:ilvl="2" w:tplc="C91CF276">
      <w:numFmt w:val="bullet"/>
      <w:lvlText w:val="•"/>
      <w:lvlJc w:val="left"/>
      <w:pPr>
        <w:ind w:left="2873" w:hanging="360"/>
      </w:pPr>
      <w:rPr>
        <w:rFonts w:hint="default"/>
        <w:lang w:val="fr-FR" w:eastAsia="en-US" w:bidi="ar-SA"/>
      </w:rPr>
    </w:lvl>
    <w:lvl w:ilvl="3" w:tplc="345038EA">
      <w:numFmt w:val="bullet"/>
      <w:lvlText w:val="•"/>
      <w:lvlJc w:val="left"/>
      <w:pPr>
        <w:ind w:left="3906" w:hanging="360"/>
      </w:pPr>
      <w:rPr>
        <w:rFonts w:hint="default"/>
        <w:lang w:val="fr-FR" w:eastAsia="en-US" w:bidi="ar-SA"/>
      </w:rPr>
    </w:lvl>
    <w:lvl w:ilvl="4" w:tplc="B1B880EA">
      <w:numFmt w:val="bullet"/>
      <w:lvlText w:val="•"/>
      <w:lvlJc w:val="left"/>
      <w:pPr>
        <w:ind w:left="4939" w:hanging="360"/>
      </w:pPr>
      <w:rPr>
        <w:rFonts w:hint="default"/>
        <w:lang w:val="fr-FR" w:eastAsia="en-US" w:bidi="ar-SA"/>
      </w:rPr>
    </w:lvl>
    <w:lvl w:ilvl="5" w:tplc="14A44A5A">
      <w:numFmt w:val="bullet"/>
      <w:lvlText w:val="•"/>
      <w:lvlJc w:val="left"/>
      <w:pPr>
        <w:ind w:left="5972" w:hanging="360"/>
      </w:pPr>
      <w:rPr>
        <w:rFonts w:hint="default"/>
        <w:lang w:val="fr-FR" w:eastAsia="en-US" w:bidi="ar-SA"/>
      </w:rPr>
    </w:lvl>
    <w:lvl w:ilvl="6" w:tplc="AF4C7498">
      <w:numFmt w:val="bullet"/>
      <w:lvlText w:val="•"/>
      <w:lvlJc w:val="left"/>
      <w:pPr>
        <w:ind w:left="7006" w:hanging="360"/>
      </w:pPr>
      <w:rPr>
        <w:rFonts w:hint="default"/>
        <w:lang w:val="fr-FR" w:eastAsia="en-US" w:bidi="ar-SA"/>
      </w:rPr>
    </w:lvl>
    <w:lvl w:ilvl="7" w:tplc="717625EA">
      <w:numFmt w:val="bullet"/>
      <w:lvlText w:val="•"/>
      <w:lvlJc w:val="left"/>
      <w:pPr>
        <w:ind w:left="8039" w:hanging="360"/>
      </w:pPr>
      <w:rPr>
        <w:rFonts w:hint="default"/>
        <w:lang w:val="fr-FR" w:eastAsia="en-US" w:bidi="ar-SA"/>
      </w:rPr>
    </w:lvl>
    <w:lvl w:ilvl="8" w:tplc="E30493A2">
      <w:numFmt w:val="bullet"/>
      <w:lvlText w:val="•"/>
      <w:lvlJc w:val="left"/>
      <w:pPr>
        <w:ind w:left="9072" w:hanging="360"/>
      </w:pPr>
      <w:rPr>
        <w:rFonts w:hint="default"/>
        <w:lang w:val="fr-FR" w:eastAsia="en-US" w:bidi="ar-SA"/>
      </w:rPr>
    </w:lvl>
  </w:abstractNum>
  <w:abstractNum w:abstractNumId="15" w15:restartNumberingAfterBreak="0">
    <w:nsid w:val="06644F10"/>
    <w:multiLevelType w:val="hybridMultilevel"/>
    <w:tmpl w:val="F0D838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6800EA0"/>
    <w:multiLevelType w:val="hybridMultilevel"/>
    <w:tmpl w:val="85885970"/>
    <w:lvl w:ilvl="0" w:tplc="B67E9628">
      <w:numFmt w:val="bullet"/>
      <w:lvlText w:val="▪"/>
      <w:lvlJc w:val="left"/>
      <w:pPr>
        <w:ind w:left="107" w:hanging="154"/>
      </w:pPr>
      <w:rPr>
        <w:rFonts w:ascii="Cambria" w:eastAsia="Cambria" w:hAnsi="Cambria" w:cs="Cambria" w:hint="default"/>
        <w:b w:val="0"/>
        <w:bCs w:val="0"/>
        <w:i w:val="0"/>
        <w:iCs w:val="0"/>
        <w:spacing w:val="0"/>
        <w:w w:val="42"/>
        <w:sz w:val="24"/>
        <w:szCs w:val="24"/>
        <w:lang w:val="fr-FR" w:eastAsia="en-US" w:bidi="ar-SA"/>
      </w:rPr>
    </w:lvl>
    <w:lvl w:ilvl="1" w:tplc="2390BD56">
      <w:numFmt w:val="bullet"/>
      <w:lvlText w:val="•"/>
      <w:lvlJc w:val="left"/>
      <w:pPr>
        <w:ind w:left="981" w:hanging="154"/>
      </w:pPr>
      <w:rPr>
        <w:rFonts w:hint="default"/>
        <w:lang w:val="fr-FR" w:eastAsia="en-US" w:bidi="ar-SA"/>
      </w:rPr>
    </w:lvl>
    <w:lvl w:ilvl="2" w:tplc="0F42968E">
      <w:numFmt w:val="bullet"/>
      <w:lvlText w:val="•"/>
      <w:lvlJc w:val="left"/>
      <w:pPr>
        <w:ind w:left="1863" w:hanging="154"/>
      </w:pPr>
      <w:rPr>
        <w:rFonts w:hint="default"/>
        <w:lang w:val="fr-FR" w:eastAsia="en-US" w:bidi="ar-SA"/>
      </w:rPr>
    </w:lvl>
    <w:lvl w:ilvl="3" w:tplc="335CDB24">
      <w:numFmt w:val="bullet"/>
      <w:lvlText w:val="•"/>
      <w:lvlJc w:val="left"/>
      <w:pPr>
        <w:ind w:left="2744" w:hanging="154"/>
      </w:pPr>
      <w:rPr>
        <w:rFonts w:hint="default"/>
        <w:lang w:val="fr-FR" w:eastAsia="en-US" w:bidi="ar-SA"/>
      </w:rPr>
    </w:lvl>
    <w:lvl w:ilvl="4" w:tplc="B1B4EA7C">
      <w:numFmt w:val="bullet"/>
      <w:lvlText w:val="•"/>
      <w:lvlJc w:val="left"/>
      <w:pPr>
        <w:ind w:left="3626" w:hanging="154"/>
      </w:pPr>
      <w:rPr>
        <w:rFonts w:hint="default"/>
        <w:lang w:val="fr-FR" w:eastAsia="en-US" w:bidi="ar-SA"/>
      </w:rPr>
    </w:lvl>
    <w:lvl w:ilvl="5" w:tplc="43E87050">
      <w:numFmt w:val="bullet"/>
      <w:lvlText w:val="•"/>
      <w:lvlJc w:val="left"/>
      <w:pPr>
        <w:ind w:left="4507" w:hanging="154"/>
      </w:pPr>
      <w:rPr>
        <w:rFonts w:hint="default"/>
        <w:lang w:val="fr-FR" w:eastAsia="en-US" w:bidi="ar-SA"/>
      </w:rPr>
    </w:lvl>
    <w:lvl w:ilvl="6" w:tplc="516CF254">
      <w:numFmt w:val="bullet"/>
      <w:lvlText w:val="•"/>
      <w:lvlJc w:val="left"/>
      <w:pPr>
        <w:ind w:left="5389" w:hanging="154"/>
      </w:pPr>
      <w:rPr>
        <w:rFonts w:hint="default"/>
        <w:lang w:val="fr-FR" w:eastAsia="en-US" w:bidi="ar-SA"/>
      </w:rPr>
    </w:lvl>
    <w:lvl w:ilvl="7" w:tplc="06E24A5E">
      <w:numFmt w:val="bullet"/>
      <w:lvlText w:val="•"/>
      <w:lvlJc w:val="left"/>
      <w:pPr>
        <w:ind w:left="6270" w:hanging="154"/>
      </w:pPr>
      <w:rPr>
        <w:rFonts w:hint="default"/>
        <w:lang w:val="fr-FR" w:eastAsia="en-US" w:bidi="ar-SA"/>
      </w:rPr>
    </w:lvl>
    <w:lvl w:ilvl="8" w:tplc="4F1A2B46">
      <w:numFmt w:val="bullet"/>
      <w:lvlText w:val="•"/>
      <w:lvlJc w:val="left"/>
      <w:pPr>
        <w:ind w:left="7152" w:hanging="154"/>
      </w:pPr>
      <w:rPr>
        <w:rFonts w:hint="default"/>
        <w:lang w:val="fr-FR" w:eastAsia="en-US" w:bidi="ar-SA"/>
      </w:rPr>
    </w:lvl>
  </w:abstractNum>
  <w:abstractNum w:abstractNumId="17" w15:restartNumberingAfterBreak="0">
    <w:nsid w:val="06994E4A"/>
    <w:multiLevelType w:val="hybridMultilevel"/>
    <w:tmpl w:val="510EE3FA"/>
    <w:lvl w:ilvl="0" w:tplc="A1909760">
      <w:numFmt w:val="bullet"/>
      <w:lvlText w:val="-"/>
      <w:lvlJc w:val="left"/>
      <w:pPr>
        <w:ind w:left="1473"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AC28135C">
      <w:numFmt w:val="bullet"/>
      <w:lvlText w:val=""/>
      <w:lvlJc w:val="left"/>
      <w:pPr>
        <w:ind w:left="3633" w:hanging="360"/>
      </w:pPr>
      <w:rPr>
        <w:rFonts w:ascii="Symbol" w:eastAsia="Symbol" w:hAnsi="Symbol" w:cs="Symbol" w:hint="default"/>
        <w:b w:val="0"/>
        <w:bCs w:val="0"/>
        <w:i w:val="0"/>
        <w:iCs w:val="0"/>
        <w:spacing w:val="0"/>
        <w:w w:val="100"/>
        <w:sz w:val="24"/>
        <w:szCs w:val="24"/>
        <w:lang w:val="fr-FR" w:eastAsia="en-US" w:bidi="ar-SA"/>
      </w:rPr>
    </w:lvl>
    <w:lvl w:ilvl="2" w:tplc="2A626F50">
      <w:numFmt w:val="bullet"/>
      <w:lvlText w:val="•"/>
      <w:lvlJc w:val="left"/>
      <w:pPr>
        <w:ind w:left="4473" w:hanging="360"/>
      </w:pPr>
      <w:rPr>
        <w:rFonts w:hint="default"/>
        <w:lang w:val="fr-FR" w:eastAsia="en-US" w:bidi="ar-SA"/>
      </w:rPr>
    </w:lvl>
    <w:lvl w:ilvl="3" w:tplc="C9CAFCA4">
      <w:numFmt w:val="bullet"/>
      <w:lvlText w:val="•"/>
      <w:lvlJc w:val="left"/>
      <w:pPr>
        <w:ind w:left="5306" w:hanging="360"/>
      </w:pPr>
      <w:rPr>
        <w:rFonts w:hint="default"/>
        <w:lang w:val="fr-FR" w:eastAsia="en-US" w:bidi="ar-SA"/>
      </w:rPr>
    </w:lvl>
    <w:lvl w:ilvl="4" w:tplc="B3FE84E4">
      <w:numFmt w:val="bullet"/>
      <w:lvlText w:val="•"/>
      <w:lvlJc w:val="left"/>
      <w:pPr>
        <w:ind w:left="6139" w:hanging="360"/>
      </w:pPr>
      <w:rPr>
        <w:rFonts w:hint="default"/>
        <w:lang w:val="fr-FR" w:eastAsia="en-US" w:bidi="ar-SA"/>
      </w:rPr>
    </w:lvl>
    <w:lvl w:ilvl="5" w:tplc="7D164DCE">
      <w:numFmt w:val="bullet"/>
      <w:lvlText w:val="•"/>
      <w:lvlJc w:val="left"/>
      <w:pPr>
        <w:ind w:left="6972" w:hanging="360"/>
      </w:pPr>
      <w:rPr>
        <w:rFonts w:hint="default"/>
        <w:lang w:val="fr-FR" w:eastAsia="en-US" w:bidi="ar-SA"/>
      </w:rPr>
    </w:lvl>
    <w:lvl w:ilvl="6" w:tplc="5316C470">
      <w:numFmt w:val="bullet"/>
      <w:lvlText w:val="•"/>
      <w:lvlJc w:val="left"/>
      <w:pPr>
        <w:ind w:left="7806" w:hanging="360"/>
      </w:pPr>
      <w:rPr>
        <w:rFonts w:hint="default"/>
        <w:lang w:val="fr-FR" w:eastAsia="en-US" w:bidi="ar-SA"/>
      </w:rPr>
    </w:lvl>
    <w:lvl w:ilvl="7" w:tplc="86444E72">
      <w:numFmt w:val="bullet"/>
      <w:lvlText w:val="•"/>
      <w:lvlJc w:val="left"/>
      <w:pPr>
        <w:ind w:left="8639" w:hanging="360"/>
      </w:pPr>
      <w:rPr>
        <w:rFonts w:hint="default"/>
        <w:lang w:val="fr-FR" w:eastAsia="en-US" w:bidi="ar-SA"/>
      </w:rPr>
    </w:lvl>
    <w:lvl w:ilvl="8" w:tplc="D5C47FEC">
      <w:numFmt w:val="bullet"/>
      <w:lvlText w:val="•"/>
      <w:lvlJc w:val="left"/>
      <w:pPr>
        <w:ind w:left="9472" w:hanging="360"/>
      </w:pPr>
      <w:rPr>
        <w:rFonts w:hint="default"/>
        <w:lang w:val="fr-FR" w:eastAsia="en-US" w:bidi="ar-SA"/>
      </w:rPr>
    </w:lvl>
  </w:abstractNum>
  <w:abstractNum w:abstractNumId="18" w15:restartNumberingAfterBreak="0">
    <w:nsid w:val="0706171C"/>
    <w:multiLevelType w:val="hybridMultilevel"/>
    <w:tmpl w:val="9606F28C"/>
    <w:lvl w:ilvl="0" w:tplc="90F0E9B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4C9098">
      <w:start w:val="1"/>
      <w:numFmt w:val="bullet"/>
      <w:lvlText w:val="o"/>
      <w:lvlJc w:val="left"/>
      <w:pPr>
        <w:ind w:left="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D854F8">
      <w:start w:val="1"/>
      <w:numFmt w:val="bullet"/>
      <w:lvlRestart w:val="0"/>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544D4E">
      <w:start w:val="1"/>
      <w:numFmt w:val="bullet"/>
      <w:lvlText w:val="•"/>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56F5CE">
      <w:start w:val="1"/>
      <w:numFmt w:val="bullet"/>
      <w:lvlText w:val="o"/>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7C78E2">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E84E5E6">
      <w:start w:val="1"/>
      <w:numFmt w:val="bullet"/>
      <w:lvlText w:val="•"/>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409E96">
      <w:start w:val="1"/>
      <w:numFmt w:val="bullet"/>
      <w:lvlText w:val="o"/>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23E080A">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079E6142"/>
    <w:multiLevelType w:val="hybridMultilevel"/>
    <w:tmpl w:val="EB804F0C"/>
    <w:lvl w:ilvl="0" w:tplc="D50CDF22">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44D0EC">
      <w:start w:val="1"/>
      <w:numFmt w:val="lowerLetter"/>
      <w:lvlText w:val="%2"/>
      <w:lvlJc w:val="left"/>
      <w:pPr>
        <w:ind w:left="1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EC8442">
      <w:start w:val="1"/>
      <w:numFmt w:val="lowerRoman"/>
      <w:lvlText w:val="%3"/>
      <w:lvlJc w:val="left"/>
      <w:pPr>
        <w:ind w:left="2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885F80">
      <w:start w:val="1"/>
      <w:numFmt w:val="decimal"/>
      <w:lvlText w:val="%4"/>
      <w:lvlJc w:val="left"/>
      <w:pPr>
        <w:ind w:left="2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18E7CC">
      <w:start w:val="1"/>
      <w:numFmt w:val="lowerLetter"/>
      <w:lvlText w:val="%5"/>
      <w:lvlJc w:val="left"/>
      <w:pPr>
        <w:ind w:left="3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6A3736">
      <w:start w:val="1"/>
      <w:numFmt w:val="lowerRoman"/>
      <w:lvlText w:val="%6"/>
      <w:lvlJc w:val="left"/>
      <w:pPr>
        <w:ind w:left="4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B46FCEE">
      <w:start w:val="1"/>
      <w:numFmt w:val="decimal"/>
      <w:lvlText w:val="%7"/>
      <w:lvlJc w:val="left"/>
      <w:pPr>
        <w:ind w:left="5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C228D8">
      <w:start w:val="1"/>
      <w:numFmt w:val="lowerLetter"/>
      <w:lvlText w:val="%8"/>
      <w:lvlJc w:val="left"/>
      <w:pPr>
        <w:ind w:left="5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AA758A">
      <w:start w:val="1"/>
      <w:numFmt w:val="lowerRoman"/>
      <w:lvlText w:val="%9"/>
      <w:lvlJc w:val="left"/>
      <w:pPr>
        <w:ind w:left="6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21" w15:restartNumberingAfterBreak="0">
    <w:nsid w:val="0A4C3723"/>
    <w:multiLevelType w:val="multilevel"/>
    <w:tmpl w:val="8798386E"/>
    <w:lvl w:ilvl="0">
      <w:start w:val="31"/>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iCs/>
        <w:spacing w:val="0"/>
        <w:w w:val="100"/>
        <w:sz w:val="24"/>
        <w:szCs w:val="24"/>
        <w:lang w:val="fr-FR" w:eastAsia="en-US" w:bidi="ar-SA"/>
      </w:rPr>
    </w:lvl>
    <w:lvl w:ilvl="2">
      <w:start w:val="1"/>
      <w:numFmt w:val="lowerLetter"/>
      <w:lvlText w:val="%3)"/>
      <w:lvlJc w:val="left"/>
      <w:pPr>
        <w:ind w:left="1679" w:hanging="360"/>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782" w:hanging="360"/>
      </w:pPr>
      <w:rPr>
        <w:rFonts w:hint="default"/>
        <w:lang w:val="fr-FR" w:eastAsia="en-US" w:bidi="ar-SA"/>
      </w:rPr>
    </w:lvl>
    <w:lvl w:ilvl="4">
      <w:numFmt w:val="bullet"/>
      <w:lvlText w:val="•"/>
      <w:lvlJc w:val="left"/>
      <w:pPr>
        <w:ind w:left="4833" w:hanging="360"/>
      </w:pPr>
      <w:rPr>
        <w:rFonts w:hint="default"/>
        <w:lang w:val="fr-FR" w:eastAsia="en-US" w:bidi="ar-SA"/>
      </w:rPr>
    </w:lvl>
    <w:lvl w:ilvl="5">
      <w:numFmt w:val="bullet"/>
      <w:lvlText w:val="•"/>
      <w:lvlJc w:val="left"/>
      <w:pPr>
        <w:ind w:left="5884" w:hanging="360"/>
      </w:pPr>
      <w:rPr>
        <w:rFonts w:hint="default"/>
        <w:lang w:val="fr-FR" w:eastAsia="en-US" w:bidi="ar-SA"/>
      </w:rPr>
    </w:lvl>
    <w:lvl w:ilvl="6">
      <w:numFmt w:val="bullet"/>
      <w:lvlText w:val="•"/>
      <w:lvlJc w:val="left"/>
      <w:pPr>
        <w:ind w:left="6935" w:hanging="360"/>
      </w:pPr>
      <w:rPr>
        <w:rFonts w:hint="default"/>
        <w:lang w:val="fr-FR" w:eastAsia="en-US" w:bidi="ar-SA"/>
      </w:rPr>
    </w:lvl>
    <w:lvl w:ilvl="7">
      <w:numFmt w:val="bullet"/>
      <w:lvlText w:val="•"/>
      <w:lvlJc w:val="left"/>
      <w:pPr>
        <w:ind w:left="7986" w:hanging="360"/>
      </w:pPr>
      <w:rPr>
        <w:rFonts w:hint="default"/>
        <w:lang w:val="fr-FR" w:eastAsia="en-US" w:bidi="ar-SA"/>
      </w:rPr>
    </w:lvl>
    <w:lvl w:ilvl="8">
      <w:numFmt w:val="bullet"/>
      <w:lvlText w:val="•"/>
      <w:lvlJc w:val="left"/>
      <w:pPr>
        <w:ind w:left="9037" w:hanging="360"/>
      </w:pPr>
      <w:rPr>
        <w:rFonts w:hint="default"/>
        <w:lang w:val="fr-FR" w:eastAsia="en-US" w:bidi="ar-SA"/>
      </w:rPr>
    </w:lvl>
  </w:abstractNum>
  <w:abstractNum w:abstractNumId="22" w15:restartNumberingAfterBreak="0">
    <w:nsid w:val="0B1E2F79"/>
    <w:multiLevelType w:val="hybridMultilevel"/>
    <w:tmpl w:val="EF7030B2"/>
    <w:lvl w:ilvl="0" w:tplc="A9CA54A8">
      <w:start w:val="1"/>
      <w:numFmt w:val="lowerLetter"/>
      <w:lvlText w:val="%1."/>
      <w:lvlJc w:val="left"/>
      <w:pPr>
        <w:ind w:left="752" w:hanging="721"/>
      </w:pPr>
      <w:rPr>
        <w:rFonts w:ascii="Times New Roman" w:eastAsia="Times New Roman" w:hAnsi="Times New Roman" w:cs="Times New Roman" w:hint="default"/>
        <w:b w:val="0"/>
        <w:bCs w:val="0"/>
        <w:i w:val="0"/>
        <w:iCs w:val="0"/>
        <w:spacing w:val="0"/>
        <w:w w:val="100"/>
        <w:sz w:val="24"/>
        <w:szCs w:val="24"/>
        <w:lang w:val="fr-FR" w:eastAsia="en-US" w:bidi="ar-SA"/>
      </w:rPr>
    </w:lvl>
    <w:lvl w:ilvl="1" w:tplc="2B3ACBA4">
      <w:numFmt w:val="bullet"/>
      <w:lvlText w:val="•"/>
      <w:lvlJc w:val="left"/>
      <w:pPr>
        <w:ind w:left="1797" w:hanging="721"/>
      </w:pPr>
      <w:rPr>
        <w:rFonts w:hint="default"/>
        <w:lang w:val="fr-FR" w:eastAsia="en-US" w:bidi="ar-SA"/>
      </w:rPr>
    </w:lvl>
    <w:lvl w:ilvl="2" w:tplc="10D86E1C">
      <w:numFmt w:val="bullet"/>
      <w:lvlText w:val="•"/>
      <w:lvlJc w:val="left"/>
      <w:pPr>
        <w:ind w:left="2835" w:hanging="721"/>
      </w:pPr>
      <w:rPr>
        <w:rFonts w:hint="default"/>
        <w:lang w:val="fr-FR" w:eastAsia="en-US" w:bidi="ar-SA"/>
      </w:rPr>
    </w:lvl>
    <w:lvl w:ilvl="3" w:tplc="C026E8C8">
      <w:numFmt w:val="bullet"/>
      <w:lvlText w:val="•"/>
      <w:lvlJc w:val="left"/>
      <w:pPr>
        <w:ind w:left="3873" w:hanging="721"/>
      </w:pPr>
      <w:rPr>
        <w:rFonts w:hint="default"/>
        <w:lang w:val="fr-FR" w:eastAsia="en-US" w:bidi="ar-SA"/>
      </w:rPr>
    </w:lvl>
    <w:lvl w:ilvl="4" w:tplc="074C3D5A">
      <w:numFmt w:val="bullet"/>
      <w:lvlText w:val="•"/>
      <w:lvlJc w:val="left"/>
      <w:pPr>
        <w:ind w:left="4911" w:hanging="721"/>
      </w:pPr>
      <w:rPr>
        <w:rFonts w:hint="default"/>
        <w:lang w:val="fr-FR" w:eastAsia="en-US" w:bidi="ar-SA"/>
      </w:rPr>
    </w:lvl>
    <w:lvl w:ilvl="5" w:tplc="3582434C">
      <w:numFmt w:val="bullet"/>
      <w:lvlText w:val="•"/>
      <w:lvlJc w:val="left"/>
      <w:pPr>
        <w:ind w:left="5949" w:hanging="721"/>
      </w:pPr>
      <w:rPr>
        <w:rFonts w:hint="default"/>
        <w:lang w:val="fr-FR" w:eastAsia="en-US" w:bidi="ar-SA"/>
      </w:rPr>
    </w:lvl>
    <w:lvl w:ilvl="6" w:tplc="4232D98E">
      <w:numFmt w:val="bullet"/>
      <w:lvlText w:val="•"/>
      <w:lvlJc w:val="left"/>
      <w:pPr>
        <w:ind w:left="6987" w:hanging="721"/>
      </w:pPr>
      <w:rPr>
        <w:rFonts w:hint="default"/>
        <w:lang w:val="fr-FR" w:eastAsia="en-US" w:bidi="ar-SA"/>
      </w:rPr>
    </w:lvl>
    <w:lvl w:ilvl="7" w:tplc="A998958C">
      <w:numFmt w:val="bullet"/>
      <w:lvlText w:val="•"/>
      <w:lvlJc w:val="left"/>
      <w:pPr>
        <w:ind w:left="8025" w:hanging="721"/>
      </w:pPr>
      <w:rPr>
        <w:rFonts w:hint="default"/>
        <w:lang w:val="fr-FR" w:eastAsia="en-US" w:bidi="ar-SA"/>
      </w:rPr>
    </w:lvl>
    <w:lvl w:ilvl="8" w:tplc="94342686">
      <w:numFmt w:val="bullet"/>
      <w:lvlText w:val="•"/>
      <w:lvlJc w:val="left"/>
      <w:pPr>
        <w:ind w:left="9063" w:hanging="721"/>
      </w:pPr>
      <w:rPr>
        <w:rFonts w:hint="default"/>
        <w:lang w:val="fr-FR" w:eastAsia="en-US" w:bidi="ar-SA"/>
      </w:rPr>
    </w:lvl>
  </w:abstractNum>
  <w:abstractNum w:abstractNumId="23" w15:restartNumberingAfterBreak="0">
    <w:nsid w:val="0BC36996"/>
    <w:multiLevelType w:val="hybridMultilevel"/>
    <w:tmpl w:val="D9622042"/>
    <w:lvl w:ilvl="0" w:tplc="EA0EA35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9CEE18">
      <w:start w:val="1"/>
      <w:numFmt w:val="lowerLetter"/>
      <w:lvlRestart w:val="0"/>
      <w:lvlText w:val="%2."/>
      <w:lvlJc w:val="left"/>
      <w:pPr>
        <w:ind w:left="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6212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9CEE18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329C5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52244D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46D54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0448A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EC69D6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5" w15:restartNumberingAfterBreak="0">
    <w:nsid w:val="0D4C3C2D"/>
    <w:multiLevelType w:val="hybridMultilevel"/>
    <w:tmpl w:val="99668E70"/>
    <w:lvl w:ilvl="0" w:tplc="F488CF96">
      <w:numFmt w:val="bullet"/>
      <w:lvlText w:val="-"/>
      <w:lvlJc w:val="left"/>
      <w:pPr>
        <w:ind w:left="849" w:hanging="143"/>
      </w:pPr>
      <w:rPr>
        <w:rFonts w:ascii="Arial MT" w:eastAsia="Arial MT" w:hAnsi="Arial MT" w:cs="Arial MT" w:hint="default"/>
        <w:b w:val="0"/>
        <w:bCs w:val="0"/>
        <w:i w:val="0"/>
        <w:iCs w:val="0"/>
        <w:spacing w:val="0"/>
        <w:w w:val="100"/>
        <w:sz w:val="16"/>
        <w:szCs w:val="16"/>
        <w:lang w:val="fr-FR" w:eastAsia="en-US" w:bidi="ar-SA"/>
      </w:rPr>
    </w:lvl>
    <w:lvl w:ilvl="1" w:tplc="5D1EC04A">
      <w:numFmt w:val="bullet"/>
      <w:lvlText w:val="•"/>
      <w:lvlJc w:val="left"/>
      <w:pPr>
        <w:ind w:left="1240" w:hanging="143"/>
      </w:pPr>
      <w:rPr>
        <w:rFonts w:hint="default"/>
        <w:lang w:val="fr-FR" w:eastAsia="en-US" w:bidi="ar-SA"/>
      </w:rPr>
    </w:lvl>
    <w:lvl w:ilvl="2" w:tplc="6DFCDE3E">
      <w:numFmt w:val="bullet"/>
      <w:lvlText w:val="•"/>
      <w:lvlJc w:val="left"/>
      <w:pPr>
        <w:ind w:left="1641" w:hanging="143"/>
      </w:pPr>
      <w:rPr>
        <w:rFonts w:hint="default"/>
        <w:lang w:val="fr-FR" w:eastAsia="en-US" w:bidi="ar-SA"/>
      </w:rPr>
    </w:lvl>
    <w:lvl w:ilvl="3" w:tplc="A96062EC">
      <w:numFmt w:val="bullet"/>
      <w:lvlText w:val="•"/>
      <w:lvlJc w:val="left"/>
      <w:pPr>
        <w:ind w:left="2041" w:hanging="143"/>
      </w:pPr>
      <w:rPr>
        <w:rFonts w:hint="default"/>
        <w:lang w:val="fr-FR" w:eastAsia="en-US" w:bidi="ar-SA"/>
      </w:rPr>
    </w:lvl>
    <w:lvl w:ilvl="4" w:tplc="5AB09628">
      <w:numFmt w:val="bullet"/>
      <w:lvlText w:val="•"/>
      <w:lvlJc w:val="left"/>
      <w:pPr>
        <w:ind w:left="2442" w:hanging="143"/>
      </w:pPr>
      <w:rPr>
        <w:rFonts w:hint="default"/>
        <w:lang w:val="fr-FR" w:eastAsia="en-US" w:bidi="ar-SA"/>
      </w:rPr>
    </w:lvl>
    <w:lvl w:ilvl="5" w:tplc="28E2C0AE">
      <w:numFmt w:val="bullet"/>
      <w:lvlText w:val="•"/>
      <w:lvlJc w:val="left"/>
      <w:pPr>
        <w:ind w:left="2842" w:hanging="143"/>
      </w:pPr>
      <w:rPr>
        <w:rFonts w:hint="default"/>
        <w:lang w:val="fr-FR" w:eastAsia="en-US" w:bidi="ar-SA"/>
      </w:rPr>
    </w:lvl>
    <w:lvl w:ilvl="6" w:tplc="7C8C7E0C">
      <w:numFmt w:val="bullet"/>
      <w:lvlText w:val="•"/>
      <w:lvlJc w:val="left"/>
      <w:pPr>
        <w:ind w:left="3243" w:hanging="143"/>
      </w:pPr>
      <w:rPr>
        <w:rFonts w:hint="default"/>
        <w:lang w:val="fr-FR" w:eastAsia="en-US" w:bidi="ar-SA"/>
      </w:rPr>
    </w:lvl>
    <w:lvl w:ilvl="7" w:tplc="091E04D8">
      <w:numFmt w:val="bullet"/>
      <w:lvlText w:val="•"/>
      <w:lvlJc w:val="left"/>
      <w:pPr>
        <w:ind w:left="3644" w:hanging="143"/>
      </w:pPr>
      <w:rPr>
        <w:rFonts w:hint="default"/>
        <w:lang w:val="fr-FR" w:eastAsia="en-US" w:bidi="ar-SA"/>
      </w:rPr>
    </w:lvl>
    <w:lvl w:ilvl="8" w:tplc="4E2073DA">
      <w:numFmt w:val="bullet"/>
      <w:lvlText w:val="•"/>
      <w:lvlJc w:val="left"/>
      <w:pPr>
        <w:ind w:left="4044" w:hanging="143"/>
      </w:pPr>
      <w:rPr>
        <w:rFonts w:hint="default"/>
        <w:lang w:val="fr-FR" w:eastAsia="en-US" w:bidi="ar-SA"/>
      </w:rPr>
    </w:lvl>
  </w:abstractNum>
  <w:abstractNum w:abstractNumId="26" w15:restartNumberingAfterBreak="0">
    <w:nsid w:val="0D7278A7"/>
    <w:multiLevelType w:val="multilevel"/>
    <w:tmpl w:val="1FAEA50A"/>
    <w:lvl w:ilvl="0">
      <w:start w:val="16"/>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3267" w:hanging="541"/>
      </w:pPr>
      <w:rPr>
        <w:rFonts w:hint="default"/>
        <w:lang w:val="fr-FR" w:eastAsia="en-US" w:bidi="ar-SA"/>
      </w:rPr>
    </w:lvl>
    <w:lvl w:ilvl="3">
      <w:numFmt w:val="bullet"/>
      <w:lvlText w:val="•"/>
      <w:lvlJc w:val="left"/>
      <w:pPr>
        <w:ind w:left="4251" w:hanging="541"/>
      </w:pPr>
      <w:rPr>
        <w:rFonts w:hint="default"/>
        <w:lang w:val="fr-FR" w:eastAsia="en-US" w:bidi="ar-SA"/>
      </w:rPr>
    </w:lvl>
    <w:lvl w:ilvl="4">
      <w:numFmt w:val="bullet"/>
      <w:lvlText w:val="•"/>
      <w:lvlJc w:val="left"/>
      <w:pPr>
        <w:ind w:left="5235" w:hanging="541"/>
      </w:pPr>
      <w:rPr>
        <w:rFonts w:hint="default"/>
        <w:lang w:val="fr-FR" w:eastAsia="en-US" w:bidi="ar-SA"/>
      </w:rPr>
    </w:lvl>
    <w:lvl w:ilvl="5">
      <w:numFmt w:val="bullet"/>
      <w:lvlText w:val="•"/>
      <w:lvlJc w:val="left"/>
      <w:pPr>
        <w:ind w:left="6219" w:hanging="541"/>
      </w:pPr>
      <w:rPr>
        <w:rFonts w:hint="default"/>
        <w:lang w:val="fr-FR" w:eastAsia="en-US" w:bidi="ar-SA"/>
      </w:rPr>
    </w:lvl>
    <w:lvl w:ilvl="6">
      <w:numFmt w:val="bullet"/>
      <w:lvlText w:val="•"/>
      <w:lvlJc w:val="left"/>
      <w:pPr>
        <w:ind w:left="7203" w:hanging="541"/>
      </w:pPr>
      <w:rPr>
        <w:rFonts w:hint="default"/>
        <w:lang w:val="fr-FR" w:eastAsia="en-US" w:bidi="ar-SA"/>
      </w:rPr>
    </w:lvl>
    <w:lvl w:ilvl="7">
      <w:numFmt w:val="bullet"/>
      <w:lvlText w:val="•"/>
      <w:lvlJc w:val="left"/>
      <w:pPr>
        <w:ind w:left="8187" w:hanging="541"/>
      </w:pPr>
      <w:rPr>
        <w:rFonts w:hint="default"/>
        <w:lang w:val="fr-FR" w:eastAsia="en-US" w:bidi="ar-SA"/>
      </w:rPr>
    </w:lvl>
    <w:lvl w:ilvl="8">
      <w:numFmt w:val="bullet"/>
      <w:lvlText w:val="•"/>
      <w:lvlJc w:val="left"/>
      <w:pPr>
        <w:ind w:left="9171" w:hanging="541"/>
      </w:pPr>
      <w:rPr>
        <w:rFonts w:hint="default"/>
        <w:lang w:val="fr-FR" w:eastAsia="en-US" w:bidi="ar-SA"/>
      </w:rPr>
    </w:lvl>
  </w:abstractNum>
  <w:abstractNum w:abstractNumId="27" w15:restartNumberingAfterBreak="0">
    <w:nsid w:val="10246B13"/>
    <w:multiLevelType w:val="multilevel"/>
    <w:tmpl w:val="2CAC51FE"/>
    <w:lvl w:ilvl="0">
      <w:start w:val="100"/>
      <w:numFmt w:val="lowerRoman"/>
      <w:lvlText w:val="%1."/>
      <w:lvlJc w:val="left"/>
      <w:pPr>
        <w:ind w:left="233"/>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17324D6"/>
    <w:multiLevelType w:val="hybridMultilevel"/>
    <w:tmpl w:val="BDFAD030"/>
    <w:lvl w:ilvl="0" w:tplc="6DF4A2A8">
      <w:start w:val="1"/>
      <w:numFmt w:val="lowerLetter"/>
      <w:lvlText w:val="%1."/>
      <w:lvlJc w:val="left"/>
      <w:pPr>
        <w:ind w:left="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B0B70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0053A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3F80B8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5E889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D8EAA2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48A6A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D2114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4CDD1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11F10A94"/>
    <w:multiLevelType w:val="hybridMultilevel"/>
    <w:tmpl w:val="DFF2F874"/>
    <w:lvl w:ilvl="0" w:tplc="2E9C635C">
      <w:start w:val="1"/>
      <w:numFmt w:val="lowerLetter"/>
      <w:lvlText w:val="%1."/>
      <w:lvlJc w:val="left"/>
      <w:pPr>
        <w:ind w:left="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180670">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3C40E48">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52E9FF2">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0A842C">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76CE9C">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3C6306">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424768">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272A292">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121B4D8B"/>
    <w:multiLevelType w:val="multilevel"/>
    <w:tmpl w:val="04E888CA"/>
    <w:lvl w:ilvl="0">
      <w:start w:val="24"/>
      <w:numFmt w:val="decimal"/>
      <w:lvlText w:val="%1"/>
      <w:lvlJc w:val="left"/>
      <w:pPr>
        <w:ind w:left="1321" w:hanging="569"/>
      </w:pPr>
      <w:rPr>
        <w:rFonts w:hint="default"/>
        <w:lang w:val="fr-FR" w:eastAsia="en-US" w:bidi="ar-SA"/>
      </w:rPr>
    </w:lvl>
    <w:lvl w:ilvl="1">
      <w:start w:val="1"/>
      <w:numFmt w:val="decimal"/>
      <w:lvlText w:val="%1.%2."/>
      <w:lvlJc w:val="left"/>
      <w:pPr>
        <w:ind w:left="1321" w:hanging="569"/>
      </w:pPr>
      <w:rPr>
        <w:rFonts w:ascii="Times New Roman" w:eastAsia="Times New Roman" w:hAnsi="Times New Roman" w:cs="Times New Roman" w:hint="default"/>
        <w:b/>
        <w:bCs/>
        <w:i w:val="0"/>
        <w:iCs w:val="0"/>
        <w:spacing w:val="0"/>
        <w:w w:val="100"/>
        <w:sz w:val="24"/>
        <w:szCs w:val="24"/>
        <w:lang w:val="fr-FR" w:eastAsia="en-US" w:bidi="ar-SA"/>
      </w:rPr>
    </w:lvl>
    <w:lvl w:ilvl="2">
      <w:start w:val="1"/>
      <w:numFmt w:val="lowerLetter"/>
      <w:lvlText w:val="%3)"/>
      <w:lvlJc w:val="left"/>
      <w:pPr>
        <w:ind w:left="1473" w:hanging="360"/>
      </w:pPr>
      <w:rPr>
        <w:rFonts w:hint="default"/>
        <w:spacing w:val="0"/>
        <w:w w:val="100"/>
        <w:lang w:val="fr-FR" w:eastAsia="en-US" w:bidi="ar-SA"/>
      </w:rPr>
    </w:lvl>
    <w:lvl w:ilvl="3">
      <w:numFmt w:val="bullet"/>
      <w:lvlText w:val="-"/>
      <w:lvlJc w:val="left"/>
      <w:pPr>
        <w:ind w:left="2193" w:hanging="221"/>
      </w:pPr>
      <w:rPr>
        <w:rFonts w:ascii="Arial" w:eastAsia="Arial" w:hAnsi="Arial" w:cs="Arial" w:hint="default"/>
        <w:b/>
        <w:bCs/>
        <w:i w:val="0"/>
        <w:iCs w:val="0"/>
        <w:spacing w:val="0"/>
        <w:w w:val="100"/>
        <w:sz w:val="24"/>
        <w:szCs w:val="24"/>
        <w:lang w:val="fr-FR" w:eastAsia="en-US" w:bidi="ar-SA"/>
      </w:rPr>
    </w:lvl>
    <w:lvl w:ilvl="4">
      <w:numFmt w:val="bullet"/>
      <w:lvlText w:val="•"/>
      <w:lvlJc w:val="left"/>
      <w:pPr>
        <w:ind w:left="4434" w:hanging="221"/>
      </w:pPr>
      <w:rPr>
        <w:rFonts w:hint="default"/>
        <w:lang w:val="fr-FR" w:eastAsia="en-US" w:bidi="ar-SA"/>
      </w:rPr>
    </w:lvl>
    <w:lvl w:ilvl="5">
      <w:numFmt w:val="bullet"/>
      <w:lvlText w:val="•"/>
      <w:lvlJc w:val="left"/>
      <w:pPr>
        <w:ind w:left="5552" w:hanging="221"/>
      </w:pPr>
      <w:rPr>
        <w:rFonts w:hint="default"/>
        <w:lang w:val="fr-FR" w:eastAsia="en-US" w:bidi="ar-SA"/>
      </w:rPr>
    </w:lvl>
    <w:lvl w:ilvl="6">
      <w:numFmt w:val="bullet"/>
      <w:lvlText w:val="•"/>
      <w:lvlJc w:val="left"/>
      <w:pPr>
        <w:ind w:left="6669" w:hanging="221"/>
      </w:pPr>
      <w:rPr>
        <w:rFonts w:hint="default"/>
        <w:lang w:val="fr-FR" w:eastAsia="en-US" w:bidi="ar-SA"/>
      </w:rPr>
    </w:lvl>
    <w:lvl w:ilvl="7">
      <w:numFmt w:val="bullet"/>
      <w:lvlText w:val="•"/>
      <w:lvlJc w:val="left"/>
      <w:pPr>
        <w:ind w:left="7787" w:hanging="221"/>
      </w:pPr>
      <w:rPr>
        <w:rFonts w:hint="default"/>
        <w:lang w:val="fr-FR" w:eastAsia="en-US" w:bidi="ar-SA"/>
      </w:rPr>
    </w:lvl>
    <w:lvl w:ilvl="8">
      <w:numFmt w:val="bullet"/>
      <w:lvlText w:val="•"/>
      <w:lvlJc w:val="left"/>
      <w:pPr>
        <w:ind w:left="8904" w:hanging="221"/>
      </w:pPr>
      <w:rPr>
        <w:rFonts w:hint="default"/>
        <w:lang w:val="fr-FR" w:eastAsia="en-US" w:bidi="ar-SA"/>
      </w:rPr>
    </w:lvl>
  </w:abstractNum>
  <w:abstractNum w:abstractNumId="31" w15:restartNumberingAfterBreak="0">
    <w:nsid w:val="12DD5D24"/>
    <w:multiLevelType w:val="multilevel"/>
    <w:tmpl w:val="69EE6B4C"/>
    <w:lvl w:ilvl="0">
      <w:start w:val="15"/>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1806" w:hanging="411"/>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875" w:hanging="411"/>
      </w:pPr>
      <w:rPr>
        <w:rFonts w:hint="default"/>
        <w:lang w:val="fr-FR" w:eastAsia="en-US" w:bidi="ar-SA"/>
      </w:rPr>
    </w:lvl>
    <w:lvl w:ilvl="4">
      <w:numFmt w:val="bullet"/>
      <w:lvlText w:val="•"/>
      <w:lvlJc w:val="left"/>
      <w:pPr>
        <w:ind w:left="4913" w:hanging="411"/>
      </w:pPr>
      <w:rPr>
        <w:rFonts w:hint="default"/>
        <w:lang w:val="fr-FR" w:eastAsia="en-US" w:bidi="ar-SA"/>
      </w:rPr>
    </w:lvl>
    <w:lvl w:ilvl="5">
      <w:numFmt w:val="bullet"/>
      <w:lvlText w:val="•"/>
      <w:lvlJc w:val="left"/>
      <w:pPr>
        <w:ind w:left="5950" w:hanging="411"/>
      </w:pPr>
      <w:rPr>
        <w:rFonts w:hint="default"/>
        <w:lang w:val="fr-FR" w:eastAsia="en-US" w:bidi="ar-SA"/>
      </w:rPr>
    </w:lvl>
    <w:lvl w:ilvl="6">
      <w:numFmt w:val="bullet"/>
      <w:lvlText w:val="•"/>
      <w:lvlJc w:val="left"/>
      <w:pPr>
        <w:ind w:left="6988" w:hanging="411"/>
      </w:pPr>
      <w:rPr>
        <w:rFonts w:hint="default"/>
        <w:lang w:val="fr-FR" w:eastAsia="en-US" w:bidi="ar-SA"/>
      </w:rPr>
    </w:lvl>
    <w:lvl w:ilvl="7">
      <w:numFmt w:val="bullet"/>
      <w:lvlText w:val="•"/>
      <w:lvlJc w:val="left"/>
      <w:pPr>
        <w:ind w:left="8026" w:hanging="411"/>
      </w:pPr>
      <w:rPr>
        <w:rFonts w:hint="default"/>
        <w:lang w:val="fr-FR" w:eastAsia="en-US" w:bidi="ar-SA"/>
      </w:rPr>
    </w:lvl>
    <w:lvl w:ilvl="8">
      <w:numFmt w:val="bullet"/>
      <w:lvlText w:val="•"/>
      <w:lvlJc w:val="left"/>
      <w:pPr>
        <w:ind w:left="9063" w:hanging="411"/>
      </w:pPr>
      <w:rPr>
        <w:rFonts w:hint="default"/>
        <w:lang w:val="fr-FR" w:eastAsia="en-US" w:bidi="ar-SA"/>
      </w:rPr>
    </w:lvl>
  </w:abstractNum>
  <w:abstractNum w:abstractNumId="32" w15:restartNumberingAfterBreak="0">
    <w:nsid w:val="132771E3"/>
    <w:multiLevelType w:val="hybridMultilevel"/>
    <w:tmpl w:val="BFA80926"/>
    <w:lvl w:ilvl="0" w:tplc="F9B663EA">
      <w:start w:val="1"/>
      <w:numFmt w:val="bullet"/>
      <w:lvlText w:val=""/>
      <w:lvlPicBulletId w:val="0"/>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3"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34" w15:restartNumberingAfterBreak="0">
    <w:nsid w:val="13FE32F3"/>
    <w:multiLevelType w:val="hybridMultilevel"/>
    <w:tmpl w:val="7E3674C4"/>
    <w:lvl w:ilvl="0" w:tplc="1058802C">
      <w:start w:val="1"/>
      <w:numFmt w:val="lowerLetter"/>
      <w:lvlText w:val="%1)"/>
      <w:lvlJc w:val="left"/>
      <w:pPr>
        <w:ind w:left="107" w:hanging="319"/>
      </w:pPr>
      <w:rPr>
        <w:rFonts w:ascii="Cambria" w:eastAsia="Cambria" w:hAnsi="Cambria" w:cs="Cambria" w:hint="default"/>
        <w:b w:val="0"/>
        <w:bCs w:val="0"/>
        <w:i w:val="0"/>
        <w:iCs w:val="0"/>
        <w:spacing w:val="0"/>
        <w:w w:val="87"/>
        <w:sz w:val="24"/>
        <w:szCs w:val="24"/>
        <w:lang w:val="fr-FR" w:eastAsia="en-US" w:bidi="ar-SA"/>
      </w:rPr>
    </w:lvl>
    <w:lvl w:ilvl="1" w:tplc="B81A697C">
      <w:numFmt w:val="bullet"/>
      <w:lvlText w:val="•"/>
      <w:lvlJc w:val="left"/>
      <w:pPr>
        <w:ind w:left="981" w:hanging="319"/>
      </w:pPr>
      <w:rPr>
        <w:rFonts w:hint="default"/>
        <w:lang w:val="fr-FR" w:eastAsia="en-US" w:bidi="ar-SA"/>
      </w:rPr>
    </w:lvl>
    <w:lvl w:ilvl="2" w:tplc="261A2E80">
      <w:numFmt w:val="bullet"/>
      <w:lvlText w:val="•"/>
      <w:lvlJc w:val="left"/>
      <w:pPr>
        <w:ind w:left="1863" w:hanging="319"/>
      </w:pPr>
      <w:rPr>
        <w:rFonts w:hint="default"/>
        <w:lang w:val="fr-FR" w:eastAsia="en-US" w:bidi="ar-SA"/>
      </w:rPr>
    </w:lvl>
    <w:lvl w:ilvl="3" w:tplc="47B68788">
      <w:numFmt w:val="bullet"/>
      <w:lvlText w:val="•"/>
      <w:lvlJc w:val="left"/>
      <w:pPr>
        <w:ind w:left="2744" w:hanging="319"/>
      </w:pPr>
      <w:rPr>
        <w:rFonts w:hint="default"/>
        <w:lang w:val="fr-FR" w:eastAsia="en-US" w:bidi="ar-SA"/>
      </w:rPr>
    </w:lvl>
    <w:lvl w:ilvl="4" w:tplc="03DEC3F0">
      <w:numFmt w:val="bullet"/>
      <w:lvlText w:val="•"/>
      <w:lvlJc w:val="left"/>
      <w:pPr>
        <w:ind w:left="3626" w:hanging="319"/>
      </w:pPr>
      <w:rPr>
        <w:rFonts w:hint="default"/>
        <w:lang w:val="fr-FR" w:eastAsia="en-US" w:bidi="ar-SA"/>
      </w:rPr>
    </w:lvl>
    <w:lvl w:ilvl="5" w:tplc="47D06070">
      <w:numFmt w:val="bullet"/>
      <w:lvlText w:val="•"/>
      <w:lvlJc w:val="left"/>
      <w:pPr>
        <w:ind w:left="4507" w:hanging="319"/>
      </w:pPr>
      <w:rPr>
        <w:rFonts w:hint="default"/>
        <w:lang w:val="fr-FR" w:eastAsia="en-US" w:bidi="ar-SA"/>
      </w:rPr>
    </w:lvl>
    <w:lvl w:ilvl="6" w:tplc="3F7CFC22">
      <w:numFmt w:val="bullet"/>
      <w:lvlText w:val="•"/>
      <w:lvlJc w:val="left"/>
      <w:pPr>
        <w:ind w:left="5389" w:hanging="319"/>
      </w:pPr>
      <w:rPr>
        <w:rFonts w:hint="default"/>
        <w:lang w:val="fr-FR" w:eastAsia="en-US" w:bidi="ar-SA"/>
      </w:rPr>
    </w:lvl>
    <w:lvl w:ilvl="7" w:tplc="5464DB98">
      <w:numFmt w:val="bullet"/>
      <w:lvlText w:val="•"/>
      <w:lvlJc w:val="left"/>
      <w:pPr>
        <w:ind w:left="6270" w:hanging="319"/>
      </w:pPr>
      <w:rPr>
        <w:rFonts w:hint="default"/>
        <w:lang w:val="fr-FR" w:eastAsia="en-US" w:bidi="ar-SA"/>
      </w:rPr>
    </w:lvl>
    <w:lvl w:ilvl="8" w:tplc="0492A5D6">
      <w:numFmt w:val="bullet"/>
      <w:lvlText w:val="•"/>
      <w:lvlJc w:val="left"/>
      <w:pPr>
        <w:ind w:left="7152" w:hanging="319"/>
      </w:pPr>
      <w:rPr>
        <w:rFonts w:hint="default"/>
        <w:lang w:val="fr-FR" w:eastAsia="en-US" w:bidi="ar-SA"/>
      </w:rPr>
    </w:lvl>
  </w:abstractNum>
  <w:abstractNum w:abstractNumId="35" w15:restartNumberingAfterBreak="0">
    <w:nsid w:val="176118F1"/>
    <w:multiLevelType w:val="hybridMultilevel"/>
    <w:tmpl w:val="044AE45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187C7769"/>
    <w:multiLevelType w:val="hybridMultilevel"/>
    <w:tmpl w:val="79BA50FA"/>
    <w:lvl w:ilvl="0" w:tplc="1BA4E568">
      <w:start w:val="4"/>
      <w:numFmt w:val="lowerRoman"/>
      <w:lvlText w:val="%1."/>
      <w:lvlJc w:val="left"/>
      <w:pPr>
        <w:ind w:left="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32D7AC">
      <w:start w:val="1"/>
      <w:numFmt w:val="lowerLetter"/>
      <w:lvlText w:val="%2"/>
      <w:lvlJc w:val="left"/>
      <w:pPr>
        <w:ind w:left="1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0A6FEDE">
      <w:start w:val="1"/>
      <w:numFmt w:val="lowerRoman"/>
      <w:lvlText w:val="%3"/>
      <w:lvlJc w:val="left"/>
      <w:pPr>
        <w:ind w:left="1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6E4D52">
      <w:start w:val="1"/>
      <w:numFmt w:val="decimal"/>
      <w:lvlText w:val="%4"/>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A8A6CA">
      <w:start w:val="1"/>
      <w:numFmt w:val="lowerLetter"/>
      <w:lvlText w:val="%5"/>
      <w:lvlJc w:val="left"/>
      <w:pPr>
        <w:ind w:left="3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AE2C74">
      <w:start w:val="1"/>
      <w:numFmt w:val="lowerRoman"/>
      <w:lvlText w:val="%6"/>
      <w:lvlJc w:val="left"/>
      <w:pPr>
        <w:ind w:left="4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79672DC">
      <w:start w:val="1"/>
      <w:numFmt w:val="decimal"/>
      <w:lvlText w:val="%7"/>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2A637E">
      <w:start w:val="1"/>
      <w:numFmt w:val="lowerLetter"/>
      <w:lvlText w:val="%8"/>
      <w:lvlJc w:val="left"/>
      <w:pPr>
        <w:ind w:left="5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CE4E1E">
      <w:start w:val="1"/>
      <w:numFmt w:val="lowerRoman"/>
      <w:lvlText w:val="%9"/>
      <w:lvlJc w:val="left"/>
      <w:pPr>
        <w:ind w:left="6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19493901"/>
    <w:multiLevelType w:val="hybridMultilevel"/>
    <w:tmpl w:val="20CCB5EA"/>
    <w:lvl w:ilvl="0" w:tplc="835CE09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E60E08">
      <w:start w:val="1"/>
      <w:numFmt w:val="bullet"/>
      <w:lvlText w:val="o"/>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82AF838">
      <w:start w:val="1"/>
      <w:numFmt w:val="bullet"/>
      <w:lvlRestart w:val="0"/>
      <w:lvlText w:val="-"/>
      <w:lvlJc w:val="left"/>
      <w:pPr>
        <w:ind w:left="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1BC717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08C692">
      <w:start w:val="1"/>
      <w:numFmt w:val="bullet"/>
      <w:lvlText w:val="o"/>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32ACD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802560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242DD2">
      <w:start w:val="1"/>
      <w:numFmt w:val="bullet"/>
      <w:lvlText w:val="o"/>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92D26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19B86C85"/>
    <w:multiLevelType w:val="hybridMultilevel"/>
    <w:tmpl w:val="02DC1E12"/>
    <w:lvl w:ilvl="0" w:tplc="BDB8ADDA">
      <w:numFmt w:val="bullet"/>
      <w:lvlText w:val="-"/>
      <w:lvlJc w:val="left"/>
      <w:pPr>
        <w:ind w:left="720" w:hanging="360"/>
      </w:pPr>
      <w:rPr>
        <w:rFonts w:ascii="Times New Roman" w:eastAsia="Times New Roman" w:hAnsi="Times New Roman" w:cs="Times New Roman" w:hint="default"/>
        <w:sz w:val="23"/>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1A247AA3"/>
    <w:multiLevelType w:val="hybridMultilevel"/>
    <w:tmpl w:val="40FA0896"/>
    <w:lvl w:ilvl="0" w:tplc="E71014B2">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1" w:tplc="6BEA81C0">
      <w:numFmt w:val="bullet"/>
      <w:lvlText w:val="•"/>
      <w:lvlJc w:val="left"/>
      <w:pPr>
        <w:ind w:left="2301" w:hanging="284"/>
      </w:pPr>
      <w:rPr>
        <w:rFonts w:hint="default"/>
        <w:lang w:val="fr-FR" w:eastAsia="en-US" w:bidi="ar-SA"/>
      </w:rPr>
    </w:lvl>
    <w:lvl w:ilvl="2" w:tplc="13AC2F80">
      <w:numFmt w:val="bullet"/>
      <w:lvlText w:val="•"/>
      <w:lvlJc w:val="left"/>
      <w:pPr>
        <w:ind w:left="3283" w:hanging="284"/>
      </w:pPr>
      <w:rPr>
        <w:rFonts w:hint="default"/>
        <w:lang w:val="fr-FR" w:eastAsia="en-US" w:bidi="ar-SA"/>
      </w:rPr>
    </w:lvl>
    <w:lvl w:ilvl="3" w:tplc="A86A8B7E">
      <w:numFmt w:val="bullet"/>
      <w:lvlText w:val="•"/>
      <w:lvlJc w:val="left"/>
      <w:pPr>
        <w:ind w:left="4265" w:hanging="284"/>
      </w:pPr>
      <w:rPr>
        <w:rFonts w:hint="default"/>
        <w:lang w:val="fr-FR" w:eastAsia="en-US" w:bidi="ar-SA"/>
      </w:rPr>
    </w:lvl>
    <w:lvl w:ilvl="4" w:tplc="CBC84A42">
      <w:numFmt w:val="bullet"/>
      <w:lvlText w:val="•"/>
      <w:lvlJc w:val="left"/>
      <w:pPr>
        <w:ind w:left="5247" w:hanging="284"/>
      </w:pPr>
      <w:rPr>
        <w:rFonts w:hint="default"/>
        <w:lang w:val="fr-FR" w:eastAsia="en-US" w:bidi="ar-SA"/>
      </w:rPr>
    </w:lvl>
    <w:lvl w:ilvl="5" w:tplc="164CA06A">
      <w:numFmt w:val="bullet"/>
      <w:lvlText w:val="•"/>
      <w:lvlJc w:val="left"/>
      <w:pPr>
        <w:ind w:left="6229" w:hanging="284"/>
      </w:pPr>
      <w:rPr>
        <w:rFonts w:hint="default"/>
        <w:lang w:val="fr-FR" w:eastAsia="en-US" w:bidi="ar-SA"/>
      </w:rPr>
    </w:lvl>
    <w:lvl w:ilvl="6" w:tplc="838AB81A">
      <w:numFmt w:val="bullet"/>
      <w:lvlText w:val="•"/>
      <w:lvlJc w:val="left"/>
      <w:pPr>
        <w:ind w:left="7211" w:hanging="284"/>
      </w:pPr>
      <w:rPr>
        <w:rFonts w:hint="default"/>
        <w:lang w:val="fr-FR" w:eastAsia="en-US" w:bidi="ar-SA"/>
      </w:rPr>
    </w:lvl>
    <w:lvl w:ilvl="7" w:tplc="3E26C0C2">
      <w:numFmt w:val="bullet"/>
      <w:lvlText w:val="•"/>
      <w:lvlJc w:val="left"/>
      <w:pPr>
        <w:ind w:left="8193" w:hanging="284"/>
      </w:pPr>
      <w:rPr>
        <w:rFonts w:hint="default"/>
        <w:lang w:val="fr-FR" w:eastAsia="en-US" w:bidi="ar-SA"/>
      </w:rPr>
    </w:lvl>
    <w:lvl w:ilvl="8" w:tplc="8C82BA90">
      <w:numFmt w:val="bullet"/>
      <w:lvlText w:val="•"/>
      <w:lvlJc w:val="left"/>
      <w:pPr>
        <w:ind w:left="9175" w:hanging="284"/>
      </w:pPr>
      <w:rPr>
        <w:rFonts w:hint="default"/>
        <w:lang w:val="fr-FR" w:eastAsia="en-US" w:bidi="ar-SA"/>
      </w:rPr>
    </w:lvl>
  </w:abstractNum>
  <w:abstractNum w:abstractNumId="40" w15:restartNumberingAfterBreak="0">
    <w:nsid w:val="1B2474EB"/>
    <w:multiLevelType w:val="hybridMultilevel"/>
    <w:tmpl w:val="4B067566"/>
    <w:lvl w:ilvl="0" w:tplc="6BB6A366">
      <w:start w:val="8"/>
      <w:numFmt w:val="decimal"/>
      <w:lvlText w:val="(%1)"/>
      <w:lvlJc w:val="left"/>
      <w:pPr>
        <w:ind w:left="3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DED31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40CCDC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D86554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F8B41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62BE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F948E2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66CA4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76747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1C093A6A"/>
    <w:multiLevelType w:val="hybridMultilevel"/>
    <w:tmpl w:val="5EB23B50"/>
    <w:lvl w:ilvl="0" w:tplc="CE56536A">
      <w:numFmt w:val="bullet"/>
      <w:lvlText w:val="-"/>
      <w:lvlJc w:val="left"/>
      <w:pPr>
        <w:ind w:left="741" w:hanging="360"/>
      </w:pPr>
      <w:rPr>
        <w:rFonts w:ascii="Arial MT" w:eastAsia="Arial MT" w:hAnsi="Arial MT" w:cs="Arial MT" w:hint="default"/>
        <w:b w:val="0"/>
        <w:bCs w:val="0"/>
        <w:i w:val="0"/>
        <w:iCs w:val="0"/>
        <w:spacing w:val="0"/>
        <w:w w:val="100"/>
        <w:sz w:val="16"/>
        <w:szCs w:val="16"/>
        <w:lang w:val="fr-FR" w:eastAsia="en-US" w:bidi="ar-SA"/>
      </w:rPr>
    </w:lvl>
    <w:lvl w:ilvl="1" w:tplc="6C6CEAA6">
      <w:numFmt w:val="bullet"/>
      <w:lvlText w:val="•"/>
      <w:lvlJc w:val="left"/>
      <w:pPr>
        <w:ind w:left="1106" w:hanging="360"/>
      </w:pPr>
      <w:rPr>
        <w:rFonts w:hint="default"/>
        <w:lang w:val="fr-FR" w:eastAsia="en-US" w:bidi="ar-SA"/>
      </w:rPr>
    </w:lvl>
    <w:lvl w:ilvl="2" w:tplc="84261B20">
      <w:numFmt w:val="bullet"/>
      <w:lvlText w:val="•"/>
      <w:lvlJc w:val="left"/>
      <w:pPr>
        <w:ind w:left="1472" w:hanging="360"/>
      </w:pPr>
      <w:rPr>
        <w:rFonts w:hint="default"/>
        <w:lang w:val="fr-FR" w:eastAsia="en-US" w:bidi="ar-SA"/>
      </w:rPr>
    </w:lvl>
    <w:lvl w:ilvl="3" w:tplc="F648AC08">
      <w:numFmt w:val="bullet"/>
      <w:lvlText w:val="•"/>
      <w:lvlJc w:val="left"/>
      <w:pPr>
        <w:ind w:left="1839" w:hanging="360"/>
      </w:pPr>
      <w:rPr>
        <w:rFonts w:hint="default"/>
        <w:lang w:val="fr-FR" w:eastAsia="en-US" w:bidi="ar-SA"/>
      </w:rPr>
    </w:lvl>
    <w:lvl w:ilvl="4" w:tplc="61F46518">
      <w:numFmt w:val="bullet"/>
      <w:lvlText w:val="•"/>
      <w:lvlJc w:val="left"/>
      <w:pPr>
        <w:ind w:left="2205" w:hanging="360"/>
      </w:pPr>
      <w:rPr>
        <w:rFonts w:hint="default"/>
        <w:lang w:val="fr-FR" w:eastAsia="en-US" w:bidi="ar-SA"/>
      </w:rPr>
    </w:lvl>
    <w:lvl w:ilvl="5" w:tplc="BF780246">
      <w:numFmt w:val="bullet"/>
      <w:lvlText w:val="•"/>
      <w:lvlJc w:val="left"/>
      <w:pPr>
        <w:ind w:left="2571" w:hanging="360"/>
      </w:pPr>
      <w:rPr>
        <w:rFonts w:hint="default"/>
        <w:lang w:val="fr-FR" w:eastAsia="en-US" w:bidi="ar-SA"/>
      </w:rPr>
    </w:lvl>
    <w:lvl w:ilvl="6" w:tplc="9120DECE">
      <w:numFmt w:val="bullet"/>
      <w:lvlText w:val="•"/>
      <w:lvlJc w:val="left"/>
      <w:pPr>
        <w:ind w:left="2938" w:hanging="360"/>
      </w:pPr>
      <w:rPr>
        <w:rFonts w:hint="default"/>
        <w:lang w:val="fr-FR" w:eastAsia="en-US" w:bidi="ar-SA"/>
      </w:rPr>
    </w:lvl>
    <w:lvl w:ilvl="7" w:tplc="3942EEF8">
      <w:numFmt w:val="bullet"/>
      <w:lvlText w:val="•"/>
      <w:lvlJc w:val="left"/>
      <w:pPr>
        <w:ind w:left="3304" w:hanging="360"/>
      </w:pPr>
      <w:rPr>
        <w:rFonts w:hint="default"/>
        <w:lang w:val="fr-FR" w:eastAsia="en-US" w:bidi="ar-SA"/>
      </w:rPr>
    </w:lvl>
    <w:lvl w:ilvl="8" w:tplc="54F0EABA">
      <w:numFmt w:val="bullet"/>
      <w:lvlText w:val="•"/>
      <w:lvlJc w:val="left"/>
      <w:pPr>
        <w:ind w:left="3670" w:hanging="360"/>
      </w:pPr>
      <w:rPr>
        <w:rFonts w:hint="default"/>
        <w:lang w:val="fr-FR" w:eastAsia="en-US" w:bidi="ar-SA"/>
      </w:rPr>
    </w:lvl>
  </w:abstractNum>
  <w:abstractNum w:abstractNumId="42"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3" w15:restartNumberingAfterBreak="0">
    <w:nsid w:val="1F33159C"/>
    <w:multiLevelType w:val="multilevel"/>
    <w:tmpl w:val="5D2A7B14"/>
    <w:lvl w:ilvl="0">
      <w:start w:val="3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1FA11D58"/>
    <w:multiLevelType w:val="multilevel"/>
    <w:tmpl w:val="C854E2E2"/>
    <w:lvl w:ilvl="0">
      <w:start w:val="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21422A16"/>
    <w:multiLevelType w:val="multilevel"/>
    <w:tmpl w:val="9AFEA2C6"/>
    <w:lvl w:ilvl="0">
      <w:start w:val="3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227D5591"/>
    <w:multiLevelType w:val="hybridMultilevel"/>
    <w:tmpl w:val="02221CE8"/>
    <w:lvl w:ilvl="0" w:tplc="632ACBF4">
      <w:start w:val="1"/>
      <w:numFmt w:val="bullet"/>
      <w:lvlText w:val=""/>
      <w:lvlJc w:val="left"/>
      <w:pPr>
        <w:ind w:left="1070" w:hanging="360"/>
      </w:pPr>
      <w:rPr>
        <w:rFonts w:ascii="Wingdings" w:hAnsi="Wingdings" w:hint="default"/>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22BF3CFD"/>
    <w:multiLevelType w:val="hybridMultilevel"/>
    <w:tmpl w:val="E322527E"/>
    <w:lvl w:ilvl="0" w:tplc="0308A45A">
      <w:start w:val="1"/>
      <w:numFmt w:val="lowerLetter"/>
      <w:lvlText w:val="%1."/>
      <w:lvlJc w:val="left"/>
      <w:pPr>
        <w:ind w:left="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A2075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EC70C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2CA81F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EC4B7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B8C06D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14499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10D28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FC4AF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23E71313"/>
    <w:multiLevelType w:val="multilevel"/>
    <w:tmpl w:val="031A3A28"/>
    <w:lvl w:ilvl="0">
      <w:start w:val="37"/>
      <w:numFmt w:val="decimal"/>
      <w:lvlText w:val="%1"/>
      <w:lvlJc w:val="left"/>
      <w:pPr>
        <w:ind w:left="752" w:hanging="500"/>
      </w:pPr>
      <w:rPr>
        <w:rFonts w:hint="default"/>
        <w:lang w:val="fr-FR" w:eastAsia="en-US" w:bidi="ar-SA"/>
      </w:rPr>
    </w:lvl>
    <w:lvl w:ilvl="1">
      <w:start w:val="2"/>
      <w:numFmt w:val="decimal"/>
      <w:lvlText w:val="%1.%2"/>
      <w:lvlJc w:val="left"/>
      <w:pPr>
        <w:ind w:left="752" w:hanging="500"/>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00"/>
      </w:pPr>
      <w:rPr>
        <w:rFonts w:hint="default"/>
        <w:lang w:val="fr-FR" w:eastAsia="en-US" w:bidi="ar-SA"/>
      </w:rPr>
    </w:lvl>
    <w:lvl w:ilvl="3">
      <w:numFmt w:val="bullet"/>
      <w:lvlText w:val="•"/>
      <w:lvlJc w:val="left"/>
      <w:pPr>
        <w:ind w:left="3873" w:hanging="500"/>
      </w:pPr>
      <w:rPr>
        <w:rFonts w:hint="default"/>
        <w:lang w:val="fr-FR" w:eastAsia="en-US" w:bidi="ar-SA"/>
      </w:rPr>
    </w:lvl>
    <w:lvl w:ilvl="4">
      <w:numFmt w:val="bullet"/>
      <w:lvlText w:val="•"/>
      <w:lvlJc w:val="left"/>
      <w:pPr>
        <w:ind w:left="4911" w:hanging="500"/>
      </w:pPr>
      <w:rPr>
        <w:rFonts w:hint="default"/>
        <w:lang w:val="fr-FR" w:eastAsia="en-US" w:bidi="ar-SA"/>
      </w:rPr>
    </w:lvl>
    <w:lvl w:ilvl="5">
      <w:numFmt w:val="bullet"/>
      <w:lvlText w:val="•"/>
      <w:lvlJc w:val="left"/>
      <w:pPr>
        <w:ind w:left="5949" w:hanging="500"/>
      </w:pPr>
      <w:rPr>
        <w:rFonts w:hint="default"/>
        <w:lang w:val="fr-FR" w:eastAsia="en-US" w:bidi="ar-SA"/>
      </w:rPr>
    </w:lvl>
    <w:lvl w:ilvl="6">
      <w:numFmt w:val="bullet"/>
      <w:lvlText w:val="•"/>
      <w:lvlJc w:val="left"/>
      <w:pPr>
        <w:ind w:left="6987" w:hanging="500"/>
      </w:pPr>
      <w:rPr>
        <w:rFonts w:hint="default"/>
        <w:lang w:val="fr-FR" w:eastAsia="en-US" w:bidi="ar-SA"/>
      </w:rPr>
    </w:lvl>
    <w:lvl w:ilvl="7">
      <w:numFmt w:val="bullet"/>
      <w:lvlText w:val="•"/>
      <w:lvlJc w:val="left"/>
      <w:pPr>
        <w:ind w:left="8025" w:hanging="500"/>
      </w:pPr>
      <w:rPr>
        <w:rFonts w:hint="default"/>
        <w:lang w:val="fr-FR" w:eastAsia="en-US" w:bidi="ar-SA"/>
      </w:rPr>
    </w:lvl>
    <w:lvl w:ilvl="8">
      <w:numFmt w:val="bullet"/>
      <w:lvlText w:val="•"/>
      <w:lvlJc w:val="left"/>
      <w:pPr>
        <w:ind w:left="9063" w:hanging="500"/>
      </w:pPr>
      <w:rPr>
        <w:rFonts w:hint="default"/>
        <w:lang w:val="fr-FR" w:eastAsia="en-US" w:bidi="ar-SA"/>
      </w:rPr>
    </w:lvl>
  </w:abstractNum>
  <w:abstractNum w:abstractNumId="49" w15:restartNumberingAfterBreak="0">
    <w:nsid w:val="23FF2994"/>
    <w:multiLevelType w:val="multilevel"/>
    <w:tmpl w:val="A8E4D1F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53816EF"/>
    <w:multiLevelType w:val="hybridMultilevel"/>
    <w:tmpl w:val="FE4EC4C4"/>
    <w:lvl w:ilvl="0" w:tplc="2E281B8E">
      <w:start w:val="2"/>
      <w:numFmt w:val="lowerLetter"/>
      <w:lvlText w:val="%1)"/>
      <w:lvlJc w:val="left"/>
      <w:pPr>
        <w:ind w:left="107" w:hanging="274"/>
      </w:pPr>
      <w:rPr>
        <w:rFonts w:ascii="Cambria" w:eastAsia="Cambria" w:hAnsi="Cambria" w:cs="Cambria" w:hint="default"/>
        <w:b w:val="0"/>
        <w:bCs w:val="0"/>
        <w:i w:val="0"/>
        <w:iCs w:val="0"/>
        <w:spacing w:val="0"/>
        <w:w w:val="87"/>
        <w:sz w:val="24"/>
        <w:szCs w:val="24"/>
        <w:lang w:val="fr-FR" w:eastAsia="en-US" w:bidi="ar-SA"/>
      </w:rPr>
    </w:lvl>
    <w:lvl w:ilvl="1" w:tplc="90DE05EE">
      <w:numFmt w:val="bullet"/>
      <w:lvlText w:val="•"/>
      <w:lvlJc w:val="left"/>
      <w:pPr>
        <w:ind w:left="981" w:hanging="274"/>
      </w:pPr>
      <w:rPr>
        <w:rFonts w:hint="default"/>
        <w:lang w:val="fr-FR" w:eastAsia="en-US" w:bidi="ar-SA"/>
      </w:rPr>
    </w:lvl>
    <w:lvl w:ilvl="2" w:tplc="D97CE720">
      <w:numFmt w:val="bullet"/>
      <w:lvlText w:val="•"/>
      <w:lvlJc w:val="left"/>
      <w:pPr>
        <w:ind w:left="1863" w:hanging="274"/>
      </w:pPr>
      <w:rPr>
        <w:rFonts w:hint="default"/>
        <w:lang w:val="fr-FR" w:eastAsia="en-US" w:bidi="ar-SA"/>
      </w:rPr>
    </w:lvl>
    <w:lvl w:ilvl="3" w:tplc="34145728">
      <w:numFmt w:val="bullet"/>
      <w:lvlText w:val="•"/>
      <w:lvlJc w:val="left"/>
      <w:pPr>
        <w:ind w:left="2744" w:hanging="274"/>
      </w:pPr>
      <w:rPr>
        <w:rFonts w:hint="default"/>
        <w:lang w:val="fr-FR" w:eastAsia="en-US" w:bidi="ar-SA"/>
      </w:rPr>
    </w:lvl>
    <w:lvl w:ilvl="4" w:tplc="05F04A90">
      <w:numFmt w:val="bullet"/>
      <w:lvlText w:val="•"/>
      <w:lvlJc w:val="left"/>
      <w:pPr>
        <w:ind w:left="3626" w:hanging="274"/>
      </w:pPr>
      <w:rPr>
        <w:rFonts w:hint="default"/>
        <w:lang w:val="fr-FR" w:eastAsia="en-US" w:bidi="ar-SA"/>
      </w:rPr>
    </w:lvl>
    <w:lvl w:ilvl="5" w:tplc="DCA2ACE8">
      <w:numFmt w:val="bullet"/>
      <w:lvlText w:val="•"/>
      <w:lvlJc w:val="left"/>
      <w:pPr>
        <w:ind w:left="4507" w:hanging="274"/>
      </w:pPr>
      <w:rPr>
        <w:rFonts w:hint="default"/>
        <w:lang w:val="fr-FR" w:eastAsia="en-US" w:bidi="ar-SA"/>
      </w:rPr>
    </w:lvl>
    <w:lvl w:ilvl="6" w:tplc="D2E41A2C">
      <w:numFmt w:val="bullet"/>
      <w:lvlText w:val="•"/>
      <w:lvlJc w:val="left"/>
      <w:pPr>
        <w:ind w:left="5389" w:hanging="274"/>
      </w:pPr>
      <w:rPr>
        <w:rFonts w:hint="default"/>
        <w:lang w:val="fr-FR" w:eastAsia="en-US" w:bidi="ar-SA"/>
      </w:rPr>
    </w:lvl>
    <w:lvl w:ilvl="7" w:tplc="9474C712">
      <w:numFmt w:val="bullet"/>
      <w:lvlText w:val="•"/>
      <w:lvlJc w:val="left"/>
      <w:pPr>
        <w:ind w:left="6270" w:hanging="274"/>
      </w:pPr>
      <w:rPr>
        <w:rFonts w:hint="default"/>
        <w:lang w:val="fr-FR" w:eastAsia="en-US" w:bidi="ar-SA"/>
      </w:rPr>
    </w:lvl>
    <w:lvl w:ilvl="8" w:tplc="A1D264E0">
      <w:numFmt w:val="bullet"/>
      <w:lvlText w:val="•"/>
      <w:lvlJc w:val="left"/>
      <w:pPr>
        <w:ind w:left="7152" w:hanging="274"/>
      </w:pPr>
      <w:rPr>
        <w:rFonts w:hint="default"/>
        <w:lang w:val="fr-FR" w:eastAsia="en-US" w:bidi="ar-SA"/>
      </w:rPr>
    </w:lvl>
  </w:abstractNum>
  <w:abstractNum w:abstractNumId="51" w15:restartNumberingAfterBreak="0">
    <w:nsid w:val="2632050C"/>
    <w:multiLevelType w:val="hybridMultilevel"/>
    <w:tmpl w:val="051A2632"/>
    <w:lvl w:ilvl="0" w:tplc="5F2483B2">
      <w:start w:val="1"/>
      <w:numFmt w:val="lowerLetter"/>
      <w:lvlText w:val="%1)"/>
      <w:lvlJc w:val="left"/>
      <w:pPr>
        <w:ind w:left="360" w:hanging="360"/>
      </w:pPr>
      <w:rPr>
        <w:rFonts w:hint="default"/>
      </w:rPr>
    </w:lvl>
    <w:lvl w:ilvl="1" w:tplc="BDB8ADDA">
      <w:numFmt w:val="bullet"/>
      <w:lvlText w:val="-"/>
      <w:lvlJc w:val="left"/>
      <w:pPr>
        <w:ind w:left="1080" w:hanging="360"/>
      </w:pPr>
      <w:rPr>
        <w:rFonts w:ascii="Times New Roman" w:eastAsia="Times New Roman" w:hAnsi="Times New Roman" w:cs="Times New Roman" w:hint="default"/>
        <w:sz w:val="23"/>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2" w15:restartNumberingAfterBreak="0">
    <w:nsid w:val="27AE663B"/>
    <w:multiLevelType w:val="multilevel"/>
    <w:tmpl w:val="D45676F0"/>
    <w:lvl w:ilvl="0">
      <w:start w:val="32"/>
      <w:numFmt w:val="decimal"/>
      <w:lvlText w:val="%1"/>
      <w:lvlJc w:val="left"/>
      <w:pPr>
        <w:ind w:left="752" w:hanging="567"/>
      </w:pPr>
      <w:rPr>
        <w:rFonts w:hint="default"/>
        <w:lang w:val="fr-FR" w:eastAsia="en-US" w:bidi="ar-SA"/>
      </w:rPr>
    </w:lvl>
    <w:lvl w:ilvl="1">
      <w:start w:val="1"/>
      <w:numFmt w:val="decimal"/>
      <w:lvlText w:val="%1.%2."/>
      <w:lvlJc w:val="left"/>
      <w:pPr>
        <w:ind w:left="752" w:hanging="567"/>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319" w:hanging="250"/>
      </w:pPr>
      <w:rPr>
        <w:rFonts w:ascii="Times New Roman" w:eastAsia="Times New Roman" w:hAnsi="Times New Roman" w:cs="Times New Roman" w:hint="default"/>
        <w:b w:val="0"/>
        <w:bCs w:val="0"/>
        <w:i w:val="0"/>
        <w:iCs w:val="0"/>
        <w:spacing w:val="-1"/>
        <w:w w:val="95"/>
        <w:sz w:val="24"/>
        <w:szCs w:val="24"/>
        <w:lang w:val="fr-FR" w:eastAsia="en-US" w:bidi="ar-SA"/>
      </w:rPr>
    </w:lvl>
    <w:lvl w:ilvl="3">
      <w:numFmt w:val="bullet"/>
      <w:lvlText w:val="•"/>
      <w:lvlJc w:val="left"/>
      <w:pPr>
        <w:ind w:left="3502" w:hanging="250"/>
      </w:pPr>
      <w:rPr>
        <w:rFonts w:hint="default"/>
        <w:lang w:val="fr-FR" w:eastAsia="en-US" w:bidi="ar-SA"/>
      </w:rPr>
    </w:lvl>
    <w:lvl w:ilvl="4">
      <w:numFmt w:val="bullet"/>
      <w:lvlText w:val="•"/>
      <w:lvlJc w:val="left"/>
      <w:pPr>
        <w:ind w:left="4593" w:hanging="250"/>
      </w:pPr>
      <w:rPr>
        <w:rFonts w:hint="default"/>
        <w:lang w:val="fr-FR" w:eastAsia="en-US" w:bidi="ar-SA"/>
      </w:rPr>
    </w:lvl>
    <w:lvl w:ilvl="5">
      <w:numFmt w:val="bullet"/>
      <w:lvlText w:val="•"/>
      <w:lvlJc w:val="left"/>
      <w:pPr>
        <w:ind w:left="5684" w:hanging="250"/>
      </w:pPr>
      <w:rPr>
        <w:rFonts w:hint="default"/>
        <w:lang w:val="fr-FR" w:eastAsia="en-US" w:bidi="ar-SA"/>
      </w:rPr>
    </w:lvl>
    <w:lvl w:ilvl="6">
      <w:numFmt w:val="bullet"/>
      <w:lvlText w:val="•"/>
      <w:lvlJc w:val="left"/>
      <w:pPr>
        <w:ind w:left="6775" w:hanging="250"/>
      </w:pPr>
      <w:rPr>
        <w:rFonts w:hint="default"/>
        <w:lang w:val="fr-FR" w:eastAsia="en-US" w:bidi="ar-SA"/>
      </w:rPr>
    </w:lvl>
    <w:lvl w:ilvl="7">
      <w:numFmt w:val="bullet"/>
      <w:lvlText w:val="•"/>
      <w:lvlJc w:val="left"/>
      <w:pPr>
        <w:ind w:left="7866" w:hanging="250"/>
      </w:pPr>
      <w:rPr>
        <w:rFonts w:hint="default"/>
        <w:lang w:val="fr-FR" w:eastAsia="en-US" w:bidi="ar-SA"/>
      </w:rPr>
    </w:lvl>
    <w:lvl w:ilvl="8">
      <w:numFmt w:val="bullet"/>
      <w:lvlText w:val="•"/>
      <w:lvlJc w:val="left"/>
      <w:pPr>
        <w:ind w:left="8957" w:hanging="250"/>
      </w:pPr>
      <w:rPr>
        <w:rFonts w:hint="default"/>
        <w:lang w:val="fr-FR" w:eastAsia="en-US" w:bidi="ar-SA"/>
      </w:rPr>
    </w:lvl>
  </w:abstractNum>
  <w:abstractNum w:abstractNumId="53" w15:restartNumberingAfterBreak="0">
    <w:nsid w:val="2A746368"/>
    <w:multiLevelType w:val="hybridMultilevel"/>
    <w:tmpl w:val="BCFE01AE"/>
    <w:lvl w:ilvl="0" w:tplc="B23E6B00">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1" w:tplc="5D949292">
      <w:numFmt w:val="bullet"/>
      <w:lvlText w:val="•"/>
      <w:lvlJc w:val="left"/>
      <w:pPr>
        <w:ind w:left="2301" w:hanging="284"/>
      </w:pPr>
      <w:rPr>
        <w:rFonts w:hint="default"/>
        <w:lang w:val="fr-FR" w:eastAsia="en-US" w:bidi="ar-SA"/>
      </w:rPr>
    </w:lvl>
    <w:lvl w:ilvl="2" w:tplc="824AD72C">
      <w:numFmt w:val="bullet"/>
      <w:lvlText w:val="•"/>
      <w:lvlJc w:val="left"/>
      <w:pPr>
        <w:ind w:left="3283" w:hanging="284"/>
      </w:pPr>
      <w:rPr>
        <w:rFonts w:hint="default"/>
        <w:lang w:val="fr-FR" w:eastAsia="en-US" w:bidi="ar-SA"/>
      </w:rPr>
    </w:lvl>
    <w:lvl w:ilvl="3" w:tplc="73B8F016">
      <w:numFmt w:val="bullet"/>
      <w:lvlText w:val="•"/>
      <w:lvlJc w:val="left"/>
      <w:pPr>
        <w:ind w:left="4265" w:hanging="284"/>
      </w:pPr>
      <w:rPr>
        <w:rFonts w:hint="default"/>
        <w:lang w:val="fr-FR" w:eastAsia="en-US" w:bidi="ar-SA"/>
      </w:rPr>
    </w:lvl>
    <w:lvl w:ilvl="4" w:tplc="0B5AD8A8">
      <w:numFmt w:val="bullet"/>
      <w:lvlText w:val="•"/>
      <w:lvlJc w:val="left"/>
      <w:pPr>
        <w:ind w:left="5247" w:hanging="284"/>
      </w:pPr>
      <w:rPr>
        <w:rFonts w:hint="default"/>
        <w:lang w:val="fr-FR" w:eastAsia="en-US" w:bidi="ar-SA"/>
      </w:rPr>
    </w:lvl>
    <w:lvl w:ilvl="5" w:tplc="1DB4DFF6">
      <w:numFmt w:val="bullet"/>
      <w:lvlText w:val="•"/>
      <w:lvlJc w:val="left"/>
      <w:pPr>
        <w:ind w:left="6229" w:hanging="284"/>
      </w:pPr>
      <w:rPr>
        <w:rFonts w:hint="default"/>
        <w:lang w:val="fr-FR" w:eastAsia="en-US" w:bidi="ar-SA"/>
      </w:rPr>
    </w:lvl>
    <w:lvl w:ilvl="6" w:tplc="949EF7CA">
      <w:numFmt w:val="bullet"/>
      <w:lvlText w:val="•"/>
      <w:lvlJc w:val="left"/>
      <w:pPr>
        <w:ind w:left="7211" w:hanging="284"/>
      </w:pPr>
      <w:rPr>
        <w:rFonts w:hint="default"/>
        <w:lang w:val="fr-FR" w:eastAsia="en-US" w:bidi="ar-SA"/>
      </w:rPr>
    </w:lvl>
    <w:lvl w:ilvl="7" w:tplc="BF7C791A">
      <w:numFmt w:val="bullet"/>
      <w:lvlText w:val="•"/>
      <w:lvlJc w:val="left"/>
      <w:pPr>
        <w:ind w:left="8193" w:hanging="284"/>
      </w:pPr>
      <w:rPr>
        <w:rFonts w:hint="default"/>
        <w:lang w:val="fr-FR" w:eastAsia="en-US" w:bidi="ar-SA"/>
      </w:rPr>
    </w:lvl>
    <w:lvl w:ilvl="8" w:tplc="5D24992A">
      <w:numFmt w:val="bullet"/>
      <w:lvlText w:val="•"/>
      <w:lvlJc w:val="left"/>
      <w:pPr>
        <w:ind w:left="9175" w:hanging="284"/>
      </w:pPr>
      <w:rPr>
        <w:rFonts w:hint="default"/>
        <w:lang w:val="fr-FR" w:eastAsia="en-US" w:bidi="ar-SA"/>
      </w:rPr>
    </w:lvl>
  </w:abstractNum>
  <w:abstractNum w:abstractNumId="54" w15:restartNumberingAfterBreak="0">
    <w:nsid w:val="2B7E352F"/>
    <w:multiLevelType w:val="hybridMultilevel"/>
    <w:tmpl w:val="FCB44DBA"/>
    <w:lvl w:ilvl="0" w:tplc="42D8B5A0">
      <w:start w:val="1"/>
      <w:numFmt w:val="decimal"/>
      <w:lvlText w:val="%1."/>
      <w:lvlJc w:val="left"/>
      <w:pPr>
        <w:ind w:left="1135" w:hanging="428"/>
      </w:pPr>
      <w:rPr>
        <w:rFonts w:hint="default"/>
        <w:spacing w:val="0"/>
        <w:w w:val="92"/>
        <w:lang w:val="fr-FR" w:eastAsia="en-US" w:bidi="ar-SA"/>
      </w:rPr>
    </w:lvl>
    <w:lvl w:ilvl="1" w:tplc="5400E1A0">
      <w:numFmt w:val="bullet"/>
      <w:lvlText w:val=""/>
      <w:lvlJc w:val="left"/>
      <w:pPr>
        <w:ind w:left="2148" w:hanging="360"/>
      </w:pPr>
      <w:rPr>
        <w:rFonts w:ascii="Wingdings" w:eastAsia="Wingdings" w:hAnsi="Wingdings" w:cs="Wingdings" w:hint="default"/>
        <w:b w:val="0"/>
        <w:bCs w:val="0"/>
        <w:i w:val="0"/>
        <w:iCs w:val="0"/>
        <w:spacing w:val="0"/>
        <w:w w:val="100"/>
        <w:sz w:val="24"/>
        <w:szCs w:val="24"/>
        <w:lang w:val="fr-FR" w:eastAsia="en-US" w:bidi="ar-SA"/>
      </w:rPr>
    </w:lvl>
    <w:lvl w:ilvl="2" w:tplc="5D9C7E6A">
      <w:numFmt w:val="bullet"/>
      <w:lvlText w:val="•"/>
      <w:lvlJc w:val="left"/>
      <w:pPr>
        <w:ind w:left="2140" w:hanging="360"/>
      </w:pPr>
      <w:rPr>
        <w:rFonts w:hint="default"/>
        <w:lang w:val="fr-FR" w:eastAsia="en-US" w:bidi="ar-SA"/>
      </w:rPr>
    </w:lvl>
    <w:lvl w:ilvl="3" w:tplc="16B466D2">
      <w:numFmt w:val="bullet"/>
      <w:lvlText w:val="•"/>
      <w:lvlJc w:val="left"/>
      <w:pPr>
        <w:ind w:left="3272" w:hanging="360"/>
      </w:pPr>
      <w:rPr>
        <w:rFonts w:hint="default"/>
        <w:lang w:val="fr-FR" w:eastAsia="en-US" w:bidi="ar-SA"/>
      </w:rPr>
    </w:lvl>
    <w:lvl w:ilvl="4" w:tplc="0D1436CA">
      <w:numFmt w:val="bullet"/>
      <w:lvlText w:val="•"/>
      <w:lvlJc w:val="left"/>
      <w:pPr>
        <w:ind w:left="4404" w:hanging="360"/>
      </w:pPr>
      <w:rPr>
        <w:rFonts w:hint="default"/>
        <w:lang w:val="fr-FR" w:eastAsia="en-US" w:bidi="ar-SA"/>
      </w:rPr>
    </w:lvl>
    <w:lvl w:ilvl="5" w:tplc="686C8286">
      <w:numFmt w:val="bullet"/>
      <w:lvlText w:val="•"/>
      <w:lvlJc w:val="left"/>
      <w:pPr>
        <w:ind w:left="5536" w:hanging="360"/>
      </w:pPr>
      <w:rPr>
        <w:rFonts w:hint="default"/>
        <w:lang w:val="fr-FR" w:eastAsia="en-US" w:bidi="ar-SA"/>
      </w:rPr>
    </w:lvl>
    <w:lvl w:ilvl="6" w:tplc="DA4C39E2">
      <w:numFmt w:val="bullet"/>
      <w:lvlText w:val="•"/>
      <w:lvlJc w:val="left"/>
      <w:pPr>
        <w:ind w:left="6669" w:hanging="360"/>
      </w:pPr>
      <w:rPr>
        <w:rFonts w:hint="default"/>
        <w:lang w:val="fr-FR" w:eastAsia="en-US" w:bidi="ar-SA"/>
      </w:rPr>
    </w:lvl>
    <w:lvl w:ilvl="7" w:tplc="170C8D7C">
      <w:numFmt w:val="bullet"/>
      <w:lvlText w:val="•"/>
      <w:lvlJc w:val="left"/>
      <w:pPr>
        <w:ind w:left="7801" w:hanging="360"/>
      </w:pPr>
      <w:rPr>
        <w:rFonts w:hint="default"/>
        <w:lang w:val="fr-FR" w:eastAsia="en-US" w:bidi="ar-SA"/>
      </w:rPr>
    </w:lvl>
    <w:lvl w:ilvl="8" w:tplc="4E301428">
      <w:numFmt w:val="bullet"/>
      <w:lvlText w:val="•"/>
      <w:lvlJc w:val="left"/>
      <w:pPr>
        <w:ind w:left="8933" w:hanging="360"/>
      </w:pPr>
      <w:rPr>
        <w:rFonts w:hint="default"/>
        <w:lang w:val="fr-FR" w:eastAsia="en-US" w:bidi="ar-SA"/>
      </w:rPr>
    </w:lvl>
  </w:abstractNum>
  <w:abstractNum w:abstractNumId="55" w15:restartNumberingAfterBreak="0">
    <w:nsid w:val="2C0F7A7F"/>
    <w:multiLevelType w:val="hybridMultilevel"/>
    <w:tmpl w:val="6BE844F2"/>
    <w:lvl w:ilvl="0" w:tplc="596CEAE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20912E">
      <w:start w:val="1"/>
      <w:numFmt w:val="lowerLetter"/>
      <w:lvlText w:val="%2"/>
      <w:lvlJc w:val="left"/>
      <w:pPr>
        <w:ind w:left="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22084E">
      <w:start w:val="1"/>
      <w:numFmt w:val="lowerRoman"/>
      <w:lvlText w:val="%3"/>
      <w:lvlJc w:val="left"/>
      <w:pPr>
        <w:ind w:left="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7C72F2">
      <w:start w:val="1"/>
      <w:numFmt w:val="lowerLetter"/>
      <w:lvlRestart w:val="0"/>
      <w:lvlText w:val="%4."/>
      <w:lvlJc w:val="left"/>
      <w:pPr>
        <w:ind w:left="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8E3AA2">
      <w:start w:val="1"/>
      <w:numFmt w:val="lowerLetter"/>
      <w:lvlText w:val="%5"/>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2E8E80">
      <w:start w:val="1"/>
      <w:numFmt w:val="lowerRoman"/>
      <w:lvlText w:val="%6"/>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30C5A6">
      <w:start w:val="1"/>
      <w:numFmt w:val="decimal"/>
      <w:lvlText w:val="%7"/>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4CE580">
      <w:start w:val="1"/>
      <w:numFmt w:val="lowerLetter"/>
      <w:lvlText w:val="%8"/>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1406D8">
      <w:start w:val="1"/>
      <w:numFmt w:val="lowerRoman"/>
      <w:lvlText w:val="%9"/>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2C3532B8"/>
    <w:multiLevelType w:val="hybridMultilevel"/>
    <w:tmpl w:val="172E96CA"/>
    <w:lvl w:ilvl="0" w:tplc="2D30FBE0">
      <w:start w:val="1"/>
      <w:numFmt w:val="upperLetter"/>
      <w:lvlText w:val="%1."/>
      <w:lvlJc w:val="left"/>
      <w:pPr>
        <w:ind w:left="1473" w:hanging="721"/>
      </w:pPr>
      <w:rPr>
        <w:rFonts w:ascii="Times New Roman" w:eastAsia="Times New Roman" w:hAnsi="Times New Roman" w:cs="Times New Roman" w:hint="default"/>
        <w:b/>
        <w:bCs/>
        <w:i w:val="0"/>
        <w:iCs w:val="0"/>
        <w:spacing w:val="-1"/>
        <w:w w:val="100"/>
        <w:sz w:val="24"/>
        <w:szCs w:val="24"/>
        <w:lang w:val="fr-FR" w:eastAsia="en-US" w:bidi="ar-SA"/>
      </w:rPr>
    </w:lvl>
    <w:lvl w:ilvl="1" w:tplc="446C39F0">
      <w:numFmt w:val="bullet"/>
      <w:lvlText w:val="•"/>
      <w:lvlJc w:val="left"/>
      <w:pPr>
        <w:ind w:left="2445" w:hanging="721"/>
      </w:pPr>
      <w:rPr>
        <w:rFonts w:hint="default"/>
        <w:lang w:val="fr-FR" w:eastAsia="en-US" w:bidi="ar-SA"/>
      </w:rPr>
    </w:lvl>
    <w:lvl w:ilvl="2" w:tplc="1BCE1CC0">
      <w:numFmt w:val="bullet"/>
      <w:lvlText w:val="•"/>
      <w:lvlJc w:val="left"/>
      <w:pPr>
        <w:ind w:left="3411" w:hanging="721"/>
      </w:pPr>
      <w:rPr>
        <w:rFonts w:hint="default"/>
        <w:lang w:val="fr-FR" w:eastAsia="en-US" w:bidi="ar-SA"/>
      </w:rPr>
    </w:lvl>
    <w:lvl w:ilvl="3" w:tplc="35D6B7A8">
      <w:numFmt w:val="bullet"/>
      <w:lvlText w:val="•"/>
      <w:lvlJc w:val="left"/>
      <w:pPr>
        <w:ind w:left="4377" w:hanging="721"/>
      </w:pPr>
      <w:rPr>
        <w:rFonts w:hint="default"/>
        <w:lang w:val="fr-FR" w:eastAsia="en-US" w:bidi="ar-SA"/>
      </w:rPr>
    </w:lvl>
    <w:lvl w:ilvl="4" w:tplc="49C68F7E">
      <w:numFmt w:val="bullet"/>
      <w:lvlText w:val="•"/>
      <w:lvlJc w:val="left"/>
      <w:pPr>
        <w:ind w:left="5343" w:hanging="721"/>
      </w:pPr>
      <w:rPr>
        <w:rFonts w:hint="default"/>
        <w:lang w:val="fr-FR" w:eastAsia="en-US" w:bidi="ar-SA"/>
      </w:rPr>
    </w:lvl>
    <w:lvl w:ilvl="5" w:tplc="5C827176">
      <w:numFmt w:val="bullet"/>
      <w:lvlText w:val="•"/>
      <w:lvlJc w:val="left"/>
      <w:pPr>
        <w:ind w:left="6309" w:hanging="721"/>
      </w:pPr>
      <w:rPr>
        <w:rFonts w:hint="default"/>
        <w:lang w:val="fr-FR" w:eastAsia="en-US" w:bidi="ar-SA"/>
      </w:rPr>
    </w:lvl>
    <w:lvl w:ilvl="6" w:tplc="25626704">
      <w:numFmt w:val="bullet"/>
      <w:lvlText w:val="•"/>
      <w:lvlJc w:val="left"/>
      <w:pPr>
        <w:ind w:left="7275" w:hanging="721"/>
      </w:pPr>
      <w:rPr>
        <w:rFonts w:hint="default"/>
        <w:lang w:val="fr-FR" w:eastAsia="en-US" w:bidi="ar-SA"/>
      </w:rPr>
    </w:lvl>
    <w:lvl w:ilvl="7" w:tplc="8E9C5A52">
      <w:numFmt w:val="bullet"/>
      <w:lvlText w:val="•"/>
      <w:lvlJc w:val="left"/>
      <w:pPr>
        <w:ind w:left="8241" w:hanging="721"/>
      </w:pPr>
      <w:rPr>
        <w:rFonts w:hint="default"/>
        <w:lang w:val="fr-FR" w:eastAsia="en-US" w:bidi="ar-SA"/>
      </w:rPr>
    </w:lvl>
    <w:lvl w:ilvl="8" w:tplc="7D0A6172">
      <w:numFmt w:val="bullet"/>
      <w:lvlText w:val="•"/>
      <w:lvlJc w:val="left"/>
      <w:pPr>
        <w:ind w:left="9207" w:hanging="721"/>
      </w:pPr>
      <w:rPr>
        <w:rFonts w:hint="default"/>
        <w:lang w:val="fr-FR" w:eastAsia="en-US" w:bidi="ar-SA"/>
      </w:rPr>
    </w:lvl>
  </w:abstractNum>
  <w:abstractNum w:abstractNumId="57" w15:restartNumberingAfterBreak="0">
    <w:nsid w:val="2D9D10E3"/>
    <w:multiLevelType w:val="multilevel"/>
    <w:tmpl w:val="AC5001FA"/>
    <w:lvl w:ilvl="0">
      <w:start w:val="5"/>
      <w:numFmt w:val="decimal"/>
      <w:lvlText w:val="%1"/>
      <w:lvlJc w:val="left"/>
      <w:pPr>
        <w:ind w:left="140" w:hanging="721"/>
      </w:pPr>
      <w:rPr>
        <w:rFonts w:hint="default"/>
        <w:lang w:val="fr-FR" w:eastAsia="en-US" w:bidi="ar-SA"/>
      </w:rPr>
    </w:lvl>
    <w:lvl w:ilvl="1">
      <w:start w:val="1"/>
      <w:numFmt w:val="decimal"/>
      <w:lvlText w:val="%1.%2"/>
      <w:lvlJc w:val="left"/>
      <w:pPr>
        <w:ind w:left="140" w:hanging="721"/>
      </w:pPr>
      <w:rPr>
        <w:rFonts w:ascii="Arial MT" w:eastAsia="Arial MT" w:hAnsi="Arial MT" w:cs="Arial MT" w:hint="default"/>
        <w:b w:val="0"/>
        <w:bCs w:val="0"/>
        <w:i w:val="0"/>
        <w:iCs w:val="0"/>
        <w:spacing w:val="-1"/>
        <w:w w:val="82"/>
        <w:sz w:val="24"/>
        <w:szCs w:val="24"/>
        <w:lang w:val="fr-FR" w:eastAsia="en-US" w:bidi="ar-SA"/>
      </w:rPr>
    </w:lvl>
    <w:lvl w:ilvl="2">
      <w:numFmt w:val="bullet"/>
      <w:lvlText w:val="•"/>
      <w:lvlJc w:val="left"/>
      <w:pPr>
        <w:ind w:left="1581" w:hanging="874"/>
      </w:pPr>
      <w:rPr>
        <w:rFonts w:ascii="Arial MT" w:eastAsia="Arial MT" w:hAnsi="Arial MT" w:cs="Arial MT" w:hint="default"/>
        <w:b w:val="0"/>
        <w:bCs w:val="0"/>
        <w:i w:val="0"/>
        <w:iCs w:val="0"/>
        <w:spacing w:val="0"/>
        <w:w w:val="82"/>
        <w:sz w:val="24"/>
        <w:szCs w:val="24"/>
        <w:lang w:val="fr-FR" w:eastAsia="en-US" w:bidi="ar-SA"/>
      </w:rPr>
    </w:lvl>
    <w:lvl w:ilvl="3">
      <w:numFmt w:val="bullet"/>
      <w:lvlText w:val="•"/>
      <w:lvlJc w:val="left"/>
      <w:pPr>
        <w:ind w:left="3621" w:hanging="874"/>
      </w:pPr>
      <w:rPr>
        <w:rFonts w:hint="default"/>
        <w:lang w:val="fr-FR" w:eastAsia="en-US" w:bidi="ar-SA"/>
      </w:rPr>
    </w:lvl>
    <w:lvl w:ilvl="4">
      <w:numFmt w:val="bullet"/>
      <w:lvlText w:val="•"/>
      <w:lvlJc w:val="left"/>
      <w:pPr>
        <w:ind w:left="4642" w:hanging="874"/>
      </w:pPr>
      <w:rPr>
        <w:rFonts w:hint="default"/>
        <w:lang w:val="fr-FR" w:eastAsia="en-US" w:bidi="ar-SA"/>
      </w:rPr>
    </w:lvl>
    <w:lvl w:ilvl="5">
      <w:numFmt w:val="bullet"/>
      <w:lvlText w:val="•"/>
      <w:lvlJc w:val="left"/>
      <w:pPr>
        <w:ind w:left="5662" w:hanging="874"/>
      </w:pPr>
      <w:rPr>
        <w:rFonts w:hint="default"/>
        <w:lang w:val="fr-FR" w:eastAsia="en-US" w:bidi="ar-SA"/>
      </w:rPr>
    </w:lvl>
    <w:lvl w:ilvl="6">
      <w:numFmt w:val="bullet"/>
      <w:lvlText w:val="•"/>
      <w:lvlJc w:val="left"/>
      <w:pPr>
        <w:ind w:left="6683" w:hanging="874"/>
      </w:pPr>
      <w:rPr>
        <w:rFonts w:hint="default"/>
        <w:lang w:val="fr-FR" w:eastAsia="en-US" w:bidi="ar-SA"/>
      </w:rPr>
    </w:lvl>
    <w:lvl w:ilvl="7">
      <w:numFmt w:val="bullet"/>
      <w:lvlText w:val="•"/>
      <w:lvlJc w:val="left"/>
      <w:pPr>
        <w:ind w:left="7704" w:hanging="874"/>
      </w:pPr>
      <w:rPr>
        <w:rFonts w:hint="default"/>
        <w:lang w:val="fr-FR" w:eastAsia="en-US" w:bidi="ar-SA"/>
      </w:rPr>
    </w:lvl>
    <w:lvl w:ilvl="8">
      <w:numFmt w:val="bullet"/>
      <w:lvlText w:val="•"/>
      <w:lvlJc w:val="left"/>
      <w:pPr>
        <w:ind w:left="8724" w:hanging="874"/>
      </w:pPr>
      <w:rPr>
        <w:rFonts w:hint="default"/>
        <w:lang w:val="fr-FR" w:eastAsia="en-US" w:bidi="ar-SA"/>
      </w:rPr>
    </w:lvl>
  </w:abstractNum>
  <w:abstractNum w:abstractNumId="58" w15:restartNumberingAfterBreak="0">
    <w:nsid w:val="2E595B38"/>
    <w:multiLevelType w:val="hybridMultilevel"/>
    <w:tmpl w:val="88B62F30"/>
    <w:lvl w:ilvl="0" w:tplc="9962B59C">
      <w:start w:val="1"/>
      <w:numFmt w:val="decimal"/>
      <w:lvlText w:val="%1)"/>
      <w:lvlJc w:val="left"/>
      <w:pPr>
        <w:ind w:left="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8ACCDA">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BA0D20">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D85478">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D869B8">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4AF448">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887096">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16ABF8">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AD01AA2">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2F1B4967"/>
    <w:multiLevelType w:val="multilevel"/>
    <w:tmpl w:val="0780055A"/>
    <w:lvl w:ilvl="0">
      <w:start w:val="21"/>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502" w:hanging="284"/>
      </w:pPr>
      <w:rPr>
        <w:rFonts w:hint="default"/>
        <w:lang w:val="fr-FR" w:eastAsia="en-US" w:bidi="ar-SA"/>
      </w:rPr>
    </w:lvl>
    <w:lvl w:ilvl="4">
      <w:numFmt w:val="bullet"/>
      <w:lvlText w:val="•"/>
      <w:lvlJc w:val="left"/>
      <w:pPr>
        <w:ind w:left="4593" w:hanging="284"/>
      </w:pPr>
      <w:rPr>
        <w:rFonts w:hint="default"/>
        <w:lang w:val="fr-FR" w:eastAsia="en-US" w:bidi="ar-SA"/>
      </w:rPr>
    </w:lvl>
    <w:lvl w:ilvl="5">
      <w:numFmt w:val="bullet"/>
      <w:lvlText w:val="•"/>
      <w:lvlJc w:val="left"/>
      <w:pPr>
        <w:ind w:left="5684" w:hanging="284"/>
      </w:pPr>
      <w:rPr>
        <w:rFonts w:hint="default"/>
        <w:lang w:val="fr-FR" w:eastAsia="en-US" w:bidi="ar-SA"/>
      </w:rPr>
    </w:lvl>
    <w:lvl w:ilvl="6">
      <w:numFmt w:val="bullet"/>
      <w:lvlText w:val="•"/>
      <w:lvlJc w:val="left"/>
      <w:pPr>
        <w:ind w:left="6775" w:hanging="284"/>
      </w:pPr>
      <w:rPr>
        <w:rFonts w:hint="default"/>
        <w:lang w:val="fr-FR" w:eastAsia="en-US" w:bidi="ar-SA"/>
      </w:rPr>
    </w:lvl>
    <w:lvl w:ilvl="7">
      <w:numFmt w:val="bullet"/>
      <w:lvlText w:val="•"/>
      <w:lvlJc w:val="left"/>
      <w:pPr>
        <w:ind w:left="7866" w:hanging="284"/>
      </w:pPr>
      <w:rPr>
        <w:rFonts w:hint="default"/>
        <w:lang w:val="fr-FR" w:eastAsia="en-US" w:bidi="ar-SA"/>
      </w:rPr>
    </w:lvl>
    <w:lvl w:ilvl="8">
      <w:numFmt w:val="bullet"/>
      <w:lvlText w:val="•"/>
      <w:lvlJc w:val="left"/>
      <w:pPr>
        <w:ind w:left="8957" w:hanging="284"/>
      </w:pPr>
      <w:rPr>
        <w:rFonts w:hint="default"/>
        <w:lang w:val="fr-FR" w:eastAsia="en-US" w:bidi="ar-SA"/>
      </w:rPr>
    </w:lvl>
  </w:abstractNum>
  <w:abstractNum w:abstractNumId="60" w15:restartNumberingAfterBreak="0">
    <w:nsid w:val="300315E4"/>
    <w:multiLevelType w:val="hybridMultilevel"/>
    <w:tmpl w:val="1500FA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1" w15:restartNumberingAfterBreak="0">
    <w:nsid w:val="30F025E2"/>
    <w:multiLevelType w:val="hybridMultilevel"/>
    <w:tmpl w:val="EACAE964"/>
    <w:lvl w:ilvl="0" w:tplc="400A504A">
      <w:start w:val="1"/>
      <w:numFmt w:val="upperLetter"/>
      <w:lvlText w:val="%1."/>
      <w:lvlJc w:val="left"/>
      <w:pPr>
        <w:ind w:left="1428" w:hanging="360"/>
        <w:jc w:val="right"/>
      </w:pPr>
      <w:rPr>
        <w:rFonts w:hint="default"/>
        <w:spacing w:val="-6"/>
        <w:w w:val="100"/>
        <w:lang w:val="fr-FR" w:eastAsia="en-US" w:bidi="ar-SA"/>
      </w:rPr>
    </w:lvl>
    <w:lvl w:ilvl="1" w:tplc="761C78F8">
      <w:start w:val="1"/>
      <w:numFmt w:val="upperLetter"/>
      <w:lvlText w:val="%2."/>
      <w:lvlJc w:val="left"/>
      <w:pPr>
        <w:ind w:left="5242" w:hanging="360"/>
        <w:jc w:val="right"/>
      </w:pPr>
      <w:rPr>
        <w:rFonts w:hint="default"/>
        <w:spacing w:val="-5"/>
        <w:w w:val="99"/>
        <w:lang w:val="fr-FR" w:eastAsia="en-US" w:bidi="ar-SA"/>
      </w:rPr>
    </w:lvl>
    <w:lvl w:ilvl="2" w:tplc="653E5BE8">
      <w:numFmt w:val="bullet"/>
      <w:lvlText w:val="•"/>
      <w:lvlJc w:val="left"/>
      <w:pPr>
        <w:ind w:left="5902" w:hanging="360"/>
      </w:pPr>
      <w:rPr>
        <w:rFonts w:hint="default"/>
        <w:lang w:val="fr-FR" w:eastAsia="en-US" w:bidi="ar-SA"/>
      </w:rPr>
    </w:lvl>
    <w:lvl w:ilvl="3" w:tplc="408C906E">
      <w:numFmt w:val="bullet"/>
      <w:lvlText w:val="•"/>
      <w:lvlJc w:val="left"/>
      <w:pPr>
        <w:ind w:left="6564" w:hanging="360"/>
      </w:pPr>
      <w:rPr>
        <w:rFonts w:hint="default"/>
        <w:lang w:val="fr-FR" w:eastAsia="en-US" w:bidi="ar-SA"/>
      </w:rPr>
    </w:lvl>
    <w:lvl w:ilvl="4" w:tplc="474214CE">
      <w:numFmt w:val="bullet"/>
      <w:lvlText w:val="•"/>
      <w:lvlJc w:val="left"/>
      <w:pPr>
        <w:ind w:left="7226" w:hanging="360"/>
      </w:pPr>
      <w:rPr>
        <w:rFonts w:hint="default"/>
        <w:lang w:val="fr-FR" w:eastAsia="en-US" w:bidi="ar-SA"/>
      </w:rPr>
    </w:lvl>
    <w:lvl w:ilvl="5" w:tplc="7784A7DE">
      <w:numFmt w:val="bullet"/>
      <w:lvlText w:val="•"/>
      <w:lvlJc w:val="left"/>
      <w:pPr>
        <w:ind w:left="7888" w:hanging="360"/>
      </w:pPr>
      <w:rPr>
        <w:rFonts w:hint="default"/>
        <w:lang w:val="fr-FR" w:eastAsia="en-US" w:bidi="ar-SA"/>
      </w:rPr>
    </w:lvl>
    <w:lvl w:ilvl="6" w:tplc="8B583FF6">
      <w:numFmt w:val="bullet"/>
      <w:lvlText w:val="•"/>
      <w:lvlJc w:val="left"/>
      <w:pPr>
        <w:ind w:left="8550" w:hanging="360"/>
      </w:pPr>
      <w:rPr>
        <w:rFonts w:hint="default"/>
        <w:lang w:val="fr-FR" w:eastAsia="en-US" w:bidi="ar-SA"/>
      </w:rPr>
    </w:lvl>
    <w:lvl w:ilvl="7" w:tplc="54743A7A">
      <w:numFmt w:val="bullet"/>
      <w:lvlText w:val="•"/>
      <w:lvlJc w:val="left"/>
      <w:pPr>
        <w:ind w:left="9212" w:hanging="360"/>
      </w:pPr>
      <w:rPr>
        <w:rFonts w:hint="default"/>
        <w:lang w:val="fr-FR" w:eastAsia="en-US" w:bidi="ar-SA"/>
      </w:rPr>
    </w:lvl>
    <w:lvl w:ilvl="8" w:tplc="B3A2D7DC">
      <w:numFmt w:val="bullet"/>
      <w:lvlText w:val="•"/>
      <w:lvlJc w:val="left"/>
      <w:pPr>
        <w:ind w:left="9874" w:hanging="360"/>
      </w:pPr>
      <w:rPr>
        <w:rFonts w:hint="default"/>
        <w:lang w:val="fr-FR" w:eastAsia="en-US" w:bidi="ar-SA"/>
      </w:rPr>
    </w:lvl>
  </w:abstractNum>
  <w:abstractNum w:abstractNumId="62" w15:restartNumberingAfterBreak="0">
    <w:nsid w:val="31E5548D"/>
    <w:multiLevelType w:val="hybridMultilevel"/>
    <w:tmpl w:val="D884D228"/>
    <w:lvl w:ilvl="0" w:tplc="EE8860E8">
      <w:start w:val="1"/>
      <w:numFmt w:val="lowerLetter"/>
      <w:lvlText w:val="%1)"/>
      <w:lvlJc w:val="left"/>
      <w:pPr>
        <w:ind w:left="55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1" w:tplc="050615D6">
      <w:start w:val="1"/>
      <w:numFmt w:val="lowerLetter"/>
      <w:lvlText w:val="%2"/>
      <w:lvlJc w:val="left"/>
      <w:pPr>
        <w:ind w:left="147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2" w:tplc="F992E9B8">
      <w:start w:val="1"/>
      <w:numFmt w:val="lowerRoman"/>
      <w:lvlText w:val="%3"/>
      <w:lvlJc w:val="left"/>
      <w:pPr>
        <w:ind w:left="219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3" w:tplc="BA028D52">
      <w:start w:val="1"/>
      <w:numFmt w:val="decimal"/>
      <w:lvlText w:val="%4"/>
      <w:lvlJc w:val="left"/>
      <w:pPr>
        <w:ind w:left="291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4" w:tplc="E7DA1B5C">
      <w:start w:val="1"/>
      <w:numFmt w:val="lowerLetter"/>
      <w:lvlText w:val="%5"/>
      <w:lvlJc w:val="left"/>
      <w:pPr>
        <w:ind w:left="363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5" w:tplc="1B588692">
      <w:start w:val="1"/>
      <w:numFmt w:val="lowerRoman"/>
      <w:lvlText w:val="%6"/>
      <w:lvlJc w:val="left"/>
      <w:pPr>
        <w:ind w:left="435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6" w:tplc="03DA448C">
      <w:start w:val="1"/>
      <w:numFmt w:val="decimal"/>
      <w:lvlText w:val="%7"/>
      <w:lvlJc w:val="left"/>
      <w:pPr>
        <w:ind w:left="507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7" w:tplc="24E0086A">
      <w:start w:val="1"/>
      <w:numFmt w:val="lowerLetter"/>
      <w:lvlText w:val="%8"/>
      <w:lvlJc w:val="left"/>
      <w:pPr>
        <w:ind w:left="579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lvl w:ilvl="8" w:tplc="2CA86E3C">
      <w:start w:val="1"/>
      <w:numFmt w:val="lowerRoman"/>
      <w:lvlText w:val="%9"/>
      <w:lvlJc w:val="left"/>
      <w:pPr>
        <w:ind w:left="6519"/>
      </w:pPr>
      <w:rPr>
        <w:rFonts w:ascii="Calibri" w:eastAsia="Calibri" w:hAnsi="Calibri" w:cs="Calibri"/>
        <w:b w:val="0"/>
        <w:i w:val="0"/>
        <w:strike w:val="0"/>
        <w:dstrike w:val="0"/>
        <w:color w:val="231F20"/>
        <w:sz w:val="26"/>
        <w:szCs w:val="26"/>
        <w:u w:val="none" w:color="000000"/>
        <w:bdr w:val="none" w:sz="0" w:space="0" w:color="auto"/>
        <w:shd w:val="clear" w:color="auto" w:fill="auto"/>
        <w:vertAlign w:val="baseline"/>
      </w:rPr>
    </w:lvl>
  </w:abstractNum>
  <w:abstractNum w:abstractNumId="63"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4" w15:restartNumberingAfterBreak="0">
    <w:nsid w:val="33DF2692"/>
    <w:multiLevelType w:val="hybridMultilevel"/>
    <w:tmpl w:val="CC464A64"/>
    <w:lvl w:ilvl="0" w:tplc="53EC025A">
      <w:start w:val="1"/>
      <w:numFmt w:val="bullet"/>
      <w:lvlText w:val="-"/>
      <w:lvlJc w:val="left"/>
      <w:pPr>
        <w:ind w:left="559"/>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1" w:tplc="7D4C4DEE">
      <w:start w:val="1"/>
      <w:numFmt w:val="bullet"/>
      <w:lvlText w:val="o"/>
      <w:lvlJc w:val="left"/>
      <w:pPr>
        <w:ind w:left="144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2" w:tplc="129C59A6">
      <w:start w:val="1"/>
      <w:numFmt w:val="bullet"/>
      <w:lvlText w:val="▪"/>
      <w:lvlJc w:val="left"/>
      <w:pPr>
        <w:ind w:left="216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3" w:tplc="ADCE4DB2">
      <w:start w:val="1"/>
      <w:numFmt w:val="bullet"/>
      <w:lvlText w:val="•"/>
      <w:lvlJc w:val="left"/>
      <w:pPr>
        <w:ind w:left="288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4" w:tplc="135896F0">
      <w:start w:val="1"/>
      <w:numFmt w:val="bullet"/>
      <w:lvlText w:val="o"/>
      <w:lvlJc w:val="left"/>
      <w:pPr>
        <w:ind w:left="360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5" w:tplc="1C182DCC">
      <w:start w:val="1"/>
      <w:numFmt w:val="bullet"/>
      <w:lvlText w:val="▪"/>
      <w:lvlJc w:val="left"/>
      <w:pPr>
        <w:ind w:left="432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6" w:tplc="6018E4CE">
      <w:start w:val="1"/>
      <w:numFmt w:val="bullet"/>
      <w:lvlText w:val="•"/>
      <w:lvlJc w:val="left"/>
      <w:pPr>
        <w:ind w:left="504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7" w:tplc="649C1720">
      <w:start w:val="1"/>
      <w:numFmt w:val="bullet"/>
      <w:lvlText w:val="o"/>
      <w:lvlJc w:val="left"/>
      <w:pPr>
        <w:ind w:left="576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lvl w:ilvl="8" w:tplc="8B7C9D6C">
      <w:start w:val="1"/>
      <w:numFmt w:val="bullet"/>
      <w:lvlText w:val="▪"/>
      <w:lvlJc w:val="left"/>
      <w:pPr>
        <w:ind w:left="6480"/>
      </w:pPr>
      <w:rPr>
        <w:rFonts w:ascii="Calibri" w:eastAsia="Calibri" w:hAnsi="Calibri" w:cs="Calibri"/>
        <w:b w:val="0"/>
        <w:i w:val="0"/>
        <w:strike w:val="0"/>
        <w:dstrike w:val="0"/>
        <w:color w:val="231F20"/>
        <w:sz w:val="16"/>
        <w:szCs w:val="16"/>
        <w:u w:val="none" w:color="000000"/>
        <w:bdr w:val="none" w:sz="0" w:space="0" w:color="auto"/>
        <w:shd w:val="clear" w:color="auto" w:fill="auto"/>
        <w:vertAlign w:val="baseline"/>
      </w:rPr>
    </w:lvl>
  </w:abstractNum>
  <w:abstractNum w:abstractNumId="65" w15:restartNumberingAfterBreak="0">
    <w:nsid w:val="34CF1C0A"/>
    <w:multiLevelType w:val="hybridMultilevel"/>
    <w:tmpl w:val="B3E27FB0"/>
    <w:lvl w:ilvl="0" w:tplc="14C0604C">
      <w:start w:val="7"/>
      <w:numFmt w:val="lowerLetter"/>
      <w:lvlText w:val="%1)"/>
      <w:lvlJc w:val="left"/>
      <w:pPr>
        <w:ind w:left="383" w:hanging="276"/>
      </w:pPr>
      <w:rPr>
        <w:rFonts w:ascii="Cambria" w:eastAsia="Cambria" w:hAnsi="Cambria" w:cs="Cambria" w:hint="default"/>
        <w:b w:val="0"/>
        <w:bCs w:val="0"/>
        <w:i w:val="0"/>
        <w:iCs w:val="0"/>
        <w:spacing w:val="0"/>
        <w:w w:val="87"/>
        <w:sz w:val="24"/>
        <w:szCs w:val="24"/>
        <w:lang w:val="fr-FR" w:eastAsia="en-US" w:bidi="ar-SA"/>
      </w:rPr>
    </w:lvl>
    <w:lvl w:ilvl="1" w:tplc="D3C4819C">
      <w:numFmt w:val="bullet"/>
      <w:lvlText w:val="•"/>
      <w:lvlJc w:val="left"/>
      <w:pPr>
        <w:ind w:left="1233" w:hanging="276"/>
      </w:pPr>
      <w:rPr>
        <w:rFonts w:hint="default"/>
        <w:lang w:val="fr-FR" w:eastAsia="en-US" w:bidi="ar-SA"/>
      </w:rPr>
    </w:lvl>
    <w:lvl w:ilvl="2" w:tplc="C0ECD614">
      <w:numFmt w:val="bullet"/>
      <w:lvlText w:val="•"/>
      <w:lvlJc w:val="left"/>
      <w:pPr>
        <w:ind w:left="2087" w:hanging="276"/>
      </w:pPr>
      <w:rPr>
        <w:rFonts w:hint="default"/>
        <w:lang w:val="fr-FR" w:eastAsia="en-US" w:bidi="ar-SA"/>
      </w:rPr>
    </w:lvl>
    <w:lvl w:ilvl="3" w:tplc="7804D5B4">
      <w:numFmt w:val="bullet"/>
      <w:lvlText w:val="•"/>
      <w:lvlJc w:val="left"/>
      <w:pPr>
        <w:ind w:left="2940" w:hanging="276"/>
      </w:pPr>
      <w:rPr>
        <w:rFonts w:hint="default"/>
        <w:lang w:val="fr-FR" w:eastAsia="en-US" w:bidi="ar-SA"/>
      </w:rPr>
    </w:lvl>
    <w:lvl w:ilvl="4" w:tplc="008EB9D2">
      <w:numFmt w:val="bullet"/>
      <w:lvlText w:val="•"/>
      <w:lvlJc w:val="left"/>
      <w:pPr>
        <w:ind w:left="3794" w:hanging="276"/>
      </w:pPr>
      <w:rPr>
        <w:rFonts w:hint="default"/>
        <w:lang w:val="fr-FR" w:eastAsia="en-US" w:bidi="ar-SA"/>
      </w:rPr>
    </w:lvl>
    <w:lvl w:ilvl="5" w:tplc="667C0D26">
      <w:numFmt w:val="bullet"/>
      <w:lvlText w:val="•"/>
      <w:lvlJc w:val="left"/>
      <w:pPr>
        <w:ind w:left="4647" w:hanging="276"/>
      </w:pPr>
      <w:rPr>
        <w:rFonts w:hint="default"/>
        <w:lang w:val="fr-FR" w:eastAsia="en-US" w:bidi="ar-SA"/>
      </w:rPr>
    </w:lvl>
    <w:lvl w:ilvl="6" w:tplc="E7B24454">
      <w:numFmt w:val="bullet"/>
      <w:lvlText w:val="•"/>
      <w:lvlJc w:val="left"/>
      <w:pPr>
        <w:ind w:left="5501" w:hanging="276"/>
      </w:pPr>
      <w:rPr>
        <w:rFonts w:hint="default"/>
        <w:lang w:val="fr-FR" w:eastAsia="en-US" w:bidi="ar-SA"/>
      </w:rPr>
    </w:lvl>
    <w:lvl w:ilvl="7" w:tplc="D33E9E7E">
      <w:numFmt w:val="bullet"/>
      <w:lvlText w:val="•"/>
      <w:lvlJc w:val="left"/>
      <w:pPr>
        <w:ind w:left="6354" w:hanging="276"/>
      </w:pPr>
      <w:rPr>
        <w:rFonts w:hint="default"/>
        <w:lang w:val="fr-FR" w:eastAsia="en-US" w:bidi="ar-SA"/>
      </w:rPr>
    </w:lvl>
    <w:lvl w:ilvl="8" w:tplc="BC323EF4">
      <w:numFmt w:val="bullet"/>
      <w:lvlText w:val="•"/>
      <w:lvlJc w:val="left"/>
      <w:pPr>
        <w:ind w:left="7208" w:hanging="276"/>
      </w:pPr>
      <w:rPr>
        <w:rFonts w:hint="default"/>
        <w:lang w:val="fr-FR" w:eastAsia="en-US" w:bidi="ar-SA"/>
      </w:rPr>
    </w:lvl>
  </w:abstractNum>
  <w:abstractNum w:abstractNumId="66" w15:restartNumberingAfterBreak="0">
    <w:nsid w:val="36A92DB1"/>
    <w:multiLevelType w:val="hybridMultilevel"/>
    <w:tmpl w:val="22FC83A2"/>
    <w:lvl w:ilvl="0" w:tplc="7C72A050">
      <w:start w:val="1"/>
      <w:numFmt w:val="lowerLetter"/>
      <w:lvlText w:val="%1."/>
      <w:lvlJc w:val="left"/>
      <w:pPr>
        <w:ind w:left="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5E2A94">
      <w:start w:val="1"/>
      <w:numFmt w:val="lowerLetter"/>
      <w:lvlText w:val="%2"/>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1E5C4A">
      <w:start w:val="1"/>
      <w:numFmt w:val="lowerRoman"/>
      <w:lvlText w:val="%3"/>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4ADA80">
      <w:start w:val="1"/>
      <w:numFmt w:val="decimal"/>
      <w:lvlText w:val="%4"/>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1E9FB4">
      <w:start w:val="1"/>
      <w:numFmt w:val="lowerLetter"/>
      <w:lvlText w:val="%5"/>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3C272E">
      <w:start w:val="1"/>
      <w:numFmt w:val="lowerRoman"/>
      <w:lvlText w:val="%6"/>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469E46">
      <w:start w:val="1"/>
      <w:numFmt w:val="decimal"/>
      <w:lvlText w:val="%7"/>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663C58">
      <w:start w:val="1"/>
      <w:numFmt w:val="lowerLetter"/>
      <w:lvlText w:val="%8"/>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509CA0">
      <w:start w:val="1"/>
      <w:numFmt w:val="lowerRoman"/>
      <w:lvlText w:val="%9"/>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37946F6B"/>
    <w:multiLevelType w:val="multilevel"/>
    <w:tmpl w:val="3FE83064"/>
    <w:lvl w:ilvl="0">
      <w:start w:val="30"/>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3880475A"/>
    <w:multiLevelType w:val="multilevel"/>
    <w:tmpl w:val="23560D56"/>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397A438E"/>
    <w:multiLevelType w:val="multilevel"/>
    <w:tmpl w:val="789460B2"/>
    <w:lvl w:ilvl="0">
      <w:start w:val="11"/>
      <w:numFmt w:val="decimal"/>
      <w:lvlText w:val="%1"/>
      <w:lvlJc w:val="left"/>
      <w:pPr>
        <w:ind w:left="752" w:hanging="536"/>
      </w:pPr>
      <w:rPr>
        <w:rFonts w:hint="default"/>
        <w:lang w:val="fr-FR" w:eastAsia="en-US" w:bidi="ar-SA"/>
      </w:rPr>
    </w:lvl>
    <w:lvl w:ilvl="1">
      <w:start w:val="1"/>
      <w:numFmt w:val="decimal"/>
      <w:lvlText w:val="%1.%2."/>
      <w:lvlJc w:val="left"/>
      <w:pPr>
        <w:ind w:left="752" w:hanging="536"/>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36"/>
      </w:pPr>
      <w:rPr>
        <w:rFonts w:hint="default"/>
        <w:lang w:val="fr-FR" w:eastAsia="en-US" w:bidi="ar-SA"/>
      </w:rPr>
    </w:lvl>
    <w:lvl w:ilvl="3">
      <w:numFmt w:val="bullet"/>
      <w:lvlText w:val="•"/>
      <w:lvlJc w:val="left"/>
      <w:pPr>
        <w:ind w:left="3873" w:hanging="536"/>
      </w:pPr>
      <w:rPr>
        <w:rFonts w:hint="default"/>
        <w:lang w:val="fr-FR" w:eastAsia="en-US" w:bidi="ar-SA"/>
      </w:rPr>
    </w:lvl>
    <w:lvl w:ilvl="4">
      <w:numFmt w:val="bullet"/>
      <w:lvlText w:val="•"/>
      <w:lvlJc w:val="left"/>
      <w:pPr>
        <w:ind w:left="4911" w:hanging="536"/>
      </w:pPr>
      <w:rPr>
        <w:rFonts w:hint="default"/>
        <w:lang w:val="fr-FR" w:eastAsia="en-US" w:bidi="ar-SA"/>
      </w:rPr>
    </w:lvl>
    <w:lvl w:ilvl="5">
      <w:numFmt w:val="bullet"/>
      <w:lvlText w:val="•"/>
      <w:lvlJc w:val="left"/>
      <w:pPr>
        <w:ind w:left="5949" w:hanging="536"/>
      </w:pPr>
      <w:rPr>
        <w:rFonts w:hint="default"/>
        <w:lang w:val="fr-FR" w:eastAsia="en-US" w:bidi="ar-SA"/>
      </w:rPr>
    </w:lvl>
    <w:lvl w:ilvl="6">
      <w:numFmt w:val="bullet"/>
      <w:lvlText w:val="•"/>
      <w:lvlJc w:val="left"/>
      <w:pPr>
        <w:ind w:left="6987" w:hanging="536"/>
      </w:pPr>
      <w:rPr>
        <w:rFonts w:hint="default"/>
        <w:lang w:val="fr-FR" w:eastAsia="en-US" w:bidi="ar-SA"/>
      </w:rPr>
    </w:lvl>
    <w:lvl w:ilvl="7">
      <w:numFmt w:val="bullet"/>
      <w:lvlText w:val="•"/>
      <w:lvlJc w:val="left"/>
      <w:pPr>
        <w:ind w:left="8025" w:hanging="536"/>
      </w:pPr>
      <w:rPr>
        <w:rFonts w:hint="default"/>
        <w:lang w:val="fr-FR" w:eastAsia="en-US" w:bidi="ar-SA"/>
      </w:rPr>
    </w:lvl>
    <w:lvl w:ilvl="8">
      <w:numFmt w:val="bullet"/>
      <w:lvlText w:val="•"/>
      <w:lvlJc w:val="left"/>
      <w:pPr>
        <w:ind w:left="9063" w:hanging="536"/>
      </w:pPr>
      <w:rPr>
        <w:rFonts w:hint="default"/>
        <w:lang w:val="fr-FR" w:eastAsia="en-US" w:bidi="ar-SA"/>
      </w:rPr>
    </w:lvl>
  </w:abstractNum>
  <w:abstractNum w:abstractNumId="70" w15:restartNumberingAfterBreak="0">
    <w:nsid w:val="39DC6934"/>
    <w:multiLevelType w:val="hybridMultilevel"/>
    <w:tmpl w:val="979E2A12"/>
    <w:lvl w:ilvl="0" w:tplc="5F8E35DA">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1C89EA">
      <w:start w:val="1"/>
      <w:numFmt w:val="lowerLetter"/>
      <w:lvlText w:val="%2"/>
      <w:lvlJc w:val="left"/>
      <w:pPr>
        <w:ind w:left="1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C036C0">
      <w:start w:val="1"/>
      <w:numFmt w:val="lowerRoman"/>
      <w:lvlText w:val="%3"/>
      <w:lvlJc w:val="left"/>
      <w:pPr>
        <w:ind w:left="2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34BDBE">
      <w:start w:val="1"/>
      <w:numFmt w:val="decimal"/>
      <w:lvlText w:val="%4"/>
      <w:lvlJc w:val="left"/>
      <w:pPr>
        <w:ind w:left="2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2AB264">
      <w:start w:val="1"/>
      <w:numFmt w:val="lowerLetter"/>
      <w:lvlText w:val="%5"/>
      <w:lvlJc w:val="left"/>
      <w:pPr>
        <w:ind w:left="3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1A8EC2">
      <w:start w:val="1"/>
      <w:numFmt w:val="lowerRoman"/>
      <w:lvlText w:val="%6"/>
      <w:lvlJc w:val="left"/>
      <w:pPr>
        <w:ind w:left="4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06AD0EE">
      <w:start w:val="1"/>
      <w:numFmt w:val="decimal"/>
      <w:lvlText w:val="%7"/>
      <w:lvlJc w:val="left"/>
      <w:pPr>
        <w:ind w:left="5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8CD8AA">
      <w:start w:val="1"/>
      <w:numFmt w:val="lowerLetter"/>
      <w:lvlText w:val="%8"/>
      <w:lvlJc w:val="left"/>
      <w:pPr>
        <w:ind w:left="5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4AFEA0">
      <w:start w:val="1"/>
      <w:numFmt w:val="lowerRoman"/>
      <w:lvlText w:val="%9"/>
      <w:lvlJc w:val="left"/>
      <w:pPr>
        <w:ind w:left="6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3A894D34"/>
    <w:multiLevelType w:val="hybridMultilevel"/>
    <w:tmpl w:val="10DE5124"/>
    <w:lvl w:ilvl="0" w:tplc="340C0DBA">
      <w:start w:val="1"/>
      <w:numFmt w:val="bullet"/>
      <w:lvlText w:val="-"/>
      <w:lvlJc w:val="left"/>
      <w:pPr>
        <w:ind w:left="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D4F6A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18841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00214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A200F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DE6AA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CAEAB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A8F09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5FC9EA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3AD07FCB"/>
    <w:multiLevelType w:val="hybridMultilevel"/>
    <w:tmpl w:val="BF444CCE"/>
    <w:lvl w:ilvl="0" w:tplc="F3F0F044">
      <w:start w:val="1"/>
      <w:numFmt w:val="bullet"/>
      <w:lvlText w:val="-"/>
      <w:lvlJc w:val="left"/>
      <w:pPr>
        <w:ind w:left="7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B882884">
      <w:start w:val="1"/>
      <w:numFmt w:val="bullet"/>
      <w:lvlText w:val="o"/>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4CCAD8C">
      <w:start w:val="1"/>
      <w:numFmt w:val="bullet"/>
      <w:lvlText w:val="▪"/>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9347352">
      <w:start w:val="1"/>
      <w:numFmt w:val="bullet"/>
      <w:lvlText w:val="•"/>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7E217C2">
      <w:start w:val="1"/>
      <w:numFmt w:val="bullet"/>
      <w:lvlText w:val="o"/>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E3A9740">
      <w:start w:val="1"/>
      <w:numFmt w:val="bullet"/>
      <w:lvlText w:val="▪"/>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8665878">
      <w:start w:val="1"/>
      <w:numFmt w:val="bullet"/>
      <w:lvlText w:val="•"/>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D8A9FA8">
      <w:start w:val="1"/>
      <w:numFmt w:val="bullet"/>
      <w:lvlText w:val="o"/>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97CF160">
      <w:start w:val="1"/>
      <w:numFmt w:val="bullet"/>
      <w:lvlText w:val="▪"/>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3C03757B"/>
    <w:multiLevelType w:val="hybridMultilevel"/>
    <w:tmpl w:val="938267D4"/>
    <w:lvl w:ilvl="0" w:tplc="89FC1152">
      <w:start w:val="1"/>
      <w:numFmt w:val="bullet"/>
      <w:lvlText w:val="-"/>
      <w:lvlJc w:val="left"/>
      <w:pPr>
        <w:ind w:left="231"/>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1" w:tplc="C67AD084">
      <w:start w:val="1"/>
      <w:numFmt w:val="bullet"/>
      <w:lvlText w:val="o"/>
      <w:lvlJc w:val="left"/>
      <w:pPr>
        <w:ind w:left="118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2" w:tplc="E28CD1FC">
      <w:start w:val="1"/>
      <w:numFmt w:val="bullet"/>
      <w:lvlText w:val="▪"/>
      <w:lvlJc w:val="left"/>
      <w:pPr>
        <w:ind w:left="190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3" w:tplc="380C8CB4">
      <w:start w:val="1"/>
      <w:numFmt w:val="bullet"/>
      <w:lvlText w:val="•"/>
      <w:lvlJc w:val="left"/>
      <w:pPr>
        <w:ind w:left="262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4" w:tplc="5EE87F2A">
      <w:start w:val="1"/>
      <w:numFmt w:val="bullet"/>
      <w:lvlText w:val="o"/>
      <w:lvlJc w:val="left"/>
      <w:pPr>
        <w:ind w:left="334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5" w:tplc="CCEAB3AE">
      <w:start w:val="1"/>
      <w:numFmt w:val="bullet"/>
      <w:lvlText w:val="▪"/>
      <w:lvlJc w:val="left"/>
      <w:pPr>
        <w:ind w:left="406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6" w:tplc="BC602780">
      <w:start w:val="1"/>
      <w:numFmt w:val="bullet"/>
      <w:lvlText w:val="•"/>
      <w:lvlJc w:val="left"/>
      <w:pPr>
        <w:ind w:left="478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7" w:tplc="E7C0529E">
      <w:start w:val="1"/>
      <w:numFmt w:val="bullet"/>
      <w:lvlText w:val="o"/>
      <w:lvlJc w:val="left"/>
      <w:pPr>
        <w:ind w:left="550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lvl w:ilvl="8" w:tplc="D66A581A">
      <w:start w:val="1"/>
      <w:numFmt w:val="bullet"/>
      <w:lvlText w:val="▪"/>
      <w:lvlJc w:val="left"/>
      <w:pPr>
        <w:ind w:left="6227"/>
      </w:pPr>
      <w:rPr>
        <w:rFonts w:ascii="Tahoma" w:eastAsia="Tahoma" w:hAnsi="Tahoma" w:cs="Tahoma"/>
        <w:b w:val="0"/>
        <w:i w:val="0"/>
        <w:strike w:val="0"/>
        <w:dstrike w:val="0"/>
        <w:color w:val="000000"/>
        <w:sz w:val="11"/>
        <w:szCs w:val="11"/>
        <w:u w:val="none" w:color="000000"/>
        <w:bdr w:val="none" w:sz="0" w:space="0" w:color="auto"/>
        <w:shd w:val="clear" w:color="auto" w:fill="auto"/>
        <w:vertAlign w:val="baseline"/>
      </w:rPr>
    </w:lvl>
  </w:abstractNum>
  <w:abstractNum w:abstractNumId="74" w15:restartNumberingAfterBreak="0">
    <w:nsid w:val="3D034FB3"/>
    <w:multiLevelType w:val="multilevel"/>
    <w:tmpl w:val="162865C0"/>
    <w:lvl w:ilvl="0">
      <w:start w:val="3"/>
      <w:numFmt w:val="decimal"/>
      <w:lvlText w:val="%1"/>
      <w:lvlJc w:val="left"/>
      <w:pPr>
        <w:ind w:left="1232" w:hanging="480"/>
      </w:pPr>
      <w:rPr>
        <w:rFonts w:hint="default"/>
        <w:lang w:val="fr-FR" w:eastAsia="en-US" w:bidi="ar-SA"/>
      </w:rPr>
    </w:lvl>
    <w:lvl w:ilvl="1">
      <w:start w:val="1"/>
      <w:numFmt w:val="decimal"/>
      <w:lvlText w:val="%1.%2."/>
      <w:lvlJc w:val="left"/>
      <w:pPr>
        <w:ind w:left="1232" w:hanging="480"/>
      </w:pPr>
      <w:rPr>
        <w:rFonts w:ascii="Times New Roman" w:eastAsia="Times New Roman" w:hAnsi="Times New Roman" w:cs="Times New Roman" w:hint="default"/>
        <w:b/>
        <w:bCs/>
        <w:i/>
        <w:iCs/>
        <w:spacing w:val="0"/>
        <w:w w:val="100"/>
        <w:sz w:val="24"/>
        <w:szCs w:val="24"/>
        <w:lang w:val="fr-FR" w:eastAsia="en-US" w:bidi="ar-SA"/>
      </w:rPr>
    </w:lvl>
    <w:lvl w:ilvl="2">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3">
      <w:numFmt w:val="bullet"/>
      <w:lvlText w:val="•"/>
      <w:lvlJc w:val="left"/>
      <w:pPr>
        <w:ind w:left="3502" w:hanging="284"/>
      </w:pPr>
      <w:rPr>
        <w:rFonts w:hint="default"/>
        <w:lang w:val="fr-FR" w:eastAsia="en-US" w:bidi="ar-SA"/>
      </w:rPr>
    </w:lvl>
    <w:lvl w:ilvl="4">
      <w:numFmt w:val="bullet"/>
      <w:lvlText w:val="•"/>
      <w:lvlJc w:val="left"/>
      <w:pPr>
        <w:ind w:left="4593" w:hanging="284"/>
      </w:pPr>
      <w:rPr>
        <w:rFonts w:hint="default"/>
        <w:lang w:val="fr-FR" w:eastAsia="en-US" w:bidi="ar-SA"/>
      </w:rPr>
    </w:lvl>
    <w:lvl w:ilvl="5">
      <w:numFmt w:val="bullet"/>
      <w:lvlText w:val="•"/>
      <w:lvlJc w:val="left"/>
      <w:pPr>
        <w:ind w:left="5684" w:hanging="284"/>
      </w:pPr>
      <w:rPr>
        <w:rFonts w:hint="default"/>
        <w:lang w:val="fr-FR" w:eastAsia="en-US" w:bidi="ar-SA"/>
      </w:rPr>
    </w:lvl>
    <w:lvl w:ilvl="6">
      <w:numFmt w:val="bullet"/>
      <w:lvlText w:val="•"/>
      <w:lvlJc w:val="left"/>
      <w:pPr>
        <w:ind w:left="6775" w:hanging="284"/>
      </w:pPr>
      <w:rPr>
        <w:rFonts w:hint="default"/>
        <w:lang w:val="fr-FR" w:eastAsia="en-US" w:bidi="ar-SA"/>
      </w:rPr>
    </w:lvl>
    <w:lvl w:ilvl="7">
      <w:numFmt w:val="bullet"/>
      <w:lvlText w:val="•"/>
      <w:lvlJc w:val="left"/>
      <w:pPr>
        <w:ind w:left="7866" w:hanging="284"/>
      </w:pPr>
      <w:rPr>
        <w:rFonts w:hint="default"/>
        <w:lang w:val="fr-FR" w:eastAsia="en-US" w:bidi="ar-SA"/>
      </w:rPr>
    </w:lvl>
    <w:lvl w:ilvl="8">
      <w:numFmt w:val="bullet"/>
      <w:lvlText w:val="•"/>
      <w:lvlJc w:val="left"/>
      <w:pPr>
        <w:ind w:left="8957" w:hanging="284"/>
      </w:pPr>
      <w:rPr>
        <w:rFonts w:hint="default"/>
        <w:lang w:val="fr-FR" w:eastAsia="en-US" w:bidi="ar-SA"/>
      </w:rPr>
    </w:lvl>
  </w:abstractNum>
  <w:abstractNum w:abstractNumId="75" w15:restartNumberingAfterBreak="0">
    <w:nsid w:val="3DA53401"/>
    <w:multiLevelType w:val="hybridMultilevel"/>
    <w:tmpl w:val="12F24B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3E0F06CA"/>
    <w:multiLevelType w:val="multilevel"/>
    <w:tmpl w:val="F4E0C604"/>
    <w:lvl w:ilvl="0">
      <w:start w:val="35"/>
      <w:numFmt w:val="decimal"/>
      <w:lvlText w:val="%1"/>
      <w:lvlJc w:val="left"/>
      <w:pPr>
        <w:ind w:left="752" w:hanging="539"/>
      </w:pPr>
      <w:rPr>
        <w:rFonts w:hint="default"/>
        <w:lang w:val="fr-FR" w:eastAsia="en-US" w:bidi="ar-SA"/>
      </w:rPr>
    </w:lvl>
    <w:lvl w:ilvl="1">
      <w:start w:val="1"/>
      <w:numFmt w:val="decimal"/>
      <w:lvlText w:val="%1.%2."/>
      <w:lvlJc w:val="left"/>
      <w:pPr>
        <w:ind w:left="752" w:hanging="539"/>
      </w:pPr>
      <w:rPr>
        <w:rFonts w:hint="default"/>
        <w:spacing w:val="0"/>
        <w:w w:val="100"/>
        <w:lang w:val="fr-FR" w:eastAsia="en-US" w:bidi="ar-SA"/>
      </w:rPr>
    </w:lvl>
    <w:lvl w:ilvl="2">
      <w:numFmt w:val="bullet"/>
      <w:lvlText w:val="•"/>
      <w:lvlJc w:val="left"/>
      <w:pPr>
        <w:ind w:left="2835" w:hanging="539"/>
      </w:pPr>
      <w:rPr>
        <w:rFonts w:hint="default"/>
        <w:lang w:val="fr-FR" w:eastAsia="en-US" w:bidi="ar-SA"/>
      </w:rPr>
    </w:lvl>
    <w:lvl w:ilvl="3">
      <w:numFmt w:val="bullet"/>
      <w:lvlText w:val="•"/>
      <w:lvlJc w:val="left"/>
      <w:pPr>
        <w:ind w:left="3873" w:hanging="539"/>
      </w:pPr>
      <w:rPr>
        <w:rFonts w:hint="default"/>
        <w:lang w:val="fr-FR" w:eastAsia="en-US" w:bidi="ar-SA"/>
      </w:rPr>
    </w:lvl>
    <w:lvl w:ilvl="4">
      <w:numFmt w:val="bullet"/>
      <w:lvlText w:val="•"/>
      <w:lvlJc w:val="left"/>
      <w:pPr>
        <w:ind w:left="4911" w:hanging="539"/>
      </w:pPr>
      <w:rPr>
        <w:rFonts w:hint="default"/>
        <w:lang w:val="fr-FR" w:eastAsia="en-US" w:bidi="ar-SA"/>
      </w:rPr>
    </w:lvl>
    <w:lvl w:ilvl="5">
      <w:numFmt w:val="bullet"/>
      <w:lvlText w:val="•"/>
      <w:lvlJc w:val="left"/>
      <w:pPr>
        <w:ind w:left="5949" w:hanging="539"/>
      </w:pPr>
      <w:rPr>
        <w:rFonts w:hint="default"/>
        <w:lang w:val="fr-FR" w:eastAsia="en-US" w:bidi="ar-SA"/>
      </w:rPr>
    </w:lvl>
    <w:lvl w:ilvl="6">
      <w:numFmt w:val="bullet"/>
      <w:lvlText w:val="•"/>
      <w:lvlJc w:val="left"/>
      <w:pPr>
        <w:ind w:left="6987" w:hanging="539"/>
      </w:pPr>
      <w:rPr>
        <w:rFonts w:hint="default"/>
        <w:lang w:val="fr-FR" w:eastAsia="en-US" w:bidi="ar-SA"/>
      </w:rPr>
    </w:lvl>
    <w:lvl w:ilvl="7">
      <w:numFmt w:val="bullet"/>
      <w:lvlText w:val="•"/>
      <w:lvlJc w:val="left"/>
      <w:pPr>
        <w:ind w:left="8025" w:hanging="539"/>
      </w:pPr>
      <w:rPr>
        <w:rFonts w:hint="default"/>
        <w:lang w:val="fr-FR" w:eastAsia="en-US" w:bidi="ar-SA"/>
      </w:rPr>
    </w:lvl>
    <w:lvl w:ilvl="8">
      <w:numFmt w:val="bullet"/>
      <w:lvlText w:val="•"/>
      <w:lvlJc w:val="left"/>
      <w:pPr>
        <w:ind w:left="9063" w:hanging="539"/>
      </w:pPr>
      <w:rPr>
        <w:rFonts w:hint="default"/>
        <w:lang w:val="fr-FR" w:eastAsia="en-US" w:bidi="ar-SA"/>
      </w:rPr>
    </w:lvl>
  </w:abstractNum>
  <w:abstractNum w:abstractNumId="77" w15:restartNumberingAfterBreak="0">
    <w:nsid w:val="3E4A6CFB"/>
    <w:multiLevelType w:val="hybridMultilevel"/>
    <w:tmpl w:val="6D3AC224"/>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3E854608"/>
    <w:multiLevelType w:val="multilevel"/>
    <w:tmpl w:val="13E20D5C"/>
    <w:lvl w:ilvl="0">
      <w:start w:val="27"/>
      <w:numFmt w:val="decimal"/>
      <w:lvlText w:val="%1"/>
      <w:lvlJc w:val="left"/>
      <w:pPr>
        <w:ind w:left="752" w:hanging="558"/>
      </w:pPr>
      <w:rPr>
        <w:rFonts w:hint="default"/>
        <w:lang w:val="fr-FR" w:eastAsia="en-US" w:bidi="ar-SA"/>
      </w:rPr>
    </w:lvl>
    <w:lvl w:ilvl="1">
      <w:start w:val="1"/>
      <w:numFmt w:val="decimal"/>
      <w:lvlText w:val="%1.%2."/>
      <w:lvlJc w:val="left"/>
      <w:pPr>
        <w:ind w:left="752" w:hanging="558"/>
      </w:pPr>
      <w:rPr>
        <w:rFonts w:ascii="Times New Roman" w:eastAsia="Times New Roman" w:hAnsi="Times New Roman" w:cs="Times New Roman" w:hint="default"/>
        <w:b w:val="0"/>
        <w:bCs w:val="0"/>
        <w:i w:val="0"/>
        <w:iCs w:val="0"/>
        <w:spacing w:val="0"/>
        <w:w w:val="100"/>
        <w:sz w:val="24"/>
        <w:szCs w:val="24"/>
        <w:lang w:val="fr-FR" w:eastAsia="en-US" w:bidi="ar-SA"/>
      </w:rPr>
    </w:lvl>
    <w:lvl w:ilvl="2">
      <w:start w:val="1"/>
      <w:numFmt w:val="lowerLetter"/>
      <w:lvlText w:val="%3)"/>
      <w:lvlJc w:val="left"/>
      <w:pPr>
        <w:ind w:left="1473" w:hanging="360"/>
      </w:pPr>
      <w:rPr>
        <w:rFonts w:ascii="Times New Roman" w:eastAsia="Times New Roman" w:hAnsi="Times New Roman" w:cs="Times New Roman" w:hint="default"/>
        <w:b w:val="0"/>
        <w:bCs w:val="0"/>
        <w:i w:val="0"/>
        <w:iCs w:val="0"/>
        <w:spacing w:val="-1"/>
        <w:w w:val="100"/>
        <w:sz w:val="24"/>
        <w:szCs w:val="24"/>
        <w:lang w:val="fr-FR" w:eastAsia="en-US" w:bidi="ar-SA"/>
      </w:rPr>
    </w:lvl>
    <w:lvl w:ilvl="3">
      <w:numFmt w:val="bullet"/>
      <w:lvlText w:val="•"/>
      <w:lvlJc w:val="left"/>
      <w:pPr>
        <w:ind w:left="3626" w:hanging="360"/>
      </w:pPr>
      <w:rPr>
        <w:rFonts w:hint="default"/>
        <w:lang w:val="fr-FR" w:eastAsia="en-US" w:bidi="ar-SA"/>
      </w:rPr>
    </w:lvl>
    <w:lvl w:ilvl="4">
      <w:numFmt w:val="bullet"/>
      <w:lvlText w:val="•"/>
      <w:lvlJc w:val="left"/>
      <w:pPr>
        <w:ind w:left="4699" w:hanging="360"/>
      </w:pPr>
      <w:rPr>
        <w:rFonts w:hint="default"/>
        <w:lang w:val="fr-FR" w:eastAsia="en-US" w:bidi="ar-SA"/>
      </w:rPr>
    </w:lvl>
    <w:lvl w:ilvl="5">
      <w:numFmt w:val="bullet"/>
      <w:lvlText w:val="•"/>
      <w:lvlJc w:val="left"/>
      <w:pPr>
        <w:ind w:left="5772" w:hanging="360"/>
      </w:pPr>
      <w:rPr>
        <w:rFonts w:hint="default"/>
        <w:lang w:val="fr-FR" w:eastAsia="en-US" w:bidi="ar-SA"/>
      </w:rPr>
    </w:lvl>
    <w:lvl w:ilvl="6">
      <w:numFmt w:val="bullet"/>
      <w:lvlText w:val="•"/>
      <w:lvlJc w:val="left"/>
      <w:pPr>
        <w:ind w:left="6846" w:hanging="360"/>
      </w:pPr>
      <w:rPr>
        <w:rFonts w:hint="default"/>
        <w:lang w:val="fr-FR" w:eastAsia="en-US" w:bidi="ar-SA"/>
      </w:rPr>
    </w:lvl>
    <w:lvl w:ilvl="7">
      <w:numFmt w:val="bullet"/>
      <w:lvlText w:val="•"/>
      <w:lvlJc w:val="left"/>
      <w:pPr>
        <w:ind w:left="7919" w:hanging="360"/>
      </w:pPr>
      <w:rPr>
        <w:rFonts w:hint="default"/>
        <w:lang w:val="fr-FR" w:eastAsia="en-US" w:bidi="ar-SA"/>
      </w:rPr>
    </w:lvl>
    <w:lvl w:ilvl="8">
      <w:numFmt w:val="bullet"/>
      <w:lvlText w:val="•"/>
      <w:lvlJc w:val="left"/>
      <w:pPr>
        <w:ind w:left="8992" w:hanging="360"/>
      </w:pPr>
      <w:rPr>
        <w:rFonts w:hint="default"/>
        <w:lang w:val="fr-FR" w:eastAsia="en-US" w:bidi="ar-SA"/>
      </w:rPr>
    </w:lvl>
  </w:abstractNum>
  <w:abstractNum w:abstractNumId="79" w15:restartNumberingAfterBreak="0">
    <w:nsid w:val="406947D2"/>
    <w:multiLevelType w:val="hybridMultilevel"/>
    <w:tmpl w:val="EF74F3DC"/>
    <w:lvl w:ilvl="0" w:tplc="E208CA6A">
      <w:start w:val="1"/>
      <w:numFmt w:val="lowerLetter"/>
      <w:lvlText w:val="%1)"/>
      <w:lvlJc w:val="left"/>
      <w:pPr>
        <w:ind w:left="752" w:hanging="247"/>
      </w:pPr>
      <w:rPr>
        <w:rFonts w:ascii="Times New Roman" w:eastAsia="Times New Roman" w:hAnsi="Times New Roman" w:cs="Times New Roman" w:hint="default"/>
        <w:b w:val="0"/>
        <w:bCs w:val="0"/>
        <w:i w:val="0"/>
        <w:iCs w:val="0"/>
        <w:spacing w:val="-1"/>
        <w:w w:val="100"/>
        <w:sz w:val="24"/>
        <w:szCs w:val="24"/>
        <w:lang w:val="fr-FR" w:eastAsia="en-US" w:bidi="ar-SA"/>
      </w:rPr>
    </w:lvl>
    <w:lvl w:ilvl="1" w:tplc="C308BD90">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2" w:tplc="EB388538">
      <w:numFmt w:val="bullet"/>
      <w:lvlText w:val="•"/>
      <w:lvlJc w:val="left"/>
      <w:pPr>
        <w:ind w:left="2411" w:hanging="284"/>
      </w:pPr>
      <w:rPr>
        <w:rFonts w:hint="default"/>
        <w:lang w:val="fr-FR" w:eastAsia="en-US" w:bidi="ar-SA"/>
      </w:rPr>
    </w:lvl>
    <w:lvl w:ilvl="3" w:tplc="2B26AF0A">
      <w:numFmt w:val="bullet"/>
      <w:lvlText w:val="•"/>
      <w:lvlJc w:val="left"/>
      <w:pPr>
        <w:ind w:left="3502" w:hanging="284"/>
      </w:pPr>
      <w:rPr>
        <w:rFonts w:hint="default"/>
        <w:lang w:val="fr-FR" w:eastAsia="en-US" w:bidi="ar-SA"/>
      </w:rPr>
    </w:lvl>
    <w:lvl w:ilvl="4" w:tplc="912A8828">
      <w:numFmt w:val="bullet"/>
      <w:lvlText w:val="•"/>
      <w:lvlJc w:val="left"/>
      <w:pPr>
        <w:ind w:left="4593" w:hanging="284"/>
      </w:pPr>
      <w:rPr>
        <w:rFonts w:hint="default"/>
        <w:lang w:val="fr-FR" w:eastAsia="en-US" w:bidi="ar-SA"/>
      </w:rPr>
    </w:lvl>
    <w:lvl w:ilvl="5" w:tplc="CDBE8B4E">
      <w:numFmt w:val="bullet"/>
      <w:lvlText w:val="•"/>
      <w:lvlJc w:val="left"/>
      <w:pPr>
        <w:ind w:left="5684" w:hanging="284"/>
      </w:pPr>
      <w:rPr>
        <w:rFonts w:hint="default"/>
        <w:lang w:val="fr-FR" w:eastAsia="en-US" w:bidi="ar-SA"/>
      </w:rPr>
    </w:lvl>
    <w:lvl w:ilvl="6" w:tplc="C742B3D8">
      <w:numFmt w:val="bullet"/>
      <w:lvlText w:val="•"/>
      <w:lvlJc w:val="left"/>
      <w:pPr>
        <w:ind w:left="6775" w:hanging="284"/>
      </w:pPr>
      <w:rPr>
        <w:rFonts w:hint="default"/>
        <w:lang w:val="fr-FR" w:eastAsia="en-US" w:bidi="ar-SA"/>
      </w:rPr>
    </w:lvl>
    <w:lvl w:ilvl="7" w:tplc="E0E2E2F6">
      <w:numFmt w:val="bullet"/>
      <w:lvlText w:val="•"/>
      <w:lvlJc w:val="left"/>
      <w:pPr>
        <w:ind w:left="7866" w:hanging="284"/>
      </w:pPr>
      <w:rPr>
        <w:rFonts w:hint="default"/>
        <w:lang w:val="fr-FR" w:eastAsia="en-US" w:bidi="ar-SA"/>
      </w:rPr>
    </w:lvl>
    <w:lvl w:ilvl="8" w:tplc="81260B84">
      <w:numFmt w:val="bullet"/>
      <w:lvlText w:val="•"/>
      <w:lvlJc w:val="left"/>
      <w:pPr>
        <w:ind w:left="8957" w:hanging="284"/>
      </w:pPr>
      <w:rPr>
        <w:rFonts w:hint="default"/>
        <w:lang w:val="fr-FR" w:eastAsia="en-US" w:bidi="ar-SA"/>
      </w:rPr>
    </w:lvl>
  </w:abstractNum>
  <w:abstractNum w:abstractNumId="80"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1" w15:restartNumberingAfterBreak="0">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82" w15:restartNumberingAfterBreak="0">
    <w:nsid w:val="450A5716"/>
    <w:multiLevelType w:val="hybridMultilevel"/>
    <w:tmpl w:val="56C06770"/>
    <w:lvl w:ilvl="0" w:tplc="CFE2A7BE">
      <w:start w:val="1"/>
      <w:numFmt w:val="bullet"/>
      <w:lvlText w:val="-"/>
      <w:lvlJc w:val="left"/>
      <w:pPr>
        <w:ind w:left="5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452FEAA">
      <w:start w:val="1"/>
      <w:numFmt w:val="bullet"/>
      <w:lvlText w:val="o"/>
      <w:lvlJc w:val="left"/>
      <w:pPr>
        <w:ind w:left="13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71E7B34">
      <w:start w:val="1"/>
      <w:numFmt w:val="bullet"/>
      <w:lvlText w:val="▪"/>
      <w:lvlJc w:val="left"/>
      <w:pPr>
        <w:ind w:left="20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ABE5E4E">
      <w:start w:val="1"/>
      <w:numFmt w:val="bullet"/>
      <w:lvlText w:val="•"/>
      <w:lvlJc w:val="left"/>
      <w:pPr>
        <w:ind w:left="28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B1A882E">
      <w:start w:val="1"/>
      <w:numFmt w:val="bullet"/>
      <w:lvlText w:val="o"/>
      <w:lvlJc w:val="left"/>
      <w:pPr>
        <w:ind w:left="35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C6E1CEA">
      <w:start w:val="1"/>
      <w:numFmt w:val="bullet"/>
      <w:lvlText w:val="▪"/>
      <w:lvlJc w:val="left"/>
      <w:pPr>
        <w:ind w:left="42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284D678">
      <w:start w:val="1"/>
      <w:numFmt w:val="bullet"/>
      <w:lvlText w:val="•"/>
      <w:lvlJc w:val="left"/>
      <w:pPr>
        <w:ind w:left="49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0A8932A">
      <w:start w:val="1"/>
      <w:numFmt w:val="bullet"/>
      <w:lvlText w:val="o"/>
      <w:lvlJc w:val="left"/>
      <w:pPr>
        <w:ind w:left="56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37E5A3E">
      <w:start w:val="1"/>
      <w:numFmt w:val="bullet"/>
      <w:lvlText w:val="▪"/>
      <w:lvlJc w:val="left"/>
      <w:pPr>
        <w:ind w:left="64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48594689"/>
    <w:multiLevelType w:val="hybridMultilevel"/>
    <w:tmpl w:val="56A42F3E"/>
    <w:lvl w:ilvl="0" w:tplc="BF662084">
      <w:start w:val="1"/>
      <w:numFmt w:val="lowerLetter"/>
      <w:lvlText w:val="%1."/>
      <w:lvlJc w:val="left"/>
      <w:pPr>
        <w:ind w:left="254"/>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AE08D74C">
      <w:start w:val="1"/>
      <w:numFmt w:val="lowerLetter"/>
      <w:lvlText w:val="%2"/>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0FB4E71E">
      <w:start w:val="1"/>
      <w:numFmt w:val="lowerRoman"/>
      <w:lvlText w:val="%3"/>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1EBA17FE">
      <w:start w:val="1"/>
      <w:numFmt w:val="decimal"/>
      <w:lvlText w:val="%4"/>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EC9A8780">
      <w:start w:val="1"/>
      <w:numFmt w:val="lowerLetter"/>
      <w:lvlText w:val="%5"/>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CCF2E454">
      <w:start w:val="1"/>
      <w:numFmt w:val="lowerRoman"/>
      <w:lvlText w:val="%6"/>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0CB832AE">
      <w:start w:val="1"/>
      <w:numFmt w:val="decimal"/>
      <w:lvlText w:val="%7"/>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833047E0">
      <w:start w:val="1"/>
      <w:numFmt w:val="lowerLetter"/>
      <w:lvlText w:val="%8"/>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AE86BF36">
      <w:start w:val="1"/>
      <w:numFmt w:val="lowerRoman"/>
      <w:lvlText w:val="%9"/>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85" w15:restartNumberingAfterBreak="0">
    <w:nsid w:val="49993786"/>
    <w:multiLevelType w:val="hybridMultilevel"/>
    <w:tmpl w:val="F96423BC"/>
    <w:styleLink w:val="StyleNumros2"/>
    <w:lvl w:ilvl="0" w:tplc="2504539A">
      <w:start w:val="1"/>
      <w:numFmt w:val="decimal"/>
      <w:lvlText w:val="%1."/>
      <w:lvlJc w:val="left"/>
      <w:pPr>
        <w:tabs>
          <w:tab w:val="num" w:pos="720"/>
        </w:tabs>
        <w:ind w:left="720" w:hanging="360"/>
      </w:pPr>
    </w:lvl>
    <w:lvl w:ilvl="1" w:tplc="B37C5016">
      <w:start w:val="1"/>
      <w:numFmt w:val="bullet"/>
      <w:lvlText w:val=""/>
      <w:lvlJc w:val="left"/>
      <w:pPr>
        <w:tabs>
          <w:tab w:val="num" w:pos="1440"/>
        </w:tabs>
        <w:ind w:left="1440" w:hanging="360"/>
      </w:pPr>
      <w:rPr>
        <w:rFonts w:ascii="Symbol" w:hAnsi="Symbol" w:cs="Symbol" w:hint="default"/>
      </w:rPr>
    </w:lvl>
    <w:lvl w:ilvl="2" w:tplc="E1EC9F46">
      <w:start w:val="1"/>
      <w:numFmt w:val="lowerRoman"/>
      <w:lvlText w:val="%3."/>
      <w:lvlJc w:val="right"/>
      <w:pPr>
        <w:tabs>
          <w:tab w:val="num" w:pos="2160"/>
        </w:tabs>
        <w:ind w:left="2160" w:hanging="180"/>
      </w:pPr>
    </w:lvl>
    <w:lvl w:ilvl="3" w:tplc="E9D8884A">
      <w:start w:val="1"/>
      <w:numFmt w:val="decimal"/>
      <w:lvlText w:val="%4."/>
      <w:lvlJc w:val="left"/>
      <w:pPr>
        <w:tabs>
          <w:tab w:val="num" w:pos="2880"/>
        </w:tabs>
        <w:ind w:left="2880" w:hanging="360"/>
      </w:pPr>
    </w:lvl>
    <w:lvl w:ilvl="4" w:tplc="E6EEE08E">
      <w:start w:val="1"/>
      <w:numFmt w:val="lowerLetter"/>
      <w:lvlText w:val="%5."/>
      <w:lvlJc w:val="left"/>
      <w:pPr>
        <w:tabs>
          <w:tab w:val="num" w:pos="3600"/>
        </w:tabs>
        <w:ind w:left="3600" w:hanging="360"/>
      </w:pPr>
    </w:lvl>
    <w:lvl w:ilvl="5" w:tplc="64BC12AC">
      <w:start w:val="1"/>
      <w:numFmt w:val="lowerRoman"/>
      <w:lvlText w:val="%6."/>
      <w:lvlJc w:val="right"/>
      <w:pPr>
        <w:tabs>
          <w:tab w:val="num" w:pos="4320"/>
        </w:tabs>
        <w:ind w:left="4320" w:hanging="180"/>
      </w:pPr>
    </w:lvl>
    <w:lvl w:ilvl="6" w:tplc="AB962020">
      <w:start w:val="1"/>
      <w:numFmt w:val="decimal"/>
      <w:lvlText w:val="%7."/>
      <w:lvlJc w:val="left"/>
      <w:pPr>
        <w:tabs>
          <w:tab w:val="num" w:pos="5040"/>
        </w:tabs>
        <w:ind w:left="5040" w:hanging="360"/>
      </w:pPr>
    </w:lvl>
    <w:lvl w:ilvl="7" w:tplc="F70E9AAE">
      <w:start w:val="1"/>
      <w:numFmt w:val="lowerLetter"/>
      <w:lvlText w:val="%8."/>
      <w:lvlJc w:val="left"/>
      <w:pPr>
        <w:tabs>
          <w:tab w:val="num" w:pos="5760"/>
        </w:tabs>
        <w:ind w:left="5760" w:hanging="360"/>
      </w:pPr>
    </w:lvl>
    <w:lvl w:ilvl="8" w:tplc="A7FAC230">
      <w:start w:val="1"/>
      <w:numFmt w:val="lowerRoman"/>
      <w:lvlText w:val="%9."/>
      <w:lvlJc w:val="right"/>
      <w:pPr>
        <w:tabs>
          <w:tab w:val="num" w:pos="6480"/>
        </w:tabs>
        <w:ind w:left="6480" w:hanging="180"/>
      </w:pPr>
    </w:lvl>
  </w:abstractNum>
  <w:abstractNum w:abstractNumId="86" w15:restartNumberingAfterBreak="0">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4A6D7C10"/>
    <w:multiLevelType w:val="hybridMultilevel"/>
    <w:tmpl w:val="87986948"/>
    <w:lvl w:ilvl="0" w:tplc="72B89616">
      <w:numFmt w:val="bullet"/>
      <w:lvlText w:val="▪"/>
      <w:lvlJc w:val="left"/>
      <w:pPr>
        <w:ind w:left="258" w:hanging="152"/>
      </w:pPr>
      <w:rPr>
        <w:rFonts w:ascii="Cambria" w:eastAsia="Cambria" w:hAnsi="Cambria" w:cs="Cambria" w:hint="default"/>
        <w:b w:val="0"/>
        <w:bCs w:val="0"/>
        <w:i w:val="0"/>
        <w:iCs w:val="0"/>
        <w:spacing w:val="0"/>
        <w:w w:val="42"/>
        <w:sz w:val="24"/>
        <w:szCs w:val="24"/>
        <w:lang w:val="fr-FR" w:eastAsia="en-US" w:bidi="ar-SA"/>
      </w:rPr>
    </w:lvl>
    <w:lvl w:ilvl="1" w:tplc="743ED424">
      <w:numFmt w:val="bullet"/>
      <w:lvlText w:val="•"/>
      <w:lvlJc w:val="left"/>
      <w:pPr>
        <w:ind w:left="1125" w:hanging="152"/>
      </w:pPr>
      <w:rPr>
        <w:rFonts w:hint="default"/>
        <w:lang w:val="fr-FR" w:eastAsia="en-US" w:bidi="ar-SA"/>
      </w:rPr>
    </w:lvl>
    <w:lvl w:ilvl="2" w:tplc="02A6D9BE">
      <w:numFmt w:val="bullet"/>
      <w:lvlText w:val="•"/>
      <w:lvlJc w:val="left"/>
      <w:pPr>
        <w:ind w:left="1991" w:hanging="152"/>
      </w:pPr>
      <w:rPr>
        <w:rFonts w:hint="default"/>
        <w:lang w:val="fr-FR" w:eastAsia="en-US" w:bidi="ar-SA"/>
      </w:rPr>
    </w:lvl>
    <w:lvl w:ilvl="3" w:tplc="C994DADC">
      <w:numFmt w:val="bullet"/>
      <w:lvlText w:val="•"/>
      <w:lvlJc w:val="left"/>
      <w:pPr>
        <w:ind w:left="2856" w:hanging="152"/>
      </w:pPr>
      <w:rPr>
        <w:rFonts w:hint="default"/>
        <w:lang w:val="fr-FR" w:eastAsia="en-US" w:bidi="ar-SA"/>
      </w:rPr>
    </w:lvl>
    <w:lvl w:ilvl="4" w:tplc="DC50845E">
      <w:numFmt w:val="bullet"/>
      <w:lvlText w:val="•"/>
      <w:lvlJc w:val="left"/>
      <w:pPr>
        <w:ind w:left="3722" w:hanging="152"/>
      </w:pPr>
      <w:rPr>
        <w:rFonts w:hint="default"/>
        <w:lang w:val="fr-FR" w:eastAsia="en-US" w:bidi="ar-SA"/>
      </w:rPr>
    </w:lvl>
    <w:lvl w:ilvl="5" w:tplc="6E74DD48">
      <w:numFmt w:val="bullet"/>
      <w:lvlText w:val="•"/>
      <w:lvlJc w:val="left"/>
      <w:pPr>
        <w:ind w:left="4587" w:hanging="152"/>
      </w:pPr>
      <w:rPr>
        <w:rFonts w:hint="default"/>
        <w:lang w:val="fr-FR" w:eastAsia="en-US" w:bidi="ar-SA"/>
      </w:rPr>
    </w:lvl>
    <w:lvl w:ilvl="6" w:tplc="D338C6E6">
      <w:numFmt w:val="bullet"/>
      <w:lvlText w:val="•"/>
      <w:lvlJc w:val="left"/>
      <w:pPr>
        <w:ind w:left="5453" w:hanging="152"/>
      </w:pPr>
      <w:rPr>
        <w:rFonts w:hint="default"/>
        <w:lang w:val="fr-FR" w:eastAsia="en-US" w:bidi="ar-SA"/>
      </w:rPr>
    </w:lvl>
    <w:lvl w:ilvl="7" w:tplc="0F7A08DA">
      <w:numFmt w:val="bullet"/>
      <w:lvlText w:val="•"/>
      <w:lvlJc w:val="left"/>
      <w:pPr>
        <w:ind w:left="6318" w:hanging="152"/>
      </w:pPr>
      <w:rPr>
        <w:rFonts w:hint="default"/>
        <w:lang w:val="fr-FR" w:eastAsia="en-US" w:bidi="ar-SA"/>
      </w:rPr>
    </w:lvl>
    <w:lvl w:ilvl="8" w:tplc="F5CC5744">
      <w:numFmt w:val="bullet"/>
      <w:lvlText w:val="•"/>
      <w:lvlJc w:val="left"/>
      <w:pPr>
        <w:ind w:left="7184" w:hanging="152"/>
      </w:pPr>
      <w:rPr>
        <w:rFonts w:hint="default"/>
        <w:lang w:val="fr-FR" w:eastAsia="en-US" w:bidi="ar-SA"/>
      </w:rPr>
    </w:lvl>
  </w:abstractNum>
  <w:abstractNum w:abstractNumId="88" w15:restartNumberingAfterBreak="0">
    <w:nsid w:val="4B1A5D34"/>
    <w:multiLevelType w:val="multilevel"/>
    <w:tmpl w:val="B60A5638"/>
    <w:lvl w:ilvl="0">
      <w:start w:val="37"/>
      <w:numFmt w:val="decimal"/>
      <w:lvlText w:val="%1"/>
      <w:lvlJc w:val="left"/>
      <w:pPr>
        <w:ind w:left="752" w:hanging="563"/>
      </w:pPr>
      <w:rPr>
        <w:rFonts w:hint="default"/>
        <w:lang w:val="fr-FR" w:eastAsia="en-US" w:bidi="ar-SA"/>
      </w:rPr>
    </w:lvl>
    <w:lvl w:ilvl="1">
      <w:start w:val="1"/>
      <w:numFmt w:val="decimal"/>
      <w:lvlText w:val="%1.%2."/>
      <w:lvlJc w:val="left"/>
      <w:pPr>
        <w:ind w:left="752" w:hanging="56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63"/>
      </w:pPr>
      <w:rPr>
        <w:rFonts w:hint="default"/>
        <w:lang w:val="fr-FR" w:eastAsia="en-US" w:bidi="ar-SA"/>
      </w:rPr>
    </w:lvl>
    <w:lvl w:ilvl="3">
      <w:numFmt w:val="bullet"/>
      <w:lvlText w:val="•"/>
      <w:lvlJc w:val="left"/>
      <w:pPr>
        <w:ind w:left="3873" w:hanging="563"/>
      </w:pPr>
      <w:rPr>
        <w:rFonts w:hint="default"/>
        <w:lang w:val="fr-FR" w:eastAsia="en-US" w:bidi="ar-SA"/>
      </w:rPr>
    </w:lvl>
    <w:lvl w:ilvl="4">
      <w:numFmt w:val="bullet"/>
      <w:lvlText w:val="•"/>
      <w:lvlJc w:val="left"/>
      <w:pPr>
        <w:ind w:left="4911" w:hanging="563"/>
      </w:pPr>
      <w:rPr>
        <w:rFonts w:hint="default"/>
        <w:lang w:val="fr-FR" w:eastAsia="en-US" w:bidi="ar-SA"/>
      </w:rPr>
    </w:lvl>
    <w:lvl w:ilvl="5">
      <w:numFmt w:val="bullet"/>
      <w:lvlText w:val="•"/>
      <w:lvlJc w:val="left"/>
      <w:pPr>
        <w:ind w:left="5949" w:hanging="563"/>
      </w:pPr>
      <w:rPr>
        <w:rFonts w:hint="default"/>
        <w:lang w:val="fr-FR" w:eastAsia="en-US" w:bidi="ar-SA"/>
      </w:rPr>
    </w:lvl>
    <w:lvl w:ilvl="6">
      <w:numFmt w:val="bullet"/>
      <w:lvlText w:val="•"/>
      <w:lvlJc w:val="left"/>
      <w:pPr>
        <w:ind w:left="6987" w:hanging="563"/>
      </w:pPr>
      <w:rPr>
        <w:rFonts w:hint="default"/>
        <w:lang w:val="fr-FR" w:eastAsia="en-US" w:bidi="ar-SA"/>
      </w:rPr>
    </w:lvl>
    <w:lvl w:ilvl="7">
      <w:numFmt w:val="bullet"/>
      <w:lvlText w:val="•"/>
      <w:lvlJc w:val="left"/>
      <w:pPr>
        <w:ind w:left="8025" w:hanging="563"/>
      </w:pPr>
      <w:rPr>
        <w:rFonts w:hint="default"/>
        <w:lang w:val="fr-FR" w:eastAsia="en-US" w:bidi="ar-SA"/>
      </w:rPr>
    </w:lvl>
    <w:lvl w:ilvl="8">
      <w:numFmt w:val="bullet"/>
      <w:lvlText w:val="•"/>
      <w:lvlJc w:val="left"/>
      <w:pPr>
        <w:ind w:left="9063" w:hanging="563"/>
      </w:pPr>
      <w:rPr>
        <w:rFonts w:hint="default"/>
        <w:lang w:val="fr-FR" w:eastAsia="en-US" w:bidi="ar-SA"/>
      </w:rPr>
    </w:lvl>
  </w:abstractNum>
  <w:abstractNum w:abstractNumId="89" w15:restartNumberingAfterBreak="0">
    <w:nsid w:val="4C273475"/>
    <w:multiLevelType w:val="hybridMultilevel"/>
    <w:tmpl w:val="772C4C2A"/>
    <w:lvl w:ilvl="0" w:tplc="49DE237C">
      <w:start w:val="1"/>
      <w:numFmt w:val="lowerLetter"/>
      <w:lvlText w:val="%1)"/>
      <w:lvlJc w:val="left"/>
      <w:pPr>
        <w:ind w:left="1043" w:hanging="293"/>
        <w:jc w:val="right"/>
      </w:pPr>
      <w:rPr>
        <w:rFonts w:ascii="Times New Roman" w:eastAsia="Calibri" w:hAnsi="Times New Roman" w:cs="Times New Roman" w:hint="default"/>
        <w:spacing w:val="-3"/>
        <w:w w:val="99"/>
        <w:lang w:val="fr-FR" w:eastAsia="en-US" w:bidi="ar-SA"/>
      </w:rPr>
    </w:lvl>
    <w:lvl w:ilvl="1" w:tplc="D354FD4A">
      <w:numFmt w:val="bullet"/>
      <w:lvlText w:val="•"/>
      <w:lvlJc w:val="left"/>
      <w:pPr>
        <w:ind w:left="2049" w:hanging="293"/>
      </w:pPr>
      <w:rPr>
        <w:rFonts w:hint="default"/>
        <w:lang w:val="fr-FR" w:eastAsia="en-US" w:bidi="ar-SA"/>
      </w:rPr>
    </w:lvl>
    <w:lvl w:ilvl="2" w:tplc="8B2A49CA">
      <w:numFmt w:val="bullet"/>
      <w:lvlText w:val="•"/>
      <w:lvlJc w:val="left"/>
      <w:pPr>
        <w:ind w:left="3059" w:hanging="293"/>
      </w:pPr>
      <w:rPr>
        <w:rFonts w:hint="default"/>
        <w:lang w:val="fr-FR" w:eastAsia="en-US" w:bidi="ar-SA"/>
      </w:rPr>
    </w:lvl>
    <w:lvl w:ilvl="3" w:tplc="3E8C0A54">
      <w:numFmt w:val="bullet"/>
      <w:lvlText w:val="•"/>
      <w:lvlJc w:val="left"/>
      <w:pPr>
        <w:ind w:left="4069" w:hanging="293"/>
      </w:pPr>
      <w:rPr>
        <w:rFonts w:hint="default"/>
        <w:lang w:val="fr-FR" w:eastAsia="en-US" w:bidi="ar-SA"/>
      </w:rPr>
    </w:lvl>
    <w:lvl w:ilvl="4" w:tplc="993E539A">
      <w:numFmt w:val="bullet"/>
      <w:lvlText w:val="•"/>
      <w:lvlJc w:val="left"/>
      <w:pPr>
        <w:ind w:left="5079" w:hanging="293"/>
      </w:pPr>
      <w:rPr>
        <w:rFonts w:hint="default"/>
        <w:lang w:val="fr-FR" w:eastAsia="en-US" w:bidi="ar-SA"/>
      </w:rPr>
    </w:lvl>
    <w:lvl w:ilvl="5" w:tplc="C29A33D8">
      <w:numFmt w:val="bullet"/>
      <w:lvlText w:val="•"/>
      <w:lvlJc w:val="left"/>
      <w:pPr>
        <w:ind w:left="6089" w:hanging="293"/>
      </w:pPr>
      <w:rPr>
        <w:rFonts w:hint="default"/>
        <w:lang w:val="fr-FR" w:eastAsia="en-US" w:bidi="ar-SA"/>
      </w:rPr>
    </w:lvl>
    <w:lvl w:ilvl="6" w:tplc="6CB82EB4">
      <w:numFmt w:val="bullet"/>
      <w:lvlText w:val="•"/>
      <w:lvlJc w:val="left"/>
      <w:pPr>
        <w:ind w:left="7099" w:hanging="293"/>
      </w:pPr>
      <w:rPr>
        <w:rFonts w:hint="default"/>
        <w:lang w:val="fr-FR" w:eastAsia="en-US" w:bidi="ar-SA"/>
      </w:rPr>
    </w:lvl>
    <w:lvl w:ilvl="7" w:tplc="3C921988">
      <w:numFmt w:val="bullet"/>
      <w:lvlText w:val="•"/>
      <w:lvlJc w:val="left"/>
      <w:pPr>
        <w:ind w:left="8109" w:hanging="293"/>
      </w:pPr>
      <w:rPr>
        <w:rFonts w:hint="default"/>
        <w:lang w:val="fr-FR" w:eastAsia="en-US" w:bidi="ar-SA"/>
      </w:rPr>
    </w:lvl>
    <w:lvl w:ilvl="8" w:tplc="D84451CE">
      <w:numFmt w:val="bullet"/>
      <w:lvlText w:val="•"/>
      <w:lvlJc w:val="left"/>
      <w:pPr>
        <w:ind w:left="9119" w:hanging="293"/>
      </w:pPr>
      <w:rPr>
        <w:rFonts w:hint="default"/>
        <w:lang w:val="fr-FR" w:eastAsia="en-US" w:bidi="ar-SA"/>
      </w:rPr>
    </w:lvl>
  </w:abstractNum>
  <w:abstractNum w:abstractNumId="90" w15:restartNumberingAfterBreak="0">
    <w:nsid w:val="4C95404C"/>
    <w:multiLevelType w:val="hybridMultilevel"/>
    <w:tmpl w:val="DE6465F4"/>
    <w:lvl w:ilvl="0" w:tplc="C93CB588">
      <w:start w:val="1"/>
      <w:numFmt w:val="decimal"/>
      <w:lvlText w:val="%1."/>
      <w:lvlJc w:val="left"/>
      <w:pPr>
        <w:ind w:left="1473"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DB12D756">
      <w:numFmt w:val="bullet"/>
      <w:lvlText w:val="•"/>
      <w:lvlJc w:val="left"/>
      <w:pPr>
        <w:ind w:left="2445" w:hanging="360"/>
      </w:pPr>
      <w:rPr>
        <w:rFonts w:hint="default"/>
        <w:lang w:val="fr-FR" w:eastAsia="en-US" w:bidi="ar-SA"/>
      </w:rPr>
    </w:lvl>
    <w:lvl w:ilvl="2" w:tplc="8AC0708C">
      <w:numFmt w:val="bullet"/>
      <w:lvlText w:val="•"/>
      <w:lvlJc w:val="left"/>
      <w:pPr>
        <w:ind w:left="3411" w:hanging="360"/>
      </w:pPr>
      <w:rPr>
        <w:rFonts w:hint="default"/>
        <w:lang w:val="fr-FR" w:eastAsia="en-US" w:bidi="ar-SA"/>
      </w:rPr>
    </w:lvl>
    <w:lvl w:ilvl="3" w:tplc="4072A2DE">
      <w:numFmt w:val="bullet"/>
      <w:lvlText w:val="•"/>
      <w:lvlJc w:val="left"/>
      <w:pPr>
        <w:ind w:left="4377" w:hanging="360"/>
      </w:pPr>
      <w:rPr>
        <w:rFonts w:hint="default"/>
        <w:lang w:val="fr-FR" w:eastAsia="en-US" w:bidi="ar-SA"/>
      </w:rPr>
    </w:lvl>
    <w:lvl w:ilvl="4" w:tplc="A8F665C2">
      <w:numFmt w:val="bullet"/>
      <w:lvlText w:val="•"/>
      <w:lvlJc w:val="left"/>
      <w:pPr>
        <w:ind w:left="5343" w:hanging="360"/>
      </w:pPr>
      <w:rPr>
        <w:rFonts w:hint="default"/>
        <w:lang w:val="fr-FR" w:eastAsia="en-US" w:bidi="ar-SA"/>
      </w:rPr>
    </w:lvl>
    <w:lvl w:ilvl="5" w:tplc="5E509AEE">
      <w:numFmt w:val="bullet"/>
      <w:lvlText w:val="•"/>
      <w:lvlJc w:val="left"/>
      <w:pPr>
        <w:ind w:left="6309" w:hanging="360"/>
      </w:pPr>
      <w:rPr>
        <w:rFonts w:hint="default"/>
        <w:lang w:val="fr-FR" w:eastAsia="en-US" w:bidi="ar-SA"/>
      </w:rPr>
    </w:lvl>
    <w:lvl w:ilvl="6" w:tplc="0E0079EA">
      <w:numFmt w:val="bullet"/>
      <w:lvlText w:val="•"/>
      <w:lvlJc w:val="left"/>
      <w:pPr>
        <w:ind w:left="7275" w:hanging="360"/>
      </w:pPr>
      <w:rPr>
        <w:rFonts w:hint="default"/>
        <w:lang w:val="fr-FR" w:eastAsia="en-US" w:bidi="ar-SA"/>
      </w:rPr>
    </w:lvl>
    <w:lvl w:ilvl="7" w:tplc="68FAB76E">
      <w:numFmt w:val="bullet"/>
      <w:lvlText w:val="•"/>
      <w:lvlJc w:val="left"/>
      <w:pPr>
        <w:ind w:left="8241" w:hanging="360"/>
      </w:pPr>
      <w:rPr>
        <w:rFonts w:hint="default"/>
        <w:lang w:val="fr-FR" w:eastAsia="en-US" w:bidi="ar-SA"/>
      </w:rPr>
    </w:lvl>
    <w:lvl w:ilvl="8" w:tplc="6E5075A2">
      <w:numFmt w:val="bullet"/>
      <w:lvlText w:val="•"/>
      <w:lvlJc w:val="left"/>
      <w:pPr>
        <w:ind w:left="9207" w:hanging="360"/>
      </w:pPr>
      <w:rPr>
        <w:rFonts w:hint="default"/>
        <w:lang w:val="fr-FR" w:eastAsia="en-US" w:bidi="ar-SA"/>
      </w:rPr>
    </w:lvl>
  </w:abstractNum>
  <w:abstractNum w:abstractNumId="91" w15:restartNumberingAfterBreak="0">
    <w:nsid w:val="4D533A6B"/>
    <w:multiLevelType w:val="hybridMultilevel"/>
    <w:tmpl w:val="C41ACF8A"/>
    <w:lvl w:ilvl="0" w:tplc="7D36E3CA">
      <w:start w:val="1"/>
      <w:numFmt w:val="lowerLetter"/>
      <w:lvlText w:val="%1)"/>
      <w:lvlJc w:val="left"/>
      <w:pPr>
        <w:ind w:left="786" w:hanging="360"/>
      </w:pPr>
      <w:rPr>
        <w:rFonts w:ascii="Times New Roman" w:eastAsia="Calibri" w:hAnsi="Times New Roman" w:cs="Times New Roman" w:hint="default"/>
        <w:color w:val="231F20"/>
        <w:spacing w:val="-2"/>
        <w:w w:val="10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15:restartNumberingAfterBreak="0">
    <w:nsid w:val="4ED1762B"/>
    <w:multiLevelType w:val="hybridMultilevel"/>
    <w:tmpl w:val="1DE09866"/>
    <w:lvl w:ilvl="0" w:tplc="0BE6F50A">
      <w:numFmt w:val="bullet"/>
      <w:lvlText w:val="•"/>
      <w:lvlJc w:val="left"/>
      <w:pPr>
        <w:ind w:left="112" w:hanging="221"/>
      </w:pPr>
      <w:rPr>
        <w:rFonts w:ascii="Cambria" w:eastAsia="Cambria" w:hAnsi="Cambria" w:cs="Cambria" w:hint="default"/>
        <w:b w:val="0"/>
        <w:bCs w:val="0"/>
        <w:i w:val="0"/>
        <w:iCs w:val="0"/>
        <w:spacing w:val="0"/>
        <w:w w:val="136"/>
        <w:sz w:val="24"/>
        <w:szCs w:val="24"/>
        <w:lang w:val="fr-FR" w:eastAsia="en-US" w:bidi="ar-SA"/>
      </w:rPr>
    </w:lvl>
    <w:lvl w:ilvl="1" w:tplc="28EADE46">
      <w:numFmt w:val="bullet"/>
      <w:lvlText w:val="•"/>
      <w:lvlJc w:val="left"/>
      <w:pPr>
        <w:ind w:left="999" w:hanging="221"/>
      </w:pPr>
      <w:rPr>
        <w:rFonts w:hint="default"/>
        <w:lang w:val="fr-FR" w:eastAsia="en-US" w:bidi="ar-SA"/>
      </w:rPr>
    </w:lvl>
    <w:lvl w:ilvl="2" w:tplc="A462B4EE">
      <w:numFmt w:val="bullet"/>
      <w:lvlText w:val="•"/>
      <w:lvlJc w:val="left"/>
      <w:pPr>
        <w:ind w:left="1879" w:hanging="221"/>
      </w:pPr>
      <w:rPr>
        <w:rFonts w:hint="default"/>
        <w:lang w:val="fr-FR" w:eastAsia="en-US" w:bidi="ar-SA"/>
      </w:rPr>
    </w:lvl>
    <w:lvl w:ilvl="3" w:tplc="9C644744">
      <w:numFmt w:val="bullet"/>
      <w:lvlText w:val="•"/>
      <w:lvlJc w:val="left"/>
      <w:pPr>
        <w:ind w:left="2758" w:hanging="221"/>
      </w:pPr>
      <w:rPr>
        <w:rFonts w:hint="default"/>
        <w:lang w:val="fr-FR" w:eastAsia="en-US" w:bidi="ar-SA"/>
      </w:rPr>
    </w:lvl>
    <w:lvl w:ilvl="4" w:tplc="6A965572">
      <w:numFmt w:val="bullet"/>
      <w:lvlText w:val="•"/>
      <w:lvlJc w:val="left"/>
      <w:pPr>
        <w:ind w:left="3638" w:hanging="221"/>
      </w:pPr>
      <w:rPr>
        <w:rFonts w:hint="default"/>
        <w:lang w:val="fr-FR" w:eastAsia="en-US" w:bidi="ar-SA"/>
      </w:rPr>
    </w:lvl>
    <w:lvl w:ilvl="5" w:tplc="86420F58">
      <w:numFmt w:val="bullet"/>
      <w:lvlText w:val="•"/>
      <w:lvlJc w:val="left"/>
      <w:pPr>
        <w:ind w:left="4517" w:hanging="221"/>
      </w:pPr>
      <w:rPr>
        <w:rFonts w:hint="default"/>
        <w:lang w:val="fr-FR" w:eastAsia="en-US" w:bidi="ar-SA"/>
      </w:rPr>
    </w:lvl>
    <w:lvl w:ilvl="6" w:tplc="E2C42B3C">
      <w:numFmt w:val="bullet"/>
      <w:lvlText w:val="•"/>
      <w:lvlJc w:val="left"/>
      <w:pPr>
        <w:ind w:left="5397" w:hanging="221"/>
      </w:pPr>
      <w:rPr>
        <w:rFonts w:hint="default"/>
        <w:lang w:val="fr-FR" w:eastAsia="en-US" w:bidi="ar-SA"/>
      </w:rPr>
    </w:lvl>
    <w:lvl w:ilvl="7" w:tplc="E54ADCC6">
      <w:numFmt w:val="bullet"/>
      <w:lvlText w:val="•"/>
      <w:lvlJc w:val="left"/>
      <w:pPr>
        <w:ind w:left="6276" w:hanging="221"/>
      </w:pPr>
      <w:rPr>
        <w:rFonts w:hint="default"/>
        <w:lang w:val="fr-FR" w:eastAsia="en-US" w:bidi="ar-SA"/>
      </w:rPr>
    </w:lvl>
    <w:lvl w:ilvl="8" w:tplc="402434F4">
      <w:numFmt w:val="bullet"/>
      <w:lvlText w:val="•"/>
      <w:lvlJc w:val="left"/>
      <w:pPr>
        <w:ind w:left="7156" w:hanging="221"/>
      </w:pPr>
      <w:rPr>
        <w:rFonts w:hint="default"/>
        <w:lang w:val="fr-FR" w:eastAsia="en-US" w:bidi="ar-SA"/>
      </w:rPr>
    </w:lvl>
  </w:abstractNum>
  <w:abstractNum w:abstractNumId="93" w15:restartNumberingAfterBreak="0">
    <w:nsid w:val="4EE31B26"/>
    <w:multiLevelType w:val="hybridMultilevel"/>
    <w:tmpl w:val="69A08ED8"/>
    <w:lvl w:ilvl="0" w:tplc="7BB41D92">
      <w:start w:val="1"/>
      <w:numFmt w:val="lowerLetter"/>
      <w:lvlText w:val="%1)"/>
      <w:lvlJc w:val="left"/>
      <w:pPr>
        <w:ind w:left="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BEC88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9817F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2CFBC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12C92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5A6DA0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B835F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A85CE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C4A417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52390D1D"/>
    <w:multiLevelType w:val="hybridMultilevel"/>
    <w:tmpl w:val="94C4A946"/>
    <w:lvl w:ilvl="0" w:tplc="4C0E14AC">
      <w:start w:val="1"/>
      <w:numFmt w:val="lowerLetter"/>
      <w:lvlText w:val="%1)"/>
      <w:lvlJc w:val="left"/>
      <w:pPr>
        <w:ind w:left="33"/>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5308F2CA">
      <w:start w:val="1"/>
      <w:numFmt w:val="lowerLetter"/>
      <w:lvlText w:val="%2"/>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DD98AA22">
      <w:start w:val="1"/>
      <w:numFmt w:val="lowerRoman"/>
      <w:lvlText w:val="%3"/>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56B4CAD2">
      <w:start w:val="1"/>
      <w:numFmt w:val="decimal"/>
      <w:lvlText w:val="%4"/>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78FCE978">
      <w:start w:val="1"/>
      <w:numFmt w:val="lowerLetter"/>
      <w:lvlText w:val="%5"/>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5DDC4656">
      <w:start w:val="1"/>
      <w:numFmt w:val="lowerRoman"/>
      <w:lvlText w:val="%6"/>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CB262FB2">
      <w:start w:val="1"/>
      <w:numFmt w:val="decimal"/>
      <w:lvlText w:val="%7"/>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08BEBC3E">
      <w:start w:val="1"/>
      <w:numFmt w:val="lowerLetter"/>
      <w:lvlText w:val="%8"/>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4FD2AADC">
      <w:start w:val="1"/>
      <w:numFmt w:val="lowerRoman"/>
      <w:lvlText w:val="%9"/>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531E735C"/>
    <w:multiLevelType w:val="hybridMultilevel"/>
    <w:tmpl w:val="C3807AFC"/>
    <w:lvl w:ilvl="0" w:tplc="AA306202">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1" w:tplc="6592ED22">
      <w:numFmt w:val="bullet"/>
      <w:lvlText w:val="•"/>
      <w:lvlJc w:val="left"/>
      <w:pPr>
        <w:ind w:left="2301" w:hanging="284"/>
      </w:pPr>
      <w:rPr>
        <w:rFonts w:hint="default"/>
        <w:lang w:val="fr-FR" w:eastAsia="en-US" w:bidi="ar-SA"/>
      </w:rPr>
    </w:lvl>
    <w:lvl w:ilvl="2" w:tplc="E70C32DE">
      <w:numFmt w:val="bullet"/>
      <w:lvlText w:val="•"/>
      <w:lvlJc w:val="left"/>
      <w:pPr>
        <w:ind w:left="3283" w:hanging="284"/>
      </w:pPr>
      <w:rPr>
        <w:rFonts w:hint="default"/>
        <w:lang w:val="fr-FR" w:eastAsia="en-US" w:bidi="ar-SA"/>
      </w:rPr>
    </w:lvl>
    <w:lvl w:ilvl="3" w:tplc="C8E0E700">
      <w:numFmt w:val="bullet"/>
      <w:lvlText w:val="•"/>
      <w:lvlJc w:val="left"/>
      <w:pPr>
        <w:ind w:left="4265" w:hanging="284"/>
      </w:pPr>
      <w:rPr>
        <w:rFonts w:hint="default"/>
        <w:lang w:val="fr-FR" w:eastAsia="en-US" w:bidi="ar-SA"/>
      </w:rPr>
    </w:lvl>
    <w:lvl w:ilvl="4" w:tplc="67D0FE20">
      <w:numFmt w:val="bullet"/>
      <w:lvlText w:val="•"/>
      <w:lvlJc w:val="left"/>
      <w:pPr>
        <w:ind w:left="5247" w:hanging="284"/>
      </w:pPr>
      <w:rPr>
        <w:rFonts w:hint="default"/>
        <w:lang w:val="fr-FR" w:eastAsia="en-US" w:bidi="ar-SA"/>
      </w:rPr>
    </w:lvl>
    <w:lvl w:ilvl="5" w:tplc="A8E86DCE">
      <w:numFmt w:val="bullet"/>
      <w:lvlText w:val="•"/>
      <w:lvlJc w:val="left"/>
      <w:pPr>
        <w:ind w:left="6229" w:hanging="284"/>
      </w:pPr>
      <w:rPr>
        <w:rFonts w:hint="default"/>
        <w:lang w:val="fr-FR" w:eastAsia="en-US" w:bidi="ar-SA"/>
      </w:rPr>
    </w:lvl>
    <w:lvl w:ilvl="6" w:tplc="1A8841D8">
      <w:numFmt w:val="bullet"/>
      <w:lvlText w:val="•"/>
      <w:lvlJc w:val="left"/>
      <w:pPr>
        <w:ind w:left="7211" w:hanging="284"/>
      </w:pPr>
      <w:rPr>
        <w:rFonts w:hint="default"/>
        <w:lang w:val="fr-FR" w:eastAsia="en-US" w:bidi="ar-SA"/>
      </w:rPr>
    </w:lvl>
    <w:lvl w:ilvl="7" w:tplc="6254BC0E">
      <w:numFmt w:val="bullet"/>
      <w:lvlText w:val="•"/>
      <w:lvlJc w:val="left"/>
      <w:pPr>
        <w:ind w:left="8193" w:hanging="284"/>
      </w:pPr>
      <w:rPr>
        <w:rFonts w:hint="default"/>
        <w:lang w:val="fr-FR" w:eastAsia="en-US" w:bidi="ar-SA"/>
      </w:rPr>
    </w:lvl>
    <w:lvl w:ilvl="8" w:tplc="F1CCD610">
      <w:numFmt w:val="bullet"/>
      <w:lvlText w:val="•"/>
      <w:lvlJc w:val="left"/>
      <w:pPr>
        <w:ind w:left="9175" w:hanging="284"/>
      </w:pPr>
      <w:rPr>
        <w:rFonts w:hint="default"/>
        <w:lang w:val="fr-FR" w:eastAsia="en-US" w:bidi="ar-SA"/>
      </w:rPr>
    </w:lvl>
  </w:abstractNum>
  <w:abstractNum w:abstractNumId="96" w15:restartNumberingAfterBreak="0">
    <w:nsid w:val="5362152A"/>
    <w:multiLevelType w:val="multilevel"/>
    <w:tmpl w:val="67823D12"/>
    <w:lvl w:ilvl="0">
      <w:start w:val="36"/>
      <w:numFmt w:val="decimal"/>
      <w:lvlText w:val="%1"/>
      <w:lvlJc w:val="left"/>
      <w:pPr>
        <w:ind w:left="752" w:hanging="543"/>
      </w:pPr>
      <w:rPr>
        <w:rFonts w:hint="default"/>
        <w:lang w:val="fr-FR" w:eastAsia="en-US" w:bidi="ar-SA"/>
      </w:rPr>
    </w:lvl>
    <w:lvl w:ilvl="1">
      <w:start w:val="1"/>
      <w:numFmt w:val="decimal"/>
      <w:lvlText w:val="%1.%2."/>
      <w:lvlJc w:val="left"/>
      <w:pPr>
        <w:ind w:left="752" w:hanging="54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2835" w:hanging="543"/>
      </w:pPr>
      <w:rPr>
        <w:rFonts w:hint="default"/>
        <w:lang w:val="fr-FR" w:eastAsia="en-US" w:bidi="ar-SA"/>
      </w:rPr>
    </w:lvl>
    <w:lvl w:ilvl="3">
      <w:numFmt w:val="bullet"/>
      <w:lvlText w:val="•"/>
      <w:lvlJc w:val="left"/>
      <w:pPr>
        <w:ind w:left="3873" w:hanging="543"/>
      </w:pPr>
      <w:rPr>
        <w:rFonts w:hint="default"/>
        <w:lang w:val="fr-FR" w:eastAsia="en-US" w:bidi="ar-SA"/>
      </w:rPr>
    </w:lvl>
    <w:lvl w:ilvl="4">
      <w:numFmt w:val="bullet"/>
      <w:lvlText w:val="•"/>
      <w:lvlJc w:val="left"/>
      <w:pPr>
        <w:ind w:left="4911" w:hanging="543"/>
      </w:pPr>
      <w:rPr>
        <w:rFonts w:hint="default"/>
        <w:lang w:val="fr-FR" w:eastAsia="en-US" w:bidi="ar-SA"/>
      </w:rPr>
    </w:lvl>
    <w:lvl w:ilvl="5">
      <w:numFmt w:val="bullet"/>
      <w:lvlText w:val="•"/>
      <w:lvlJc w:val="left"/>
      <w:pPr>
        <w:ind w:left="5949" w:hanging="543"/>
      </w:pPr>
      <w:rPr>
        <w:rFonts w:hint="default"/>
        <w:lang w:val="fr-FR" w:eastAsia="en-US" w:bidi="ar-SA"/>
      </w:rPr>
    </w:lvl>
    <w:lvl w:ilvl="6">
      <w:numFmt w:val="bullet"/>
      <w:lvlText w:val="•"/>
      <w:lvlJc w:val="left"/>
      <w:pPr>
        <w:ind w:left="6987" w:hanging="543"/>
      </w:pPr>
      <w:rPr>
        <w:rFonts w:hint="default"/>
        <w:lang w:val="fr-FR" w:eastAsia="en-US" w:bidi="ar-SA"/>
      </w:rPr>
    </w:lvl>
    <w:lvl w:ilvl="7">
      <w:numFmt w:val="bullet"/>
      <w:lvlText w:val="•"/>
      <w:lvlJc w:val="left"/>
      <w:pPr>
        <w:ind w:left="8025" w:hanging="543"/>
      </w:pPr>
      <w:rPr>
        <w:rFonts w:hint="default"/>
        <w:lang w:val="fr-FR" w:eastAsia="en-US" w:bidi="ar-SA"/>
      </w:rPr>
    </w:lvl>
    <w:lvl w:ilvl="8">
      <w:numFmt w:val="bullet"/>
      <w:lvlText w:val="•"/>
      <w:lvlJc w:val="left"/>
      <w:pPr>
        <w:ind w:left="9063" w:hanging="543"/>
      </w:pPr>
      <w:rPr>
        <w:rFonts w:hint="default"/>
        <w:lang w:val="fr-FR" w:eastAsia="en-US" w:bidi="ar-SA"/>
      </w:rPr>
    </w:lvl>
  </w:abstractNum>
  <w:abstractNum w:abstractNumId="97"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98" w15:restartNumberingAfterBreak="0">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9" w15:restartNumberingAfterBreak="0">
    <w:nsid w:val="54E50D22"/>
    <w:multiLevelType w:val="hybridMultilevel"/>
    <w:tmpl w:val="BF469AA6"/>
    <w:lvl w:ilvl="0" w:tplc="1454513C">
      <w:start w:val="1"/>
      <w:numFmt w:val="decimal"/>
      <w:lvlText w:val="%1)"/>
      <w:lvlJc w:val="left"/>
      <w:pPr>
        <w:ind w:left="467" w:hanging="360"/>
      </w:pPr>
      <w:rPr>
        <w:rFonts w:hint="default"/>
      </w:rPr>
    </w:lvl>
    <w:lvl w:ilvl="1" w:tplc="20000019" w:tentative="1">
      <w:start w:val="1"/>
      <w:numFmt w:val="lowerLetter"/>
      <w:lvlText w:val="%2."/>
      <w:lvlJc w:val="left"/>
      <w:pPr>
        <w:ind w:left="1187" w:hanging="360"/>
      </w:pPr>
    </w:lvl>
    <w:lvl w:ilvl="2" w:tplc="2000001B" w:tentative="1">
      <w:start w:val="1"/>
      <w:numFmt w:val="lowerRoman"/>
      <w:lvlText w:val="%3."/>
      <w:lvlJc w:val="right"/>
      <w:pPr>
        <w:ind w:left="1907" w:hanging="180"/>
      </w:pPr>
    </w:lvl>
    <w:lvl w:ilvl="3" w:tplc="2000000F" w:tentative="1">
      <w:start w:val="1"/>
      <w:numFmt w:val="decimal"/>
      <w:lvlText w:val="%4."/>
      <w:lvlJc w:val="left"/>
      <w:pPr>
        <w:ind w:left="2627" w:hanging="360"/>
      </w:pPr>
    </w:lvl>
    <w:lvl w:ilvl="4" w:tplc="20000019" w:tentative="1">
      <w:start w:val="1"/>
      <w:numFmt w:val="lowerLetter"/>
      <w:lvlText w:val="%5."/>
      <w:lvlJc w:val="left"/>
      <w:pPr>
        <w:ind w:left="3347" w:hanging="360"/>
      </w:pPr>
    </w:lvl>
    <w:lvl w:ilvl="5" w:tplc="2000001B" w:tentative="1">
      <w:start w:val="1"/>
      <w:numFmt w:val="lowerRoman"/>
      <w:lvlText w:val="%6."/>
      <w:lvlJc w:val="right"/>
      <w:pPr>
        <w:ind w:left="4067" w:hanging="180"/>
      </w:pPr>
    </w:lvl>
    <w:lvl w:ilvl="6" w:tplc="2000000F" w:tentative="1">
      <w:start w:val="1"/>
      <w:numFmt w:val="decimal"/>
      <w:lvlText w:val="%7."/>
      <w:lvlJc w:val="left"/>
      <w:pPr>
        <w:ind w:left="4787" w:hanging="360"/>
      </w:pPr>
    </w:lvl>
    <w:lvl w:ilvl="7" w:tplc="20000019" w:tentative="1">
      <w:start w:val="1"/>
      <w:numFmt w:val="lowerLetter"/>
      <w:lvlText w:val="%8."/>
      <w:lvlJc w:val="left"/>
      <w:pPr>
        <w:ind w:left="5507" w:hanging="360"/>
      </w:pPr>
    </w:lvl>
    <w:lvl w:ilvl="8" w:tplc="2000001B" w:tentative="1">
      <w:start w:val="1"/>
      <w:numFmt w:val="lowerRoman"/>
      <w:lvlText w:val="%9."/>
      <w:lvlJc w:val="right"/>
      <w:pPr>
        <w:ind w:left="6227" w:hanging="180"/>
      </w:pPr>
    </w:lvl>
  </w:abstractNum>
  <w:abstractNum w:abstractNumId="100"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102" w15:restartNumberingAfterBreak="0">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3" w15:restartNumberingAfterBreak="0">
    <w:nsid w:val="56720F28"/>
    <w:multiLevelType w:val="hybridMultilevel"/>
    <w:tmpl w:val="E8A80C36"/>
    <w:lvl w:ilvl="0" w:tplc="040C0017">
      <w:start w:val="1"/>
      <w:numFmt w:val="lowerLetter"/>
      <w:lvlText w:val="%1)"/>
      <w:lvlJc w:val="left"/>
      <w:pPr>
        <w:tabs>
          <w:tab w:val="num" w:pos="720"/>
        </w:tabs>
        <w:ind w:left="720" w:hanging="360"/>
      </w:pPr>
      <w:rPr>
        <w:rFonts w:hint="default"/>
      </w:rPr>
    </w:lvl>
    <w:lvl w:ilvl="1" w:tplc="560EC532">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4" w15:restartNumberingAfterBreak="0">
    <w:nsid w:val="56AB22BE"/>
    <w:multiLevelType w:val="hybridMultilevel"/>
    <w:tmpl w:val="F6AEF204"/>
    <w:lvl w:ilvl="0" w:tplc="0C323974">
      <w:numFmt w:val="bullet"/>
      <w:lvlText w:val="•"/>
      <w:lvlJc w:val="left"/>
      <w:pPr>
        <w:ind w:left="107" w:hanging="213"/>
      </w:pPr>
      <w:rPr>
        <w:rFonts w:ascii="Cambria" w:eastAsia="Cambria" w:hAnsi="Cambria" w:cs="Cambria" w:hint="default"/>
        <w:b w:val="0"/>
        <w:bCs w:val="0"/>
        <w:i w:val="0"/>
        <w:iCs w:val="0"/>
        <w:spacing w:val="0"/>
        <w:w w:val="136"/>
        <w:sz w:val="24"/>
        <w:szCs w:val="24"/>
        <w:lang w:val="fr-FR" w:eastAsia="en-US" w:bidi="ar-SA"/>
      </w:rPr>
    </w:lvl>
    <w:lvl w:ilvl="1" w:tplc="68B6A7C2">
      <w:numFmt w:val="bullet"/>
      <w:lvlText w:val="•"/>
      <w:lvlJc w:val="left"/>
      <w:pPr>
        <w:ind w:left="981" w:hanging="213"/>
      </w:pPr>
      <w:rPr>
        <w:rFonts w:hint="default"/>
        <w:lang w:val="fr-FR" w:eastAsia="en-US" w:bidi="ar-SA"/>
      </w:rPr>
    </w:lvl>
    <w:lvl w:ilvl="2" w:tplc="4BBAB288">
      <w:numFmt w:val="bullet"/>
      <w:lvlText w:val="•"/>
      <w:lvlJc w:val="left"/>
      <w:pPr>
        <w:ind w:left="1863" w:hanging="213"/>
      </w:pPr>
      <w:rPr>
        <w:rFonts w:hint="default"/>
        <w:lang w:val="fr-FR" w:eastAsia="en-US" w:bidi="ar-SA"/>
      </w:rPr>
    </w:lvl>
    <w:lvl w:ilvl="3" w:tplc="9F32A8F0">
      <w:numFmt w:val="bullet"/>
      <w:lvlText w:val="•"/>
      <w:lvlJc w:val="left"/>
      <w:pPr>
        <w:ind w:left="2744" w:hanging="213"/>
      </w:pPr>
      <w:rPr>
        <w:rFonts w:hint="default"/>
        <w:lang w:val="fr-FR" w:eastAsia="en-US" w:bidi="ar-SA"/>
      </w:rPr>
    </w:lvl>
    <w:lvl w:ilvl="4" w:tplc="94002870">
      <w:numFmt w:val="bullet"/>
      <w:lvlText w:val="•"/>
      <w:lvlJc w:val="left"/>
      <w:pPr>
        <w:ind w:left="3626" w:hanging="213"/>
      </w:pPr>
      <w:rPr>
        <w:rFonts w:hint="default"/>
        <w:lang w:val="fr-FR" w:eastAsia="en-US" w:bidi="ar-SA"/>
      </w:rPr>
    </w:lvl>
    <w:lvl w:ilvl="5" w:tplc="CFFEB9A6">
      <w:numFmt w:val="bullet"/>
      <w:lvlText w:val="•"/>
      <w:lvlJc w:val="left"/>
      <w:pPr>
        <w:ind w:left="4507" w:hanging="213"/>
      </w:pPr>
      <w:rPr>
        <w:rFonts w:hint="default"/>
        <w:lang w:val="fr-FR" w:eastAsia="en-US" w:bidi="ar-SA"/>
      </w:rPr>
    </w:lvl>
    <w:lvl w:ilvl="6" w:tplc="9580B9F6">
      <w:numFmt w:val="bullet"/>
      <w:lvlText w:val="•"/>
      <w:lvlJc w:val="left"/>
      <w:pPr>
        <w:ind w:left="5389" w:hanging="213"/>
      </w:pPr>
      <w:rPr>
        <w:rFonts w:hint="default"/>
        <w:lang w:val="fr-FR" w:eastAsia="en-US" w:bidi="ar-SA"/>
      </w:rPr>
    </w:lvl>
    <w:lvl w:ilvl="7" w:tplc="A6162742">
      <w:numFmt w:val="bullet"/>
      <w:lvlText w:val="•"/>
      <w:lvlJc w:val="left"/>
      <w:pPr>
        <w:ind w:left="6270" w:hanging="213"/>
      </w:pPr>
      <w:rPr>
        <w:rFonts w:hint="default"/>
        <w:lang w:val="fr-FR" w:eastAsia="en-US" w:bidi="ar-SA"/>
      </w:rPr>
    </w:lvl>
    <w:lvl w:ilvl="8" w:tplc="8C0C31D2">
      <w:numFmt w:val="bullet"/>
      <w:lvlText w:val="•"/>
      <w:lvlJc w:val="left"/>
      <w:pPr>
        <w:ind w:left="7152" w:hanging="213"/>
      </w:pPr>
      <w:rPr>
        <w:rFonts w:hint="default"/>
        <w:lang w:val="fr-FR" w:eastAsia="en-US" w:bidi="ar-SA"/>
      </w:rPr>
    </w:lvl>
  </w:abstractNum>
  <w:abstractNum w:abstractNumId="105" w15:restartNumberingAfterBreak="0">
    <w:nsid w:val="58061CB4"/>
    <w:multiLevelType w:val="hybridMultilevel"/>
    <w:tmpl w:val="B602DC9A"/>
    <w:lvl w:ilvl="0" w:tplc="BC4C290A">
      <w:start w:val="1"/>
      <w:numFmt w:val="decimal"/>
      <w:lvlText w:val="%1."/>
      <w:lvlJc w:val="left"/>
      <w:pPr>
        <w:ind w:left="1495" w:hanging="360"/>
      </w:pPr>
      <w:rPr>
        <w:rFonts w:hint="default"/>
        <w:spacing w:val="0"/>
        <w:w w:val="100"/>
        <w:lang w:val="fr-FR" w:eastAsia="en-US" w:bidi="ar-SA"/>
      </w:rPr>
    </w:lvl>
    <w:lvl w:ilvl="1" w:tplc="C860B0DC">
      <w:start w:val="1"/>
      <w:numFmt w:val="decimal"/>
      <w:lvlText w:val="%2."/>
      <w:lvlJc w:val="left"/>
      <w:pPr>
        <w:ind w:left="1920" w:hanging="360"/>
      </w:pPr>
      <w:rPr>
        <w:rFonts w:hint="default"/>
        <w:spacing w:val="0"/>
        <w:w w:val="100"/>
        <w:lang w:val="fr-FR" w:eastAsia="en-US" w:bidi="ar-SA"/>
      </w:rPr>
    </w:lvl>
    <w:lvl w:ilvl="2" w:tplc="6762AF56">
      <w:start w:val="1"/>
      <w:numFmt w:val="lowerLetter"/>
      <w:lvlText w:val="%3)"/>
      <w:lvlJc w:val="left"/>
      <w:pPr>
        <w:ind w:left="2039" w:hanging="360"/>
        <w:jc w:val="right"/>
      </w:pPr>
      <w:rPr>
        <w:rFonts w:hint="default"/>
        <w:spacing w:val="0"/>
        <w:w w:val="100"/>
        <w:lang w:val="fr-FR" w:eastAsia="en-US" w:bidi="ar-SA"/>
      </w:rPr>
    </w:lvl>
    <w:lvl w:ilvl="3" w:tplc="0D3C0F92">
      <w:numFmt w:val="bullet"/>
      <w:lvlText w:val="•"/>
      <w:lvlJc w:val="left"/>
      <w:pPr>
        <w:ind w:left="3177" w:hanging="360"/>
      </w:pPr>
      <w:rPr>
        <w:rFonts w:hint="default"/>
        <w:lang w:val="fr-FR" w:eastAsia="en-US" w:bidi="ar-SA"/>
      </w:rPr>
    </w:lvl>
    <w:lvl w:ilvl="4" w:tplc="BD12F186">
      <w:numFmt w:val="bullet"/>
      <w:lvlText w:val="•"/>
      <w:lvlJc w:val="left"/>
      <w:pPr>
        <w:ind w:left="4314" w:hanging="360"/>
      </w:pPr>
      <w:rPr>
        <w:rFonts w:hint="default"/>
        <w:lang w:val="fr-FR" w:eastAsia="en-US" w:bidi="ar-SA"/>
      </w:rPr>
    </w:lvl>
    <w:lvl w:ilvl="5" w:tplc="29AAEB90">
      <w:numFmt w:val="bullet"/>
      <w:lvlText w:val="•"/>
      <w:lvlJc w:val="left"/>
      <w:pPr>
        <w:ind w:left="5452" w:hanging="360"/>
      </w:pPr>
      <w:rPr>
        <w:rFonts w:hint="default"/>
        <w:lang w:val="fr-FR" w:eastAsia="en-US" w:bidi="ar-SA"/>
      </w:rPr>
    </w:lvl>
    <w:lvl w:ilvl="6" w:tplc="A68A6818">
      <w:numFmt w:val="bullet"/>
      <w:lvlText w:val="•"/>
      <w:lvlJc w:val="left"/>
      <w:pPr>
        <w:ind w:left="6589" w:hanging="360"/>
      </w:pPr>
      <w:rPr>
        <w:rFonts w:hint="default"/>
        <w:lang w:val="fr-FR" w:eastAsia="en-US" w:bidi="ar-SA"/>
      </w:rPr>
    </w:lvl>
    <w:lvl w:ilvl="7" w:tplc="BC162EF8">
      <w:numFmt w:val="bullet"/>
      <w:lvlText w:val="•"/>
      <w:lvlJc w:val="left"/>
      <w:pPr>
        <w:ind w:left="7727" w:hanging="360"/>
      </w:pPr>
      <w:rPr>
        <w:rFonts w:hint="default"/>
        <w:lang w:val="fr-FR" w:eastAsia="en-US" w:bidi="ar-SA"/>
      </w:rPr>
    </w:lvl>
    <w:lvl w:ilvl="8" w:tplc="413AAE96">
      <w:numFmt w:val="bullet"/>
      <w:lvlText w:val="•"/>
      <w:lvlJc w:val="left"/>
      <w:pPr>
        <w:ind w:left="8864" w:hanging="360"/>
      </w:pPr>
      <w:rPr>
        <w:rFonts w:hint="default"/>
        <w:lang w:val="fr-FR" w:eastAsia="en-US" w:bidi="ar-SA"/>
      </w:rPr>
    </w:lvl>
  </w:abstractNum>
  <w:abstractNum w:abstractNumId="106" w15:restartNumberingAfterBreak="0">
    <w:nsid w:val="58C9533E"/>
    <w:multiLevelType w:val="hybridMultilevel"/>
    <w:tmpl w:val="5B78816A"/>
    <w:lvl w:ilvl="0" w:tplc="50567A06">
      <w:start w:val="19"/>
      <w:numFmt w:val="decimal"/>
      <w:lvlText w:val="%1."/>
      <w:lvlJc w:val="left"/>
      <w:pPr>
        <w:ind w:left="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92DECC">
      <w:start w:val="1"/>
      <w:numFmt w:val="lowerLetter"/>
      <w:lvlText w:val="%2"/>
      <w:lvlJc w:val="left"/>
      <w:pPr>
        <w:ind w:left="16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D0DE04">
      <w:start w:val="1"/>
      <w:numFmt w:val="lowerRoman"/>
      <w:lvlText w:val="%3"/>
      <w:lvlJc w:val="left"/>
      <w:pPr>
        <w:ind w:left="23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B2FF36">
      <w:start w:val="1"/>
      <w:numFmt w:val="decimal"/>
      <w:lvlText w:val="%4"/>
      <w:lvlJc w:val="left"/>
      <w:pPr>
        <w:ind w:left="30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C6A720">
      <w:start w:val="1"/>
      <w:numFmt w:val="lowerLetter"/>
      <w:lvlText w:val="%5"/>
      <w:lvlJc w:val="left"/>
      <w:pPr>
        <w:ind w:left="37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34A00EE">
      <w:start w:val="1"/>
      <w:numFmt w:val="lowerRoman"/>
      <w:lvlText w:val="%6"/>
      <w:lvlJc w:val="left"/>
      <w:pPr>
        <w:ind w:left="45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806E5F8">
      <w:start w:val="1"/>
      <w:numFmt w:val="decimal"/>
      <w:lvlText w:val="%7"/>
      <w:lvlJc w:val="left"/>
      <w:pPr>
        <w:ind w:left="52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1A7F9C">
      <w:start w:val="1"/>
      <w:numFmt w:val="lowerLetter"/>
      <w:lvlText w:val="%8"/>
      <w:lvlJc w:val="left"/>
      <w:pPr>
        <w:ind w:left="59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CCA3B2">
      <w:start w:val="1"/>
      <w:numFmt w:val="lowerRoman"/>
      <w:lvlText w:val="%9"/>
      <w:lvlJc w:val="left"/>
      <w:pPr>
        <w:ind w:left="66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594A2E47"/>
    <w:multiLevelType w:val="multilevel"/>
    <w:tmpl w:val="354CF2A6"/>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59E14F4D"/>
    <w:multiLevelType w:val="hybridMultilevel"/>
    <w:tmpl w:val="A530AA44"/>
    <w:lvl w:ilvl="0" w:tplc="20000017">
      <w:start w:val="1"/>
      <w:numFmt w:val="lowerLetter"/>
      <w:lvlText w:val="%1)"/>
      <w:lvlJc w:val="left"/>
      <w:pPr>
        <w:ind w:left="1078" w:hanging="358"/>
      </w:pPr>
      <w:rPr>
        <w:rFonts w:hint="default"/>
        <w:b/>
        <w:bCs/>
        <w:i w:val="0"/>
        <w:iCs w:val="0"/>
        <w:spacing w:val="-1"/>
        <w:w w:val="94"/>
        <w:sz w:val="24"/>
        <w:szCs w:val="24"/>
        <w:lang w:val="fr-FR" w:eastAsia="en-US" w:bidi="ar-SA"/>
      </w:rPr>
    </w:lvl>
    <w:lvl w:ilvl="1" w:tplc="FFFFFFFF">
      <w:numFmt w:val="bullet"/>
      <w:lvlText w:val=""/>
      <w:lvlJc w:val="left"/>
      <w:pPr>
        <w:ind w:left="-2116" w:hanging="360"/>
      </w:pPr>
      <w:rPr>
        <w:rFonts w:ascii="Symbol" w:eastAsia="Symbol" w:hAnsi="Symbol" w:cs="Symbol" w:hint="default"/>
        <w:b w:val="0"/>
        <w:bCs w:val="0"/>
        <w:i w:val="0"/>
        <w:iCs w:val="0"/>
        <w:spacing w:val="0"/>
        <w:w w:val="100"/>
        <w:sz w:val="24"/>
        <w:szCs w:val="24"/>
        <w:lang w:val="fr-FR" w:eastAsia="en-US" w:bidi="ar-SA"/>
      </w:rPr>
    </w:lvl>
    <w:lvl w:ilvl="2" w:tplc="FFFFFFFF">
      <w:numFmt w:val="bullet"/>
      <w:lvlText w:val="•"/>
      <w:lvlJc w:val="left"/>
      <w:pPr>
        <w:ind w:left="-1114" w:hanging="360"/>
      </w:pPr>
      <w:rPr>
        <w:rFonts w:hint="default"/>
        <w:lang w:val="fr-FR" w:eastAsia="en-US" w:bidi="ar-SA"/>
      </w:rPr>
    </w:lvl>
    <w:lvl w:ilvl="3" w:tplc="FFFFFFFF">
      <w:numFmt w:val="bullet"/>
      <w:lvlText w:val="•"/>
      <w:lvlJc w:val="left"/>
      <w:pPr>
        <w:ind w:left="-105" w:hanging="360"/>
      </w:pPr>
      <w:rPr>
        <w:rFonts w:hint="default"/>
        <w:lang w:val="fr-FR" w:eastAsia="en-US" w:bidi="ar-SA"/>
      </w:rPr>
    </w:lvl>
    <w:lvl w:ilvl="4" w:tplc="FFFFFFFF">
      <w:numFmt w:val="bullet"/>
      <w:lvlText w:val="•"/>
      <w:lvlJc w:val="left"/>
      <w:pPr>
        <w:ind w:left="904" w:hanging="360"/>
      </w:pPr>
      <w:rPr>
        <w:rFonts w:hint="default"/>
        <w:lang w:val="fr-FR" w:eastAsia="en-US" w:bidi="ar-SA"/>
      </w:rPr>
    </w:lvl>
    <w:lvl w:ilvl="5" w:tplc="FFFFFFFF">
      <w:numFmt w:val="bullet"/>
      <w:lvlText w:val="•"/>
      <w:lvlJc w:val="left"/>
      <w:pPr>
        <w:ind w:left="1912" w:hanging="360"/>
      </w:pPr>
      <w:rPr>
        <w:rFonts w:hint="default"/>
        <w:lang w:val="fr-FR" w:eastAsia="en-US" w:bidi="ar-SA"/>
      </w:rPr>
    </w:lvl>
    <w:lvl w:ilvl="6" w:tplc="FFFFFFFF">
      <w:numFmt w:val="bullet"/>
      <w:lvlText w:val="•"/>
      <w:lvlJc w:val="left"/>
      <w:pPr>
        <w:ind w:left="2921" w:hanging="360"/>
      </w:pPr>
      <w:rPr>
        <w:rFonts w:hint="default"/>
        <w:lang w:val="fr-FR" w:eastAsia="en-US" w:bidi="ar-SA"/>
      </w:rPr>
    </w:lvl>
    <w:lvl w:ilvl="7" w:tplc="FFFFFFFF">
      <w:numFmt w:val="bullet"/>
      <w:lvlText w:val="•"/>
      <w:lvlJc w:val="left"/>
      <w:pPr>
        <w:ind w:left="3930" w:hanging="360"/>
      </w:pPr>
      <w:rPr>
        <w:rFonts w:hint="default"/>
        <w:lang w:val="fr-FR" w:eastAsia="en-US" w:bidi="ar-SA"/>
      </w:rPr>
    </w:lvl>
    <w:lvl w:ilvl="8" w:tplc="FFFFFFFF">
      <w:numFmt w:val="bullet"/>
      <w:lvlText w:val="•"/>
      <w:lvlJc w:val="left"/>
      <w:pPr>
        <w:ind w:left="4938" w:hanging="360"/>
      </w:pPr>
      <w:rPr>
        <w:rFonts w:hint="default"/>
        <w:lang w:val="fr-FR" w:eastAsia="en-US" w:bidi="ar-SA"/>
      </w:rPr>
    </w:lvl>
  </w:abstractNum>
  <w:abstractNum w:abstractNumId="109" w15:restartNumberingAfterBreak="0">
    <w:nsid w:val="5BB217F1"/>
    <w:multiLevelType w:val="multilevel"/>
    <w:tmpl w:val="7D1E6B82"/>
    <w:lvl w:ilvl="0">
      <w:start w:val="28"/>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5C9212CF"/>
    <w:multiLevelType w:val="multilevel"/>
    <w:tmpl w:val="CB62F5D8"/>
    <w:lvl w:ilvl="0">
      <w:start w:val="38"/>
      <w:numFmt w:val="decimal"/>
      <w:lvlText w:val="%1"/>
      <w:lvlJc w:val="left"/>
      <w:pPr>
        <w:ind w:left="1293" w:hanging="541"/>
      </w:pPr>
      <w:rPr>
        <w:rFonts w:hint="default"/>
        <w:lang w:val="fr-FR" w:eastAsia="en-US" w:bidi="ar-SA"/>
      </w:rPr>
    </w:lvl>
    <w:lvl w:ilvl="1">
      <w:start w:val="1"/>
      <w:numFmt w:val="decimal"/>
      <w:lvlText w:val="%1.%2."/>
      <w:lvlJc w:val="left"/>
      <w:pPr>
        <w:ind w:left="1293" w:hanging="541"/>
      </w:pPr>
      <w:rPr>
        <w:rFonts w:ascii="Times New Roman" w:eastAsia="Times New Roman" w:hAnsi="Times New Roman" w:cs="Times New Roman" w:hint="default"/>
        <w:b/>
        <w:bCs/>
        <w:i w:val="0"/>
        <w:iCs w:val="0"/>
        <w:spacing w:val="0"/>
        <w:w w:val="100"/>
        <w:sz w:val="20"/>
        <w:szCs w:val="20"/>
        <w:lang w:val="fr-FR" w:eastAsia="en-US" w:bidi="ar-SA"/>
      </w:rPr>
    </w:lvl>
    <w:lvl w:ilvl="2">
      <w:start w:val="1"/>
      <w:numFmt w:val="decimal"/>
      <w:lvlText w:val="%1.%2.%3."/>
      <w:lvlJc w:val="left"/>
      <w:pPr>
        <w:ind w:left="752" w:hanging="757"/>
      </w:pPr>
      <w:rPr>
        <w:rFonts w:ascii="Times New Roman" w:eastAsia="Times New Roman" w:hAnsi="Times New Roman" w:cs="Times New Roman" w:hint="default"/>
        <w:b/>
        <w:bCs/>
        <w:i w:val="0"/>
        <w:iCs w:val="0"/>
        <w:spacing w:val="0"/>
        <w:w w:val="100"/>
        <w:sz w:val="20"/>
        <w:szCs w:val="20"/>
        <w:lang w:val="fr-FR" w:eastAsia="en-US" w:bidi="ar-SA"/>
      </w:rPr>
    </w:lvl>
    <w:lvl w:ilvl="3">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4">
      <w:numFmt w:val="bullet"/>
      <w:lvlText w:val="•"/>
      <w:lvlJc w:val="left"/>
      <w:pPr>
        <w:ind w:left="3774" w:hanging="284"/>
      </w:pPr>
      <w:rPr>
        <w:rFonts w:hint="default"/>
        <w:lang w:val="fr-FR" w:eastAsia="en-US" w:bidi="ar-SA"/>
      </w:rPr>
    </w:lvl>
    <w:lvl w:ilvl="5">
      <w:numFmt w:val="bullet"/>
      <w:lvlText w:val="•"/>
      <w:lvlJc w:val="left"/>
      <w:pPr>
        <w:ind w:left="5002" w:hanging="284"/>
      </w:pPr>
      <w:rPr>
        <w:rFonts w:hint="default"/>
        <w:lang w:val="fr-FR" w:eastAsia="en-US" w:bidi="ar-SA"/>
      </w:rPr>
    </w:lvl>
    <w:lvl w:ilvl="6">
      <w:numFmt w:val="bullet"/>
      <w:lvlText w:val="•"/>
      <w:lvlJc w:val="left"/>
      <w:pPr>
        <w:ind w:left="6229" w:hanging="284"/>
      </w:pPr>
      <w:rPr>
        <w:rFonts w:hint="default"/>
        <w:lang w:val="fr-FR" w:eastAsia="en-US" w:bidi="ar-SA"/>
      </w:rPr>
    </w:lvl>
    <w:lvl w:ilvl="7">
      <w:numFmt w:val="bullet"/>
      <w:lvlText w:val="•"/>
      <w:lvlJc w:val="left"/>
      <w:pPr>
        <w:ind w:left="7457" w:hanging="284"/>
      </w:pPr>
      <w:rPr>
        <w:rFonts w:hint="default"/>
        <w:lang w:val="fr-FR" w:eastAsia="en-US" w:bidi="ar-SA"/>
      </w:rPr>
    </w:lvl>
    <w:lvl w:ilvl="8">
      <w:numFmt w:val="bullet"/>
      <w:lvlText w:val="•"/>
      <w:lvlJc w:val="left"/>
      <w:pPr>
        <w:ind w:left="8684" w:hanging="284"/>
      </w:pPr>
      <w:rPr>
        <w:rFonts w:hint="default"/>
        <w:lang w:val="fr-FR" w:eastAsia="en-US" w:bidi="ar-SA"/>
      </w:rPr>
    </w:lvl>
  </w:abstractNum>
  <w:abstractNum w:abstractNumId="111" w15:restartNumberingAfterBreak="0">
    <w:nsid w:val="5C962081"/>
    <w:multiLevelType w:val="hybridMultilevel"/>
    <w:tmpl w:val="3320D9A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5EA7019B"/>
    <w:multiLevelType w:val="hybridMultilevel"/>
    <w:tmpl w:val="B0D8C7C0"/>
    <w:lvl w:ilvl="0" w:tplc="9D66DE9A">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5C9BFA">
      <w:start w:val="1"/>
      <w:numFmt w:val="lowerLetter"/>
      <w:lvlText w:val="%2"/>
      <w:lvlJc w:val="left"/>
      <w:pPr>
        <w:ind w:left="1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452616A">
      <w:start w:val="1"/>
      <w:numFmt w:val="lowerRoman"/>
      <w:lvlText w:val="%3"/>
      <w:lvlJc w:val="left"/>
      <w:pPr>
        <w:ind w:left="2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BC4098">
      <w:start w:val="1"/>
      <w:numFmt w:val="decimal"/>
      <w:lvlText w:val="%4"/>
      <w:lvlJc w:val="left"/>
      <w:pPr>
        <w:ind w:left="2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52E84C">
      <w:start w:val="1"/>
      <w:numFmt w:val="lowerLetter"/>
      <w:lvlText w:val="%5"/>
      <w:lvlJc w:val="left"/>
      <w:pPr>
        <w:ind w:left="3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403438">
      <w:start w:val="1"/>
      <w:numFmt w:val="lowerRoman"/>
      <w:lvlText w:val="%6"/>
      <w:lvlJc w:val="left"/>
      <w:pPr>
        <w:ind w:left="4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E5667EC">
      <w:start w:val="1"/>
      <w:numFmt w:val="decimal"/>
      <w:lvlText w:val="%7"/>
      <w:lvlJc w:val="left"/>
      <w:pPr>
        <w:ind w:left="5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B66DAC">
      <w:start w:val="1"/>
      <w:numFmt w:val="lowerLetter"/>
      <w:lvlText w:val="%8"/>
      <w:lvlJc w:val="left"/>
      <w:pPr>
        <w:ind w:left="5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8ECBA52">
      <w:start w:val="1"/>
      <w:numFmt w:val="lowerRoman"/>
      <w:lvlText w:val="%9"/>
      <w:lvlJc w:val="left"/>
      <w:pPr>
        <w:ind w:left="6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622D212B"/>
    <w:multiLevelType w:val="multilevel"/>
    <w:tmpl w:val="68029554"/>
    <w:lvl w:ilvl="0">
      <w:start w:val="1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63267104"/>
    <w:multiLevelType w:val="hybridMultilevel"/>
    <w:tmpl w:val="1556033C"/>
    <w:lvl w:ilvl="0" w:tplc="7226A9AC">
      <w:start w:val="1"/>
      <w:numFmt w:val="upperLetter"/>
      <w:lvlText w:val="%1)"/>
      <w:lvlJc w:val="left"/>
      <w:pPr>
        <w:tabs>
          <w:tab w:val="num" w:pos="720"/>
        </w:tabs>
        <w:ind w:left="720" w:hanging="360"/>
      </w:pPr>
      <w:rPr>
        <w:rFonts w:hint="default"/>
      </w:rPr>
    </w:lvl>
    <w:lvl w:ilvl="1" w:tplc="560EC532">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5" w15:restartNumberingAfterBreak="0">
    <w:nsid w:val="64C52E96"/>
    <w:multiLevelType w:val="hybridMultilevel"/>
    <w:tmpl w:val="CF64A4C6"/>
    <w:lvl w:ilvl="0" w:tplc="B486EEFC">
      <w:start w:val="1"/>
      <w:numFmt w:val="lowerLetter"/>
      <w:lvlText w:val="%1)"/>
      <w:lvlJc w:val="left"/>
      <w:pPr>
        <w:ind w:left="1473" w:hanging="360"/>
      </w:pPr>
      <w:rPr>
        <w:rFonts w:ascii="Times New Roman" w:eastAsia="Times New Roman" w:hAnsi="Times New Roman" w:cs="Times New Roman" w:hint="default"/>
        <w:b w:val="0"/>
        <w:bCs w:val="0"/>
        <w:i w:val="0"/>
        <w:iCs w:val="0"/>
        <w:spacing w:val="-1"/>
        <w:w w:val="100"/>
        <w:sz w:val="24"/>
        <w:szCs w:val="24"/>
        <w:lang w:val="fr-FR" w:eastAsia="en-US" w:bidi="ar-SA"/>
      </w:rPr>
    </w:lvl>
    <w:lvl w:ilvl="1" w:tplc="E716DC0E">
      <w:numFmt w:val="bullet"/>
      <w:lvlText w:val="-"/>
      <w:lvlJc w:val="left"/>
      <w:pPr>
        <w:ind w:left="2596" w:hanging="360"/>
      </w:pPr>
      <w:rPr>
        <w:rFonts w:ascii="Arial" w:eastAsia="Arial" w:hAnsi="Arial" w:cs="Arial" w:hint="default"/>
        <w:b/>
        <w:bCs/>
        <w:i w:val="0"/>
        <w:iCs w:val="0"/>
        <w:spacing w:val="0"/>
        <w:w w:val="100"/>
        <w:sz w:val="24"/>
        <w:szCs w:val="24"/>
        <w:lang w:val="fr-FR" w:eastAsia="en-US" w:bidi="ar-SA"/>
      </w:rPr>
    </w:lvl>
    <w:lvl w:ilvl="2" w:tplc="AC5CDBDA">
      <w:numFmt w:val="bullet"/>
      <w:lvlText w:val="•"/>
      <w:lvlJc w:val="left"/>
      <w:pPr>
        <w:ind w:left="3548" w:hanging="360"/>
      </w:pPr>
      <w:rPr>
        <w:rFonts w:hint="default"/>
        <w:lang w:val="fr-FR" w:eastAsia="en-US" w:bidi="ar-SA"/>
      </w:rPr>
    </w:lvl>
    <w:lvl w:ilvl="3" w:tplc="F104DE94">
      <w:numFmt w:val="bullet"/>
      <w:lvlText w:val="•"/>
      <w:lvlJc w:val="left"/>
      <w:pPr>
        <w:ind w:left="4497" w:hanging="360"/>
      </w:pPr>
      <w:rPr>
        <w:rFonts w:hint="default"/>
        <w:lang w:val="fr-FR" w:eastAsia="en-US" w:bidi="ar-SA"/>
      </w:rPr>
    </w:lvl>
    <w:lvl w:ilvl="4" w:tplc="6EB8ED4E">
      <w:numFmt w:val="bullet"/>
      <w:lvlText w:val="•"/>
      <w:lvlJc w:val="left"/>
      <w:pPr>
        <w:ind w:left="5446" w:hanging="360"/>
      </w:pPr>
      <w:rPr>
        <w:rFonts w:hint="default"/>
        <w:lang w:val="fr-FR" w:eastAsia="en-US" w:bidi="ar-SA"/>
      </w:rPr>
    </w:lvl>
    <w:lvl w:ilvl="5" w:tplc="5B3EB552">
      <w:numFmt w:val="bullet"/>
      <w:lvlText w:val="•"/>
      <w:lvlJc w:val="left"/>
      <w:pPr>
        <w:ind w:left="6395" w:hanging="360"/>
      </w:pPr>
      <w:rPr>
        <w:rFonts w:hint="default"/>
        <w:lang w:val="fr-FR" w:eastAsia="en-US" w:bidi="ar-SA"/>
      </w:rPr>
    </w:lvl>
    <w:lvl w:ilvl="6" w:tplc="9E70B7B8">
      <w:numFmt w:val="bullet"/>
      <w:lvlText w:val="•"/>
      <w:lvlJc w:val="left"/>
      <w:pPr>
        <w:ind w:left="7344" w:hanging="360"/>
      </w:pPr>
      <w:rPr>
        <w:rFonts w:hint="default"/>
        <w:lang w:val="fr-FR" w:eastAsia="en-US" w:bidi="ar-SA"/>
      </w:rPr>
    </w:lvl>
    <w:lvl w:ilvl="7" w:tplc="81A642C4">
      <w:numFmt w:val="bullet"/>
      <w:lvlText w:val="•"/>
      <w:lvlJc w:val="left"/>
      <w:pPr>
        <w:ind w:left="8292" w:hanging="360"/>
      </w:pPr>
      <w:rPr>
        <w:rFonts w:hint="default"/>
        <w:lang w:val="fr-FR" w:eastAsia="en-US" w:bidi="ar-SA"/>
      </w:rPr>
    </w:lvl>
    <w:lvl w:ilvl="8" w:tplc="CC06B1FC">
      <w:numFmt w:val="bullet"/>
      <w:lvlText w:val="•"/>
      <w:lvlJc w:val="left"/>
      <w:pPr>
        <w:ind w:left="9241" w:hanging="360"/>
      </w:pPr>
      <w:rPr>
        <w:rFonts w:hint="default"/>
        <w:lang w:val="fr-FR" w:eastAsia="en-US" w:bidi="ar-SA"/>
      </w:rPr>
    </w:lvl>
  </w:abstractNum>
  <w:abstractNum w:abstractNumId="116" w15:restartNumberingAfterBreak="0">
    <w:nsid w:val="65B47A3B"/>
    <w:multiLevelType w:val="hybridMultilevel"/>
    <w:tmpl w:val="F710D470"/>
    <w:lvl w:ilvl="0" w:tplc="5D4230A8">
      <w:start w:val="1"/>
      <w:numFmt w:val="lowerLetter"/>
      <w:lvlText w:val="%1."/>
      <w:lvlJc w:val="left"/>
      <w:pPr>
        <w:ind w:left="1800" w:hanging="360"/>
      </w:pPr>
      <w:rPr>
        <w:rFonts w:ascii="Times New Roman" w:eastAsia="Cambria" w:hAnsi="Times New Roman" w:cs="Times New Roman"/>
      </w:rPr>
    </w:lvl>
    <w:lvl w:ilvl="1" w:tplc="20000019">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17" w15:restartNumberingAfterBreak="0">
    <w:nsid w:val="65E72563"/>
    <w:multiLevelType w:val="multilevel"/>
    <w:tmpl w:val="F5FC50E6"/>
    <w:lvl w:ilvl="0">
      <w:start w:val="3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4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665341B6"/>
    <w:multiLevelType w:val="hybridMultilevel"/>
    <w:tmpl w:val="5D028E50"/>
    <w:lvl w:ilvl="0" w:tplc="2B10830E">
      <w:numFmt w:val="bullet"/>
      <w:lvlText w:val="-"/>
      <w:lvlJc w:val="left"/>
      <w:pPr>
        <w:ind w:left="1319" w:hanging="284"/>
      </w:pPr>
      <w:rPr>
        <w:rFonts w:ascii="Arial" w:eastAsia="Arial" w:hAnsi="Arial" w:cs="Arial" w:hint="default"/>
        <w:b/>
        <w:bCs/>
        <w:i w:val="0"/>
        <w:iCs w:val="0"/>
        <w:spacing w:val="0"/>
        <w:w w:val="100"/>
        <w:sz w:val="24"/>
        <w:szCs w:val="24"/>
        <w:lang w:val="fr-FR" w:eastAsia="en-US" w:bidi="ar-SA"/>
      </w:rPr>
    </w:lvl>
    <w:lvl w:ilvl="1" w:tplc="2C96E166">
      <w:numFmt w:val="bullet"/>
      <w:lvlText w:val="•"/>
      <w:lvlJc w:val="left"/>
      <w:pPr>
        <w:ind w:left="2301" w:hanging="284"/>
      </w:pPr>
      <w:rPr>
        <w:rFonts w:hint="default"/>
        <w:lang w:val="fr-FR" w:eastAsia="en-US" w:bidi="ar-SA"/>
      </w:rPr>
    </w:lvl>
    <w:lvl w:ilvl="2" w:tplc="B75E1AC6">
      <w:numFmt w:val="bullet"/>
      <w:lvlText w:val="•"/>
      <w:lvlJc w:val="left"/>
      <w:pPr>
        <w:ind w:left="3283" w:hanging="284"/>
      </w:pPr>
      <w:rPr>
        <w:rFonts w:hint="default"/>
        <w:lang w:val="fr-FR" w:eastAsia="en-US" w:bidi="ar-SA"/>
      </w:rPr>
    </w:lvl>
    <w:lvl w:ilvl="3" w:tplc="9BE419D4">
      <w:numFmt w:val="bullet"/>
      <w:lvlText w:val="•"/>
      <w:lvlJc w:val="left"/>
      <w:pPr>
        <w:ind w:left="4265" w:hanging="284"/>
      </w:pPr>
      <w:rPr>
        <w:rFonts w:hint="default"/>
        <w:lang w:val="fr-FR" w:eastAsia="en-US" w:bidi="ar-SA"/>
      </w:rPr>
    </w:lvl>
    <w:lvl w:ilvl="4" w:tplc="1BAE2A6E">
      <w:numFmt w:val="bullet"/>
      <w:lvlText w:val="•"/>
      <w:lvlJc w:val="left"/>
      <w:pPr>
        <w:ind w:left="5247" w:hanging="284"/>
      </w:pPr>
      <w:rPr>
        <w:rFonts w:hint="default"/>
        <w:lang w:val="fr-FR" w:eastAsia="en-US" w:bidi="ar-SA"/>
      </w:rPr>
    </w:lvl>
    <w:lvl w:ilvl="5" w:tplc="4900EA94">
      <w:numFmt w:val="bullet"/>
      <w:lvlText w:val="•"/>
      <w:lvlJc w:val="left"/>
      <w:pPr>
        <w:ind w:left="6229" w:hanging="284"/>
      </w:pPr>
      <w:rPr>
        <w:rFonts w:hint="default"/>
        <w:lang w:val="fr-FR" w:eastAsia="en-US" w:bidi="ar-SA"/>
      </w:rPr>
    </w:lvl>
    <w:lvl w:ilvl="6" w:tplc="E45891D6">
      <w:numFmt w:val="bullet"/>
      <w:lvlText w:val="•"/>
      <w:lvlJc w:val="left"/>
      <w:pPr>
        <w:ind w:left="7211" w:hanging="284"/>
      </w:pPr>
      <w:rPr>
        <w:rFonts w:hint="default"/>
        <w:lang w:val="fr-FR" w:eastAsia="en-US" w:bidi="ar-SA"/>
      </w:rPr>
    </w:lvl>
    <w:lvl w:ilvl="7" w:tplc="5E5AF81C">
      <w:numFmt w:val="bullet"/>
      <w:lvlText w:val="•"/>
      <w:lvlJc w:val="left"/>
      <w:pPr>
        <w:ind w:left="8193" w:hanging="284"/>
      </w:pPr>
      <w:rPr>
        <w:rFonts w:hint="default"/>
        <w:lang w:val="fr-FR" w:eastAsia="en-US" w:bidi="ar-SA"/>
      </w:rPr>
    </w:lvl>
    <w:lvl w:ilvl="8" w:tplc="0D8E71CA">
      <w:numFmt w:val="bullet"/>
      <w:lvlText w:val="•"/>
      <w:lvlJc w:val="left"/>
      <w:pPr>
        <w:ind w:left="9175" w:hanging="284"/>
      </w:pPr>
      <w:rPr>
        <w:rFonts w:hint="default"/>
        <w:lang w:val="fr-FR" w:eastAsia="en-US" w:bidi="ar-SA"/>
      </w:rPr>
    </w:lvl>
  </w:abstractNum>
  <w:abstractNum w:abstractNumId="119" w15:restartNumberingAfterBreak="0">
    <w:nsid w:val="66AB693B"/>
    <w:multiLevelType w:val="hybridMultilevel"/>
    <w:tmpl w:val="ACC6DDB2"/>
    <w:lvl w:ilvl="0" w:tplc="1D081BA0">
      <w:numFmt w:val="bullet"/>
      <w:lvlText w:val="•"/>
      <w:lvlJc w:val="left"/>
      <w:pPr>
        <w:ind w:left="720" w:hanging="360"/>
      </w:pPr>
      <w:rPr>
        <w:rFonts w:hint="default"/>
        <w:lang w:val="fr-FR" w:eastAsia="en-US" w:bidi="ar-SA"/>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0" w15:restartNumberingAfterBreak="0">
    <w:nsid w:val="66B905EF"/>
    <w:multiLevelType w:val="multilevel"/>
    <w:tmpl w:val="8A20953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6B4D342A"/>
    <w:multiLevelType w:val="hybridMultilevel"/>
    <w:tmpl w:val="C5EC8B74"/>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2" w15:restartNumberingAfterBreak="0">
    <w:nsid w:val="6B706FEF"/>
    <w:multiLevelType w:val="hybridMultilevel"/>
    <w:tmpl w:val="ED1861FE"/>
    <w:lvl w:ilvl="0" w:tplc="BB567A9C">
      <w:numFmt w:val="bullet"/>
      <w:lvlText w:val=""/>
      <w:lvlJc w:val="left"/>
      <w:pPr>
        <w:ind w:left="1452" w:hanging="392"/>
      </w:pPr>
      <w:rPr>
        <w:rFonts w:ascii="Wingdings" w:eastAsia="Wingdings" w:hAnsi="Wingdings" w:cs="Wingdings" w:hint="default"/>
        <w:b w:val="0"/>
        <w:bCs w:val="0"/>
        <w:i w:val="0"/>
        <w:iCs w:val="0"/>
        <w:spacing w:val="0"/>
        <w:w w:val="100"/>
        <w:sz w:val="24"/>
        <w:szCs w:val="24"/>
        <w:lang w:val="fr-FR" w:eastAsia="en-US" w:bidi="ar-SA"/>
      </w:rPr>
    </w:lvl>
    <w:lvl w:ilvl="1" w:tplc="0E344FA2">
      <w:numFmt w:val="bullet"/>
      <w:lvlText w:val="•"/>
      <w:lvlJc w:val="left"/>
      <w:pPr>
        <w:ind w:left="2433" w:hanging="392"/>
      </w:pPr>
      <w:rPr>
        <w:rFonts w:hint="default"/>
        <w:lang w:val="fr-FR" w:eastAsia="en-US" w:bidi="ar-SA"/>
      </w:rPr>
    </w:lvl>
    <w:lvl w:ilvl="2" w:tplc="5D9A728C">
      <w:numFmt w:val="bullet"/>
      <w:lvlText w:val="•"/>
      <w:lvlJc w:val="left"/>
      <w:pPr>
        <w:ind w:left="3407" w:hanging="392"/>
      </w:pPr>
      <w:rPr>
        <w:rFonts w:hint="default"/>
        <w:lang w:val="fr-FR" w:eastAsia="en-US" w:bidi="ar-SA"/>
      </w:rPr>
    </w:lvl>
    <w:lvl w:ilvl="3" w:tplc="D27C956A">
      <w:numFmt w:val="bullet"/>
      <w:lvlText w:val="•"/>
      <w:lvlJc w:val="left"/>
      <w:pPr>
        <w:ind w:left="4381" w:hanging="392"/>
      </w:pPr>
      <w:rPr>
        <w:rFonts w:hint="default"/>
        <w:lang w:val="fr-FR" w:eastAsia="en-US" w:bidi="ar-SA"/>
      </w:rPr>
    </w:lvl>
    <w:lvl w:ilvl="4" w:tplc="8C5C271A">
      <w:numFmt w:val="bullet"/>
      <w:lvlText w:val="•"/>
      <w:lvlJc w:val="left"/>
      <w:pPr>
        <w:ind w:left="5355" w:hanging="392"/>
      </w:pPr>
      <w:rPr>
        <w:rFonts w:hint="default"/>
        <w:lang w:val="fr-FR" w:eastAsia="en-US" w:bidi="ar-SA"/>
      </w:rPr>
    </w:lvl>
    <w:lvl w:ilvl="5" w:tplc="8D242A2E">
      <w:numFmt w:val="bullet"/>
      <w:lvlText w:val="•"/>
      <w:lvlJc w:val="left"/>
      <w:pPr>
        <w:ind w:left="6329" w:hanging="392"/>
      </w:pPr>
      <w:rPr>
        <w:rFonts w:hint="default"/>
        <w:lang w:val="fr-FR" w:eastAsia="en-US" w:bidi="ar-SA"/>
      </w:rPr>
    </w:lvl>
    <w:lvl w:ilvl="6" w:tplc="B002C7F8">
      <w:numFmt w:val="bullet"/>
      <w:lvlText w:val="•"/>
      <w:lvlJc w:val="left"/>
      <w:pPr>
        <w:ind w:left="7303" w:hanging="392"/>
      </w:pPr>
      <w:rPr>
        <w:rFonts w:hint="default"/>
        <w:lang w:val="fr-FR" w:eastAsia="en-US" w:bidi="ar-SA"/>
      </w:rPr>
    </w:lvl>
    <w:lvl w:ilvl="7" w:tplc="EA5C5B46">
      <w:numFmt w:val="bullet"/>
      <w:lvlText w:val="•"/>
      <w:lvlJc w:val="left"/>
      <w:pPr>
        <w:ind w:left="8276" w:hanging="392"/>
      </w:pPr>
      <w:rPr>
        <w:rFonts w:hint="default"/>
        <w:lang w:val="fr-FR" w:eastAsia="en-US" w:bidi="ar-SA"/>
      </w:rPr>
    </w:lvl>
    <w:lvl w:ilvl="8" w:tplc="093EE558">
      <w:numFmt w:val="bullet"/>
      <w:lvlText w:val="•"/>
      <w:lvlJc w:val="left"/>
      <w:pPr>
        <w:ind w:left="9250" w:hanging="392"/>
      </w:pPr>
      <w:rPr>
        <w:rFonts w:hint="default"/>
        <w:lang w:val="fr-FR" w:eastAsia="en-US" w:bidi="ar-SA"/>
      </w:rPr>
    </w:lvl>
  </w:abstractNum>
  <w:abstractNum w:abstractNumId="123" w15:restartNumberingAfterBreak="0">
    <w:nsid w:val="6C1B2165"/>
    <w:multiLevelType w:val="hybridMultilevel"/>
    <w:tmpl w:val="943C54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4" w15:restartNumberingAfterBreak="0">
    <w:nsid w:val="6C3D4033"/>
    <w:multiLevelType w:val="hybridMultilevel"/>
    <w:tmpl w:val="474EDC82"/>
    <w:lvl w:ilvl="0" w:tplc="1652AC36">
      <w:start w:val="2"/>
      <w:numFmt w:val="lowerLetter"/>
      <w:lvlText w:val="%1."/>
      <w:lvlJc w:val="left"/>
      <w:pPr>
        <w:ind w:left="1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2FE00B76">
      <w:start w:val="1"/>
      <w:numFmt w:val="lowerLetter"/>
      <w:lvlText w:val="%2"/>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1F208170">
      <w:start w:val="1"/>
      <w:numFmt w:val="lowerRoman"/>
      <w:lvlText w:val="%3"/>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32E6333A">
      <w:start w:val="1"/>
      <w:numFmt w:val="decimal"/>
      <w:lvlText w:val="%4"/>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9AAC4C3A">
      <w:start w:val="1"/>
      <w:numFmt w:val="lowerLetter"/>
      <w:lvlText w:val="%5"/>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C54C7EBE">
      <w:start w:val="1"/>
      <w:numFmt w:val="lowerRoman"/>
      <w:lvlText w:val="%6"/>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D6CA8EA6">
      <w:start w:val="1"/>
      <w:numFmt w:val="decimal"/>
      <w:lvlText w:val="%7"/>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04FA5DF8">
      <w:start w:val="1"/>
      <w:numFmt w:val="lowerLetter"/>
      <w:lvlText w:val="%8"/>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46660C1C">
      <w:start w:val="1"/>
      <w:numFmt w:val="lowerRoman"/>
      <w:lvlText w:val="%9"/>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6CCA5FC9"/>
    <w:multiLevelType w:val="hybridMultilevel"/>
    <w:tmpl w:val="EC4A76FE"/>
    <w:lvl w:ilvl="0" w:tplc="7A56BD02">
      <w:start w:val="1"/>
      <w:numFmt w:val="lowerRoman"/>
      <w:lvlText w:val="%1."/>
      <w:lvlJc w:val="left"/>
      <w:pPr>
        <w:ind w:left="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589FF4">
      <w:start w:val="1"/>
      <w:numFmt w:val="lowerLetter"/>
      <w:lvlText w:val="%2"/>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E9E094E">
      <w:start w:val="1"/>
      <w:numFmt w:val="lowerRoman"/>
      <w:lvlText w:val="%3"/>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3C4AE48">
      <w:start w:val="1"/>
      <w:numFmt w:val="decimal"/>
      <w:lvlText w:val="%4"/>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1A30A2">
      <w:start w:val="1"/>
      <w:numFmt w:val="lowerLetter"/>
      <w:lvlText w:val="%5"/>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0051C6">
      <w:start w:val="1"/>
      <w:numFmt w:val="lowerRoman"/>
      <w:lvlText w:val="%6"/>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96B5B8">
      <w:start w:val="1"/>
      <w:numFmt w:val="decimal"/>
      <w:lvlText w:val="%7"/>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4C31A0">
      <w:start w:val="1"/>
      <w:numFmt w:val="lowerLetter"/>
      <w:lvlText w:val="%8"/>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C5A1938">
      <w:start w:val="1"/>
      <w:numFmt w:val="lowerRoman"/>
      <w:lvlText w:val="%9"/>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6D355D9A"/>
    <w:multiLevelType w:val="multilevel"/>
    <w:tmpl w:val="8C0AC448"/>
    <w:lvl w:ilvl="0">
      <w:start w:val="5"/>
      <w:numFmt w:val="decimal"/>
      <w:lvlText w:val="%1"/>
      <w:lvlJc w:val="left"/>
      <w:pPr>
        <w:ind w:left="752" w:hanging="428"/>
      </w:pPr>
      <w:rPr>
        <w:rFonts w:hint="default"/>
        <w:lang w:val="fr-FR" w:eastAsia="en-US" w:bidi="ar-SA"/>
      </w:rPr>
    </w:lvl>
    <w:lvl w:ilvl="1">
      <w:start w:val="1"/>
      <w:numFmt w:val="decimal"/>
      <w:lvlText w:val="%1.%2"/>
      <w:lvlJc w:val="left"/>
      <w:pPr>
        <w:ind w:left="752" w:hanging="428"/>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1473" w:hanging="154"/>
      </w:pPr>
      <w:rPr>
        <w:rFonts w:ascii="Times New Roman" w:eastAsia="Times New Roman" w:hAnsi="Times New Roman" w:cs="Times New Roman" w:hint="default"/>
        <w:b w:val="0"/>
        <w:bCs w:val="0"/>
        <w:i w:val="0"/>
        <w:iCs w:val="0"/>
        <w:spacing w:val="0"/>
        <w:w w:val="100"/>
        <w:sz w:val="24"/>
        <w:szCs w:val="24"/>
        <w:lang w:val="fr-FR" w:eastAsia="en-US" w:bidi="ar-SA"/>
      </w:rPr>
    </w:lvl>
    <w:lvl w:ilvl="3">
      <w:numFmt w:val="bullet"/>
      <w:lvlText w:val="•"/>
      <w:lvlJc w:val="left"/>
      <w:pPr>
        <w:ind w:left="3626" w:hanging="154"/>
      </w:pPr>
      <w:rPr>
        <w:rFonts w:hint="default"/>
        <w:lang w:val="fr-FR" w:eastAsia="en-US" w:bidi="ar-SA"/>
      </w:rPr>
    </w:lvl>
    <w:lvl w:ilvl="4">
      <w:numFmt w:val="bullet"/>
      <w:lvlText w:val="•"/>
      <w:lvlJc w:val="left"/>
      <w:pPr>
        <w:ind w:left="4699" w:hanging="154"/>
      </w:pPr>
      <w:rPr>
        <w:rFonts w:hint="default"/>
        <w:lang w:val="fr-FR" w:eastAsia="en-US" w:bidi="ar-SA"/>
      </w:rPr>
    </w:lvl>
    <w:lvl w:ilvl="5">
      <w:numFmt w:val="bullet"/>
      <w:lvlText w:val="•"/>
      <w:lvlJc w:val="left"/>
      <w:pPr>
        <w:ind w:left="5772" w:hanging="154"/>
      </w:pPr>
      <w:rPr>
        <w:rFonts w:hint="default"/>
        <w:lang w:val="fr-FR" w:eastAsia="en-US" w:bidi="ar-SA"/>
      </w:rPr>
    </w:lvl>
    <w:lvl w:ilvl="6">
      <w:numFmt w:val="bullet"/>
      <w:lvlText w:val="•"/>
      <w:lvlJc w:val="left"/>
      <w:pPr>
        <w:ind w:left="6846" w:hanging="154"/>
      </w:pPr>
      <w:rPr>
        <w:rFonts w:hint="default"/>
        <w:lang w:val="fr-FR" w:eastAsia="en-US" w:bidi="ar-SA"/>
      </w:rPr>
    </w:lvl>
    <w:lvl w:ilvl="7">
      <w:numFmt w:val="bullet"/>
      <w:lvlText w:val="•"/>
      <w:lvlJc w:val="left"/>
      <w:pPr>
        <w:ind w:left="7919" w:hanging="154"/>
      </w:pPr>
      <w:rPr>
        <w:rFonts w:hint="default"/>
        <w:lang w:val="fr-FR" w:eastAsia="en-US" w:bidi="ar-SA"/>
      </w:rPr>
    </w:lvl>
    <w:lvl w:ilvl="8">
      <w:numFmt w:val="bullet"/>
      <w:lvlText w:val="•"/>
      <w:lvlJc w:val="left"/>
      <w:pPr>
        <w:ind w:left="8992" w:hanging="154"/>
      </w:pPr>
      <w:rPr>
        <w:rFonts w:hint="default"/>
        <w:lang w:val="fr-FR" w:eastAsia="en-US" w:bidi="ar-SA"/>
      </w:rPr>
    </w:lvl>
  </w:abstractNum>
  <w:abstractNum w:abstractNumId="127" w15:restartNumberingAfterBreak="0">
    <w:nsid w:val="6D5221C4"/>
    <w:multiLevelType w:val="hybridMultilevel"/>
    <w:tmpl w:val="34D8AC8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8" w15:restartNumberingAfterBreak="0">
    <w:nsid w:val="6D9B15F1"/>
    <w:multiLevelType w:val="multilevel"/>
    <w:tmpl w:val="B8CC0ECE"/>
    <w:lvl w:ilvl="0">
      <w:start w:val="32"/>
      <w:numFmt w:val="decimal"/>
      <w:lvlText w:val="%1"/>
      <w:lvlJc w:val="left"/>
      <w:pPr>
        <w:ind w:left="1295" w:hanging="543"/>
      </w:pPr>
      <w:rPr>
        <w:rFonts w:hint="default"/>
        <w:lang w:val="fr-FR" w:eastAsia="en-US" w:bidi="ar-SA"/>
      </w:rPr>
    </w:lvl>
    <w:lvl w:ilvl="1">
      <w:start w:val="1"/>
      <w:numFmt w:val="decimal"/>
      <w:lvlText w:val="%1.%2."/>
      <w:lvlJc w:val="left"/>
      <w:pPr>
        <w:ind w:left="1295" w:hanging="543"/>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3267" w:hanging="543"/>
      </w:pPr>
      <w:rPr>
        <w:rFonts w:hint="default"/>
        <w:lang w:val="fr-FR" w:eastAsia="en-US" w:bidi="ar-SA"/>
      </w:rPr>
    </w:lvl>
    <w:lvl w:ilvl="3">
      <w:numFmt w:val="bullet"/>
      <w:lvlText w:val="•"/>
      <w:lvlJc w:val="left"/>
      <w:pPr>
        <w:ind w:left="4251" w:hanging="543"/>
      </w:pPr>
      <w:rPr>
        <w:rFonts w:hint="default"/>
        <w:lang w:val="fr-FR" w:eastAsia="en-US" w:bidi="ar-SA"/>
      </w:rPr>
    </w:lvl>
    <w:lvl w:ilvl="4">
      <w:numFmt w:val="bullet"/>
      <w:lvlText w:val="•"/>
      <w:lvlJc w:val="left"/>
      <w:pPr>
        <w:ind w:left="5235" w:hanging="543"/>
      </w:pPr>
      <w:rPr>
        <w:rFonts w:hint="default"/>
        <w:lang w:val="fr-FR" w:eastAsia="en-US" w:bidi="ar-SA"/>
      </w:rPr>
    </w:lvl>
    <w:lvl w:ilvl="5">
      <w:numFmt w:val="bullet"/>
      <w:lvlText w:val="•"/>
      <w:lvlJc w:val="left"/>
      <w:pPr>
        <w:ind w:left="6219" w:hanging="543"/>
      </w:pPr>
      <w:rPr>
        <w:rFonts w:hint="default"/>
        <w:lang w:val="fr-FR" w:eastAsia="en-US" w:bidi="ar-SA"/>
      </w:rPr>
    </w:lvl>
    <w:lvl w:ilvl="6">
      <w:numFmt w:val="bullet"/>
      <w:lvlText w:val="•"/>
      <w:lvlJc w:val="left"/>
      <w:pPr>
        <w:ind w:left="7203" w:hanging="543"/>
      </w:pPr>
      <w:rPr>
        <w:rFonts w:hint="default"/>
        <w:lang w:val="fr-FR" w:eastAsia="en-US" w:bidi="ar-SA"/>
      </w:rPr>
    </w:lvl>
    <w:lvl w:ilvl="7">
      <w:numFmt w:val="bullet"/>
      <w:lvlText w:val="•"/>
      <w:lvlJc w:val="left"/>
      <w:pPr>
        <w:ind w:left="8187" w:hanging="543"/>
      </w:pPr>
      <w:rPr>
        <w:rFonts w:hint="default"/>
        <w:lang w:val="fr-FR" w:eastAsia="en-US" w:bidi="ar-SA"/>
      </w:rPr>
    </w:lvl>
    <w:lvl w:ilvl="8">
      <w:numFmt w:val="bullet"/>
      <w:lvlText w:val="•"/>
      <w:lvlJc w:val="left"/>
      <w:pPr>
        <w:ind w:left="9171" w:hanging="543"/>
      </w:pPr>
      <w:rPr>
        <w:rFonts w:hint="default"/>
        <w:lang w:val="fr-FR" w:eastAsia="en-US" w:bidi="ar-SA"/>
      </w:rPr>
    </w:lvl>
  </w:abstractNum>
  <w:abstractNum w:abstractNumId="129" w15:restartNumberingAfterBreak="0">
    <w:nsid w:val="6DFB09A8"/>
    <w:multiLevelType w:val="hybridMultilevel"/>
    <w:tmpl w:val="22184826"/>
    <w:lvl w:ilvl="0" w:tplc="4B3212F0">
      <w:start w:val="3"/>
      <w:numFmt w:val="lowerLetter"/>
      <w:lvlText w:val="%1."/>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56CE6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1C431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08221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12ADA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889D4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BC736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64EBE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9A891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6E324CC3"/>
    <w:multiLevelType w:val="hybridMultilevel"/>
    <w:tmpl w:val="4AFAC248"/>
    <w:lvl w:ilvl="0" w:tplc="B99AC1C2">
      <w:start w:val="37"/>
      <w:numFmt w:val="decimal"/>
      <w:lvlText w:val="%1."/>
      <w:lvlJc w:val="left"/>
      <w:pPr>
        <w:ind w:left="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DCC75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5EFAD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0274E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54FAE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28040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6A2A29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96CEA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6296C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1" w15:restartNumberingAfterBreak="0">
    <w:nsid w:val="6E7832F2"/>
    <w:multiLevelType w:val="hybridMultilevel"/>
    <w:tmpl w:val="66EE239E"/>
    <w:lvl w:ilvl="0" w:tplc="EE2240E8">
      <w:start w:val="1"/>
      <w:numFmt w:val="bullet"/>
      <w:lvlText w:val="-"/>
      <w:lvlJc w:val="left"/>
      <w:pPr>
        <w:ind w:left="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1E098C">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F4501A">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C0CD2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848644">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D64C50">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4ED67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F22F6C">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EE6486">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6E946F0D"/>
    <w:multiLevelType w:val="hybridMultilevel"/>
    <w:tmpl w:val="25DE39B4"/>
    <w:lvl w:ilvl="0" w:tplc="39283494">
      <w:start w:val="1"/>
      <w:numFmt w:val="lowerLetter"/>
      <w:lvlText w:val="%1."/>
      <w:lvlJc w:val="left"/>
      <w:pPr>
        <w:ind w:left="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348B3C">
      <w:start w:val="1"/>
      <w:numFmt w:val="lowerLetter"/>
      <w:lvlText w:val="%2"/>
      <w:lvlJc w:val="left"/>
      <w:pPr>
        <w:ind w:left="1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BC97BC">
      <w:start w:val="1"/>
      <w:numFmt w:val="lowerRoman"/>
      <w:lvlText w:val="%3"/>
      <w:lvlJc w:val="left"/>
      <w:pPr>
        <w:ind w:left="2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3E1390">
      <w:start w:val="1"/>
      <w:numFmt w:val="decimal"/>
      <w:lvlText w:val="%4"/>
      <w:lvlJc w:val="left"/>
      <w:pPr>
        <w:ind w:left="3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C006DE">
      <w:start w:val="1"/>
      <w:numFmt w:val="lowerLetter"/>
      <w:lvlText w:val="%5"/>
      <w:lvlJc w:val="left"/>
      <w:pPr>
        <w:ind w:left="3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DAC1DE">
      <w:start w:val="1"/>
      <w:numFmt w:val="lowerRoman"/>
      <w:lvlText w:val="%6"/>
      <w:lvlJc w:val="left"/>
      <w:pPr>
        <w:ind w:left="4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5C5AC4">
      <w:start w:val="1"/>
      <w:numFmt w:val="decimal"/>
      <w:lvlText w:val="%7"/>
      <w:lvlJc w:val="left"/>
      <w:pPr>
        <w:ind w:left="5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F476C2">
      <w:start w:val="1"/>
      <w:numFmt w:val="lowerLetter"/>
      <w:lvlText w:val="%8"/>
      <w:lvlJc w:val="left"/>
      <w:pPr>
        <w:ind w:left="5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74B838">
      <w:start w:val="1"/>
      <w:numFmt w:val="lowerRoman"/>
      <w:lvlText w:val="%9"/>
      <w:lvlJc w:val="left"/>
      <w:pPr>
        <w:ind w:left="6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3" w15:restartNumberingAfterBreak="0">
    <w:nsid w:val="6F100BA4"/>
    <w:multiLevelType w:val="hybridMultilevel"/>
    <w:tmpl w:val="60C0173C"/>
    <w:lvl w:ilvl="0" w:tplc="961C33D8">
      <w:start w:val="3"/>
      <w:numFmt w:val="decimal"/>
      <w:lvlText w:val="%1."/>
      <w:lvlJc w:val="left"/>
      <w:pPr>
        <w:ind w:left="1067" w:hanging="360"/>
      </w:pPr>
      <w:rPr>
        <w:rFonts w:hint="default"/>
      </w:rPr>
    </w:lvl>
    <w:lvl w:ilvl="1" w:tplc="040C0019">
      <w:start w:val="1"/>
      <w:numFmt w:val="lowerLetter"/>
      <w:lvlText w:val="%2."/>
      <w:lvlJc w:val="left"/>
      <w:pPr>
        <w:ind w:left="1787" w:hanging="360"/>
      </w:pPr>
    </w:lvl>
    <w:lvl w:ilvl="2" w:tplc="040C001B" w:tentative="1">
      <w:start w:val="1"/>
      <w:numFmt w:val="lowerRoman"/>
      <w:lvlText w:val="%3."/>
      <w:lvlJc w:val="right"/>
      <w:pPr>
        <w:ind w:left="2507" w:hanging="180"/>
      </w:pPr>
    </w:lvl>
    <w:lvl w:ilvl="3" w:tplc="040C000F" w:tentative="1">
      <w:start w:val="1"/>
      <w:numFmt w:val="decimal"/>
      <w:lvlText w:val="%4."/>
      <w:lvlJc w:val="left"/>
      <w:pPr>
        <w:ind w:left="3227" w:hanging="360"/>
      </w:pPr>
    </w:lvl>
    <w:lvl w:ilvl="4" w:tplc="040C0019" w:tentative="1">
      <w:start w:val="1"/>
      <w:numFmt w:val="lowerLetter"/>
      <w:lvlText w:val="%5."/>
      <w:lvlJc w:val="left"/>
      <w:pPr>
        <w:ind w:left="3947" w:hanging="360"/>
      </w:pPr>
    </w:lvl>
    <w:lvl w:ilvl="5" w:tplc="040C001B" w:tentative="1">
      <w:start w:val="1"/>
      <w:numFmt w:val="lowerRoman"/>
      <w:lvlText w:val="%6."/>
      <w:lvlJc w:val="right"/>
      <w:pPr>
        <w:ind w:left="4667" w:hanging="180"/>
      </w:pPr>
    </w:lvl>
    <w:lvl w:ilvl="6" w:tplc="040C000F" w:tentative="1">
      <w:start w:val="1"/>
      <w:numFmt w:val="decimal"/>
      <w:lvlText w:val="%7."/>
      <w:lvlJc w:val="left"/>
      <w:pPr>
        <w:ind w:left="5387" w:hanging="360"/>
      </w:pPr>
    </w:lvl>
    <w:lvl w:ilvl="7" w:tplc="040C0019" w:tentative="1">
      <w:start w:val="1"/>
      <w:numFmt w:val="lowerLetter"/>
      <w:lvlText w:val="%8."/>
      <w:lvlJc w:val="left"/>
      <w:pPr>
        <w:ind w:left="6107" w:hanging="360"/>
      </w:pPr>
    </w:lvl>
    <w:lvl w:ilvl="8" w:tplc="040C001B" w:tentative="1">
      <w:start w:val="1"/>
      <w:numFmt w:val="lowerRoman"/>
      <w:lvlText w:val="%9."/>
      <w:lvlJc w:val="right"/>
      <w:pPr>
        <w:ind w:left="6827" w:hanging="180"/>
      </w:pPr>
    </w:lvl>
  </w:abstractNum>
  <w:abstractNum w:abstractNumId="134" w15:restartNumberingAfterBreak="0">
    <w:nsid w:val="7104733C"/>
    <w:multiLevelType w:val="hybridMultilevel"/>
    <w:tmpl w:val="2F7AA0EE"/>
    <w:lvl w:ilvl="0" w:tplc="4B3A52DC">
      <w:start w:val="1"/>
      <w:numFmt w:val="lowerLetter"/>
      <w:lvlText w:val="%1."/>
      <w:lvlJc w:val="left"/>
      <w:pPr>
        <w:ind w:left="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8893F8">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3A7210">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5C6174">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2A36D4">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62D81C">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8C6DB2">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D09BE2">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84DB1E">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5" w15:restartNumberingAfterBreak="0">
    <w:nsid w:val="71FF12CB"/>
    <w:multiLevelType w:val="hybridMultilevel"/>
    <w:tmpl w:val="4554347E"/>
    <w:lvl w:ilvl="0" w:tplc="1EDA0B0C">
      <w:start w:val="1"/>
      <w:numFmt w:val="lowerLetter"/>
      <w:lvlText w:val="%1."/>
      <w:lvlJc w:val="left"/>
      <w:pPr>
        <w:ind w:left="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E45CA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5C079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F0EE0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EE0F3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20AC2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04ED1B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1C44C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918778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72FB4CB4"/>
    <w:multiLevelType w:val="hybridMultilevel"/>
    <w:tmpl w:val="B1BC0776"/>
    <w:lvl w:ilvl="0" w:tplc="ADD2CE84">
      <w:start w:val="1"/>
      <w:numFmt w:val="bullet"/>
      <w:lvlText w:val="-"/>
      <w:lvlJc w:val="left"/>
      <w:pPr>
        <w:ind w:left="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92701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5B4D3C0">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C64E0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D8A50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DE7A4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6808D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429D2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DEE39E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7" w15:restartNumberingAfterBreak="0">
    <w:nsid w:val="75644D30"/>
    <w:multiLevelType w:val="multilevel"/>
    <w:tmpl w:val="D2B40132"/>
    <w:lvl w:ilvl="0">
      <w:start w:val="3"/>
      <w:numFmt w:val="lowerLetter"/>
      <w:lvlText w:val="%1"/>
      <w:lvlJc w:val="left"/>
      <w:pPr>
        <w:ind w:left="107" w:hanging="461"/>
      </w:pPr>
      <w:rPr>
        <w:rFonts w:hint="default"/>
        <w:lang w:val="fr-FR" w:eastAsia="en-US" w:bidi="ar-SA"/>
      </w:rPr>
    </w:lvl>
    <w:lvl w:ilvl="1">
      <w:start w:val="1"/>
      <w:numFmt w:val="decimal"/>
      <w:lvlText w:val="%1.%2."/>
      <w:lvlJc w:val="left"/>
      <w:pPr>
        <w:ind w:left="107" w:hanging="461"/>
      </w:pPr>
      <w:rPr>
        <w:rFonts w:ascii="Cambria" w:eastAsia="Cambria" w:hAnsi="Cambria" w:cs="Cambria" w:hint="default"/>
        <w:b w:val="0"/>
        <w:bCs w:val="0"/>
        <w:i w:val="0"/>
        <w:iCs w:val="0"/>
        <w:spacing w:val="-1"/>
        <w:w w:val="100"/>
        <w:sz w:val="24"/>
        <w:szCs w:val="24"/>
        <w:lang w:val="fr-FR" w:eastAsia="en-US" w:bidi="ar-SA"/>
      </w:rPr>
    </w:lvl>
    <w:lvl w:ilvl="2">
      <w:numFmt w:val="bullet"/>
      <w:lvlText w:val="•"/>
      <w:lvlJc w:val="left"/>
      <w:pPr>
        <w:ind w:left="1863" w:hanging="461"/>
      </w:pPr>
      <w:rPr>
        <w:rFonts w:hint="default"/>
        <w:lang w:val="fr-FR" w:eastAsia="en-US" w:bidi="ar-SA"/>
      </w:rPr>
    </w:lvl>
    <w:lvl w:ilvl="3">
      <w:numFmt w:val="bullet"/>
      <w:lvlText w:val="•"/>
      <w:lvlJc w:val="left"/>
      <w:pPr>
        <w:ind w:left="2744" w:hanging="461"/>
      </w:pPr>
      <w:rPr>
        <w:rFonts w:hint="default"/>
        <w:lang w:val="fr-FR" w:eastAsia="en-US" w:bidi="ar-SA"/>
      </w:rPr>
    </w:lvl>
    <w:lvl w:ilvl="4">
      <w:numFmt w:val="bullet"/>
      <w:lvlText w:val="•"/>
      <w:lvlJc w:val="left"/>
      <w:pPr>
        <w:ind w:left="3626" w:hanging="461"/>
      </w:pPr>
      <w:rPr>
        <w:rFonts w:hint="default"/>
        <w:lang w:val="fr-FR" w:eastAsia="en-US" w:bidi="ar-SA"/>
      </w:rPr>
    </w:lvl>
    <w:lvl w:ilvl="5">
      <w:numFmt w:val="bullet"/>
      <w:lvlText w:val="•"/>
      <w:lvlJc w:val="left"/>
      <w:pPr>
        <w:ind w:left="4507" w:hanging="461"/>
      </w:pPr>
      <w:rPr>
        <w:rFonts w:hint="default"/>
        <w:lang w:val="fr-FR" w:eastAsia="en-US" w:bidi="ar-SA"/>
      </w:rPr>
    </w:lvl>
    <w:lvl w:ilvl="6">
      <w:numFmt w:val="bullet"/>
      <w:lvlText w:val="•"/>
      <w:lvlJc w:val="left"/>
      <w:pPr>
        <w:ind w:left="5389" w:hanging="461"/>
      </w:pPr>
      <w:rPr>
        <w:rFonts w:hint="default"/>
        <w:lang w:val="fr-FR" w:eastAsia="en-US" w:bidi="ar-SA"/>
      </w:rPr>
    </w:lvl>
    <w:lvl w:ilvl="7">
      <w:numFmt w:val="bullet"/>
      <w:lvlText w:val="•"/>
      <w:lvlJc w:val="left"/>
      <w:pPr>
        <w:ind w:left="6270" w:hanging="461"/>
      </w:pPr>
      <w:rPr>
        <w:rFonts w:hint="default"/>
        <w:lang w:val="fr-FR" w:eastAsia="en-US" w:bidi="ar-SA"/>
      </w:rPr>
    </w:lvl>
    <w:lvl w:ilvl="8">
      <w:numFmt w:val="bullet"/>
      <w:lvlText w:val="•"/>
      <w:lvlJc w:val="left"/>
      <w:pPr>
        <w:ind w:left="7152" w:hanging="461"/>
      </w:pPr>
      <w:rPr>
        <w:rFonts w:hint="default"/>
        <w:lang w:val="fr-FR" w:eastAsia="en-US" w:bidi="ar-SA"/>
      </w:rPr>
    </w:lvl>
  </w:abstractNum>
  <w:abstractNum w:abstractNumId="138" w15:restartNumberingAfterBreak="0">
    <w:nsid w:val="79200F07"/>
    <w:multiLevelType w:val="hybridMultilevel"/>
    <w:tmpl w:val="01FC7FB6"/>
    <w:lvl w:ilvl="0" w:tplc="B1F237A4">
      <w:start w:val="1"/>
      <w:numFmt w:val="decimal"/>
      <w:lvlText w:val="%1-"/>
      <w:lvlJc w:val="left"/>
      <w:pPr>
        <w:ind w:left="624" w:hanging="360"/>
      </w:pPr>
      <w:rPr>
        <w:rFonts w:hint="default"/>
      </w:rPr>
    </w:lvl>
    <w:lvl w:ilvl="1" w:tplc="040C0019" w:tentative="1">
      <w:start w:val="1"/>
      <w:numFmt w:val="lowerLetter"/>
      <w:lvlText w:val="%2."/>
      <w:lvlJc w:val="left"/>
      <w:pPr>
        <w:ind w:left="1344" w:hanging="360"/>
      </w:pPr>
    </w:lvl>
    <w:lvl w:ilvl="2" w:tplc="040C001B" w:tentative="1">
      <w:start w:val="1"/>
      <w:numFmt w:val="lowerRoman"/>
      <w:lvlText w:val="%3."/>
      <w:lvlJc w:val="right"/>
      <w:pPr>
        <w:ind w:left="2064" w:hanging="180"/>
      </w:pPr>
    </w:lvl>
    <w:lvl w:ilvl="3" w:tplc="040C000F" w:tentative="1">
      <w:start w:val="1"/>
      <w:numFmt w:val="decimal"/>
      <w:lvlText w:val="%4."/>
      <w:lvlJc w:val="left"/>
      <w:pPr>
        <w:ind w:left="2784" w:hanging="360"/>
      </w:pPr>
    </w:lvl>
    <w:lvl w:ilvl="4" w:tplc="040C0019" w:tentative="1">
      <w:start w:val="1"/>
      <w:numFmt w:val="lowerLetter"/>
      <w:lvlText w:val="%5."/>
      <w:lvlJc w:val="left"/>
      <w:pPr>
        <w:ind w:left="3504" w:hanging="360"/>
      </w:pPr>
    </w:lvl>
    <w:lvl w:ilvl="5" w:tplc="040C001B" w:tentative="1">
      <w:start w:val="1"/>
      <w:numFmt w:val="lowerRoman"/>
      <w:lvlText w:val="%6."/>
      <w:lvlJc w:val="right"/>
      <w:pPr>
        <w:ind w:left="4224" w:hanging="180"/>
      </w:pPr>
    </w:lvl>
    <w:lvl w:ilvl="6" w:tplc="040C000F" w:tentative="1">
      <w:start w:val="1"/>
      <w:numFmt w:val="decimal"/>
      <w:lvlText w:val="%7."/>
      <w:lvlJc w:val="left"/>
      <w:pPr>
        <w:ind w:left="4944" w:hanging="360"/>
      </w:pPr>
    </w:lvl>
    <w:lvl w:ilvl="7" w:tplc="040C0019" w:tentative="1">
      <w:start w:val="1"/>
      <w:numFmt w:val="lowerLetter"/>
      <w:lvlText w:val="%8."/>
      <w:lvlJc w:val="left"/>
      <w:pPr>
        <w:ind w:left="5664" w:hanging="360"/>
      </w:pPr>
    </w:lvl>
    <w:lvl w:ilvl="8" w:tplc="040C001B" w:tentative="1">
      <w:start w:val="1"/>
      <w:numFmt w:val="lowerRoman"/>
      <w:lvlText w:val="%9."/>
      <w:lvlJc w:val="right"/>
      <w:pPr>
        <w:ind w:left="6384" w:hanging="180"/>
      </w:pPr>
    </w:lvl>
  </w:abstractNum>
  <w:abstractNum w:abstractNumId="139" w15:restartNumberingAfterBreak="0">
    <w:nsid w:val="79FC011B"/>
    <w:multiLevelType w:val="multilevel"/>
    <w:tmpl w:val="308E1BA4"/>
    <w:lvl w:ilvl="0">
      <w:start w:val="1"/>
      <w:numFmt w:val="decimal"/>
      <w:lvlText w:val="%1."/>
      <w:lvlJc w:val="left"/>
      <w:pPr>
        <w:ind w:left="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0"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41" w15:restartNumberingAfterBreak="0">
    <w:nsid w:val="7CBA4B73"/>
    <w:multiLevelType w:val="hybridMultilevel"/>
    <w:tmpl w:val="96A6C7B6"/>
    <w:lvl w:ilvl="0" w:tplc="10504E84">
      <w:start w:val="1"/>
      <w:numFmt w:val="decimal"/>
      <w:lvlText w:val="%1."/>
      <w:lvlJc w:val="left"/>
      <w:pPr>
        <w:ind w:left="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5E2AB8">
      <w:start w:val="1"/>
      <w:numFmt w:val="lowerLetter"/>
      <w:lvlText w:val="%2"/>
      <w:lvlJc w:val="left"/>
      <w:pPr>
        <w:ind w:left="1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02A92C">
      <w:start w:val="1"/>
      <w:numFmt w:val="lowerRoman"/>
      <w:lvlText w:val="%3"/>
      <w:lvlJc w:val="left"/>
      <w:pPr>
        <w:ind w:left="2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78157C">
      <w:start w:val="1"/>
      <w:numFmt w:val="decimal"/>
      <w:lvlText w:val="%4"/>
      <w:lvlJc w:val="left"/>
      <w:pPr>
        <w:ind w:left="3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FC8D22">
      <w:start w:val="1"/>
      <w:numFmt w:val="lowerLetter"/>
      <w:lvlText w:val="%5"/>
      <w:lvlJc w:val="left"/>
      <w:pPr>
        <w:ind w:left="3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824D716">
      <w:start w:val="1"/>
      <w:numFmt w:val="lowerRoman"/>
      <w:lvlText w:val="%6"/>
      <w:lvlJc w:val="left"/>
      <w:pPr>
        <w:ind w:left="4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4C60F4">
      <w:start w:val="1"/>
      <w:numFmt w:val="decimal"/>
      <w:lvlText w:val="%7"/>
      <w:lvlJc w:val="left"/>
      <w:pPr>
        <w:ind w:left="5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F4B088">
      <w:start w:val="1"/>
      <w:numFmt w:val="lowerLetter"/>
      <w:lvlText w:val="%8"/>
      <w:lvlJc w:val="left"/>
      <w:pPr>
        <w:ind w:left="5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0A8BA4">
      <w:start w:val="1"/>
      <w:numFmt w:val="lowerRoman"/>
      <w:lvlText w:val="%9"/>
      <w:lvlJc w:val="left"/>
      <w:pPr>
        <w:ind w:left="6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926255932">
    <w:abstractNumId w:val="16"/>
  </w:num>
  <w:num w:numId="2" w16cid:durableId="1450314370">
    <w:abstractNumId w:val="104"/>
  </w:num>
  <w:num w:numId="3" w16cid:durableId="208618244">
    <w:abstractNumId w:val="5"/>
  </w:num>
  <w:num w:numId="4" w16cid:durableId="567376038">
    <w:abstractNumId w:val="87"/>
  </w:num>
  <w:num w:numId="5" w16cid:durableId="89082791">
    <w:abstractNumId w:val="92"/>
  </w:num>
  <w:num w:numId="6" w16cid:durableId="134297642">
    <w:abstractNumId w:val="137"/>
  </w:num>
  <w:num w:numId="7" w16cid:durableId="1990866920">
    <w:abstractNumId w:val="65"/>
  </w:num>
  <w:num w:numId="8" w16cid:durableId="1609046524">
    <w:abstractNumId w:val="34"/>
  </w:num>
  <w:num w:numId="9" w16cid:durableId="1015691968">
    <w:abstractNumId w:val="50"/>
  </w:num>
  <w:num w:numId="10" w16cid:durableId="1804348806">
    <w:abstractNumId w:val="61"/>
  </w:num>
  <w:num w:numId="11" w16cid:durableId="2057196954">
    <w:abstractNumId w:val="25"/>
  </w:num>
  <w:num w:numId="12" w16cid:durableId="196160484">
    <w:abstractNumId w:val="122"/>
  </w:num>
  <w:num w:numId="13" w16cid:durableId="909731733">
    <w:abstractNumId w:val="41"/>
  </w:num>
  <w:num w:numId="14" w16cid:durableId="1239553760">
    <w:abstractNumId w:val="54"/>
  </w:num>
  <w:num w:numId="15" w16cid:durableId="1917586539">
    <w:abstractNumId w:val="133"/>
  </w:num>
  <w:num w:numId="16" w16cid:durableId="2113090368">
    <w:abstractNumId w:val="127"/>
  </w:num>
  <w:num w:numId="17" w16cid:durableId="1714034750">
    <w:abstractNumId w:val="135"/>
  </w:num>
  <w:num w:numId="18" w16cid:durableId="1726446246">
    <w:abstractNumId w:val="37"/>
  </w:num>
  <w:num w:numId="19" w16cid:durableId="1565482110">
    <w:abstractNumId w:val="36"/>
  </w:num>
  <w:num w:numId="20" w16cid:durableId="862523714">
    <w:abstractNumId w:val="129"/>
  </w:num>
  <w:num w:numId="21" w16cid:durableId="1640189400">
    <w:abstractNumId w:val="28"/>
  </w:num>
  <w:num w:numId="22" w16cid:durableId="1438522084">
    <w:abstractNumId w:val="44"/>
  </w:num>
  <w:num w:numId="23" w16cid:durableId="130900927">
    <w:abstractNumId w:val="55"/>
  </w:num>
  <w:num w:numId="24" w16cid:durableId="713578829">
    <w:abstractNumId w:val="83"/>
  </w:num>
  <w:num w:numId="25" w16cid:durableId="1005204451">
    <w:abstractNumId w:val="18"/>
  </w:num>
  <w:num w:numId="26" w16cid:durableId="1417440066">
    <w:abstractNumId w:val="124"/>
  </w:num>
  <w:num w:numId="27" w16cid:durableId="725645221">
    <w:abstractNumId w:val="27"/>
  </w:num>
  <w:num w:numId="28" w16cid:durableId="1707757145">
    <w:abstractNumId w:val="29"/>
  </w:num>
  <w:num w:numId="29" w16cid:durableId="227107098">
    <w:abstractNumId w:val="134"/>
  </w:num>
  <w:num w:numId="30" w16cid:durableId="290093125">
    <w:abstractNumId w:val="113"/>
  </w:num>
  <w:num w:numId="31" w16cid:durableId="895360284">
    <w:abstractNumId w:val="125"/>
  </w:num>
  <w:num w:numId="32" w16cid:durableId="1759711992">
    <w:abstractNumId w:val="23"/>
  </w:num>
  <w:num w:numId="33" w16cid:durableId="105734556">
    <w:abstractNumId w:val="66"/>
  </w:num>
  <w:num w:numId="34" w16cid:durableId="278491347">
    <w:abstractNumId w:val="71"/>
  </w:num>
  <w:num w:numId="35" w16cid:durableId="628822866">
    <w:abstractNumId w:val="64"/>
  </w:num>
  <w:num w:numId="36" w16cid:durableId="806164001">
    <w:abstractNumId w:val="109"/>
  </w:num>
  <w:num w:numId="37" w16cid:durableId="1838425499">
    <w:abstractNumId w:val="47"/>
  </w:num>
  <w:num w:numId="38" w16cid:durableId="278339133">
    <w:abstractNumId w:val="67"/>
  </w:num>
  <w:num w:numId="39" w16cid:durableId="2035879506">
    <w:abstractNumId w:val="132"/>
  </w:num>
  <w:num w:numId="40" w16cid:durableId="1830099370">
    <w:abstractNumId w:val="45"/>
  </w:num>
  <w:num w:numId="41" w16cid:durableId="23337050">
    <w:abstractNumId w:val="43"/>
  </w:num>
  <w:num w:numId="42" w16cid:durableId="1998804258">
    <w:abstractNumId w:val="62"/>
  </w:num>
  <w:num w:numId="43" w16cid:durableId="1774594255">
    <w:abstractNumId w:val="117"/>
  </w:num>
  <w:num w:numId="44" w16cid:durableId="1817214190">
    <w:abstractNumId w:val="130"/>
  </w:num>
  <w:num w:numId="45" w16cid:durableId="1253471790">
    <w:abstractNumId w:val="99"/>
  </w:num>
  <w:num w:numId="46" w16cid:durableId="94718252">
    <w:abstractNumId w:val="12"/>
  </w:num>
  <w:num w:numId="47" w16cid:durableId="653223777">
    <w:abstractNumId w:val="112"/>
  </w:num>
  <w:num w:numId="48" w16cid:durableId="991177848">
    <w:abstractNumId w:val="70"/>
  </w:num>
  <w:num w:numId="49" w16cid:durableId="1512834866">
    <w:abstractNumId w:val="19"/>
  </w:num>
  <w:num w:numId="50" w16cid:durableId="664431416">
    <w:abstractNumId w:val="101"/>
  </w:num>
  <w:num w:numId="51" w16cid:durableId="1454789661">
    <w:abstractNumId w:val="3"/>
  </w:num>
  <w:num w:numId="52" w16cid:durableId="653684802">
    <w:abstractNumId w:val="63"/>
  </w:num>
  <w:num w:numId="53" w16cid:durableId="1583249329">
    <w:abstractNumId w:val="140"/>
  </w:num>
  <w:num w:numId="54" w16cid:durableId="6443236">
    <w:abstractNumId w:val="84"/>
  </w:num>
  <w:num w:numId="55" w16cid:durableId="179467793">
    <w:abstractNumId w:val="33"/>
  </w:num>
  <w:num w:numId="56" w16cid:durableId="1876691997">
    <w:abstractNumId w:val="80"/>
  </w:num>
  <w:num w:numId="57" w16cid:durableId="1785029324">
    <w:abstractNumId w:val="2"/>
  </w:num>
  <w:num w:numId="58" w16cid:durableId="30884849">
    <w:abstractNumId w:val="1"/>
  </w:num>
  <w:num w:numId="59" w16cid:durableId="629211389">
    <w:abstractNumId w:val="0"/>
  </w:num>
  <w:num w:numId="60" w16cid:durableId="502166565">
    <w:abstractNumId w:val="100"/>
  </w:num>
  <w:num w:numId="61" w16cid:durableId="2091542632">
    <w:abstractNumId w:val="81"/>
  </w:num>
  <w:num w:numId="62" w16cid:durableId="576550684">
    <w:abstractNumId w:val="24"/>
  </w:num>
  <w:num w:numId="63" w16cid:durableId="78689907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2211611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004438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63778586">
    <w:abstractNumId w:val="97"/>
  </w:num>
  <w:num w:numId="67" w16cid:durableId="759254208">
    <w:abstractNumId w:val="86"/>
  </w:num>
  <w:num w:numId="68" w16cid:durableId="910382441">
    <w:abstractNumId w:val="10"/>
  </w:num>
  <w:num w:numId="69" w16cid:durableId="1919552778">
    <w:abstractNumId w:val="8"/>
  </w:num>
  <w:num w:numId="70" w16cid:durableId="1608192451">
    <w:abstractNumId w:val="85"/>
  </w:num>
  <w:num w:numId="71" w16cid:durableId="738794799">
    <w:abstractNumId w:val="46"/>
  </w:num>
  <w:num w:numId="72" w16cid:durableId="1339890405">
    <w:abstractNumId w:val="73"/>
  </w:num>
  <w:num w:numId="73" w16cid:durableId="725686506">
    <w:abstractNumId w:val="74"/>
  </w:num>
  <w:num w:numId="74" w16cid:durableId="449278412">
    <w:abstractNumId w:val="105"/>
  </w:num>
  <w:num w:numId="75" w16cid:durableId="1374115181">
    <w:abstractNumId w:val="126"/>
  </w:num>
  <w:num w:numId="76" w16cid:durableId="1537041586">
    <w:abstractNumId w:val="49"/>
  </w:num>
  <w:num w:numId="77" w16cid:durableId="767117716">
    <w:abstractNumId w:val="120"/>
  </w:num>
  <w:num w:numId="78" w16cid:durableId="1857692778">
    <w:abstractNumId w:val="69"/>
  </w:num>
  <w:num w:numId="79" w16cid:durableId="2013948711">
    <w:abstractNumId w:val="89"/>
  </w:num>
  <w:num w:numId="80" w16cid:durableId="1793206039">
    <w:abstractNumId w:val="31"/>
  </w:num>
  <w:num w:numId="81" w16cid:durableId="1608544668">
    <w:abstractNumId w:val="79"/>
  </w:num>
  <w:num w:numId="82" w16cid:durableId="1887371869">
    <w:abstractNumId w:val="26"/>
  </w:num>
  <w:num w:numId="83" w16cid:durableId="1714305791">
    <w:abstractNumId w:val="115"/>
  </w:num>
  <w:num w:numId="84" w16cid:durableId="293801614">
    <w:abstractNumId w:val="53"/>
  </w:num>
  <w:num w:numId="85" w16cid:durableId="1713964451">
    <w:abstractNumId w:val="52"/>
  </w:num>
  <w:num w:numId="86" w16cid:durableId="1383792726">
    <w:abstractNumId w:val="59"/>
  </w:num>
  <w:num w:numId="87" w16cid:durableId="1618948453">
    <w:abstractNumId w:val="14"/>
  </w:num>
  <w:num w:numId="88" w16cid:durableId="918488284">
    <w:abstractNumId w:val="30"/>
  </w:num>
  <w:num w:numId="89" w16cid:durableId="1436748124">
    <w:abstractNumId w:val="90"/>
  </w:num>
  <w:num w:numId="90" w16cid:durableId="1205606013">
    <w:abstractNumId w:val="78"/>
  </w:num>
  <w:num w:numId="91" w16cid:durableId="270209160">
    <w:abstractNumId w:val="21"/>
  </w:num>
  <w:num w:numId="92" w16cid:durableId="722824858">
    <w:abstractNumId w:val="76"/>
  </w:num>
  <w:num w:numId="93" w16cid:durableId="535897303">
    <w:abstractNumId w:val="128"/>
  </w:num>
  <w:num w:numId="94" w16cid:durableId="1705398627">
    <w:abstractNumId w:val="96"/>
  </w:num>
  <w:num w:numId="95" w16cid:durableId="275331998">
    <w:abstractNumId w:val="118"/>
  </w:num>
  <w:num w:numId="96" w16cid:durableId="681904400">
    <w:abstractNumId w:val="110"/>
  </w:num>
  <w:num w:numId="97" w16cid:durableId="1806002789">
    <w:abstractNumId w:val="48"/>
  </w:num>
  <w:num w:numId="98" w16cid:durableId="352190749">
    <w:abstractNumId w:val="88"/>
  </w:num>
  <w:num w:numId="99" w16cid:durableId="187567603">
    <w:abstractNumId w:val="95"/>
  </w:num>
  <w:num w:numId="100" w16cid:durableId="1425415576">
    <w:abstractNumId w:val="22"/>
  </w:num>
  <w:num w:numId="101" w16cid:durableId="1412582225">
    <w:abstractNumId w:val="56"/>
  </w:num>
  <w:num w:numId="102" w16cid:durableId="213473843">
    <w:abstractNumId w:val="17"/>
  </w:num>
  <w:num w:numId="103" w16cid:durableId="1051491686">
    <w:abstractNumId w:val="42"/>
  </w:num>
  <w:num w:numId="104" w16cid:durableId="895706947">
    <w:abstractNumId w:val="91"/>
  </w:num>
  <w:num w:numId="105" w16cid:durableId="1081415596">
    <w:abstractNumId w:val="39"/>
  </w:num>
  <w:num w:numId="106" w16cid:durableId="201209566">
    <w:abstractNumId w:val="82"/>
  </w:num>
  <w:num w:numId="107" w16cid:durableId="666977583">
    <w:abstractNumId w:val="93"/>
  </w:num>
  <w:num w:numId="108" w16cid:durableId="1112287192">
    <w:abstractNumId w:val="136"/>
  </w:num>
  <w:num w:numId="109" w16cid:durableId="719355649">
    <w:abstractNumId w:val="40"/>
  </w:num>
  <w:num w:numId="110" w16cid:durableId="1709602597">
    <w:abstractNumId w:val="131"/>
  </w:num>
  <w:num w:numId="111" w16cid:durableId="1954021478">
    <w:abstractNumId w:val="72"/>
  </w:num>
  <w:num w:numId="112" w16cid:durableId="1874878195">
    <w:abstractNumId w:val="7"/>
  </w:num>
  <w:num w:numId="113" w16cid:durableId="845940694">
    <w:abstractNumId w:val="94"/>
  </w:num>
  <w:num w:numId="114" w16cid:durableId="990868636">
    <w:abstractNumId w:val="139"/>
  </w:num>
  <w:num w:numId="115" w16cid:durableId="1106267489">
    <w:abstractNumId w:val="107"/>
  </w:num>
  <w:num w:numId="116" w16cid:durableId="526023106">
    <w:abstractNumId w:val="58"/>
  </w:num>
  <w:num w:numId="117" w16cid:durableId="530995097">
    <w:abstractNumId w:val="141"/>
  </w:num>
  <w:num w:numId="118" w16cid:durableId="354498049">
    <w:abstractNumId w:val="106"/>
  </w:num>
  <w:num w:numId="119" w16cid:durableId="868683639">
    <w:abstractNumId w:val="123"/>
  </w:num>
  <w:num w:numId="120" w16cid:durableId="1223635731">
    <w:abstractNumId w:val="6"/>
  </w:num>
  <w:num w:numId="121" w16cid:durableId="665866446">
    <w:abstractNumId w:val="57"/>
  </w:num>
  <w:num w:numId="122" w16cid:durableId="1841963552">
    <w:abstractNumId w:val="119"/>
  </w:num>
  <w:num w:numId="123" w16cid:durableId="773750104">
    <w:abstractNumId w:val="11"/>
  </w:num>
  <w:num w:numId="124" w16cid:durableId="234824220">
    <w:abstractNumId w:val="68"/>
  </w:num>
  <w:num w:numId="125" w16cid:durableId="126167251">
    <w:abstractNumId w:val="108"/>
  </w:num>
  <w:num w:numId="126" w16cid:durableId="1265571240">
    <w:abstractNumId w:val="4"/>
  </w:num>
  <w:num w:numId="127" w16cid:durableId="1538424059">
    <w:abstractNumId w:val="121"/>
  </w:num>
  <w:num w:numId="128" w16cid:durableId="445973679">
    <w:abstractNumId w:val="116"/>
  </w:num>
  <w:num w:numId="129" w16cid:durableId="1746679512">
    <w:abstractNumId w:val="60"/>
  </w:num>
  <w:num w:numId="130" w16cid:durableId="1674720340">
    <w:abstractNumId w:val="13"/>
  </w:num>
  <w:num w:numId="131" w16cid:durableId="1412392523">
    <w:abstractNumId w:val="77"/>
  </w:num>
  <w:num w:numId="132" w16cid:durableId="1431581179">
    <w:abstractNumId w:val="114"/>
  </w:num>
  <w:num w:numId="133" w16cid:durableId="445857524">
    <w:abstractNumId w:val="103"/>
  </w:num>
  <w:num w:numId="134" w16cid:durableId="1136725192">
    <w:abstractNumId w:val="51"/>
  </w:num>
  <w:num w:numId="135" w16cid:durableId="2002152253">
    <w:abstractNumId w:val="138"/>
  </w:num>
  <w:num w:numId="136" w16cid:durableId="1569682510">
    <w:abstractNumId w:val="32"/>
  </w:num>
  <w:num w:numId="137" w16cid:durableId="1499660405">
    <w:abstractNumId w:val="38"/>
  </w:num>
  <w:num w:numId="138" w16cid:durableId="59594410">
    <w:abstractNumId w:val="35"/>
  </w:num>
  <w:num w:numId="139" w16cid:durableId="2081757114">
    <w:abstractNumId w:val="9"/>
  </w:num>
  <w:num w:numId="140" w16cid:durableId="721439937">
    <w:abstractNumId w:val="75"/>
  </w:num>
  <w:num w:numId="141" w16cid:durableId="1865054591">
    <w:abstractNumId w:val="111"/>
  </w:num>
  <w:num w:numId="142" w16cid:durableId="1816995780">
    <w:abstractNumId w:val="15"/>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1F"/>
    <w:rsid w:val="000015E9"/>
    <w:rsid w:val="000049BB"/>
    <w:rsid w:val="00007E4A"/>
    <w:rsid w:val="0001360B"/>
    <w:rsid w:val="00016B72"/>
    <w:rsid w:val="00031A95"/>
    <w:rsid w:val="00032284"/>
    <w:rsid w:val="00043B99"/>
    <w:rsid w:val="00044E8D"/>
    <w:rsid w:val="00046611"/>
    <w:rsid w:val="00047DF4"/>
    <w:rsid w:val="0005127B"/>
    <w:rsid w:val="00057647"/>
    <w:rsid w:val="00060E80"/>
    <w:rsid w:val="00061BBA"/>
    <w:rsid w:val="00062781"/>
    <w:rsid w:val="00064081"/>
    <w:rsid w:val="0006557E"/>
    <w:rsid w:val="000672AA"/>
    <w:rsid w:val="000700E2"/>
    <w:rsid w:val="00076B8F"/>
    <w:rsid w:val="00084997"/>
    <w:rsid w:val="00085082"/>
    <w:rsid w:val="000871AA"/>
    <w:rsid w:val="00092FBD"/>
    <w:rsid w:val="00093A8B"/>
    <w:rsid w:val="000A5A21"/>
    <w:rsid w:val="000B5C72"/>
    <w:rsid w:val="000B6BD9"/>
    <w:rsid w:val="000C2617"/>
    <w:rsid w:val="000C31E7"/>
    <w:rsid w:val="000C3F55"/>
    <w:rsid w:val="000C4F23"/>
    <w:rsid w:val="000C4F58"/>
    <w:rsid w:val="000C5AB3"/>
    <w:rsid w:val="000C5FD9"/>
    <w:rsid w:val="000C76C4"/>
    <w:rsid w:val="000D44E2"/>
    <w:rsid w:val="000D4DA8"/>
    <w:rsid w:val="000D6A55"/>
    <w:rsid w:val="000D6B90"/>
    <w:rsid w:val="000E5D73"/>
    <w:rsid w:val="000F3D92"/>
    <w:rsid w:val="001049B7"/>
    <w:rsid w:val="0010646A"/>
    <w:rsid w:val="00106E65"/>
    <w:rsid w:val="00111884"/>
    <w:rsid w:val="00121C0E"/>
    <w:rsid w:val="0013226D"/>
    <w:rsid w:val="00137E6A"/>
    <w:rsid w:val="001421CF"/>
    <w:rsid w:val="00150FDB"/>
    <w:rsid w:val="00155A32"/>
    <w:rsid w:val="001830E0"/>
    <w:rsid w:val="00187365"/>
    <w:rsid w:val="001930CE"/>
    <w:rsid w:val="00194E74"/>
    <w:rsid w:val="001A64D1"/>
    <w:rsid w:val="001A7BC3"/>
    <w:rsid w:val="001B012A"/>
    <w:rsid w:val="001B7D4A"/>
    <w:rsid w:val="001C1C64"/>
    <w:rsid w:val="001C3B7B"/>
    <w:rsid w:val="001E0A75"/>
    <w:rsid w:val="001E1A20"/>
    <w:rsid w:val="001F0A5D"/>
    <w:rsid w:val="00212E44"/>
    <w:rsid w:val="002274F4"/>
    <w:rsid w:val="0023770D"/>
    <w:rsid w:val="00242F9B"/>
    <w:rsid w:val="0024490E"/>
    <w:rsid w:val="00251113"/>
    <w:rsid w:val="00255695"/>
    <w:rsid w:val="002647F6"/>
    <w:rsid w:val="0029079C"/>
    <w:rsid w:val="00292CF4"/>
    <w:rsid w:val="002A63BB"/>
    <w:rsid w:val="002A7562"/>
    <w:rsid w:val="002B548E"/>
    <w:rsid w:val="002B6D0A"/>
    <w:rsid w:val="002B7857"/>
    <w:rsid w:val="002C288B"/>
    <w:rsid w:val="002C5DEC"/>
    <w:rsid w:val="002C7916"/>
    <w:rsid w:val="002D502E"/>
    <w:rsid w:val="002E209D"/>
    <w:rsid w:val="002E5696"/>
    <w:rsid w:val="002F02E7"/>
    <w:rsid w:val="002F120E"/>
    <w:rsid w:val="002F2E47"/>
    <w:rsid w:val="002F6542"/>
    <w:rsid w:val="002F6848"/>
    <w:rsid w:val="00304289"/>
    <w:rsid w:val="00317542"/>
    <w:rsid w:val="00317F69"/>
    <w:rsid w:val="00322263"/>
    <w:rsid w:val="00324C77"/>
    <w:rsid w:val="0033078A"/>
    <w:rsid w:val="00355B65"/>
    <w:rsid w:val="0035610B"/>
    <w:rsid w:val="003600B2"/>
    <w:rsid w:val="00361DE3"/>
    <w:rsid w:val="00363F47"/>
    <w:rsid w:val="00367841"/>
    <w:rsid w:val="00371A4C"/>
    <w:rsid w:val="00373198"/>
    <w:rsid w:val="00382FFA"/>
    <w:rsid w:val="00387541"/>
    <w:rsid w:val="003A1C53"/>
    <w:rsid w:val="003A61FC"/>
    <w:rsid w:val="003B0617"/>
    <w:rsid w:val="003B5773"/>
    <w:rsid w:val="003B5EF5"/>
    <w:rsid w:val="003B612D"/>
    <w:rsid w:val="003B6BD1"/>
    <w:rsid w:val="003C1BDF"/>
    <w:rsid w:val="003D501F"/>
    <w:rsid w:val="003D52D1"/>
    <w:rsid w:val="003D606D"/>
    <w:rsid w:val="003E0961"/>
    <w:rsid w:val="003E401B"/>
    <w:rsid w:val="003E50BC"/>
    <w:rsid w:val="003F1AC2"/>
    <w:rsid w:val="003F4801"/>
    <w:rsid w:val="004005BC"/>
    <w:rsid w:val="00403783"/>
    <w:rsid w:val="004166A1"/>
    <w:rsid w:val="00430CE4"/>
    <w:rsid w:val="00433F96"/>
    <w:rsid w:val="0043789C"/>
    <w:rsid w:val="00446368"/>
    <w:rsid w:val="00452734"/>
    <w:rsid w:val="00452D8F"/>
    <w:rsid w:val="00454EA2"/>
    <w:rsid w:val="004566F0"/>
    <w:rsid w:val="004567AF"/>
    <w:rsid w:val="00470620"/>
    <w:rsid w:val="00471A41"/>
    <w:rsid w:val="004723C2"/>
    <w:rsid w:val="00472964"/>
    <w:rsid w:val="00480026"/>
    <w:rsid w:val="004852A0"/>
    <w:rsid w:val="004906B1"/>
    <w:rsid w:val="00493811"/>
    <w:rsid w:val="00495461"/>
    <w:rsid w:val="00496993"/>
    <w:rsid w:val="00497622"/>
    <w:rsid w:val="004A3A44"/>
    <w:rsid w:val="004B17C1"/>
    <w:rsid w:val="004B4D69"/>
    <w:rsid w:val="004B74EC"/>
    <w:rsid w:val="004C06EE"/>
    <w:rsid w:val="004C0910"/>
    <w:rsid w:val="004C1F7A"/>
    <w:rsid w:val="004C4711"/>
    <w:rsid w:val="004C7996"/>
    <w:rsid w:val="004C7EB4"/>
    <w:rsid w:val="004C7EEE"/>
    <w:rsid w:val="004D7846"/>
    <w:rsid w:val="004F217A"/>
    <w:rsid w:val="00500269"/>
    <w:rsid w:val="00503512"/>
    <w:rsid w:val="00511D7D"/>
    <w:rsid w:val="00513B5C"/>
    <w:rsid w:val="00514AC8"/>
    <w:rsid w:val="005311AF"/>
    <w:rsid w:val="005430C7"/>
    <w:rsid w:val="0055018F"/>
    <w:rsid w:val="00564D5C"/>
    <w:rsid w:val="00564DCA"/>
    <w:rsid w:val="00565D99"/>
    <w:rsid w:val="00572B47"/>
    <w:rsid w:val="0058030A"/>
    <w:rsid w:val="00580F34"/>
    <w:rsid w:val="00595E01"/>
    <w:rsid w:val="005A435F"/>
    <w:rsid w:val="005A4C06"/>
    <w:rsid w:val="005A6EAD"/>
    <w:rsid w:val="005C3034"/>
    <w:rsid w:val="005C39ED"/>
    <w:rsid w:val="005D0FF2"/>
    <w:rsid w:val="005D31B7"/>
    <w:rsid w:val="005D3D50"/>
    <w:rsid w:val="005D66EE"/>
    <w:rsid w:val="005E1A71"/>
    <w:rsid w:val="005E1D55"/>
    <w:rsid w:val="005E2045"/>
    <w:rsid w:val="005E26BB"/>
    <w:rsid w:val="005E41B9"/>
    <w:rsid w:val="005E4B83"/>
    <w:rsid w:val="005F0D01"/>
    <w:rsid w:val="006031D3"/>
    <w:rsid w:val="006137A0"/>
    <w:rsid w:val="006138FA"/>
    <w:rsid w:val="00614A58"/>
    <w:rsid w:val="00616C30"/>
    <w:rsid w:val="00622285"/>
    <w:rsid w:val="00630BE4"/>
    <w:rsid w:val="0063137B"/>
    <w:rsid w:val="00632492"/>
    <w:rsid w:val="00632ECF"/>
    <w:rsid w:val="006439AB"/>
    <w:rsid w:val="006560A9"/>
    <w:rsid w:val="00657639"/>
    <w:rsid w:val="00672F03"/>
    <w:rsid w:val="006742C1"/>
    <w:rsid w:val="006744B0"/>
    <w:rsid w:val="00674EC9"/>
    <w:rsid w:val="006815DD"/>
    <w:rsid w:val="00681C2A"/>
    <w:rsid w:val="00683C8C"/>
    <w:rsid w:val="00695A7B"/>
    <w:rsid w:val="006A2B86"/>
    <w:rsid w:val="006A3F63"/>
    <w:rsid w:val="006B1612"/>
    <w:rsid w:val="006B31E0"/>
    <w:rsid w:val="006B3A1A"/>
    <w:rsid w:val="006B7250"/>
    <w:rsid w:val="006B7A22"/>
    <w:rsid w:val="006C44B8"/>
    <w:rsid w:val="006C4F81"/>
    <w:rsid w:val="006D098E"/>
    <w:rsid w:val="006E1269"/>
    <w:rsid w:val="006E5C46"/>
    <w:rsid w:val="006F7B51"/>
    <w:rsid w:val="007029F8"/>
    <w:rsid w:val="007078BE"/>
    <w:rsid w:val="0071459B"/>
    <w:rsid w:val="00733CA3"/>
    <w:rsid w:val="00735756"/>
    <w:rsid w:val="007432BF"/>
    <w:rsid w:val="00750840"/>
    <w:rsid w:val="0075343A"/>
    <w:rsid w:val="00756970"/>
    <w:rsid w:val="007570A5"/>
    <w:rsid w:val="00764413"/>
    <w:rsid w:val="00770AB8"/>
    <w:rsid w:val="00773ABE"/>
    <w:rsid w:val="007745A5"/>
    <w:rsid w:val="00775392"/>
    <w:rsid w:val="007853FF"/>
    <w:rsid w:val="00795E2D"/>
    <w:rsid w:val="0079795E"/>
    <w:rsid w:val="007A1B52"/>
    <w:rsid w:val="007A64E0"/>
    <w:rsid w:val="007E531F"/>
    <w:rsid w:val="007F11DC"/>
    <w:rsid w:val="00801019"/>
    <w:rsid w:val="008034C8"/>
    <w:rsid w:val="00803AC8"/>
    <w:rsid w:val="0080485A"/>
    <w:rsid w:val="00811331"/>
    <w:rsid w:val="0083159C"/>
    <w:rsid w:val="0083401F"/>
    <w:rsid w:val="008372AD"/>
    <w:rsid w:val="0084389D"/>
    <w:rsid w:val="008464A6"/>
    <w:rsid w:val="0085420E"/>
    <w:rsid w:val="008578B2"/>
    <w:rsid w:val="00857FA9"/>
    <w:rsid w:val="00862508"/>
    <w:rsid w:val="00864A2B"/>
    <w:rsid w:val="008654D0"/>
    <w:rsid w:val="00873E37"/>
    <w:rsid w:val="00874230"/>
    <w:rsid w:val="008804E1"/>
    <w:rsid w:val="00880EA0"/>
    <w:rsid w:val="008814C2"/>
    <w:rsid w:val="00882716"/>
    <w:rsid w:val="0089102F"/>
    <w:rsid w:val="00891A57"/>
    <w:rsid w:val="008956B6"/>
    <w:rsid w:val="008B4851"/>
    <w:rsid w:val="008B5B85"/>
    <w:rsid w:val="008C1941"/>
    <w:rsid w:val="008C303D"/>
    <w:rsid w:val="008C40CE"/>
    <w:rsid w:val="008C4938"/>
    <w:rsid w:val="008D3175"/>
    <w:rsid w:val="008D5561"/>
    <w:rsid w:val="008D591E"/>
    <w:rsid w:val="008D7AB2"/>
    <w:rsid w:val="008E1105"/>
    <w:rsid w:val="008F065D"/>
    <w:rsid w:val="008F1F56"/>
    <w:rsid w:val="008F2EED"/>
    <w:rsid w:val="0090548C"/>
    <w:rsid w:val="00905AEF"/>
    <w:rsid w:val="00910338"/>
    <w:rsid w:val="00916657"/>
    <w:rsid w:val="0092331C"/>
    <w:rsid w:val="00924BAA"/>
    <w:rsid w:val="00927607"/>
    <w:rsid w:val="00942EC3"/>
    <w:rsid w:val="0094608C"/>
    <w:rsid w:val="00952801"/>
    <w:rsid w:val="0095793A"/>
    <w:rsid w:val="00964D8B"/>
    <w:rsid w:val="00967188"/>
    <w:rsid w:val="00976A06"/>
    <w:rsid w:val="009820F7"/>
    <w:rsid w:val="00985270"/>
    <w:rsid w:val="00987EA9"/>
    <w:rsid w:val="00992492"/>
    <w:rsid w:val="009932C2"/>
    <w:rsid w:val="009952B4"/>
    <w:rsid w:val="009A05B0"/>
    <w:rsid w:val="009A38E4"/>
    <w:rsid w:val="009B3271"/>
    <w:rsid w:val="009C217F"/>
    <w:rsid w:val="009C25D0"/>
    <w:rsid w:val="009D3B07"/>
    <w:rsid w:val="009D434C"/>
    <w:rsid w:val="009E17B1"/>
    <w:rsid w:val="009E489C"/>
    <w:rsid w:val="009E5C05"/>
    <w:rsid w:val="009F77E2"/>
    <w:rsid w:val="009F7A1B"/>
    <w:rsid w:val="00A119F5"/>
    <w:rsid w:val="00A12A7B"/>
    <w:rsid w:val="00A15CBE"/>
    <w:rsid w:val="00A21DE2"/>
    <w:rsid w:val="00A22FB1"/>
    <w:rsid w:val="00A2624D"/>
    <w:rsid w:val="00A2798A"/>
    <w:rsid w:val="00A357EA"/>
    <w:rsid w:val="00A40F5C"/>
    <w:rsid w:val="00A706BF"/>
    <w:rsid w:val="00A70BB5"/>
    <w:rsid w:val="00A72F87"/>
    <w:rsid w:val="00A7517A"/>
    <w:rsid w:val="00A823D3"/>
    <w:rsid w:val="00A82ED4"/>
    <w:rsid w:val="00A904C0"/>
    <w:rsid w:val="00A90C41"/>
    <w:rsid w:val="00A95970"/>
    <w:rsid w:val="00AB1BD9"/>
    <w:rsid w:val="00AB30B5"/>
    <w:rsid w:val="00AB5423"/>
    <w:rsid w:val="00AB5684"/>
    <w:rsid w:val="00AC2F1F"/>
    <w:rsid w:val="00AC30AA"/>
    <w:rsid w:val="00AC3D59"/>
    <w:rsid w:val="00AC4A3B"/>
    <w:rsid w:val="00AD242E"/>
    <w:rsid w:val="00AD286C"/>
    <w:rsid w:val="00AE6162"/>
    <w:rsid w:val="00AF05FF"/>
    <w:rsid w:val="00AF1632"/>
    <w:rsid w:val="00B03D41"/>
    <w:rsid w:val="00B10051"/>
    <w:rsid w:val="00B10B12"/>
    <w:rsid w:val="00B10DCF"/>
    <w:rsid w:val="00B219CE"/>
    <w:rsid w:val="00B23D29"/>
    <w:rsid w:val="00B241C1"/>
    <w:rsid w:val="00B24BF3"/>
    <w:rsid w:val="00B324AC"/>
    <w:rsid w:val="00B32FEB"/>
    <w:rsid w:val="00B408A8"/>
    <w:rsid w:val="00B42040"/>
    <w:rsid w:val="00B51AE4"/>
    <w:rsid w:val="00B53FDB"/>
    <w:rsid w:val="00B56D62"/>
    <w:rsid w:val="00B64DE9"/>
    <w:rsid w:val="00B6635E"/>
    <w:rsid w:val="00B67C5A"/>
    <w:rsid w:val="00B67DF1"/>
    <w:rsid w:val="00B75670"/>
    <w:rsid w:val="00B9416A"/>
    <w:rsid w:val="00B968B3"/>
    <w:rsid w:val="00BB065C"/>
    <w:rsid w:val="00BB52EE"/>
    <w:rsid w:val="00BB6849"/>
    <w:rsid w:val="00BC3E24"/>
    <w:rsid w:val="00BC3FBF"/>
    <w:rsid w:val="00BC62FC"/>
    <w:rsid w:val="00BC789B"/>
    <w:rsid w:val="00BD15F6"/>
    <w:rsid w:val="00BD6E56"/>
    <w:rsid w:val="00BD7C35"/>
    <w:rsid w:val="00BE0771"/>
    <w:rsid w:val="00BE17AD"/>
    <w:rsid w:val="00BE2501"/>
    <w:rsid w:val="00BE29AA"/>
    <w:rsid w:val="00BE4B73"/>
    <w:rsid w:val="00BF362F"/>
    <w:rsid w:val="00BF5D8E"/>
    <w:rsid w:val="00C055F2"/>
    <w:rsid w:val="00C05BFA"/>
    <w:rsid w:val="00C060FC"/>
    <w:rsid w:val="00C1202E"/>
    <w:rsid w:val="00C217A3"/>
    <w:rsid w:val="00C315C3"/>
    <w:rsid w:val="00C44A75"/>
    <w:rsid w:val="00C4528B"/>
    <w:rsid w:val="00C45CCA"/>
    <w:rsid w:val="00C50595"/>
    <w:rsid w:val="00C530B5"/>
    <w:rsid w:val="00C535F4"/>
    <w:rsid w:val="00C53619"/>
    <w:rsid w:val="00C62334"/>
    <w:rsid w:val="00C65013"/>
    <w:rsid w:val="00C66552"/>
    <w:rsid w:val="00C6674A"/>
    <w:rsid w:val="00C71ABA"/>
    <w:rsid w:val="00C81EC8"/>
    <w:rsid w:val="00C83CB3"/>
    <w:rsid w:val="00C916A1"/>
    <w:rsid w:val="00CA1DA8"/>
    <w:rsid w:val="00CB2517"/>
    <w:rsid w:val="00CC50C4"/>
    <w:rsid w:val="00CC71AD"/>
    <w:rsid w:val="00CD353A"/>
    <w:rsid w:val="00CD73E6"/>
    <w:rsid w:val="00CF23DC"/>
    <w:rsid w:val="00D02780"/>
    <w:rsid w:val="00D05FE5"/>
    <w:rsid w:val="00D0656D"/>
    <w:rsid w:val="00D07AE5"/>
    <w:rsid w:val="00D13F96"/>
    <w:rsid w:val="00D16810"/>
    <w:rsid w:val="00D210BD"/>
    <w:rsid w:val="00D234D1"/>
    <w:rsid w:val="00D267CE"/>
    <w:rsid w:val="00D37BF7"/>
    <w:rsid w:val="00D41FDD"/>
    <w:rsid w:val="00D443E4"/>
    <w:rsid w:val="00D47CC0"/>
    <w:rsid w:val="00D627A4"/>
    <w:rsid w:val="00D64AF8"/>
    <w:rsid w:val="00D65855"/>
    <w:rsid w:val="00D67425"/>
    <w:rsid w:val="00D67C8C"/>
    <w:rsid w:val="00D73C65"/>
    <w:rsid w:val="00D84900"/>
    <w:rsid w:val="00D85A0E"/>
    <w:rsid w:val="00D86DC6"/>
    <w:rsid w:val="00DA215B"/>
    <w:rsid w:val="00DA4949"/>
    <w:rsid w:val="00DA68DA"/>
    <w:rsid w:val="00DC3D51"/>
    <w:rsid w:val="00DC4E11"/>
    <w:rsid w:val="00DC669B"/>
    <w:rsid w:val="00DC6A4B"/>
    <w:rsid w:val="00DC71AE"/>
    <w:rsid w:val="00DD2C30"/>
    <w:rsid w:val="00DE1F18"/>
    <w:rsid w:val="00DE4EBE"/>
    <w:rsid w:val="00DF0A7F"/>
    <w:rsid w:val="00DF4A2B"/>
    <w:rsid w:val="00DF5169"/>
    <w:rsid w:val="00DF5824"/>
    <w:rsid w:val="00E00726"/>
    <w:rsid w:val="00E059A9"/>
    <w:rsid w:val="00E127D4"/>
    <w:rsid w:val="00E17E5F"/>
    <w:rsid w:val="00E209ED"/>
    <w:rsid w:val="00E21DC4"/>
    <w:rsid w:val="00E317FD"/>
    <w:rsid w:val="00E403F9"/>
    <w:rsid w:val="00E41BE2"/>
    <w:rsid w:val="00E56F9C"/>
    <w:rsid w:val="00E575A8"/>
    <w:rsid w:val="00E57CD3"/>
    <w:rsid w:val="00E60289"/>
    <w:rsid w:val="00E61BC5"/>
    <w:rsid w:val="00E6536C"/>
    <w:rsid w:val="00E67297"/>
    <w:rsid w:val="00E70154"/>
    <w:rsid w:val="00E73071"/>
    <w:rsid w:val="00E75458"/>
    <w:rsid w:val="00E845AD"/>
    <w:rsid w:val="00E8606A"/>
    <w:rsid w:val="00E868FE"/>
    <w:rsid w:val="00E86B8C"/>
    <w:rsid w:val="00E929BF"/>
    <w:rsid w:val="00EB6EFA"/>
    <w:rsid w:val="00EC0E99"/>
    <w:rsid w:val="00ED4368"/>
    <w:rsid w:val="00ED5AFE"/>
    <w:rsid w:val="00EF03D1"/>
    <w:rsid w:val="00F048B1"/>
    <w:rsid w:val="00F05009"/>
    <w:rsid w:val="00F11E7B"/>
    <w:rsid w:val="00F12775"/>
    <w:rsid w:val="00F20278"/>
    <w:rsid w:val="00F20F63"/>
    <w:rsid w:val="00F41638"/>
    <w:rsid w:val="00F4693C"/>
    <w:rsid w:val="00F514C1"/>
    <w:rsid w:val="00F60360"/>
    <w:rsid w:val="00F67BAD"/>
    <w:rsid w:val="00F74356"/>
    <w:rsid w:val="00F814D7"/>
    <w:rsid w:val="00F8341E"/>
    <w:rsid w:val="00F970FF"/>
    <w:rsid w:val="00FA0854"/>
    <w:rsid w:val="00FA7875"/>
    <w:rsid w:val="00FB35BE"/>
    <w:rsid w:val="00FB3E0C"/>
    <w:rsid w:val="00FB445D"/>
    <w:rsid w:val="00FB6DC2"/>
    <w:rsid w:val="00FD1D21"/>
    <w:rsid w:val="00FD2001"/>
    <w:rsid w:val="00FE0A4A"/>
    <w:rsid w:val="00FE254E"/>
    <w:rsid w:val="00FE383A"/>
    <w:rsid w:val="00FE3A2A"/>
    <w:rsid w:val="00FF1E94"/>
    <w:rsid w:val="00FF31F5"/>
    <w:rsid w:val="00FF7AD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098F837"/>
  <w15:docId w15:val="{F122B9EE-84ED-480D-BB5D-FDCE0F0C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970"/>
    <w:rPr>
      <w:rFonts w:ascii="Cambria" w:eastAsia="Cambria" w:hAnsi="Cambria" w:cs="Cambria"/>
      <w:lang w:val="fr-FR"/>
    </w:rPr>
  </w:style>
  <w:style w:type="paragraph" w:styleId="Titre10">
    <w:name w:val="heading 1"/>
    <w:aliases w:val="YAYA1"/>
    <w:basedOn w:val="Normal"/>
    <w:link w:val="Titre1Car"/>
    <w:uiPriority w:val="9"/>
    <w:qFormat/>
    <w:rsid w:val="00A95970"/>
    <w:pPr>
      <w:spacing w:line="292" w:lineRule="exact"/>
      <w:ind w:left="707"/>
      <w:outlineLvl w:val="0"/>
    </w:pPr>
    <w:rPr>
      <w:b/>
      <w:bCs/>
      <w:i/>
      <w:iCs/>
      <w:sz w:val="25"/>
      <w:szCs w:val="25"/>
    </w:rPr>
  </w:style>
  <w:style w:type="paragraph" w:styleId="Titre2">
    <w:name w:val="heading 2"/>
    <w:aliases w:val="YAYA2,Titre 2 Car Car Car Car Car Car Car Car,h2,Paranum"/>
    <w:basedOn w:val="Normal"/>
    <w:link w:val="Titre2Car"/>
    <w:uiPriority w:val="9"/>
    <w:unhideWhenUsed/>
    <w:qFormat/>
    <w:rsid w:val="00A95970"/>
    <w:pPr>
      <w:spacing w:line="286" w:lineRule="exact"/>
      <w:ind w:left="707"/>
      <w:jc w:val="both"/>
      <w:outlineLvl w:val="1"/>
    </w:pPr>
    <w:rPr>
      <w:b/>
      <w:bCs/>
      <w:i/>
      <w:iCs/>
      <w:sz w:val="25"/>
      <w:szCs w:val="25"/>
    </w:rPr>
  </w:style>
  <w:style w:type="paragraph" w:styleId="Titre3">
    <w:name w:val="heading 3"/>
    <w:aliases w:val="YAYA3"/>
    <w:basedOn w:val="Normal"/>
    <w:link w:val="Titre3Car"/>
    <w:uiPriority w:val="9"/>
    <w:unhideWhenUsed/>
    <w:qFormat/>
    <w:rsid w:val="00A95970"/>
    <w:pPr>
      <w:ind w:left="707"/>
      <w:outlineLvl w:val="2"/>
    </w:pPr>
    <w:rPr>
      <w:b/>
      <w:bCs/>
      <w:sz w:val="24"/>
      <w:szCs w:val="24"/>
    </w:rPr>
  </w:style>
  <w:style w:type="paragraph" w:styleId="Titre4">
    <w:name w:val="heading 4"/>
    <w:basedOn w:val="Normal"/>
    <w:link w:val="Titre4Car"/>
    <w:uiPriority w:val="9"/>
    <w:unhideWhenUsed/>
    <w:qFormat/>
    <w:rsid w:val="00A95970"/>
    <w:pPr>
      <w:ind w:left="707"/>
      <w:jc w:val="both"/>
      <w:outlineLvl w:val="3"/>
    </w:pPr>
    <w:rPr>
      <w:b/>
      <w:bCs/>
      <w:sz w:val="24"/>
      <w:szCs w:val="24"/>
    </w:rPr>
  </w:style>
  <w:style w:type="paragraph" w:styleId="Titre5">
    <w:name w:val="heading 5"/>
    <w:aliases w:val=" Side,Side"/>
    <w:basedOn w:val="Normal"/>
    <w:next w:val="Normal"/>
    <w:link w:val="Titre5Car"/>
    <w:uiPriority w:val="9"/>
    <w:unhideWhenUsed/>
    <w:qFormat/>
    <w:rsid w:val="007F11DC"/>
    <w:pPr>
      <w:keepNext/>
      <w:keepLines/>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unhideWhenUsed/>
    <w:qFormat/>
    <w:rsid w:val="007F11DC"/>
    <w:pPr>
      <w:keepNext/>
      <w:keepLines/>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qFormat/>
    <w:rsid w:val="002F120E"/>
    <w:pPr>
      <w:keepNext/>
      <w:widowControl/>
      <w:autoSpaceDE/>
      <w:autoSpaceDN/>
      <w:jc w:val="both"/>
      <w:outlineLvl w:val="6"/>
    </w:pPr>
    <w:rPr>
      <w:rFonts w:ascii="Times New Roman" w:eastAsia="Times New Roman" w:hAnsi="Times New Roman" w:cs="Times New Roman"/>
      <w:sz w:val="24"/>
      <w:szCs w:val="20"/>
      <w:lang w:eastAsia="fr-FR"/>
    </w:rPr>
  </w:style>
  <w:style w:type="paragraph" w:styleId="Titre8">
    <w:name w:val="heading 8"/>
    <w:basedOn w:val="Normal"/>
    <w:next w:val="Normal"/>
    <w:link w:val="Titre8Car"/>
    <w:qFormat/>
    <w:rsid w:val="002F120E"/>
    <w:pPr>
      <w:keepNext/>
      <w:widowControl/>
      <w:autoSpaceDE/>
      <w:autoSpaceDN/>
      <w:jc w:val="right"/>
      <w:outlineLvl w:val="7"/>
    </w:pPr>
    <w:rPr>
      <w:rFonts w:ascii="Times New Roman" w:eastAsia="Times New Roman" w:hAnsi="Times New Roman" w:cs="Times New Roman"/>
      <w:sz w:val="24"/>
      <w:szCs w:val="20"/>
      <w:lang w:eastAsia="fr-FR"/>
    </w:rPr>
  </w:style>
  <w:style w:type="paragraph" w:styleId="Titre9">
    <w:name w:val="heading 9"/>
    <w:basedOn w:val="Normal"/>
    <w:next w:val="Normal"/>
    <w:link w:val="Titre9Car"/>
    <w:qFormat/>
    <w:rsid w:val="002F120E"/>
    <w:pPr>
      <w:keepNext/>
      <w:widowControl/>
      <w:numPr>
        <w:numId w:val="50"/>
      </w:numPr>
      <w:tabs>
        <w:tab w:val="clear" w:pos="720"/>
      </w:tabs>
      <w:autoSpaceDE/>
      <w:autoSpaceDN/>
      <w:ind w:left="0" w:firstLine="0"/>
      <w:jc w:val="both"/>
      <w:outlineLvl w:val="8"/>
    </w:pPr>
    <w:rPr>
      <w:rFonts w:ascii="Times New Roman" w:eastAsia="Times New Roman" w:hAnsi="Times New Roman" w:cs="Times New Roman"/>
      <w:b/>
      <w:i/>
      <w:sz w:val="24"/>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A95970"/>
    <w:tblPr>
      <w:tblInd w:w="0" w:type="dxa"/>
      <w:tblCellMar>
        <w:top w:w="0" w:type="dxa"/>
        <w:left w:w="0" w:type="dxa"/>
        <w:bottom w:w="0" w:type="dxa"/>
        <w:right w:w="0" w:type="dxa"/>
      </w:tblCellMar>
    </w:tblPr>
  </w:style>
  <w:style w:type="paragraph" w:styleId="Corpsdetexte">
    <w:name w:val="Body Text"/>
    <w:aliases w:val="CORPS CCTP"/>
    <w:basedOn w:val="Normal"/>
    <w:link w:val="CorpsdetexteCar"/>
    <w:uiPriority w:val="1"/>
    <w:qFormat/>
    <w:rsid w:val="00A95970"/>
    <w:pPr>
      <w:ind w:left="707"/>
    </w:pPr>
    <w:rPr>
      <w:sz w:val="24"/>
      <w:szCs w:val="24"/>
    </w:rPr>
  </w:style>
  <w:style w:type="paragraph" w:styleId="Paragraphedeliste">
    <w:name w:val="List Paragraph"/>
    <w:aliases w:val="sous partie 1,Desmond 2,Liste 1,List Paragraph (numbered (a)),Bullets,Medium Grid 1 - Accent 21,References,List Paragraph nowy,Numbered List Paragraph,ReferencesCxSpLast,Texte Général,Puce 03,TITRE 2,List_Paragraph,Multilevel para_II"/>
    <w:basedOn w:val="Normal"/>
    <w:link w:val="ParagraphedelisteCar"/>
    <w:uiPriority w:val="34"/>
    <w:qFormat/>
    <w:rsid w:val="00A95970"/>
    <w:pPr>
      <w:ind w:left="707"/>
    </w:pPr>
  </w:style>
  <w:style w:type="paragraph" w:customStyle="1" w:styleId="TableParagraph">
    <w:name w:val="Table Paragraph"/>
    <w:basedOn w:val="Normal"/>
    <w:uiPriority w:val="1"/>
    <w:qFormat/>
    <w:rsid w:val="00A95970"/>
  </w:style>
  <w:style w:type="paragraph" w:styleId="En-tte">
    <w:name w:val="header"/>
    <w:aliases w:val="Para3"/>
    <w:basedOn w:val="Normal"/>
    <w:link w:val="En-tteCar"/>
    <w:unhideWhenUsed/>
    <w:rsid w:val="00514AC8"/>
    <w:pPr>
      <w:tabs>
        <w:tab w:val="center" w:pos="4536"/>
        <w:tab w:val="right" w:pos="9072"/>
      </w:tabs>
    </w:pPr>
  </w:style>
  <w:style w:type="character" w:customStyle="1" w:styleId="En-tteCar">
    <w:name w:val="En-tête Car"/>
    <w:aliases w:val="Para3 Car"/>
    <w:basedOn w:val="Policepardfaut"/>
    <w:link w:val="En-tte"/>
    <w:rsid w:val="00514AC8"/>
    <w:rPr>
      <w:rFonts w:ascii="Cambria" w:eastAsia="Cambria" w:hAnsi="Cambria" w:cs="Cambria"/>
      <w:lang w:val="fr-FR"/>
    </w:rPr>
  </w:style>
  <w:style w:type="paragraph" w:styleId="Pieddepage">
    <w:name w:val="footer"/>
    <w:basedOn w:val="Normal"/>
    <w:link w:val="PieddepageCar"/>
    <w:uiPriority w:val="99"/>
    <w:unhideWhenUsed/>
    <w:rsid w:val="00514AC8"/>
    <w:pPr>
      <w:tabs>
        <w:tab w:val="center" w:pos="4536"/>
        <w:tab w:val="right" w:pos="9072"/>
      </w:tabs>
    </w:pPr>
  </w:style>
  <w:style w:type="character" w:customStyle="1" w:styleId="PieddepageCar">
    <w:name w:val="Pied de page Car"/>
    <w:basedOn w:val="Policepardfaut"/>
    <w:link w:val="Pieddepage"/>
    <w:uiPriority w:val="99"/>
    <w:rsid w:val="00514AC8"/>
    <w:rPr>
      <w:rFonts w:ascii="Cambria" w:eastAsia="Cambria" w:hAnsi="Cambria" w:cs="Cambria"/>
      <w:lang w:val="fr-FR"/>
    </w:rPr>
  </w:style>
  <w:style w:type="character" w:customStyle="1" w:styleId="CorpsdetexteCar">
    <w:name w:val="Corps de texte Car"/>
    <w:aliases w:val="CORPS CCTP Car"/>
    <w:basedOn w:val="Policepardfaut"/>
    <w:link w:val="Corpsdetexte"/>
    <w:uiPriority w:val="1"/>
    <w:rsid w:val="002D502E"/>
    <w:rPr>
      <w:rFonts w:ascii="Cambria" w:eastAsia="Cambria" w:hAnsi="Cambria" w:cs="Cambria"/>
      <w:sz w:val="24"/>
      <w:szCs w:val="24"/>
      <w:lang w:val="fr-FR"/>
    </w:rPr>
  </w:style>
  <w:style w:type="character" w:customStyle="1" w:styleId="ParagraphedelisteCar">
    <w:name w:val="Paragraphe de liste Car"/>
    <w:aliases w:val="sous partie 1 Car,Desmond 2 Car,Liste 1 Car,List Paragraph (numbered (a)) Car,Bullets Car,Medium Grid 1 - Accent 21 Car,References Car,List Paragraph nowy Car,Numbered List Paragraph Car,ReferencesCxSpLast Car,Texte Général Car"/>
    <w:link w:val="Paragraphedeliste"/>
    <w:uiPriority w:val="34"/>
    <w:locked/>
    <w:rsid w:val="00976A06"/>
    <w:rPr>
      <w:rFonts w:ascii="Cambria" w:eastAsia="Cambria" w:hAnsi="Cambria" w:cs="Cambria"/>
      <w:lang w:val="fr-FR"/>
    </w:rPr>
  </w:style>
  <w:style w:type="paragraph" w:styleId="Textedebulles">
    <w:name w:val="Balloon Text"/>
    <w:basedOn w:val="Normal"/>
    <w:link w:val="TextedebullesCar"/>
    <w:uiPriority w:val="99"/>
    <w:unhideWhenUsed/>
    <w:rsid w:val="003F4801"/>
    <w:rPr>
      <w:rFonts w:ascii="Tahoma" w:hAnsi="Tahoma" w:cs="Tahoma"/>
      <w:sz w:val="16"/>
      <w:szCs w:val="16"/>
    </w:rPr>
  </w:style>
  <w:style w:type="character" w:customStyle="1" w:styleId="TextedebullesCar">
    <w:name w:val="Texte de bulles Car"/>
    <w:basedOn w:val="Policepardfaut"/>
    <w:link w:val="Textedebulles"/>
    <w:uiPriority w:val="99"/>
    <w:rsid w:val="003F4801"/>
    <w:rPr>
      <w:rFonts w:ascii="Tahoma" w:eastAsia="Cambria" w:hAnsi="Tahoma" w:cs="Tahoma"/>
      <w:sz w:val="16"/>
      <w:szCs w:val="16"/>
      <w:lang w:val="fr-FR"/>
    </w:rPr>
  </w:style>
  <w:style w:type="character" w:customStyle="1" w:styleId="Titre3Car">
    <w:name w:val="Titre 3 Car"/>
    <w:aliases w:val="YAYA3 Car"/>
    <w:basedOn w:val="Policepardfaut"/>
    <w:link w:val="Titre3"/>
    <w:rsid w:val="00F05009"/>
    <w:rPr>
      <w:rFonts w:ascii="Cambria" w:eastAsia="Cambria" w:hAnsi="Cambria" w:cs="Cambria"/>
      <w:b/>
      <w:bCs/>
      <w:sz w:val="24"/>
      <w:szCs w:val="24"/>
      <w:lang w:val="fr-FR"/>
    </w:rPr>
  </w:style>
  <w:style w:type="character" w:styleId="Accentuation">
    <w:name w:val="Emphasis"/>
    <w:basedOn w:val="Policepardfaut"/>
    <w:uiPriority w:val="99"/>
    <w:qFormat/>
    <w:rsid w:val="00A72F87"/>
    <w:rPr>
      <w:i/>
      <w:iCs/>
    </w:rPr>
  </w:style>
  <w:style w:type="paragraph" w:styleId="Sansinterligne">
    <w:name w:val="No Spacing"/>
    <w:link w:val="SansinterligneCar"/>
    <w:qFormat/>
    <w:rsid w:val="00564D5C"/>
    <w:pPr>
      <w:widowControl/>
      <w:autoSpaceDE/>
      <w:autoSpaceDN/>
    </w:pPr>
    <w:rPr>
      <w:rFonts w:ascii="Calibri" w:eastAsia="Calibri" w:hAnsi="Calibri" w:cs="Times New Roman"/>
      <w:lang w:val="fr-FR" w:eastAsia="fr-FR"/>
    </w:rPr>
  </w:style>
  <w:style w:type="character" w:customStyle="1" w:styleId="SansinterligneCar">
    <w:name w:val="Sans interligne Car"/>
    <w:basedOn w:val="Policepardfaut"/>
    <w:link w:val="Sansinterligne"/>
    <w:rsid w:val="00564D5C"/>
    <w:rPr>
      <w:rFonts w:ascii="Calibri" w:eastAsia="Calibri" w:hAnsi="Calibri" w:cs="Times New Roman"/>
      <w:lang w:val="fr-FR" w:eastAsia="fr-FR"/>
    </w:rPr>
  </w:style>
  <w:style w:type="character" w:styleId="Lienhypertexte">
    <w:name w:val="Hyperlink"/>
    <w:basedOn w:val="Policepardfaut"/>
    <w:unhideWhenUsed/>
    <w:rsid w:val="00BC3FBF"/>
    <w:rPr>
      <w:color w:val="0000FF" w:themeColor="hyperlink"/>
      <w:u w:val="single"/>
    </w:rPr>
  </w:style>
  <w:style w:type="character" w:customStyle="1" w:styleId="Mentionnonrsolue1">
    <w:name w:val="Mention non résolue1"/>
    <w:basedOn w:val="Policepardfaut"/>
    <w:uiPriority w:val="99"/>
    <w:semiHidden/>
    <w:unhideWhenUsed/>
    <w:rsid w:val="00BC3FBF"/>
    <w:rPr>
      <w:color w:val="605E5C"/>
      <w:shd w:val="clear" w:color="auto" w:fill="E1DFDD"/>
    </w:rPr>
  </w:style>
  <w:style w:type="character" w:customStyle="1" w:styleId="fontstyle01">
    <w:name w:val="fontstyle01"/>
    <w:basedOn w:val="Policepardfaut"/>
    <w:rsid w:val="00927607"/>
    <w:rPr>
      <w:rFonts w:ascii="Arial Narrow" w:hAnsi="Arial Narrow" w:hint="default"/>
      <w:b w:val="0"/>
      <w:bCs w:val="0"/>
      <w:i w:val="0"/>
      <w:iCs w:val="0"/>
      <w:color w:val="000000"/>
      <w:sz w:val="24"/>
      <w:szCs w:val="24"/>
    </w:rPr>
  </w:style>
  <w:style w:type="character" w:customStyle="1" w:styleId="Titre5Car">
    <w:name w:val="Titre 5 Car"/>
    <w:aliases w:val=" Side Car,Side Car"/>
    <w:basedOn w:val="Policepardfaut"/>
    <w:link w:val="Titre5"/>
    <w:uiPriority w:val="9"/>
    <w:rsid w:val="007F11DC"/>
    <w:rPr>
      <w:rFonts w:asciiTheme="majorHAnsi" w:eastAsiaTheme="majorEastAsia" w:hAnsiTheme="majorHAnsi" w:cstheme="majorBidi"/>
      <w:color w:val="365F91" w:themeColor="accent1" w:themeShade="BF"/>
      <w:lang w:val="fr-FR"/>
    </w:rPr>
  </w:style>
  <w:style w:type="character" w:customStyle="1" w:styleId="Titre6Car">
    <w:name w:val="Titre 6 Car"/>
    <w:basedOn w:val="Policepardfaut"/>
    <w:link w:val="Titre6"/>
    <w:uiPriority w:val="9"/>
    <w:rsid w:val="007F11DC"/>
    <w:rPr>
      <w:rFonts w:asciiTheme="majorHAnsi" w:eastAsiaTheme="majorEastAsia" w:hAnsiTheme="majorHAnsi" w:cstheme="majorBidi"/>
      <w:color w:val="243F60" w:themeColor="accent1" w:themeShade="7F"/>
      <w:lang w:val="fr-FR"/>
    </w:rPr>
  </w:style>
  <w:style w:type="table" w:customStyle="1" w:styleId="TableGrid">
    <w:name w:val="TableGrid"/>
    <w:rsid w:val="00085082"/>
    <w:pPr>
      <w:widowControl/>
      <w:autoSpaceDE/>
      <w:autoSpaceDN/>
    </w:pPr>
    <w:rPr>
      <w:rFonts w:eastAsiaTheme="minorEastAsia"/>
      <w:kern w:val="2"/>
      <w:sz w:val="24"/>
      <w:szCs w:val="24"/>
      <w:lang w:val="en-CM" w:eastAsia="en-CM"/>
      <w14:ligatures w14:val="standardContextual"/>
    </w:rPr>
    <w:tblPr>
      <w:tblCellMar>
        <w:top w:w="0" w:type="dxa"/>
        <w:left w:w="0" w:type="dxa"/>
        <w:bottom w:w="0" w:type="dxa"/>
        <w:right w:w="0" w:type="dxa"/>
      </w:tblCellMar>
    </w:tblPr>
  </w:style>
  <w:style w:type="paragraph" w:styleId="Corpsdetexte3">
    <w:name w:val="Body Text 3"/>
    <w:basedOn w:val="Normal"/>
    <w:link w:val="Corpsdetexte3Car"/>
    <w:uiPriority w:val="99"/>
    <w:unhideWhenUsed/>
    <w:rsid w:val="002F120E"/>
    <w:pPr>
      <w:spacing w:after="120"/>
    </w:pPr>
    <w:rPr>
      <w:sz w:val="16"/>
      <w:szCs w:val="16"/>
    </w:rPr>
  </w:style>
  <w:style w:type="character" w:customStyle="1" w:styleId="Corpsdetexte3Car">
    <w:name w:val="Corps de texte 3 Car"/>
    <w:basedOn w:val="Policepardfaut"/>
    <w:link w:val="Corpsdetexte3"/>
    <w:uiPriority w:val="99"/>
    <w:rsid w:val="002F120E"/>
    <w:rPr>
      <w:rFonts w:ascii="Cambria" w:eastAsia="Cambria" w:hAnsi="Cambria" w:cs="Cambria"/>
      <w:sz w:val="16"/>
      <w:szCs w:val="16"/>
      <w:lang w:val="fr-FR"/>
    </w:rPr>
  </w:style>
  <w:style w:type="character" w:customStyle="1" w:styleId="Titre7Car">
    <w:name w:val="Titre 7 Car"/>
    <w:basedOn w:val="Policepardfaut"/>
    <w:link w:val="Titre7"/>
    <w:rsid w:val="002F120E"/>
    <w:rPr>
      <w:rFonts w:ascii="Times New Roman" w:eastAsia="Times New Roman" w:hAnsi="Times New Roman" w:cs="Times New Roman"/>
      <w:sz w:val="24"/>
      <w:szCs w:val="20"/>
      <w:lang w:val="fr-FR" w:eastAsia="fr-FR"/>
    </w:rPr>
  </w:style>
  <w:style w:type="character" w:customStyle="1" w:styleId="Titre8Car">
    <w:name w:val="Titre 8 Car"/>
    <w:basedOn w:val="Policepardfaut"/>
    <w:link w:val="Titre8"/>
    <w:rsid w:val="002F120E"/>
    <w:rPr>
      <w:rFonts w:ascii="Times New Roman" w:eastAsia="Times New Roman" w:hAnsi="Times New Roman" w:cs="Times New Roman"/>
      <w:sz w:val="24"/>
      <w:szCs w:val="20"/>
      <w:lang w:val="fr-FR" w:eastAsia="fr-FR"/>
    </w:rPr>
  </w:style>
  <w:style w:type="character" w:customStyle="1" w:styleId="Titre9Car">
    <w:name w:val="Titre 9 Car"/>
    <w:basedOn w:val="Policepardfaut"/>
    <w:link w:val="Titre9"/>
    <w:rsid w:val="002F120E"/>
    <w:rPr>
      <w:rFonts w:ascii="Times New Roman" w:eastAsia="Times New Roman" w:hAnsi="Times New Roman" w:cs="Times New Roman"/>
      <w:b/>
      <w:i/>
      <w:sz w:val="24"/>
      <w:szCs w:val="20"/>
      <w:lang w:val="x-none" w:eastAsia="x-none"/>
    </w:rPr>
  </w:style>
  <w:style w:type="paragraph" w:styleId="Retraitcorpsdetexte">
    <w:name w:val="Body Text Indent"/>
    <w:basedOn w:val="Normal"/>
    <w:link w:val="RetraitcorpsdetexteCar"/>
    <w:rsid w:val="002F120E"/>
    <w:pPr>
      <w:widowControl/>
      <w:autoSpaceDE/>
      <w:autoSpaceDN/>
      <w:ind w:left="705"/>
    </w:pPr>
    <w:rPr>
      <w:rFonts w:ascii="Times New Roman" w:eastAsia="Times New Roman" w:hAnsi="Times New Roman" w:cs="Times New Roman"/>
      <w:sz w:val="24"/>
      <w:szCs w:val="20"/>
      <w:lang w:eastAsia="fr-FR"/>
    </w:rPr>
  </w:style>
  <w:style w:type="character" w:customStyle="1" w:styleId="RetraitcorpsdetexteCar">
    <w:name w:val="Retrait corps de texte Car"/>
    <w:basedOn w:val="Policepardfaut"/>
    <w:link w:val="Retraitcorpsdetexte"/>
    <w:rsid w:val="002F120E"/>
    <w:rPr>
      <w:rFonts w:ascii="Times New Roman" w:eastAsia="Times New Roman" w:hAnsi="Times New Roman" w:cs="Times New Roman"/>
      <w:sz w:val="24"/>
      <w:szCs w:val="20"/>
      <w:lang w:val="fr-FR" w:eastAsia="fr-FR"/>
    </w:rPr>
  </w:style>
  <w:style w:type="paragraph" w:styleId="Corpsdetexte2">
    <w:name w:val="Body Text 2"/>
    <w:basedOn w:val="Normal"/>
    <w:link w:val="Corpsdetexte2Car"/>
    <w:rsid w:val="002F120E"/>
    <w:pPr>
      <w:widowControl/>
      <w:autoSpaceDE/>
      <w:autoSpaceDN/>
      <w:jc w:val="both"/>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rsid w:val="002F120E"/>
    <w:rPr>
      <w:rFonts w:ascii="Times New Roman" w:eastAsia="Times New Roman" w:hAnsi="Times New Roman" w:cs="Times New Roman"/>
      <w:sz w:val="24"/>
      <w:szCs w:val="20"/>
      <w:lang w:val="fr-FR" w:eastAsia="fr-FR"/>
    </w:rPr>
  </w:style>
  <w:style w:type="paragraph" w:styleId="Retraitcorpsdetexte2">
    <w:name w:val="Body Text Indent 2"/>
    <w:basedOn w:val="Normal"/>
    <w:link w:val="Retraitcorpsdetexte2Car"/>
    <w:rsid w:val="002F120E"/>
    <w:pPr>
      <w:widowControl/>
      <w:autoSpaceDE/>
      <w:autoSpaceDN/>
      <w:ind w:left="708"/>
      <w:jc w:val="both"/>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rsid w:val="002F120E"/>
    <w:rPr>
      <w:rFonts w:ascii="Times New Roman" w:eastAsia="Times New Roman" w:hAnsi="Times New Roman" w:cs="Times New Roman"/>
      <w:sz w:val="24"/>
      <w:szCs w:val="20"/>
      <w:lang w:val="fr-FR" w:eastAsia="fr-FR"/>
    </w:rPr>
  </w:style>
  <w:style w:type="paragraph" w:styleId="Retraitcorpsdetexte3">
    <w:name w:val="Body Text Indent 3"/>
    <w:basedOn w:val="Normal"/>
    <w:link w:val="Retraitcorpsdetexte3Car"/>
    <w:rsid w:val="002F120E"/>
    <w:pPr>
      <w:widowControl/>
      <w:autoSpaceDE/>
      <w:autoSpaceDN/>
      <w:ind w:firstLine="708"/>
      <w:jc w:val="both"/>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rsid w:val="002F120E"/>
    <w:rPr>
      <w:rFonts w:ascii="Times New Roman" w:eastAsia="Times New Roman" w:hAnsi="Times New Roman" w:cs="Times New Roman"/>
      <w:sz w:val="24"/>
      <w:szCs w:val="20"/>
      <w:lang w:val="fr-FR" w:eastAsia="fr-FR"/>
    </w:rPr>
  </w:style>
  <w:style w:type="character" w:styleId="Numrodepage">
    <w:name w:val="page number"/>
    <w:basedOn w:val="Policepardfaut"/>
    <w:uiPriority w:val="99"/>
    <w:rsid w:val="002F120E"/>
  </w:style>
  <w:style w:type="paragraph" w:styleId="Titre">
    <w:name w:val="Title"/>
    <w:basedOn w:val="Normal"/>
    <w:link w:val="TitreCar"/>
    <w:qFormat/>
    <w:rsid w:val="002F120E"/>
    <w:pPr>
      <w:widowControl/>
      <w:autoSpaceDE/>
      <w:autoSpaceDN/>
      <w:jc w:val="center"/>
    </w:pPr>
    <w:rPr>
      <w:rFonts w:ascii="Times New Roman" w:eastAsia="Times New Roman" w:hAnsi="Times New Roman" w:cs="Times New Roman"/>
      <w:sz w:val="28"/>
      <w:szCs w:val="24"/>
      <w:lang w:eastAsia="fr-FR"/>
    </w:rPr>
  </w:style>
  <w:style w:type="character" w:customStyle="1" w:styleId="TitreCar">
    <w:name w:val="Titre Car"/>
    <w:basedOn w:val="Policepardfaut"/>
    <w:link w:val="Titre"/>
    <w:rsid w:val="002F120E"/>
    <w:rPr>
      <w:rFonts w:ascii="Times New Roman" w:eastAsia="Times New Roman" w:hAnsi="Times New Roman" w:cs="Times New Roman"/>
      <w:sz w:val="28"/>
      <w:szCs w:val="24"/>
      <w:lang w:val="fr-FR" w:eastAsia="fr-FR"/>
    </w:rPr>
  </w:style>
  <w:style w:type="paragraph" w:styleId="Sous-titre">
    <w:name w:val="Subtitle"/>
    <w:aliases w:val="1.1"/>
    <w:basedOn w:val="Normal"/>
    <w:link w:val="Sous-titreCar"/>
    <w:qFormat/>
    <w:rsid w:val="002F120E"/>
    <w:pPr>
      <w:widowControl/>
      <w:autoSpaceDE/>
      <w:autoSpaceDN/>
      <w:ind w:left="708"/>
      <w:jc w:val="center"/>
    </w:pPr>
    <w:rPr>
      <w:rFonts w:ascii="Times New Roman" w:eastAsia="Times New Roman" w:hAnsi="Times New Roman" w:cs="Times New Roman"/>
      <w:b/>
      <w:bCs/>
      <w:i/>
      <w:iCs/>
      <w:sz w:val="28"/>
      <w:szCs w:val="20"/>
      <w:lang w:eastAsia="fr-FR"/>
    </w:rPr>
  </w:style>
  <w:style w:type="character" w:customStyle="1" w:styleId="Sous-titreCar">
    <w:name w:val="Sous-titre Car"/>
    <w:aliases w:val="1.1 Car"/>
    <w:basedOn w:val="Policepardfaut"/>
    <w:link w:val="Sous-titre"/>
    <w:rsid w:val="002F120E"/>
    <w:rPr>
      <w:rFonts w:ascii="Times New Roman" w:eastAsia="Times New Roman" w:hAnsi="Times New Roman" w:cs="Times New Roman"/>
      <w:b/>
      <w:bCs/>
      <w:i/>
      <w:iCs/>
      <w:sz w:val="28"/>
      <w:szCs w:val="20"/>
      <w:lang w:val="fr-FR" w:eastAsia="fr-FR"/>
    </w:rPr>
  </w:style>
  <w:style w:type="paragraph" w:styleId="Lgende">
    <w:name w:val="caption"/>
    <w:basedOn w:val="Normal"/>
    <w:next w:val="Normal"/>
    <w:link w:val="LgendeCar"/>
    <w:qFormat/>
    <w:rsid w:val="002F120E"/>
    <w:pPr>
      <w:widowControl/>
      <w:tabs>
        <w:tab w:val="left" w:pos="5580"/>
        <w:tab w:val="left" w:pos="5760"/>
      </w:tabs>
      <w:autoSpaceDE/>
      <w:autoSpaceDN/>
      <w:ind w:right="4445"/>
      <w:jc w:val="both"/>
    </w:pPr>
    <w:rPr>
      <w:rFonts w:ascii="Tahoma" w:eastAsia="Times New Roman" w:hAnsi="Tahoma" w:cs="Times New Roman"/>
      <w:b/>
      <w:bCs/>
      <w:sz w:val="24"/>
      <w:szCs w:val="20"/>
      <w:lang w:val="x-none" w:eastAsia="x-none"/>
    </w:rPr>
  </w:style>
  <w:style w:type="paragraph" w:customStyle="1" w:styleId="Corpsdetexte21">
    <w:name w:val="Corps de texte 21"/>
    <w:basedOn w:val="Normal"/>
    <w:rsid w:val="002F120E"/>
    <w:pPr>
      <w:widowControl/>
      <w:suppressAutoHyphens/>
      <w:autoSpaceDE/>
      <w:autoSpaceDN/>
      <w:jc w:val="both"/>
    </w:pPr>
    <w:rPr>
      <w:rFonts w:ascii="Times New Roman" w:eastAsia="Times New Roman" w:hAnsi="Times New Roman" w:cs="Times New Roman"/>
      <w:sz w:val="24"/>
      <w:szCs w:val="20"/>
      <w:lang w:eastAsia="ar-SA"/>
    </w:rPr>
  </w:style>
  <w:style w:type="paragraph" w:customStyle="1" w:styleId="Retraitcorpsdetexte21">
    <w:name w:val="Retrait corps de texte 21"/>
    <w:basedOn w:val="Normal"/>
    <w:rsid w:val="002F120E"/>
    <w:pPr>
      <w:widowControl/>
      <w:suppressAutoHyphens/>
      <w:autoSpaceDE/>
      <w:autoSpaceDN/>
      <w:ind w:left="708"/>
      <w:jc w:val="both"/>
    </w:pPr>
    <w:rPr>
      <w:rFonts w:ascii="Times New Roman" w:eastAsia="Times New Roman" w:hAnsi="Times New Roman" w:cs="Times New Roman"/>
      <w:sz w:val="24"/>
      <w:szCs w:val="20"/>
      <w:lang w:eastAsia="ar-SA"/>
    </w:rPr>
  </w:style>
  <w:style w:type="table" w:styleId="Grilledutableau">
    <w:name w:val="Table Grid"/>
    <w:basedOn w:val="TableauNormal"/>
    <w:rsid w:val="002F120E"/>
    <w:pPr>
      <w:widowControl/>
      <w:autoSpaceDE/>
      <w:autoSpaceDN/>
    </w:pPr>
    <w:rPr>
      <w:rFonts w:ascii="Times New Roman" w:eastAsia="Times New Roman" w:hAnsi="Times New Roman" w:cs="Times New Roman"/>
      <w:sz w:val="20"/>
      <w:szCs w:val="20"/>
      <w:lang w:val="en-CM" w:eastAsia="en-C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F120E"/>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styleId="Listepuces">
    <w:name w:val="List Bullet"/>
    <w:basedOn w:val="Normal"/>
    <w:rsid w:val="002F120E"/>
    <w:pPr>
      <w:widowControl/>
      <w:numPr>
        <w:numId w:val="51"/>
      </w:numPr>
      <w:tabs>
        <w:tab w:val="clear" w:pos="360"/>
      </w:tabs>
      <w:autoSpaceDE/>
      <w:autoSpaceDN/>
      <w:spacing w:before="120" w:after="120" w:line="240" w:lineRule="atLeast"/>
      <w:ind w:left="0" w:firstLine="0"/>
      <w:jc w:val="both"/>
    </w:pPr>
    <w:rPr>
      <w:rFonts w:ascii="Arial" w:eastAsia="Times New Roman" w:hAnsi="Arial" w:cs="Times New Roman"/>
      <w:sz w:val="24"/>
      <w:szCs w:val="24"/>
      <w:lang w:val="en-US"/>
    </w:rPr>
  </w:style>
  <w:style w:type="paragraph" w:styleId="Explorateurdedocuments">
    <w:name w:val="Document Map"/>
    <w:basedOn w:val="Normal"/>
    <w:link w:val="ExplorateurdedocumentsCar"/>
    <w:rsid w:val="002F120E"/>
    <w:pPr>
      <w:widowControl/>
      <w:shd w:val="clear" w:color="auto" w:fill="000080"/>
      <w:autoSpaceDE/>
      <w:autoSpaceDN/>
    </w:pPr>
    <w:rPr>
      <w:rFonts w:ascii="Tahoma" w:eastAsia="Times New Roman" w:hAnsi="Tahoma" w:cs="Times New Roman"/>
      <w:sz w:val="20"/>
      <w:szCs w:val="20"/>
      <w:lang w:val="x-none" w:eastAsia="x-none"/>
    </w:rPr>
  </w:style>
  <w:style w:type="character" w:customStyle="1" w:styleId="ExplorateurdedocumentsCar">
    <w:name w:val="Explorateur de documents Car"/>
    <w:basedOn w:val="Policepardfaut"/>
    <w:link w:val="Explorateurdedocuments"/>
    <w:rsid w:val="002F120E"/>
    <w:rPr>
      <w:rFonts w:ascii="Tahoma" w:eastAsia="Times New Roman" w:hAnsi="Tahoma" w:cs="Times New Roman"/>
      <w:sz w:val="20"/>
      <w:szCs w:val="20"/>
      <w:shd w:val="clear" w:color="auto" w:fill="000080"/>
      <w:lang w:val="x-none" w:eastAsia="x-none"/>
    </w:rPr>
  </w:style>
  <w:style w:type="paragraph" w:customStyle="1" w:styleId="xl24">
    <w:name w:val="xl24"/>
    <w:basedOn w:val="Normal"/>
    <w:rsid w:val="002F120E"/>
    <w:pPr>
      <w:widowControl/>
      <w:autoSpaceDE/>
      <w:autoSpaceDN/>
      <w:spacing w:before="100" w:beforeAutospacing="1" w:after="100" w:afterAutospacing="1"/>
      <w:jc w:val="center"/>
    </w:pPr>
    <w:rPr>
      <w:rFonts w:ascii="Arial" w:eastAsia="Arial Unicode MS" w:hAnsi="Arial" w:cs="Arial"/>
      <w:sz w:val="18"/>
      <w:szCs w:val="18"/>
      <w:lang w:eastAsia="fr-FR"/>
    </w:rPr>
  </w:style>
  <w:style w:type="paragraph" w:customStyle="1" w:styleId="xl25">
    <w:name w:val="xl25"/>
    <w:basedOn w:val="Normal"/>
    <w:rsid w:val="002F120E"/>
    <w:pPr>
      <w:widowControl/>
      <w:autoSpaceDE/>
      <w:autoSpaceDN/>
      <w:spacing w:before="100" w:beforeAutospacing="1" w:after="100" w:afterAutospacing="1"/>
      <w:jc w:val="center"/>
    </w:pPr>
    <w:rPr>
      <w:rFonts w:ascii="Arial Unicode MS" w:eastAsia="Arial Unicode MS" w:hAnsi="Arial Unicode MS" w:cs="Arial Unicode MS"/>
      <w:sz w:val="18"/>
      <w:szCs w:val="18"/>
      <w:lang w:eastAsia="fr-FR"/>
    </w:rPr>
  </w:style>
  <w:style w:type="paragraph" w:customStyle="1" w:styleId="xl26">
    <w:name w:val="xl26"/>
    <w:basedOn w:val="Normal"/>
    <w:rsid w:val="002F120E"/>
    <w:pPr>
      <w:widowControl/>
      <w:shd w:val="clear" w:color="auto" w:fill="FFFFFF"/>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rsid w:val="002F120E"/>
    <w:pPr>
      <w:widowControl/>
      <w:pBdr>
        <w:top w:val="single" w:sz="8" w:space="0" w:color="auto"/>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rsid w:val="002F120E"/>
    <w:pPr>
      <w:widowControl/>
      <w:pBdr>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29">
    <w:name w:val="xl29"/>
    <w:basedOn w:val="Normal"/>
    <w:rsid w:val="002F120E"/>
    <w:pPr>
      <w:widowControl/>
      <w:pBdr>
        <w:left w:val="single" w:sz="8" w:space="0" w:color="auto"/>
        <w:bottom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30">
    <w:name w:val="xl30"/>
    <w:basedOn w:val="Normal"/>
    <w:rsid w:val="002F120E"/>
    <w:pPr>
      <w:widowControl/>
      <w:autoSpaceDE/>
      <w:autoSpaceDN/>
      <w:spacing w:before="100" w:beforeAutospacing="1" w:after="100" w:afterAutospacing="1"/>
      <w:jc w:val="center"/>
    </w:pPr>
    <w:rPr>
      <w:rFonts w:ascii="Arial" w:eastAsia="Arial Unicode MS" w:hAnsi="Arial" w:cs="Arial"/>
      <w:sz w:val="24"/>
      <w:szCs w:val="24"/>
      <w:lang w:eastAsia="fr-FR"/>
    </w:rPr>
  </w:style>
  <w:style w:type="paragraph" w:customStyle="1" w:styleId="xl31">
    <w:name w:val="xl31"/>
    <w:basedOn w:val="Normal"/>
    <w:rsid w:val="002F120E"/>
    <w:pPr>
      <w:widowControl/>
      <w:autoSpaceDE/>
      <w:autoSpaceDN/>
      <w:spacing w:before="100" w:beforeAutospacing="1" w:after="100" w:afterAutospacing="1"/>
      <w:jc w:val="center"/>
    </w:pPr>
    <w:rPr>
      <w:rFonts w:ascii="Arial" w:eastAsia="Arial Unicode MS" w:hAnsi="Arial" w:cs="Arial"/>
      <w:b/>
      <w:bCs/>
      <w:sz w:val="24"/>
      <w:szCs w:val="24"/>
      <w:lang w:eastAsia="fr-FR"/>
    </w:rPr>
  </w:style>
  <w:style w:type="paragraph" w:customStyle="1" w:styleId="xl32">
    <w:name w:val="xl32"/>
    <w:basedOn w:val="Normal"/>
    <w:rsid w:val="002F120E"/>
    <w:pPr>
      <w:widowControl/>
      <w:autoSpaceDE/>
      <w:autoSpaceDN/>
      <w:spacing w:before="100" w:beforeAutospacing="1" w:after="100" w:afterAutospacing="1"/>
      <w:jc w:val="center"/>
    </w:pPr>
    <w:rPr>
      <w:rFonts w:ascii="Arial" w:eastAsia="Arial Unicode MS" w:hAnsi="Arial" w:cs="Arial"/>
      <w:b/>
      <w:bCs/>
      <w:sz w:val="24"/>
      <w:szCs w:val="24"/>
      <w:lang w:eastAsia="fr-FR"/>
    </w:rPr>
  </w:style>
  <w:style w:type="paragraph" w:customStyle="1" w:styleId="xl33">
    <w:name w:val="xl3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34">
    <w:name w:val="xl3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Bookman Old Style" w:eastAsia="Arial Unicode MS" w:hAnsi="Bookman Old Style" w:cs="Arial Unicode MS"/>
      <w:i/>
      <w:iCs/>
      <w:sz w:val="24"/>
      <w:szCs w:val="24"/>
      <w:lang w:eastAsia="fr-FR"/>
    </w:rPr>
  </w:style>
  <w:style w:type="paragraph" w:customStyle="1" w:styleId="xl35">
    <w:name w:val="xl3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36">
    <w:name w:val="xl36"/>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39">
    <w:name w:val="xl39"/>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1">
    <w:name w:val="xl4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2">
    <w:name w:val="xl4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3">
    <w:name w:val="xl43"/>
    <w:basedOn w:val="Normal"/>
    <w:rsid w:val="002F120E"/>
    <w:pPr>
      <w:widowControl/>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4">
    <w:name w:val="xl4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6">
    <w:name w:val="xl46"/>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8">
    <w:name w:val="xl48"/>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0">
    <w:name w:val="xl5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rsid w:val="002F120E"/>
    <w:pPr>
      <w:widowControl/>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2">
    <w:name w:val="xl52"/>
    <w:basedOn w:val="Normal"/>
    <w:rsid w:val="002F120E"/>
    <w:pPr>
      <w:widowControl/>
      <w:shd w:val="clear" w:color="auto" w:fill="FFFFFF"/>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53">
    <w:name w:val="xl53"/>
    <w:basedOn w:val="Normal"/>
    <w:rsid w:val="002F120E"/>
    <w:pPr>
      <w:widowControl/>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4">
    <w:name w:val="xl54"/>
    <w:basedOn w:val="Normal"/>
    <w:rsid w:val="002F120E"/>
    <w:pPr>
      <w:widowControl/>
      <w:shd w:val="clear" w:color="auto" w:fill="FFFFFF"/>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rsid w:val="002F120E"/>
    <w:pPr>
      <w:widowControl/>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6">
    <w:name w:val="xl56"/>
    <w:basedOn w:val="Normal"/>
    <w:rsid w:val="002F120E"/>
    <w:pPr>
      <w:widowControl/>
      <w:pBdr>
        <w:top w:val="single" w:sz="8" w:space="0" w:color="auto"/>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57">
    <w:name w:val="xl57"/>
    <w:basedOn w:val="Normal"/>
    <w:rsid w:val="002F120E"/>
    <w:pPr>
      <w:widowControl/>
      <w:pBdr>
        <w:top w:val="single" w:sz="8" w:space="0" w:color="auto"/>
        <w:left w:val="single" w:sz="8"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8">
    <w:name w:val="xl58"/>
    <w:basedOn w:val="Normal"/>
    <w:rsid w:val="002F120E"/>
    <w:pPr>
      <w:widowControl/>
      <w:pBdr>
        <w:top w:val="single" w:sz="8"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9">
    <w:name w:val="xl59"/>
    <w:basedOn w:val="Normal"/>
    <w:rsid w:val="002F120E"/>
    <w:pPr>
      <w:widowControl/>
      <w:pBdr>
        <w:top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2F120E"/>
    <w:pPr>
      <w:widowControl/>
      <w:pBdr>
        <w:top w:val="single" w:sz="8" w:space="0" w:color="auto"/>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2F120E"/>
    <w:pPr>
      <w:widowControl/>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2F120E"/>
    <w:pPr>
      <w:widowControl/>
      <w:pBdr>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2F120E"/>
    <w:pPr>
      <w:widowControl/>
      <w:pBdr>
        <w:lef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2F120E"/>
    <w:pPr>
      <w:widowControl/>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2F120E"/>
    <w:pPr>
      <w:widowControl/>
      <w:pBdr>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2F120E"/>
    <w:pPr>
      <w:widowControl/>
      <w:pBdr>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2F120E"/>
    <w:pPr>
      <w:widowControl/>
      <w:pBdr>
        <w:left w:val="single" w:sz="8" w:space="0" w:color="auto"/>
        <w:bottom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2F120E"/>
    <w:pPr>
      <w:widowControl/>
      <w:pBdr>
        <w:left w:val="single" w:sz="8" w:space="0" w:color="auto"/>
        <w:bottom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2F120E"/>
    <w:pPr>
      <w:widowControl/>
      <w:pBdr>
        <w:bottom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2F120E"/>
    <w:pPr>
      <w:widowControl/>
      <w:pBdr>
        <w:bottom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2F120E"/>
    <w:pPr>
      <w:widowControl/>
      <w:pBdr>
        <w:left w:val="single" w:sz="8" w:space="0" w:color="auto"/>
        <w:bottom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2F120E"/>
    <w:pPr>
      <w:widowControl/>
      <w:pBdr>
        <w:top w:val="single" w:sz="4" w:space="0" w:color="auto"/>
        <w:bottom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2F120E"/>
    <w:pPr>
      <w:widowControl/>
      <w:pBdr>
        <w:top w:val="single" w:sz="4" w:space="0" w:color="auto"/>
        <w:bottom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character" w:styleId="Appelnotedebasdep">
    <w:name w:val="footnote reference"/>
    <w:rsid w:val="002F120E"/>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2F120E"/>
    <w:pPr>
      <w:widowControl/>
      <w:autoSpaceDE/>
      <w:autoSpaceDN/>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rsid w:val="002F120E"/>
    <w:rPr>
      <w:rFonts w:ascii="Times New Roman" w:eastAsia="Times New Roman" w:hAnsi="Times New Roman" w:cs="Times New Roman"/>
      <w:sz w:val="20"/>
      <w:szCs w:val="20"/>
      <w:lang w:val="fr-FR" w:eastAsia="fr-FR"/>
    </w:rPr>
  </w:style>
  <w:style w:type="paragraph" w:styleId="TitreTR">
    <w:name w:val="toa heading"/>
    <w:basedOn w:val="Normal"/>
    <w:next w:val="Normal"/>
    <w:rsid w:val="002F120E"/>
    <w:pPr>
      <w:widowControl/>
      <w:tabs>
        <w:tab w:val="left" w:pos="9000"/>
        <w:tab w:val="right" w:pos="9360"/>
      </w:tabs>
      <w:suppressAutoHyphens/>
      <w:autoSpaceDE/>
      <w:autoSpaceDN/>
      <w:jc w:val="both"/>
    </w:pPr>
    <w:rPr>
      <w:rFonts w:ascii="Times New Roman" w:eastAsia="Times New Roman" w:hAnsi="Times New Roman" w:cs="Times New Roman"/>
      <w:sz w:val="24"/>
      <w:szCs w:val="20"/>
      <w:lang w:eastAsia="fr-FR"/>
    </w:rPr>
  </w:style>
  <w:style w:type="paragraph" w:customStyle="1" w:styleId="Head22">
    <w:name w:val="Head 2.2"/>
    <w:basedOn w:val="Normal"/>
    <w:rsid w:val="002F120E"/>
    <w:pPr>
      <w:widowControl/>
      <w:suppressAutoHyphens/>
      <w:autoSpaceDE/>
      <w:autoSpaceDN/>
      <w:ind w:left="360" w:hanging="360"/>
    </w:pPr>
    <w:rPr>
      <w:rFonts w:ascii="Times New Roman" w:eastAsia="Times New Roman" w:hAnsi="Times New Roman" w:cs="Times New Roman"/>
      <w:b/>
      <w:sz w:val="24"/>
      <w:szCs w:val="20"/>
      <w:lang w:eastAsia="fr-FR"/>
    </w:rPr>
  </w:style>
  <w:style w:type="paragraph" w:customStyle="1" w:styleId="Head21">
    <w:name w:val="Head 2.1"/>
    <w:basedOn w:val="Normal"/>
    <w:rsid w:val="002F120E"/>
    <w:pPr>
      <w:widowControl/>
      <w:suppressAutoHyphens/>
      <w:autoSpaceDE/>
      <w:autoSpaceDN/>
      <w:jc w:val="center"/>
    </w:pPr>
    <w:rPr>
      <w:rFonts w:ascii="Times New Roman" w:eastAsia="Times New Roman" w:hAnsi="Times New Roman" w:cs="Times New Roman"/>
      <w:b/>
      <w:sz w:val="24"/>
      <w:szCs w:val="20"/>
      <w:lang w:eastAsia="fr-FR"/>
    </w:rPr>
  </w:style>
  <w:style w:type="paragraph" w:customStyle="1" w:styleId="Outline">
    <w:name w:val="Outline"/>
    <w:basedOn w:val="Normal"/>
    <w:rsid w:val="002F120E"/>
    <w:pPr>
      <w:widowControl/>
      <w:autoSpaceDE/>
      <w:autoSpaceDN/>
      <w:spacing w:before="240"/>
    </w:pPr>
    <w:rPr>
      <w:rFonts w:ascii="Times New Roman" w:eastAsia="Times New Roman" w:hAnsi="Times New Roman" w:cs="Times New Roman"/>
      <w:kern w:val="28"/>
      <w:sz w:val="24"/>
      <w:szCs w:val="20"/>
      <w:lang w:eastAsia="fr-FR"/>
    </w:rPr>
  </w:style>
  <w:style w:type="paragraph" w:styleId="Normalcentr">
    <w:name w:val="Block Text"/>
    <w:basedOn w:val="Normal"/>
    <w:rsid w:val="002F120E"/>
    <w:pPr>
      <w:widowControl/>
      <w:suppressAutoHyphens/>
      <w:autoSpaceDE/>
      <w:autoSpaceDN/>
      <w:ind w:left="533" w:right="-72" w:hanging="533"/>
      <w:jc w:val="both"/>
    </w:pPr>
    <w:rPr>
      <w:rFonts w:ascii="Times New Roman" w:eastAsia="Times New Roman" w:hAnsi="Times New Roman" w:cs="Times New Roman"/>
      <w:sz w:val="24"/>
      <w:szCs w:val="20"/>
      <w:lang w:eastAsia="fr-FR"/>
    </w:rPr>
  </w:style>
  <w:style w:type="paragraph" w:customStyle="1" w:styleId="Titredetablejuridique">
    <w:name w:val="Titre de table juridique"/>
    <w:basedOn w:val="Normal"/>
    <w:rsid w:val="002F120E"/>
    <w:pPr>
      <w:tabs>
        <w:tab w:val="right" w:pos="9360"/>
      </w:tabs>
      <w:suppressAutoHyphens/>
      <w:adjustRightInd w:val="0"/>
      <w:spacing w:line="240" w:lineRule="atLeast"/>
    </w:pPr>
    <w:rPr>
      <w:rFonts w:ascii="Courier New" w:eastAsia="Times New Roman" w:hAnsi="Courier New" w:cs="Times New Roman"/>
      <w:sz w:val="24"/>
      <w:szCs w:val="20"/>
      <w:lang w:val="en-US" w:eastAsia="fr-FR"/>
    </w:rPr>
  </w:style>
  <w:style w:type="paragraph" w:styleId="TM1">
    <w:name w:val="toc 1"/>
    <w:aliases w:val="TM 2.1"/>
    <w:basedOn w:val="Normal"/>
    <w:next w:val="Normal"/>
    <w:autoRedefine/>
    <w:uiPriority w:val="1"/>
    <w:qFormat/>
    <w:rsid w:val="002F120E"/>
    <w:pPr>
      <w:widowControl/>
      <w:autoSpaceDE/>
      <w:autoSpaceDN/>
      <w:spacing w:before="60" w:after="60"/>
    </w:pPr>
    <w:rPr>
      <w:rFonts w:ascii="Tahoma" w:eastAsia="Times New Roman" w:hAnsi="Tahoma" w:cs="Tahoma"/>
      <w:bCs/>
      <w:iCs/>
      <w:sz w:val="18"/>
      <w:szCs w:val="18"/>
      <w:lang w:eastAsia="fr-FR"/>
    </w:rPr>
  </w:style>
  <w:style w:type="paragraph" w:styleId="TM2">
    <w:name w:val="toc 2"/>
    <w:aliases w:val="TM 2.2"/>
    <w:basedOn w:val="Normal"/>
    <w:next w:val="Normal"/>
    <w:autoRedefine/>
    <w:qFormat/>
    <w:rsid w:val="0085420E"/>
    <w:pPr>
      <w:widowControl/>
      <w:tabs>
        <w:tab w:val="right" w:leader="dot" w:pos="9639"/>
      </w:tabs>
      <w:autoSpaceDE/>
      <w:autoSpaceDN/>
      <w:ind w:left="240"/>
      <w:jc w:val="center"/>
    </w:pPr>
    <w:rPr>
      <w:rFonts w:ascii="Times New Roman" w:hAnsi="Times New Roman"/>
      <w:b/>
      <w:bCs/>
    </w:rPr>
  </w:style>
  <w:style w:type="paragraph" w:styleId="TM3">
    <w:name w:val="toc 3"/>
    <w:basedOn w:val="Normal"/>
    <w:next w:val="Normal"/>
    <w:autoRedefine/>
    <w:qFormat/>
    <w:rsid w:val="002F120E"/>
    <w:pPr>
      <w:widowControl/>
      <w:autoSpaceDE/>
      <w:autoSpaceDN/>
      <w:ind w:left="480"/>
    </w:pPr>
    <w:rPr>
      <w:rFonts w:ascii="Times New Roman" w:eastAsia="Times New Roman" w:hAnsi="Times New Roman" w:cs="Times New Roman"/>
      <w:sz w:val="24"/>
      <w:szCs w:val="24"/>
      <w:lang w:eastAsia="fr-FR"/>
    </w:rPr>
  </w:style>
  <w:style w:type="paragraph" w:styleId="TM4">
    <w:name w:val="toc 4"/>
    <w:basedOn w:val="Normal"/>
    <w:next w:val="Normal"/>
    <w:autoRedefine/>
    <w:rsid w:val="002F120E"/>
    <w:pPr>
      <w:widowControl/>
      <w:autoSpaceDE/>
      <w:autoSpaceDN/>
      <w:ind w:left="720"/>
    </w:pPr>
    <w:rPr>
      <w:rFonts w:ascii="Times New Roman" w:eastAsia="Times New Roman" w:hAnsi="Times New Roman" w:cs="Times New Roman"/>
      <w:sz w:val="24"/>
      <w:szCs w:val="24"/>
      <w:lang w:eastAsia="fr-FR"/>
    </w:rPr>
  </w:style>
  <w:style w:type="paragraph" w:styleId="TM5">
    <w:name w:val="toc 5"/>
    <w:basedOn w:val="Normal"/>
    <w:next w:val="Normal"/>
    <w:autoRedefine/>
    <w:rsid w:val="002F120E"/>
    <w:pPr>
      <w:widowControl/>
      <w:autoSpaceDE/>
      <w:autoSpaceDN/>
      <w:ind w:left="960"/>
    </w:pPr>
    <w:rPr>
      <w:rFonts w:ascii="Times New Roman" w:eastAsia="Times New Roman" w:hAnsi="Times New Roman" w:cs="Times New Roman"/>
      <w:sz w:val="24"/>
      <w:szCs w:val="24"/>
      <w:lang w:eastAsia="fr-FR"/>
    </w:rPr>
  </w:style>
  <w:style w:type="paragraph" w:styleId="TM6">
    <w:name w:val="toc 6"/>
    <w:basedOn w:val="Normal"/>
    <w:next w:val="Normal"/>
    <w:autoRedefine/>
    <w:rsid w:val="002F120E"/>
    <w:pPr>
      <w:widowControl/>
      <w:autoSpaceDE/>
      <w:autoSpaceDN/>
      <w:ind w:left="1200"/>
    </w:pPr>
    <w:rPr>
      <w:rFonts w:ascii="Times New Roman" w:eastAsia="Times New Roman" w:hAnsi="Times New Roman" w:cs="Times New Roman"/>
      <w:sz w:val="24"/>
      <w:szCs w:val="24"/>
      <w:lang w:eastAsia="fr-FR"/>
    </w:rPr>
  </w:style>
  <w:style w:type="paragraph" w:styleId="TM7">
    <w:name w:val="toc 7"/>
    <w:basedOn w:val="Normal"/>
    <w:next w:val="Normal"/>
    <w:autoRedefine/>
    <w:rsid w:val="002F120E"/>
    <w:pPr>
      <w:widowControl/>
      <w:autoSpaceDE/>
      <w:autoSpaceDN/>
      <w:ind w:left="1440"/>
    </w:pPr>
    <w:rPr>
      <w:rFonts w:ascii="Times New Roman" w:eastAsia="Times New Roman" w:hAnsi="Times New Roman" w:cs="Times New Roman"/>
      <w:sz w:val="24"/>
      <w:szCs w:val="24"/>
      <w:lang w:eastAsia="fr-FR"/>
    </w:rPr>
  </w:style>
  <w:style w:type="paragraph" w:styleId="TM8">
    <w:name w:val="toc 8"/>
    <w:basedOn w:val="Normal"/>
    <w:next w:val="Normal"/>
    <w:autoRedefine/>
    <w:rsid w:val="002F120E"/>
    <w:pPr>
      <w:widowControl/>
      <w:autoSpaceDE/>
      <w:autoSpaceDN/>
      <w:ind w:left="1680"/>
    </w:pPr>
    <w:rPr>
      <w:rFonts w:ascii="Times New Roman" w:eastAsia="Times New Roman" w:hAnsi="Times New Roman" w:cs="Times New Roman"/>
      <w:sz w:val="24"/>
      <w:szCs w:val="24"/>
      <w:lang w:eastAsia="fr-FR"/>
    </w:rPr>
  </w:style>
  <w:style w:type="paragraph" w:styleId="TM9">
    <w:name w:val="toc 9"/>
    <w:basedOn w:val="Normal"/>
    <w:next w:val="Normal"/>
    <w:autoRedefine/>
    <w:rsid w:val="002F120E"/>
    <w:pPr>
      <w:widowControl/>
      <w:autoSpaceDE/>
      <w:autoSpaceDN/>
      <w:ind w:left="1920"/>
    </w:pPr>
    <w:rPr>
      <w:rFonts w:ascii="Times New Roman" w:eastAsia="Times New Roman" w:hAnsi="Times New Roman" w:cs="Times New Roman"/>
      <w:sz w:val="24"/>
      <w:szCs w:val="24"/>
      <w:lang w:eastAsia="fr-FR"/>
    </w:rPr>
  </w:style>
  <w:style w:type="paragraph" w:customStyle="1" w:styleId="Pucea">
    <w:name w:val="Puce a"/>
    <w:basedOn w:val="Normal"/>
    <w:rsid w:val="002F120E"/>
    <w:pPr>
      <w:numPr>
        <w:numId w:val="52"/>
      </w:numPr>
      <w:tabs>
        <w:tab w:val="clear" w:pos="604"/>
      </w:tabs>
      <w:autoSpaceDE/>
      <w:autoSpaceDN/>
      <w:spacing w:before="60" w:after="60"/>
      <w:ind w:left="0" w:firstLine="0"/>
      <w:jc w:val="both"/>
    </w:pPr>
    <w:rPr>
      <w:rFonts w:ascii="Arial" w:eastAsia="Times New Roman" w:hAnsi="Arial" w:cs="Arial"/>
      <w:sz w:val="20"/>
      <w:szCs w:val="20"/>
      <w:lang w:eastAsia="fr-FR"/>
    </w:rPr>
  </w:style>
  <w:style w:type="paragraph" w:customStyle="1" w:styleId="Tiret">
    <w:name w:val="Tiret"/>
    <w:basedOn w:val="Normal"/>
    <w:rsid w:val="002F120E"/>
    <w:pPr>
      <w:numPr>
        <w:ilvl w:val="3"/>
      </w:numPr>
      <w:tabs>
        <w:tab w:val="left" w:pos="1701"/>
      </w:tabs>
      <w:autoSpaceDE/>
      <w:autoSpaceDN/>
      <w:spacing w:after="60"/>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rsid w:val="002F120E"/>
    <w:pPr>
      <w:tabs>
        <w:tab w:val="left" w:pos="851"/>
      </w:tabs>
      <w:autoSpaceDE/>
      <w:autoSpaceDN/>
      <w:spacing w:before="120" w:after="60"/>
      <w:ind w:left="851" w:hanging="284"/>
      <w:jc w:val="both"/>
    </w:pPr>
    <w:rPr>
      <w:rFonts w:ascii="Arial" w:eastAsia="Times New Roman" w:hAnsi="Arial" w:cs="Times New Roman"/>
      <w:sz w:val="20"/>
      <w:szCs w:val="20"/>
      <w:lang w:eastAsia="fr-FR"/>
    </w:rPr>
  </w:style>
  <w:style w:type="paragraph" w:customStyle="1" w:styleId="corpsdetexte0">
    <w:name w:val="corps de texte"/>
    <w:basedOn w:val="Normal"/>
    <w:rsid w:val="002F120E"/>
    <w:pPr>
      <w:widowControl/>
      <w:autoSpaceDE/>
      <w:autoSpaceDN/>
      <w:spacing w:after="160" w:line="300" w:lineRule="exact"/>
      <w:jc w:val="both"/>
    </w:pPr>
    <w:rPr>
      <w:rFonts w:ascii="Times New Roman" w:eastAsia="Times New Roman" w:hAnsi="Times New Roman" w:cs="Times New Roman"/>
      <w:sz w:val="24"/>
      <w:szCs w:val="24"/>
      <w:lang w:eastAsia="fr-FR"/>
    </w:rPr>
  </w:style>
  <w:style w:type="paragraph" w:customStyle="1" w:styleId="siliacII">
    <w:name w:val="siliac II"/>
    <w:basedOn w:val="Normal"/>
    <w:rsid w:val="002F120E"/>
    <w:pPr>
      <w:widowControl/>
      <w:autoSpaceDE/>
      <w:autoSpaceDN/>
      <w:spacing w:before="100" w:beforeAutospacing="1" w:after="120" w:line="300" w:lineRule="exact"/>
      <w:ind w:left="284"/>
      <w:outlineLvl w:val="2"/>
    </w:pPr>
    <w:rPr>
      <w:rFonts w:ascii="Arial" w:eastAsia="Times New Roman" w:hAnsi="Arial" w:cs="Times New Roman"/>
      <w:b/>
      <w:sz w:val="24"/>
      <w:szCs w:val="24"/>
      <w:lang w:eastAsia="fr-FR"/>
    </w:rPr>
  </w:style>
  <w:style w:type="character" w:customStyle="1" w:styleId="Titre1Car">
    <w:name w:val="Titre 1 Car"/>
    <w:aliases w:val="YAYA1 Car"/>
    <w:link w:val="Titre10"/>
    <w:uiPriority w:val="9"/>
    <w:rsid w:val="002F120E"/>
    <w:rPr>
      <w:rFonts w:ascii="Cambria" w:eastAsia="Cambria" w:hAnsi="Cambria" w:cs="Cambria"/>
      <w:b/>
      <w:bCs/>
      <w:i/>
      <w:iCs/>
      <w:sz w:val="25"/>
      <w:szCs w:val="25"/>
      <w:lang w:val="fr-FR"/>
    </w:rPr>
  </w:style>
  <w:style w:type="character" w:customStyle="1" w:styleId="Titre2Car">
    <w:name w:val="Titre 2 Car"/>
    <w:aliases w:val="YAYA2 Car,Titre 2 Car Car Car Car Car Car Car Car Car,h2 Car,Paranum Car"/>
    <w:link w:val="Titre2"/>
    <w:uiPriority w:val="9"/>
    <w:rsid w:val="002F120E"/>
    <w:rPr>
      <w:rFonts w:ascii="Cambria" w:eastAsia="Cambria" w:hAnsi="Cambria" w:cs="Cambria"/>
      <w:b/>
      <w:bCs/>
      <w:i/>
      <w:iCs/>
      <w:sz w:val="25"/>
      <w:szCs w:val="25"/>
      <w:lang w:val="fr-FR"/>
    </w:rPr>
  </w:style>
  <w:style w:type="character" w:customStyle="1" w:styleId="Titre4Car">
    <w:name w:val="Titre 4 Car"/>
    <w:link w:val="Titre4"/>
    <w:uiPriority w:val="9"/>
    <w:rsid w:val="002F120E"/>
    <w:rPr>
      <w:rFonts w:ascii="Cambria" w:eastAsia="Cambria" w:hAnsi="Cambria" w:cs="Cambria"/>
      <w:b/>
      <w:bCs/>
      <w:sz w:val="24"/>
      <w:szCs w:val="24"/>
      <w:lang w:val="fr-FR"/>
    </w:rPr>
  </w:style>
  <w:style w:type="character" w:customStyle="1" w:styleId="CarCar7">
    <w:name w:val="Car Car7"/>
    <w:semiHidden/>
    <w:rsid w:val="002F120E"/>
    <w:rPr>
      <w:b/>
      <w:bCs/>
      <w:sz w:val="24"/>
      <w:lang w:val="en-GB" w:eastAsia="fr-FR" w:bidi="ar-SA"/>
    </w:rPr>
  </w:style>
  <w:style w:type="paragraph" w:styleId="Textebrut">
    <w:name w:val="Plain Text"/>
    <w:basedOn w:val="Normal"/>
    <w:link w:val="TextebrutCar"/>
    <w:rsid w:val="002F120E"/>
    <w:pPr>
      <w:widowControl/>
      <w:autoSpaceDE/>
      <w:autoSpaceDN/>
    </w:pPr>
    <w:rPr>
      <w:rFonts w:ascii="Courier New" w:eastAsia="Times New Roman" w:hAnsi="Courier New" w:cs="Times New Roman"/>
      <w:sz w:val="20"/>
      <w:szCs w:val="20"/>
      <w:lang w:val="en-GB"/>
    </w:rPr>
  </w:style>
  <w:style w:type="character" w:customStyle="1" w:styleId="TextebrutCar">
    <w:name w:val="Texte brut Car"/>
    <w:basedOn w:val="Policepardfaut"/>
    <w:link w:val="Textebrut"/>
    <w:rsid w:val="002F120E"/>
    <w:rPr>
      <w:rFonts w:ascii="Courier New" w:eastAsia="Times New Roman" w:hAnsi="Courier New" w:cs="Times New Roman"/>
      <w:sz w:val="20"/>
      <w:szCs w:val="20"/>
      <w:lang w:val="en-GB"/>
    </w:rPr>
  </w:style>
  <w:style w:type="paragraph" w:styleId="Commentaire">
    <w:name w:val="annotation text"/>
    <w:basedOn w:val="Normal"/>
    <w:link w:val="CommentaireCar2"/>
    <w:uiPriority w:val="99"/>
    <w:rsid w:val="002F120E"/>
    <w:pPr>
      <w:widowControl/>
      <w:autoSpaceDE/>
      <w:autoSpaceDN/>
    </w:pPr>
    <w:rPr>
      <w:rFonts w:ascii="Times New Roman" w:eastAsia="Times New Roman" w:hAnsi="Times New Roman" w:cs="Times New Roman"/>
      <w:sz w:val="20"/>
      <w:szCs w:val="20"/>
      <w:lang w:val="x-none"/>
    </w:rPr>
  </w:style>
  <w:style w:type="character" w:customStyle="1" w:styleId="CommentaireCar">
    <w:name w:val="Commentaire Car"/>
    <w:basedOn w:val="Policepardfaut"/>
    <w:uiPriority w:val="99"/>
    <w:rsid w:val="002F120E"/>
    <w:rPr>
      <w:rFonts w:ascii="Cambria" w:eastAsia="Cambria" w:hAnsi="Cambria" w:cs="Cambria"/>
      <w:sz w:val="20"/>
      <w:szCs w:val="20"/>
      <w:lang w:val="fr-FR"/>
    </w:rPr>
  </w:style>
  <w:style w:type="paragraph" w:customStyle="1" w:styleId="arial">
    <w:name w:val="arial"/>
    <w:basedOn w:val="Normal"/>
    <w:rsid w:val="002F120E"/>
    <w:pPr>
      <w:widowControl/>
      <w:autoSpaceDE/>
      <w:autoSpaceDN/>
      <w:jc w:val="both"/>
    </w:pPr>
    <w:rPr>
      <w:rFonts w:ascii="Arial" w:eastAsia="Times New Roman" w:hAnsi="Arial" w:cs="Arial"/>
      <w:sz w:val="24"/>
      <w:szCs w:val="24"/>
      <w:lang w:val="fr-CM" w:eastAsia="fr-FR"/>
    </w:rPr>
  </w:style>
  <w:style w:type="paragraph" w:customStyle="1" w:styleId="Paragraphedeliste1">
    <w:name w:val="Paragraphe de liste1"/>
    <w:basedOn w:val="Normal"/>
    <w:qFormat/>
    <w:rsid w:val="002F120E"/>
    <w:pPr>
      <w:widowControl/>
      <w:autoSpaceDE/>
      <w:autoSpaceDN/>
      <w:spacing w:after="200" w:line="276" w:lineRule="auto"/>
      <w:ind w:left="720"/>
      <w:contextualSpacing/>
    </w:pPr>
    <w:rPr>
      <w:rFonts w:ascii="Calibri" w:eastAsia="Calibri" w:hAnsi="Calibri" w:cs="Times New Roman"/>
      <w:lang w:val="en-US"/>
    </w:rPr>
  </w:style>
  <w:style w:type="character" w:customStyle="1" w:styleId="Fort">
    <w:name w:val="Fort"/>
    <w:rsid w:val="002F120E"/>
    <w:rPr>
      <w:b/>
    </w:rPr>
  </w:style>
  <w:style w:type="numbering" w:customStyle="1" w:styleId="NoList1">
    <w:name w:val="No List1"/>
    <w:next w:val="Aucuneliste"/>
    <w:semiHidden/>
    <w:unhideWhenUsed/>
    <w:rsid w:val="002F120E"/>
  </w:style>
  <w:style w:type="paragraph" w:styleId="Retraitnormal">
    <w:name w:val="Normal Indent"/>
    <w:basedOn w:val="Normal"/>
    <w:rsid w:val="002F120E"/>
    <w:pPr>
      <w:autoSpaceDE/>
      <w:autoSpaceDN/>
      <w:ind w:left="708"/>
      <w:jc w:val="both"/>
    </w:pPr>
    <w:rPr>
      <w:rFonts w:ascii="Arial" w:eastAsia="Times New Roman" w:hAnsi="Arial" w:cs="Times New Roman"/>
      <w:snapToGrid w:val="0"/>
      <w:szCs w:val="20"/>
      <w:lang w:eastAsia="fr-FR"/>
    </w:rPr>
  </w:style>
  <w:style w:type="character" w:styleId="Lienhypertextesuivivisit">
    <w:name w:val="FollowedHyperlink"/>
    <w:rsid w:val="002F120E"/>
    <w:rPr>
      <w:color w:val="800080"/>
      <w:u w:val="single"/>
    </w:rPr>
  </w:style>
  <w:style w:type="paragraph" w:customStyle="1" w:styleId="font5">
    <w:name w:val="font5"/>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78">
    <w:name w:val="xl7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color w:val="FF0000"/>
      <w:lang w:val="en-GB" w:eastAsia="ko-KR"/>
    </w:rPr>
  </w:style>
  <w:style w:type="paragraph" w:customStyle="1" w:styleId="xl79">
    <w:name w:val="xl7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color w:val="FF0000"/>
      <w:lang w:val="en-GB" w:eastAsia="ko-KR"/>
    </w:rPr>
  </w:style>
  <w:style w:type="paragraph" w:customStyle="1" w:styleId="xl80">
    <w:name w:val="xl8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1">
    <w:name w:val="xl8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2">
    <w:name w:val="xl8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3">
    <w:name w:val="xl8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4">
    <w:name w:val="xl8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color w:val="FF0000"/>
      <w:lang w:val="en-GB" w:eastAsia="ko-KR"/>
    </w:rPr>
  </w:style>
  <w:style w:type="paragraph" w:customStyle="1" w:styleId="xl85">
    <w:name w:val="xl8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6">
    <w:name w:val="xl8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7">
    <w:name w:val="xl8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88">
    <w:name w:val="xl8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89">
    <w:name w:val="xl8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90">
    <w:name w:val="xl9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91">
    <w:name w:val="xl91"/>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2">
    <w:name w:val="xl9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93">
    <w:name w:val="xl9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94">
    <w:name w:val="xl94"/>
    <w:basedOn w:val="Normal"/>
    <w:rsid w:val="002F120E"/>
    <w:pPr>
      <w:widowControl/>
      <w:pBdr>
        <w:top w:val="single" w:sz="4" w:space="0" w:color="auto"/>
        <w:left w:val="single" w:sz="4" w:space="0" w:color="auto"/>
        <w:bottom w:val="single" w:sz="4" w:space="0" w:color="auto"/>
        <w:right w:val="single" w:sz="4" w:space="0" w:color="auto"/>
      </w:pBdr>
      <w:shd w:val="clear" w:color="auto" w:fill="FFFF00"/>
      <w:autoSpaceDE/>
      <w:autoSpaceDN/>
      <w:spacing w:before="100" w:beforeAutospacing="1" w:after="100" w:afterAutospacing="1"/>
    </w:pPr>
    <w:rPr>
      <w:rFonts w:ascii="Calibri" w:eastAsia="Batang" w:hAnsi="Calibri" w:cs="Times New Roman"/>
      <w:b/>
      <w:bCs/>
      <w:lang w:val="en-GB" w:eastAsia="ko-KR"/>
    </w:rPr>
  </w:style>
  <w:style w:type="paragraph" w:customStyle="1" w:styleId="xl95">
    <w:name w:val="xl9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6">
    <w:name w:val="xl9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7">
    <w:name w:val="xl97"/>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8">
    <w:name w:val="xl98"/>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9">
    <w:name w:val="xl99"/>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00">
    <w:name w:val="xl100"/>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01">
    <w:name w:val="xl10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102">
    <w:name w:val="xl10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03">
    <w:name w:val="xl10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04">
    <w:name w:val="xl10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05">
    <w:name w:val="xl10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06">
    <w:name w:val="xl10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07">
    <w:name w:val="xl10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08">
    <w:name w:val="xl108"/>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109">
    <w:name w:val="xl10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10">
    <w:name w:val="xl110"/>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center"/>
    </w:pPr>
    <w:rPr>
      <w:rFonts w:ascii="Calibri" w:eastAsia="Batang" w:hAnsi="Calibri" w:cs="Times New Roman"/>
      <w:b/>
      <w:bCs/>
      <w:lang w:val="en-GB" w:eastAsia="ko-KR"/>
    </w:rPr>
  </w:style>
  <w:style w:type="paragraph" w:customStyle="1" w:styleId="xl111">
    <w:name w:val="xl111"/>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center"/>
    </w:pPr>
    <w:rPr>
      <w:rFonts w:ascii="Calibri" w:eastAsia="Batang" w:hAnsi="Calibri" w:cs="Times New Roman"/>
      <w:b/>
      <w:bCs/>
      <w:lang w:val="en-GB" w:eastAsia="ko-KR"/>
    </w:rPr>
  </w:style>
  <w:style w:type="paragraph" w:customStyle="1" w:styleId="xl112">
    <w:name w:val="xl112"/>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center"/>
    </w:pPr>
    <w:rPr>
      <w:rFonts w:ascii="Calibri" w:eastAsia="Batang" w:hAnsi="Calibri" w:cs="Times New Roman"/>
      <w:b/>
      <w:bCs/>
      <w:lang w:val="en-GB" w:eastAsia="ko-KR"/>
    </w:rPr>
  </w:style>
  <w:style w:type="paragraph" w:customStyle="1" w:styleId="xl113">
    <w:name w:val="xl113"/>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center"/>
    </w:pPr>
    <w:rPr>
      <w:rFonts w:ascii="Calibri" w:eastAsia="Batang" w:hAnsi="Calibri" w:cs="Times New Roman"/>
      <w:b/>
      <w:bCs/>
      <w:lang w:val="en-GB" w:eastAsia="ko-KR"/>
    </w:rPr>
  </w:style>
  <w:style w:type="paragraph" w:customStyle="1" w:styleId="xl114">
    <w:name w:val="xl114"/>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15">
    <w:name w:val="xl115"/>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16">
    <w:name w:val="xl116"/>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17">
    <w:name w:val="xl11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18">
    <w:name w:val="xl11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19">
    <w:name w:val="xl11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20">
    <w:name w:val="xl12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lang w:val="en-GB" w:eastAsia="ko-KR"/>
    </w:rPr>
  </w:style>
  <w:style w:type="paragraph" w:customStyle="1" w:styleId="xl121">
    <w:name w:val="xl12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22">
    <w:name w:val="xl12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lang w:val="en-GB" w:eastAsia="ko-KR"/>
    </w:rPr>
  </w:style>
  <w:style w:type="paragraph" w:customStyle="1" w:styleId="xl123">
    <w:name w:val="xl12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Calibri" w:eastAsia="Batang" w:hAnsi="Calibri" w:cs="Times New Roman"/>
      <w:lang w:val="en-GB" w:eastAsia="ko-KR"/>
    </w:rPr>
  </w:style>
  <w:style w:type="paragraph" w:customStyle="1" w:styleId="xl124">
    <w:name w:val="xl124"/>
    <w:basedOn w:val="Normal"/>
    <w:rsid w:val="002F120E"/>
    <w:pPr>
      <w:widowControl/>
      <w:pBdr>
        <w:top w:val="single" w:sz="4" w:space="0" w:color="auto"/>
        <w:left w:val="single" w:sz="4" w:space="0" w:color="auto"/>
        <w:bottom w:val="single" w:sz="4" w:space="0" w:color="auto"/>
      </w:pBdr>
      <w:shd w:val="clear" w:color="auto" w:fill="00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25">
    <w:name w:val="xl12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26">
    <w:name w:val="xl126"/>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27">
    <w:name w:val="xl12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28">
    <w:name w:val="xl128"/>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29">
    <w:name w:val="xl129"/>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30">
    <w:name w:val="xl130"/>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1">
    <w:name w:val="xl131"/>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2">
    <w:name w:val="xl132"/>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33">
    <w:name w:val="xl133"/>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4">
    <w:name w:val="xl134"/>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5">
    <w:name w:val="xl135"/>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6">
    <w:name w:val="xl13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37">
    <w:name w:val="xl13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138">
    <w:name w:val="xl138"/>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39">
    <w:name w:val="xl139"/>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40">
    <w:name w:val="xl140"/>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41">
    <w:name w:val="xl14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42">
    <w:name w:val="xl142"/>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43">
    <w:name w:val="xl143"/>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44">
    <w:name w:val="xl144"/>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45">
    <w:name w:val="xl145"/>
    <w:basedOn w:val="Normal"/>
    <w:rsid w:val="002F120E"/>
    <w:pPr>
      <w:widowControl/>
      <w:pBdr>
        <w:top w:val="single" w:sz="4" w:space="0" w:color="auto"/>
        <w:left w:val="single" w:sz="4" w:space="0" w:color="auto"/>
        <w:bottom w:val="single" w:sz="4" w:space="0" w:color="auto"/>
        <w:right w:val="single" w:sz="4" w:space="0" w:color="auto"/>
      </w:pBdr>
      <w:shd w:val="clear" w:color="auto" w:fill="00FF00"/>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146">
    <w:name w:val="xl14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147">
    <w:name w:val="xl14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48">
    <w:name w:val="xl148"/>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49">
    <w:name w:val="xl14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w:eastAsia="Batang" w:hAnsi="Calibri" w:cs="Times New Roman"/>
      <w:lang w:val="en-GB" w:eastAsia="ko-KR"/>
    </w:rPr>
  </w:style>
  <w:style w:type="paragraph" w:customStyle="1" w:styleId="xl150">
    <w:name w:val="xl150"/>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51">
    <w:name w:val="xl151"/>
    <w:basedOn w:val="Normal"/>
    <w:rsid w:val="002F120E"/>
    <w:pPr>
      <w:widowControl/>
      <w:pBdr>
        <w:top w:val="single" w:sz="4" w:space="0" w:color="auto"/>
        <w:left w:val="single" w:sz="4" w:space="0" w:color="auto"/>
        <w:bottom w:val="single" w:sz="4" w:space="0" w:color="auto"/>
        <w:right w:val="single" w:sz="4" w:space="0" w:color="auto"/>
      </w:pBdr>
      <w:shd w:val="clear" w:color="auto" w:fill="00FF00"/>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152">
    <w:name w:val="xl152"/>
    <w:basedOn w:val="Normal"/>
    <w:rsid w:val="002F120E"/>
    <w:pPr>
      <w:widowControl/>
      <w:pBdr>
        <w:top w:val="single" w:sz="4" w:space="0" w:color="auto"/>
        <w:left w:val="single" w:sz="4" w:space="0" w:color="auto"/>
        <w:bottom w:val="single" w:sz="4" w:space="0" w:color="auto"/>
      </w:pBdr>
      <w:shd w:val="clear" w:color="auto" w:fill="00FF00"/>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153">
    <w:name w:val="xl15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54">
    <w:name w:val="xl154"/>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155">
    <w:name w:val="xl155"/>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56">
    <w:name w:val="xl156"/>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57">
    <w:name w:val="xl15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58">
    <w:name w:val="xl158"/>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59">
    <w:name w:val="xl15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160">
    <w:name w:val="xl16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61">
    <w:name w:val="xl161"/>
    <w:basedOn w:val="Normal"/>
    <w:rsid w:val="002F120E"/>
    <w:pPr>
      <w:widowControl/>
      <w:pBdr>
        <w:top w:val="single" w:sz="4" w:space="0" w:color="auto"/>
        <w:left w:val="single" w:sz="4" w:space="0" w:color="auto"/>
        <w:bottom w:val="single" w:sz="4" w:space="0" w:color="auto"/>
        <w:right w:val="single" w:sz="4" w:space="0" w:color="auto"/>
      </w:pBdr>
      <w:shd w:val="clear" w:color="auto" w:fill="00CCFF"/>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62">
    <w:name w:val="xl162"/>
    <w:basedOn w:val="Normal"/>
    <w:rsid w:val="002F120E"/>
    <w:pPr>
      <w:widowControl/>
      <w:pBdr>
        <w:top w:val="single" w:sz="4" w:space="0" w:color="auto"/>
        <w:left w:val="single" w:sz="4" w:space="0" w:color="auto"/>
        <w:bottom w:val="single" w:sz="4" w:space="0" w:color="auto"/>
      </w:pBdr>
      <w:shd w:val="clear" w:color="auto" w:fill="00CCFF"/>
      <w:autoSpaceDE/>
      <w:autoSpaceDN/>
      <w:spacing w:before="100" w:beforeAutospacing="1" w:after="100" w:afterAutospacing="1"/>
      <w:jc w:val="center"/>
    </w:pPr>
    <w:rPr>
      <w:rFonts w:ascii="Calibri" w:eastAsia="Batang" w:hAnsi="Calibri" w:cs="Times New Roman"/>
      <w:b/>
      <w:bCs/>
      <w:i/>
      <w:iCs/>
      <w:sz w:val="24"/>
      <w:szCs w:val="24"/>
      <w:lang w:val="en-GB" w:eastAsia="ko-KR"/>
    </w:rPr>
  </w:style>
  <w:style w:type="paragraph" w:customStyle="1" w:styleId="xl163">
    <w:name w:val="xl163"/>
    <w:basedOn w:val="Normal"/>
    <w:rsid w:val="002F120E"/>
    <w:pPr>
      <w:widowControl/>
      <w:pBdr>
        <w:top w:val="single" w:sz="4" w:space="0" w:color="auto"/>
        <w:bottom w:val="single" w:sz="4" w:space="0" w:color="auto"/>
      </w:pBdr>
      <w:shd w:val="clear" w:color="auto" w:fill="00CCFF"/>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64">
    <w:name w:val="xl164"/>
    <w:basedOn w:val="Normal"/>
    <w:rsid w:val="002F120E"/>
    <w:pPr>
      <w:widowControl/>
      <w:pBdr>
        <w:top w:val="single" w:sz="4" w:space="0" w:color="auto"/>
        <w:bottom w:val="single" w:sz="4" w:space="0" w:color="auto"/>
        <w:right w:val="single" w:sz="4" w:space="0" w:color="auto"/>
      </w:pBdr>
      <w:shd w:val="clear" w:color="auto" w:fill="00CCFF"/>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65">
    <w:name w:val="xl165"/>
    <w:basedOn w:val="Normal"/>
    <w:rsid w:val="002F120E"/>
    <w:pPr>
      <w:widowControl/>
      <w:pBdr>
        <w:top w:val="single" w:sz="4" w:space="0" w:color="auto"/>
        <w:left w:val="single" w:sz="4" w:space="0" w:color="auto"/>
        <w:bottom w:val="single" w:sz="4" w:space="0" w:color="auto"/>
        <w:right w:val="single" w:sz="4" w:space="0" w:color="auto"/>
      </w:pBdr>
      <w:shd w:val="clear" w:color="auto" w:fill="00CCFF"/>
      <w:autoSpaceDE/>
      <w:autoSpaceDN/>
      <w:spacing w:before="100" w:beforeAutospacing="1" w:after="100" w:afterAutospacing="1"/>
    </w:pPr>
    <w:rPr>
      <w:rFonts w:ascii="Calibri" w:eastAsia="Batang" w:hAnsi="Calibri" w:cs="Times New Roman"/>
      <w:b/>
      <w:bCs/>
      <w:i/>
      <w:iCs/>
      <w:sz w:val="24"/>
      <w:szCs w:val="24"/>
      <w:lang w:val="en-GB" w:eastAsia="ko-KR"/>
    </w:rPr>
  </w:style>
  <w:style w:type="paragraph" w:customStyle="1" w:styleId="xl166">
    <w:name w:val="xl166"/>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sz w:val="28"/>
      <w:szCs w:val="28"/>
      <w:lang w:val="en-GB" w:eastAsia="ko-KR"/>
    </w:rPr>
  </w:style>
  <w:style w:type="paragraph" w:customStyle="1" w:styleId="xl167">
    <w:name w:val="xl167"/>
    <w:basedOn w:val="Normal"/>
    <w:rsid w:val="002F120E"/>
    <w:pPr>
      <w:widowControl/>
      <w:pBdr>
        <w:top w:val="single" w:sz="4" w:space="0" w:color="auto"/>
      </w:pBdr>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68">
    <w:name w:val="xl168"/>
    <w:basedOn w:val="Normal"/>
    <w:rsid w:val="002F120E"/>
    <w:pPr>
      <w:widowControl/>
      <w:pBdr>
        <w:top w:val="single" w:sz="4" w:space="0" w:color="auto"/>
        <w:right w:val="single" w:sz="4" w:space="0" w:color="auto"/>
      </w:pBdr>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69">
    <w:name w:val="xl169"/>
    <w:basedOn w:val="Normal"/>
    <w:rsid w:val="002F120E"/>
    <w:pPr>
      <w:widowControl/>
      <w:pBdr>
        <w:bottom w:val="single" w:sz="4" w:space="0" w:color="auto"/>
        <w:right w:val="single" w:sz="4" w:space="0" w:color="auto"/>
      </w:pBdr>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170">
    <w:name w:val="xl170"/>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171">
    <w:name w:val="xl171"/>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72">
    <w:name w:val="xl172"/>
    <w:basedOn w:val="Normal"/>
    <w:rsid w:val="002F120E"/>
    <w:pPr>
      <w:widowControl/>
      <w:pBdr>
        <w:top w:val="single" w:sz="4" w:space="0" w:color="auto"/>
        <w:left w:val="single" w:sz="4" w:space="0" w:color="auto"/>
        <w:bottom w:val="single" w:sz="4" w:space="0" w:color="auto"/>
        <w:right w:val="single" w:sz="4" w:space="0" w:color="auto"/>
      </w:pBdr>
      <w:shd w:val="clear" w:color="auto" w:fill="00FF00"/>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73">
    <w:name w:val="xl173"/>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74">
    <w:name w:val="xl17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75">
    <w:name w:val="xl17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color w:val="000000"/>
      <w:lang w:val="en-GB" w:eastAsia="ko-KR"/>
    </w:rPr>
  </w:style>
  <w:style w:type="paragraph" w:customStyle="1" w:styleId="xl176">
    <w:name w:val="xl17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alibri" w:eastAsia="Batang" w:hAnsi="Calibri" w:cs="Times New Roman"/>
      <w:lang w:val="en-GB" w:eastAsia="ko-KR"/>
    </w:rPr>
  </w:style>
  <w:style w:type="paragraph" w:customStyle="1" w:styleId="xl177">
    <w:name w:val="xl17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alibri" w:eastAsia="Batang" w:hAnsi="Calibri" w:cs="Times New Roman"/>
      <w:lang w:val="en-GB" w:eastAsia="ko-KR"/>
    </w:rPr>
  </w:style>
  <w:style w:type="paragraph" w:customStyle="1" w:styleId="xl178">
    <w:name w:val="xl17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79">
    <w:name w:val="xl17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80">
    <w:name w:val="xl18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81">
    <w:name w:val="xl18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82">
    <w:name w:val="xl18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000000"/>
      <w:lang w:val="en-GB" w:eastAsia="ko-KR"/>
    </w:rPr>
  </w:style>
  <w:style w:type="paragraph" w:customStyle="1" w:styleId="xl183">
    <w:name w:val="xl18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alibri" w:eastAsia="Batang" w:hAnsi="Calibri" w:cs="Times New Roman"/>
      <w:b/>
      <w:bCs/>
      <w:lang w:val="en-GB" w:eastAsia="ko-KR"/>
    </w:rPr>
  </w:style>
  <w:style w:type="paragraph" w:customStyle="1" w:styleId="xl184">
    <w:name w:val="xl18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85">
    <w:name w:val="xl18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86">
    <w:name w:val="xl18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87">
    <w:name w:val="xl18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88">
    <w:name w:val="xl18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89">
    <w:name w:val="xl18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b/>
      <w:bCs/>
      <w:lang w:val="en-GB" w:eastAsia="ko-KR"/>
    </w:rPr>
  </w:style>
  <w:style w:type="paragraph" w:customStyle="1" w:styleId="xl190">
    <w:name w:val="xl190"/>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91">
    <w:name w:val="xl191"/>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192">
    <w:name w:val="xl192"/>
    <w:basedOn w:val="Normal"/>
    <w:rsid w:val="002F120E"/>
    <w:pPr>
      <w:widowControl/>
      <w:autoSpaceDE/>
      <w:autoSpaceDN/>
      <w:spacing w:before="100" w:beforeAutospacing="1" w:after="100" w:afterAutospacing="1"/>
    </w:pPr>
    <w:rPr>
      <w:rFonts w:ascii="Calibri" w:eastAsia="Batang" w:hAnsi="Calibri" w:cs="Times New Roman"/>
      <w:b/>
      <w:bCs/>
      <w:color w:val="FF0000"/>
      <w:lang w:val="en-GB" w:eastAsia="ko-KR"/>
    </w:rPr>
  </w:style>
  <w:style w:type="paragraph" w:customStyle="1" w:styleId="xl193">
    <w:name w:val="xl193"/>
    <w:basedOn w:val="Normal"/>
    <w:rsid w:val="002F120E"/>
    <w:pPr>
      <w:widowControl/>
      <w:autoSpaceDE/>
      <w:autoSpaceDN/>
      <w:spacing w:before="100" w:beforeAutospacing="1" w:after="100" w:afterAutospacing="1"/>
      <w:jc w:val="center"/>
    </w:pPr>
    <w:rPr>
      <w:rFonts w:ascii="Calibri" w:eastAsia="Batang" w:hAnsi="Calibri" w:cs="Times New Roman"/>
      <w:color w:val="FF0000"/>
      <w:lang w:val="en-GB" w:eastAsia="ko-KR"/>
    </w:rPr>
  </w:style>
  <w:style w:type="paragraph" w:customStyle="1" w:styleId="xl194">
    <w:name w:val="xl194"/>
    <w:basedOn w:val="Normal"/>
    <w:rsid w:val="002F120E"/>
    <w:pPr>
      <w:widowControl/>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95">
    <w:name w:val="xl195"/>
    <w:basedOn w:val="Normal"/>
    <w:rsid w:val="002F120E"/>
    <w:pPr>
      <w:widowControl/>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96">
    <w:name w:val="xl196"/>
    <w:basedOn w:val="Normal"/>
    <w:rsid w:val="002F120E"/>
    <w:pPr>
      <w:widowControl/>
      <w:pBdr>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97">
    <w:name w:val="xl197"/>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198">
    <w:name w:val="xl198"/>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99">
    <w:name w:val="xl199"/>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200">
    <w:name w:val="xl200"/>
    <w:basedOn w:val="Normal"/>
    <w:rsid w:val="002F120E"/>
    <w:pPr>
      <w:widowControl/>
      <w:pBdr>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01">
    <w:name w:val="xl201"/>
    <w:basedOn w:val="Normal"/>
    <w:rsid w:val="002F120E"/>
    <w:pPr>
      <w:widowControl/>
      <w:autoSpaceDE/>
      <w:autoSpaceDN/>
      <w:spacing w:before="100" w:beforeAutospacing="1" w:after="100" w:afterAutospacing="1"/>
    </w:pPr>
    <w:rPr>
      <w:rFonts w:ascii="Calibri" w:eastAsia="Batang" w:hAnsi="Calibri" w:cs="Times New Roman"/>
      <w:b/>
      <w:bCs/>
      <w:color w:val="000000"/>
      <w:lang w:val="en-GB" w:eastAsia="ko-KR"/>
    </w:rPr>
  </w:style>
  <w:style w:type="paragraph" w:customStyle="1" w:styleId="xl202">
    <w:name w:val="xl202"/>
    <w:basedOn w:val="Normal"/>
    <w:rsid w:val="002F120E"/>
    <w:pPr>
      <w:widowControl/>
      <w:autoSpaceDE/>
      <w:autoSpaceDN/>
      <w:spacing w:before="100" w:beforeAutospacing="1" w:after="100" w:afterAutospacing="1"/>
    </w:pPr>
    <w:rPr>
      <w:rFonts w:ascii="Calibri" w:eastAsia="Batang" w:hAnsi="Calibri" w:cs="Times New Roman"/>
      <w:color w:val="000000"/>
      <w:lang w:val="en-GB" w:eastAsia="ko-KR"/>
    </w:rPr>
  </w:style>
  <w:style w:type="paragraph" w:customStyle="1" w:styleId="xl203">
    <w:name w:val="xl203"/>
    <w:basedOn w:val="Normal"/>
    <w:rsid w:val="002F120E"/>
    <w:pPr>
      <w:widowControl/>
      <w:pBdr>
        <w:right w:val="single" w:sz="4" w:space="0" w:color="auto"/>
      </w:pBdr>
      <w:autoSpaceDE/>
      <w:autoSpaceDN/>
      <w:spacing w:before="100" w:beforeAutospacing="1" w:after="100" w:afterAutospacing="1"/>
    </w:pPr>
    <w:rPr>
      <w:rFonts w:ascii="Calibri" w:eastAsia="Batang" w:hAnsi="Calibri" w:cs="Times New Roman"/>
      <w:b/>
      <w:bCs/>
      <w:color w:val="000000"/>
      <w:lang w:val="en-GB" w:eastAsia="ko-KR"/>
    </w:rPr>
  </w:style>
  <w:style w:type="paragraph" w:customStyle="1" w:styleId="xl204">
    <w:name w:val="xl20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205">
    <w:name w:val="xl20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06">
    <w:name w:val="xl20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alibri" w:eastAsia="Batang" w:hAnsi="Calibri" w:cs="Times New Roman"/>
      <w:lang w:val="en-GB" w:eastAsia="ko-KR"/>
    </w:rPr>
  </w:style>
  <w:style w:type="paragraph" w:customStyle="1" w:styleId="xl207">
    <w:name w:val="xl20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08">
    <w:name w:val="xl20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210">
    <w:name w:val="xl21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11">
    <w:name w:val="xl21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12">
    <w:name w:val="xl212"/>
    <w:basedOn w:val="Normal"/>
    <w:rsid w:val="002F120E"/>
    <w:pPr>
      <w:widowControl/>
      <w:autoSpaceDE/>
      <w:autoSpaceDN/>
      <w:spacing w:before="100" w:beforeAutospacing="1" w:after="100" w:afterAutospacing="1"/>
      <w:jc w:val="center"/>
    </w:pPr>
    <w:rPr>
      <w:rFonts w:ascii="Calibri" w:eastAsia="Batang" w:hAnsi="Calibri" w:cs="Times New Roman"/>
      <w:color w:val="000000"/>
      <w:lang w:val="en-GB" w:eastAsia="ko-KR"/>
    </w:rPr>
  </w:style>
  <w:style w:type="paragraph" w:customStyle="1" w:styleId="xl213">
    <w:name w:val="xl213"/>
    <w:basedOn w:val="Normal"/>
    <w:rsid w:val="002F120E"/>
    <w:pPr>
      <w:widowControl/>
      <w:autoSpaceDE/>
      <w:autoSpaceDN/>
      <w:spacing w:before="100" w:beforeAutospacing="1" w:after="100" w:afterAutospacing="1"/>
      <w:jc w:val="center"/>
    </w:pPr>
    <w:rPr>
      <w:rFonts w:ascii="Calibri" w:eastAsia="Batang" w:hAnsi="Calibri" w:cs="Times New Roman"/>
      <w:color w:val="FF0000"/>
      <w:lang w:val="en-GB" w:eastAsia="ko-KR"/>
    </w:rPr>
  </w:style>
  <w:style w:type="paragraph" w:customStyle="1" w:styleId="xl214">
    <w:name w:val="xl21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15">
    <w:name w:val="xl215"/>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16">
    <w:name w:val="xl216"/>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17">
    <w:name w:val="xl21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18">
    <w:name w:val="xl21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19">
    <w:name w:val="xl21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u w:val="single"/>
      <w:lang w:val="en-GB" w:eastAsia="ko-KR"/>
    </w:rPr>
  </w:style>
  <w:style w:type="paragraph" w:customStyle="1" w:styleId="xl220">
    <w:name w:val="xl22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21">
    <w:name w:val="xl22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2">
    <w:name w:val="xl22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3">
    <w:name w:val="xl22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4">
    <w:name w:val="xl224"/>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5">
    <w:name w:val="xl225"/>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6">
    <w:name w:val="xl226"/>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27">
    <w:name w:val="xl227"/>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8">
    <w:name w:val="xl228"/>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lang w:val="en-GB" w:eastAsia="ko-KR"/>
    </w:rPr>
  </w:style>
  <w:style w:type="paragraph" w:customStyle="1" w:styleId="xl229">
    <w:name w:val="xl229"/>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right"/>
      <w:textAlignment w:val="center"/>
    </w:pPr>
    <w:rPr>
      <w:rFonts w:ascii="Calibri" w:eastAsia="Batang" w:hAnsi="Calibri" w:cs="Times New Roman"/>
      <w:lang w:val="en-GB" w:eastAsia="ko-KR"/>
    </w:rPr>
  </w:style>
  <w:style w:type="paragraph" w:customStyle="1" w:styleId="xl230">
    <w:name w:val="xl230"/>
    <w:basedOn w:val="Normal"/>
    <w:rsid w:val="002F120E"/>
    <w:pPr>
      <w:widowControl/>
      <w:pBdr>
        <w:top w:val="single" w:sz="4" w:space="0" w:color="auto"/>
        <w:left w:val="single" w:sz="4" w:space="0" w:color="auto"/>
        <w:bottom w:val="single" w:sz="8" w:space="0" w:color="auto"/>
        <w:right w:val="single" w:sz="4" w:space="0" w:color="auto"/>
      </w:pBdr>
      <w:shd w:val="clear" w:color="auto" w:fill="FFFF00"/>
      <w:autoSpaceDE/>
      <w:autoSpaceDN/>
      <w:spacing w:before="100" w:beforeAutospacing="1" w:after="100" w:afterAutospacing="1"/>
    </w:pPr>
    <w:rPr>
      <w:rFonts w:ascii="Calibri" w:eastAsia="Batang" w:hAnsi="Calibri" w:cs="Times New Roman"/>
      <w:b/>
      <w:bCs/>
      <w:lang w:val="en-GB" w:eastAsia="ko-KR"/>
    </w:rPr>
  </w:style>
  <w:style w:type="paragraph" w:customStyle="1" w:styleId="xl231">
    <w:name w:val="xl231"/>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232">
    <w:name w:val="xl23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233">
    <w:name w:val="xl233"/>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34">
    <w:name w:val="xl234"/>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textAlignment w:val="top"/>
    </w:pPr>
    <w:rPr>
      <w:rFonts w:ascii="Calibri" w:eastAsia="Batang" w:hAnsi="Calibri" w:cs="Times New Roman"/>
      <w:b/>
      <w:bCs/>
      <w:u w:val="single"/>
      <w:lang w:val="en-GB" w:eastAsia="ko-KR"/>
    </w:rPr>
  </w:style>
  <w:style w:type="paragraph" w:customStyle="1" w:styleId="xl235">
    <w:name w:val="xl23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36">
    <w:name w:val="xl23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37">
    <w:name w:val="xl23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38">
    <w:name w:val="xl238"/>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239">
    <w:name w:val="xl239"/>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40">
    <w:name w:val="xl240"/>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41">
    <w:name w:val="xl241"/>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42">
    <w:name w:val="xl242"/>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43">
    <w:name w:val="xl243"/>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44">
    <w:name w:val="xl24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b/>
      <w:bCs/>
      <w:lang w:val="en-GB" w:eastAsia="ko-KR"/>
    </w:rPr>
  </w:style>
  <w:style w:type="paragraph" w:customStyle="1" w:styleId="xl245">
    <w:name w:val="xl245"/>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246">
    <w:name w:val="xl246"/>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247">
    <w:name w:val="xl247"/>
    <w:basedOn w:val="Normal"/>
    <w:rsid w:val="002F120E"/>
    <w:pPr>
      <w:widowControl/>
      <w:pBdr>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48">
    <w:name w:val="xl24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b/>
      <w:bCs/>
      <w:lang w:val="en-GB" w:eastAsia="ko-KR"/>
    </w:rPr>
  </w:style>
  <w:style w:type="paragraph" w:customStyle="1" w:styleId="xl249">
    <w:name w:val="xl249"/>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50">
    <w:name w:val="xl25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51">
    <w:name w:val="xl251"/>
    <w:basedOn w:val="Normal"/>
    <w:rsid w:val="002F120E"/>
    <w:pPr>
      <w:widowControl/>
      <w:pBdr>
        <w:lef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252">
    <w:name w:val="xl252"/>
    <w:basedOn w:val="Normal"/>
    <w:rsid w:val="002F120E"/>
    <w:pPr>
      <w:widowControl/>
      <w:pBdr>
        <w:lef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53">
    <w:name w:val="xl253"/>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254">
    <w:name w:val="xl254"/>
    <w:basedOn w:val="Normal"/>
    <w:rsid w:val="002F120E"/>
    <w:pPr>
      <w:widowControl/>
      <w:pBdr>
        <w:top w:val="single" w:sz="4" w:space="0" w:color="auto"/>
        <w:bottom w:val="single" w:sz="4" w:space="0" w:color="auto"/>
      </w:pBdr>
      <w:autoSpaceDE/>
      <w:autoSpaceDN/>
      <w:spacing w:before="100" w:beforeAutospacing="1" w:after="100" w:afterAutospacing="1"/>
    </w:pPr>
    <w:rPr>
      <w:rFonts w:ascii="Calibri" w:eastAsia="Batang" w:hAnsi="Calibri" w:cs="Times New Roman"/>
      <w:b/>
      <w:bCs/>
      <w:u w:val="single"/>
      <w:lang w:val="en-GB" w:eastAsia="ko-KR"/>
    </w:rPr>
  </w:style>
  <w:style w:type="paragraph" w:customStyle="1" w:styleId="xl255">
    <w:name w:val="xl255"/>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56">
    <w:name w:val="xl256"/>
    <w:basedOn w:val="Normal"/>
    <w:rsid w:val="002F120E"/>
    <w:pPr>
      <w:widowControl/>
      <w:pBdr>
        <w:top w:val="single" w:sz="4" w:space="0" w:color="auto"/>
        <w:bottom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57">
    <w:name w:val="xl257"/>
    <w:basedOn w:val="Normal"/>
    <w:rsid w:val="002F120E"/>
    <w:pPr>
      <w:widowControl/>
      <w:pBdr>
        <w:top w:val="single" w:sz="4" w:space="0" w:color="auto"/>
        <w:bottom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58">
    <w:name w:val="xl258"/>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59">
    <w:name w:val="xl25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60">
    <w:name w:val="xl260"/>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261">
    <w:name w:val="xl261"/>
    <w:basedOn w:val="Normal"/>
    <w:rsid w:val="002F120E"/>
    <w:pPr>
      <w:widowControl/>
      <w:pBdr>
        <w:top w:val="single" w:sz="4" w:space="0" w:color="auto"/>
        <w:lef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262">
    <w:name w:val="xl262"/>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263">
    <w:name w:val="xl263"/>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2F120E"/>
    <w:pPr>
      <w:widowControl/>
      <w:pBdr>
        <w:bottom w:val="single" w:sz="4" w:space="0" w:color="auto"/>
      </w:pBdr>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265">
    <w:name w:val="xl265"/>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266">
    <w:name w:val="xl26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2F120E"/>
    <w:pPr>
      <w:widowControl/>
      <w:pBdr>
        <w:top w:val="single" w:sz="4" w:space="0" w:color="auto"/>
        <w:left w:val="single" w:sz="4" w:space="0" w:color="auto"/>
        <w:bottom w:val="single" w:sz="4" w:space="0" w:color="auto"/>
        <w:right w:val="single" w:sz="4" w:space="0" w:color="auto"/>
      </w:pBdr>
      <w:shd w:val="clear" w:color="auto" w:fill="FFCC00"/>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268">
    <w:name w:val="xl26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Calibri" w:eastAsia="Batang" w:hAnsi="Calibri" w:cs="Times New Roman"/>
      <w:lang w:val="en-GB" w:eastAsia="ko-KR"/>
    </w:rPr>
  </w:style>
  <w:style w:type="paragraph" w:customStyle="1" w:styleId="xl269">
    <w:name w:val="xl269"/>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70">
    <w:name w:val="xl27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Calibri" w:eastAsia="Batang" w:hAnsi="Calibri" w:cs="Times New Roman"/>
      <w:b/>
      <w:bCs/>
      <w:u w:val="single"/>
      <w:lang w:val="en-GB" w:eastAsia="ko-KR"/>
    </w:rPr>
  </w:style>
  <w:style w:type="paragraph" w:customStyle="1" w:styleId="xl271">
    <w:name w:val="xl271"/>
    <w:basedOn w:val="Normal"/>
    <w:rsid w:val="002F120E"/>
    <w:pPr>
      <w:widowControl/>
      <w:pBdr>
        <w:top w:val="single" w:sz="4" w:space="0" w:color="auto"/>
        <w:left w:val="single" w:sz="4" w:space="18" w:color="auto"/>
        <w:bottom w:val="single" w:sz="4" w:space="0" w:color="auto"/>
      </w:pBdr>
      <w:shd w:val="clear" w:color="auto" w:fill="FFCC00"/>
      <w:autoSpaceDE/>
      <w:autoSpaceDN/>
      <w:spacing w:before="100" w:beforeAutospacing="1" w:after="100" w:afterAutospacing="1"/>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2F120E"/>
    <w:pPr>
      <w:widowControl/>
      <w:pBdr>
        <w:top w:val="single" w:sz="4" w:space="0" w:color="auto"/>
        <w:bottom w:val="single" w:sz="4" w:space="0" w:color="auto"/>
      </w:pBdr>
      <w:shd w:val="clear" w:color="auto" w:fill="FFCC00"/>
      <w:autoSpaceDE/>
      <w:autoSpaceDN/>
      <w:spacing w:before="100" w:beforeAutospacing="1" w:after="100" w:afterAutospacing="1"/>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2F120E"/>
    <w:pPr>
      <w:widowControl/>
      <w:pBdr>
        <w:top w:val="single" w:sz="4" w:space="0" w:color="auto"/>
        <w:bottom w:val="single" w:sz="4" w:space="0" w:color="auto"/>
        <w:right w:val="single" w:sz="4" w:space="0" w:color="auto"/>
      </w:pBdr>
      <w:shd w:val="clear" w:color="auto" w:fill="FFCC00"/>
      <w:autoSpaceDE/>
      <w:autoSpaceDN/>
      <w:spacing w:before="100" w:beforeAutospacing="1" w:after="100" w:afterAutospacing="1"/>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2F120E"/>
    <w:pPr>
      <w:widowControl/>
      <w:pBdr>
        <w:top w:val="single" w:sz="4" w:space="0" w:color="auto"/>
        <w:left w:val="single" w:sz="4" w:space="0" w:color="auto"/>
        <w:bottom w:val="single" w:sz="4"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75">
    <w:name w:val="xl275"/>
    <w:basedOn w:val="Normal"/>
    <w:rsid w:val="002F120E"/>
    <w:pPr>
      <w:widowControl/>
      <w:pBdr>
        <w:top w:val="single" w:sz="4" w:space="0" w:color="auto"/>
        <w:bottom w:val="single" w:sz="4"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76">
    <w:name w:val="xl276"/>
    <w:basedOn w:val="Normal"/>
    <w:rsid w:val="002F120E"/>
    <w:pPr>
      <w:widowControl/>
      <w:pBdr>
        <w:top w:val="single" w:sz="4" w:space="0" w:color="auto"/>
        <w:bottom w:val="single" w:sz="4" w:space="0" w:color="auto"/>
        <w:right w:val="single" w:sz="4"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77">
    <w:name w:val="xl277"/>
    <w:basedOn w:val="Normal"/>
    <w:rsid w:val="002F120E"/>
    <w:pPr>
      <w:widowControl/>
      <w:pBdr>
        <w:top w:val="single" w:sz="4" w:space="0" w:color="auto"/>
        <w:left w:val="single" w:sz="4" w:space="18" w:color="auto"/>
        <w:bottom w:val="single" w:sz="4" w:space="0" w:color="auto"/>
        <w:right w:val="single" w:sz="4" w:space="0" w:color="auto"/>
      </w:pBdr>
      <w:shd w:val="clear" w:color="auto" w:fill="FFCC00"/>
      <w:autoSpaceDE/>
      <w:autoSpaceDN/>
      <w:spacing w:before="100" w:beforeAutospacing="1" w:after="100" w:afterAutospacing="1"/>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2F120E"/>
    <w:pPr>
      <w:widowControl/>
      <w:pBdr>
        <w:top w:val="single" w:sz="4" w:space="0" w:color="auto"/>
        <w:left w:val="single" w:sz="4" w:space="0" w:color="auto"/>
        <w:bottom w:val="single" w:sz="8"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79">
    <w:name w:val="xl279"/>
    <w:basedOn w:val="Normal"/>
    <w:rsid w:val="002F120E"/>
    <w:pPr>
      <w:widowControl/>
      <w:pBdr>
        <w:top w:val="single" w:sz="4" w:space="0" w:color="auto"/>
        <w:bottom w:val="single" w:sz="8"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80">
    <w:name w:val="xl280"/>
    <w:basedOn w:val="Normal"/>
    <w:rsid w:val="002F120E"/>
    <w:pPr>
      <w:widowControl/>
      <w:pBdr>
        <w:top w:val="single" w:sz="4" w:space="0" w:color="auto"/>
        <w:bottom w:val="single" w:sz="8" w:space="0" w:color="auto"/>
        <w:right w:val="single" w:sz="4"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81">
    <w:name w:val="xl281"/>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282">
    <w:name w:val="xl282"/>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283">
    <w:name w:val="xl283"/>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2F120E"/>
    <w:pPr>
      <w:widowControl/>
      <w:pBdr>
        <w:top w:val="single" w:sz="4" w:space="0" w:color="auto"/>
        <w:bottom w:val="single" w:sz="4" w:space="0" w:color="auto"/>
      </w:pBdr>
      <w:autoSpaceDE/>
      <w:autoSpaceDN/>
      <w:spacing w:before="100" w:beforeAutospacing="1" w:after="100" w:afterAutospacing="1"/>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2F120E"/>
    <w:pPr>
      <w:widowControl/>
      <w:pBdr>
        <w:top w:val="single" w:sz="4" w:space="0" w:color="auto"/>
        <w:bottom w:val="single" w:sz="4" w:space="0" w:color="auto"/>
      </w:pBdr>
      <w:autoSpaceDE/>
      <w:autoSpaceDN/>
      <w:spacing w:before="100" w:beforeAutospacing="1" w:after="100" w:afterAutospacing="1"/>
      <w:textAlignment w:val="center"/>
    </w:pPr>
    <w:rPr>
      <w:rFonts w:ascii="Calibri" w:eastAsia="Batang" w:hAnsi="Calibri" w:cs="Times New Roman"/>
      <w:sz w:val="28"/>
      <w:szCs w:val="28"/>
      <w:lang w:val="en-GB" w:eastAsia="ko-KR"/>
    </w:rPr>
  </w:style>
  <w:style w:type="paragraph" w:customStyle="1" w:styleId="xl286">
    <w:name w:val="xl286"/>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w:eastAsia="Batang" w:hAnsi="Calibri" w:cs="Times New Roman"/>
      <w:sz w:val="28"/>
      <w:szCs w:val="28"/>
      <w:lang w:val="en-GB" w:eastAsia="ko-KR"/>
    </w:rPr>
  </w:style>
  <w:style w:type="paragraph" w:customStyle="1" w:styleId="xl287">
    <w:name w:val="xl287"/>
    <w:basedOn w:val="Normal"/>
    <w:rsid w:val="002F120E"/>
    <w:pPr>
      <w:widowControl/>
      <w:autoSpaceDE/>
      <w:autoSpaceDN/>
      <w:spacing w:before="100" w:beforeAutospacing="1" w:after="100" w:afterAutospacing="1"/>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2F120E"/>
  </w:style>
  <w:style w:type="character" w:customStyle="1" w:styleId="editsection">
    <w:name w:val="editsection"/>
    <w:basedOn w:val="Policepardfaut"/>
    <w:rsid w:val="002F120E"/>
  </w:style>
  <w:style w:type="character" w:customStyle="1" w:styleId="bloctexteagrasbleu">
    <w:name w:val="bloc_texteagrasbleu"/>
    <w:basedOn w:val="Policepardfaut"/>
    <w:rsid w:val="002F120E"/>
  </w:style>
  <w:style w:type="character" w:styleId="lev">
    <w:name w:val="Strong"/>
    <w:qFormat/>
    <w:rsid w:val="002F120E"/>
    <w:rPr>
      <w:b/>
      <w:bCs/>
    </w:rPr>
  </w:style>
  <w:style w:type="paragraph" w:customStyle="1" w:styleId="Style1">
    <w:name w:val="Style1"/>
    <w:basedOn w:val="Titre"/>
    <w:qFormat/>
    <w:rsid w:val="002F120E"/>
    <w:pPr>
      <w:numPr>
        <w:ilvl w:val="2"/>
        <w:numId w:val="53"/>
      </w:numPr>
      <w:tabs>
        <w:tab w:val="clear" w:pos="720"/>
      </w:tabs>
      <w:spacing w:before="120"/>
      <w:ind w:left="0" w:firstLine="0"/>
      <w:jc w:val="left"/>
    </w:pPr>
    <w:rPr>
      <w:rFonts w:ascii="Arial Narrow" w:hAnsi="Arial Narrow"/>
      <w:b/>
      <w:i/>
      <w:noProof/>
      <w:color w:val="1F497D"/>
      <w:sz w:val="24"/>
    </w:rPr>
  </w:style>
  <w:style w:type="paragraph" w:customStyle="1" w:styleId="TIRETS">
    <w:name w:val="TIRETS"/>
    <w:basedOn w:val="Normal"/>
    <w:rsid w:val="002F120E"/>
    <w:pPr>
      <w:widowControl/>
      <w:numPr>
        <w:ilvl w:val="1"/>
        <w:numId w:val="54"/>
      </w:numPr>
      <w:tabs>
        <w:tab w:val="clear" w:pos="2403"/>
      </w:tabs>
      <w:autoSpaceDE/>
      <w:autoSpaceDN/>
      <w:spacing w:after="120"/>
      <w:ind w:left="0" w:firstLine="0"/>
      <w:jc w:val="both"/>
    </w:pPr>
    <w:rPr>
      <w:rFonts w:ascii="Arial" w:eastAsia="Times New Roman" w:hAnsi="Arial" w:cs="Arial"/>
      <w:sz w:val="24"/>
      <w:szCs w:val="20"/>
      <w:lang w:eastAsia="fr-FR"/>
    </w:rPr>
  </w:style>
  <w:style w:type="paragraph" w:customStyle="1" w:styleId="CORPSAAO">
    <w:name w:val="CORPS AAO"/>
    <w:basedOn w:val="Normal"/>
    <w:link w:val="CORPSAAOCar"/>
    <w:rsid w:val="002F120E"/>
    <w:pPr>
      <w:widowControl/>
      <w:autoSpaceDE/>
      <w:autoSpaceDN/>
      <w:spacing w:after="120"/>
      <w:ind w:firstLine="601"/>
      <w:jc w:val="both"/>
    </w:pPr>
    <w:rPr>
      <w:rFonts w:ascii="Gill Sans MT" w:eastAsia="Times New Roman" w:hAnsi="Gill Sans MT" w:cs="Times New Roman"/>
      <w:sz w:val="24"/>
      <w:szCs w:val="20"/>
      <w:lang w:val="x-none" w:eastAsia="x-none"/>
    </w:rPr>
  </w:style>
  <w:style w:type="character" w:customStyle="1" w:styleId="CORPSAAOCar">
    <w:name w:val="CORPS AAO Car"/>
    <w:link w:val="CORPSAAO"/>
    <w:locked/>
    <w:rsid w:val="002F120E"/>
    <w:rPr>
      <w:rFonts w:ascii="Gill Sans MT" w:eastAsia="Times New Roman" w:hAnsi="Gill Sans MT" w:cs="Times New Roman"/>
      <w:sz w:val="24"/>
      <w:szCs w:val="20"/>
      <w:lang w:val="x-none" w:eastAsia="x-none"/>
    </w:rPr>
  </w:style>
  <w:style w:type="paragraph" w:customStyle="1" w:styleId="Titre1">
    <w:name w:val="Titre1"/>
    <w:basedOn w:val="Normal"/>
    <w:rsid w:val="002F120E"/>
    <w:pPr>
      <w:widowControl/>
      <w:numPr>
        <w:ilvl w:val="1"/>
        <w:numId w:val="55"/>
      </w:numPr>
      <w:tabs>
        <w:tab w:val="clear" w:pos="1500"/>
      </w:tabs>
      <w:autoSpaceDE/>
      <w:autoSpaceDN/>
      <w:ind w:left="0" w:firstLine="0"/>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locked/>
    <w:rsid w:val="002F120E"/>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2F120E"/>
    <w:rPr>
      <w:rFonts w:ascii="Corbel" w:hAnsi="Corbel"/>
      <w:caps/>
    </w:rPr>
  </w:style>
  <w:style w:type="character" w:customStyle="1" w:styleId="StyleCORPSAAOToutenmajusculeCar">
    <w:name w:val="Style CORPS AAO + Tout en majuscule Car"/>
    <w:link w:val="StyleCORPSAAOToutenmajuscule"/>
    <w:locked/>
    <w:rsid w:val="002F120E"/>
    <w:rPr>
      <w:rFonts w:ascii="Corbel" w:eastAsia="Times New Roman" w:hAnsi="Corbel" w:cs="Times New Roman"/>
      <w:caps/>
      <w:sz w:val="24"/>
      <w:szCs w:val="20"/>
      <w:lang w:val="x-none" w:eastAsia="x-none"/>
    </w:rPr>
  </w:style>
  <w:style w:type="paragraph" w:customStyle="1" w:styleId="TRGAO1">
    <w:name w:val="TRGAO1"/>
    <w:basedOn w:val="Normal"/>
    <w:rsid w:val="002F120E"/>
    <w:pPr>
      <w:widowControl/>
      <w:pBdr>
        <w:bar w:val="single" w:sz="4" w:color="auto"/>
      </w:pBdr>
      <w:autoSpaceDE/>
      <w:autoSpaceDN/>
      <w:spacing w:before="240"/>
      <w:ind w:firstLine="709"/>
    </w:pPr>
    <w:rPr>
      <w:rFonts w:ascii="Broadband ICG" w:eastAsia="Times New Roman" w:hAnsi="Broadband ICG" w:cs="Times New Roman"/>
      <w:sz w:val="24"/>
      <w:szCs w:val="20"/>
      <w:lang w:eastAsia="fr-FR"/>
    </w:rPr>
  </w:style>
  <w:style w:type="paragraph" w:customStyle="1" w:styleId="CORPSRGAO">
    <w:name w:val="CORPS RGAO"/>
    <w:basedOn w:val="Normal"/>
    <w:rsid w:val="002F120E"/>
    <w:pPr>
      <w:widowControl/>
      <w:pBdr>
        <w:bar w:val="single" w:sz="4" w:color="auto"/>
      </w:pBdr>
      <w:autoSpaceDE/>
      <w:autoSpaceDN/>
      <w:spacing w:after="240"/>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rsid w:val="002F120E"/>
    <w:pPr>
      <w:widowControl/>
      <w:pBdr>
        <w:bar w:val="single" w:sz="4" w:color="auto"/>
      </w:pBdr>
      <w:autoSpaceDE/>
      <w:autoSpaceDN/>
      <w:spacing w:before="240" w:after="240"/>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rsid w:val="002F120E"/>
    <w:pPr>
      <w:widowControl/>
      <w:autoSpaceDE/>
      <w:autoSpaceDN/>
      <w:jc w:val="center"/>
    </w:pPr>
    <w:rPr>
      <w:rFonts w:ascii="African" w:eastAsia="Times New Roman" w:hAnsi="African" w:cs="Times New Roman"/>
      <w:b/>
      <w:bCs/>
      <w:sz w:val="48"/>
      <w:szCs w:val="20"/>
      <w:lang w:eastAsia="fr-FR"/>
    </w:rPr>
  </w:style>
  <w:style w:type="paragraph" w:customStyle="1" w:styleId="TITRE11">
    <w:name w:val="TITRE 1"/>
    <w:basedOn w:val="Normal"/>
    <w:link w:val="TITRE1Car0"/>
    <w:rsid w:val="002F120E"/>
    <w:pPr>
      <w:widowControl/>
      <w:autoSpaceDE/>
      <w:autoSpaceDN/>
      <w:spacing w:after="240" w:line="480" w:lineRule="auto"/>
      <w:jc w:val="center"/>
      <w:outlineLvl w:val="0"/>
    </w:pPr>
    <w:rPr>
      <w:rFonts w:ascii="Zurich XBlk BT" w:eastAsia="Times New Roman" w:hAnsi="Zurich XBlk BT" w:cs="Times New Roman"/>
      <w:b/>
      <w:caps/>
      <w:shadow/>
      <w:sz w:val="28"/>
      <w:szCs w:val="20"/>
      <w:lang w:val="x-none" w:eastAsia="x-none"/>
    </w:rPr>
  </w:style>
  <w:style w:type="character" w:customStyle="1" w:styleId="TITRE1Car0">
    <w:name w:val="TITRE 1 Car"/>
    <w:link w:val="TITRE11"/>
    <w:locked/>
    <w:rsid w:val="002F120E"/>
    <w:rPr>
      <w:rFonts w:ascii="Zurich XBlk BT" w:eastAsia="Times New Roman" w:hAnsi="Zurich XBlk BT" w:cs="Times New Roman"/>
      <w:b/>
      <w:caps/>
      <w:shadow/>
      <w:sz w:val="28"/>
      <w:szCs w:val="20"/>
      <w:lang w:val="x-none" w:eastAsia="x-none"/>
    </w:rPr>
  </w:style>
  <w:style w:type="paragraph" w:customStyle="1" w:styleId="CORPSCCAP">
    <w:name w:val="CORPS CCAP"/>
    <w:basedOn w:val="Normal"/>
    <w:rsid w:val="002F120E"/>
    <w:pPr>
      <w:widowControl/>
      <w:autoSpaceDE/>
      <w:autoSpaceDN/>
      <w:spacing w:after="240"/>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rsid w:val="002F120E"/>
    <w:pPr>
      <w:widowControl/>
      <w:autoSpaceDE/>
      <w:autoSpaceDN/>
      <w:spacing w:before="120"/>
      <w:ind w:firstLine="709"/>
      <w:jc w:val="both"/>
    </w:pPr>
    <w:rPr>
      <w:rFonts w:ascii="Tahoma" w:eastAsia="Times New Roman" w:hAnsi="Tahoma" w:cs="Tahoma"/>
      <w:b/>
      <w:sz w:val="24"/>
      <w:szCs w:val="26"/>
      <w:lang w:eastAsia="fr-FR"/>
    </w:rPr>
  </w:style>
  <w:style w:type="paragraph" w:customStyle="1" w:styleId="CORPSL-C">
    <w:name w:val="CORPS L-C"/>
    <w:basedOn w:val="Normal"/>
    <w:rsid w:val="002F120E"/>
    <w:pPr>
      <w:widowControl/>
      <w:autoSpaceDE/>
      <w:autoSpaceDN/>
      <w:spacing w:after="120"/>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rsid w:val="002F120E"/>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2F120E"/>
    <w:pPr>
      <w:widowControl/>
      <w:autoSpaceDE/>
      <w:autoSpaceDN/>
      <w:spacing w:after="240"/>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rsid w:val="002F120E"/>
    <w:pPr>
      <w:widowControl/>
      <w:autoSpaceDE/>
      <w:autoSpaceDN/>
      <w:spacing w:before="120" w:after="120"/>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2F120E"/>
    <w:pPr>
      <w:widowControl/>
      <w:autoSpaceDE/>
      <w:autoSpaceDN/>
      <w:spacing w:before="240" w:after="240" w:line="360" w:lineRule="auto"/>
      <w:ind w:left="567" w:firstLine="709"/>
      <w:jc w:val="both"/>
    </w:pPr>
    <w:rPr>
      <w:rFonts w:ascii="BinnerD" w:eastAsia="Times New Roman" w:hAnsi="BinnerD" w:cs="Times New Roman"/>
      <w:b/>
      <w:bCs/>
      <w:sz w:val="24"/>
      <w:szCs w:val="20"/>
      <w:u w:val="single"/>
      <w:lang w:val="x-none" w:eastAsia="x-none"/>
    </w:rPr>
  </w:style>
  <w:style w:type="character" w:customStyle="1" w:styleId="TITRE1BTCCar">
    <w:name w:val="TITRE1 BTC Car"/>
    <w:link w:val="TITRE1BTC"/>
    <w:locked/>
    <w:rsid w:val="002F120E"/>
    <w:rPr>
      <w:rFonts w:ascii="BinnerD" w:eastAsia="Times New Roman" w:hAnsi="BinnerD" w:cs="Times New Roman"/>
      <w:b/>
      <w:bCs/>
      <w:sz w:val="24"/>
      <w:szCs w:val="20"/>
      <w:u w:val="single"/>
      <w:lang w:val="x-none" w:eastAsia="x-none"/>
    </w:rPr>
  </w:style>
  <w:style w:type="paragraph" w:customStyle="1" w:styleId="Style2">
    <w:name w:val="Style2"/>
    <w:basedOn w:val="Titre10"/>
    <w:link w:val="Style2Car"/>
    <w:qFormat/>
    <w:rsid w:val="002F120E"/>
    <w:pPr>
      <w:keepNext/>
      <w:widowControl/>
      <w:autoSpaceDE/>
      <w:autoSpaceDN/>
      <w:spacing w:before="60" w:after="60" w:line="240" w:lineRule="auto"/>
      <w:ind w:left="0" w:right="567" w:firstLine="709"/>
      <w:jc w:val="both"/>
    </w:pPr>
    <w:rPr>
      <w:rFonts w:ascii="AvantGarde Md BT" w:eastAsia="Times New Roman" w:hAnsi="AvantGarde Md BT" w:cs="Times New Roman"/>
      <w:i w:val="0"/>
      <w:iCs w:val="0"/>
      <w:kern w:val="32"/>
      <w:sz w:val="24"/>
      <w:szCs w:val="32"/>
      <w:lang w:val="x-none" w:eastAsia="x-none"/>
    </w:rPr>
  </w:style>
  <w:style w:type="paragraph" w:customStyle="1" w:styleId="TITRE3BTC">
    <w:name w:val="TITRE3 BTC"/>
    <w:basedOn w:val="Titre10"/>
    <w:rsid w:val="002F120E"/>
    <w:pPr>
      <w:keepNext/>
      <w:widowControl/>
      <w:autoSpaceDE/>
      <w:autoSpaceDN/>
      <w:spacing w:before="60" w:line="240" w:lineRule="auto"/>
      <w:ind w:left="0" w:right="567" w:firstLine="709"/>
      <w:jc w:val="both"/>
    </w:pPr>
    <w:rPr>
      <w:rFonts w:ascii="Century Gothic" w:eastAsia="Times New Roman" w:hAnsi="Century Gothic" w:cs="Times New Roman"/>
      <w:i w:val="0"/>
      <w:iCs w:val="0"/>
      <w:kern w:val="32"/>
      <w:sz w:val="24"/>
      <w:szCs w:val="32"/>
      <w:lang w:eastAsia="fr-FR"/>
    </w:rPr>
  </w:style>
  <w:style w:type="paragraph" w:customStyle="1" w:styleId="TITREAAO">
    <w:name w:val="TITRE AAO"/>
    <w:basedOn w:val="Normal"/>
    <w:rsid w:val="002F120E"/>
    <w:pPr>
      <w:widowControl/>
      <w:autoSpaceDE/>
      <w:autoSpaceDN/>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2F120E"/>
    <w:pPr>
      <w:widowControl/>
      <w:autoSpaceDE/>
      <w:autoSpaceDN/>
      <w:spacing w:after="240"/>
      <w:ind w:left="851" w:firstLine="851"/>
      <w:jc w:val="both"/>
    </w:pPr>
    <w:rPr>
      <w:rFonts w:ascii="AlbertaExtralight" w:eastAsia="Times New Roman" w:hAnsi="AlbertaExtralight" w:cs="Times New Roman"/>
      <w:szCs w:val="20"/>
      <w:lang w:eastAsia="fr-FR"/>
    </w:rPr>
  </w:style>
  <w:style w:type="character" w:customStyle="1" w:styleId="CCTPCar">
    <w:name w:val="CCTP Car"/>
    <w:link w:val="CCTP"/>
    <w:locked/>
    <w:rsid w:val="002F120E"/>
    <w:rPr>
      <w:rFonts w:ascii="AlbertaExtralight" w:eastAsia="Times New Roman" w:hAnsi="AlbertaExtralight" w:cs="Times New Roman"/>
      <w:sz w:val="24"/>
      <w:szCs w:val="20"/>
      <w:lang w:val="fr-FR" w:eastAsia="fr-FR"/>
    </w:rPr>
  </w:style>
  <w:style w:type="paragraph" w:customStyle="1" w:styleId="TITRE12">
    <w:name w:val="TITRE1"/>
    <w:basedOn w:val="Normal"/>
    <w:rsid w:val="002F120E"/>
    <w:pPr>
      <w:widowControl/>
      <w:autoSpaceDE/>
      <w:autoSpaceDN/>
      <w:spacing w:after="240"/>
      <w:jc w:val="center"/>
    </w:pPr>
    <w:rPr>
      <w:rFonts w:ascii="Traffic" w:eastAsia="Times New Roman" w:hAnsi="Traffic" w:cs="Times New Roman"/>
      <w:caps/>
      <w:shadow/>
      <w:sz w:val="24"/>
      <w:szCs w:val="20"/>
      <w:lang w:eastAsia="fr-FR"/>
    </w:rPr>
  </w:style>
  <w:style w:type="paragraph" w:customStyle="1" w:styleId="MAD">
    <w:name w:val="MAD"/>
    <w:basedOn w:val="TITRE11"/>
    <w:rsid w:val="002F120E"/>
    <w:pPr>
      <w:spacing w:line="240" w:lineRule="auto"/>
    </w:pPr>
  </w:style>
  <w:style w:type="paragraph" w:customStyle="1" w:styleId="NO">
    <w:name w:val="NO"/>
    <w:rsid w:val="002F120E"/>
    <w:pPr>
      <w:widowControl/>
      <w:autoSpaceDE/>
      <w:autoSpaceDN/>
      <w:jc w:val="both"/>
    </w:pPr>
    <w:rPr>
      <w:rFonts w:ascii="Times New Roman" w:eastAsia="Times New Roman" w:hAnsi="Times New Roman" w:cs="Times New Roman"/>
      <w:sz w:val="24"/>
      <w:szCs w:val="20"/>
      <w:lang w:val="fr-FR" w:eastAsia="fr-FR"/>
    </w:rPr>
  </w:style>
  <w:style w:type="paragraph" w:customStyle="1" w:styleId="CM99">
    <w:name w:val="CM99"/>
    <w:basedOn w:val="Normal"/>
    <w:next w:val="Normal"/>
    <w:rsid w:val="002F120E"/>
    <w:pPr>
      <w:adjustRightInd w:val="0"/>
      <w:spacing w:after="273"/>
    </w:pPr>
    <w:rPr>
      <w:rFonts w:ascii="Helvetica" w:eastAsia="Times New Roman" w:hAnsi="Helvetica" w:cs="Helvetica"/>
      <w:sz w:val="24"/>
      <w:szCs w:val="24"/>
      <w:lang w:eastAsia="fr-FR"/>
    </w:rPr>
  </w:style>
  <w:style w:type="paragraph" w:customStyle="1" w:styleId="Normalcentr1">
    <w:name w:val="Normal centré1"/>
    <w:basedOn w:val="Normal"/>
    <w:rsid w:val="002F120E"/>
    <w:pPr>
      <w:widowControl/>
      <w:tabs>
        <w:tab w:val="left" w:pos="540"/>
      </w:tabs>
      <w:suppressAutoHyphens/>
      <w:overflowPunct w:val="0"/>
      <w:adjustRightInd w:val="0"/>
      <w:ind w:left="540" w:right="-72" w:hanging="540"/>
      <w:jc w:val="both"/>
      <w:textAlignment w:val="baseline"/>
    </w:pPr>
    <w:rPr>
      <w:rFonts w:ascii="Times New Roman" w:eastAsia="Times New Roman" w:hAnsi="Times New Roman" w:cs="Times New Roman"/>
      <w:sz w:val="24"/>
      <w:szCs w:val="20"/>
      <w:lang w:eastAsia="fr-FR"/>
    </w:rPr>
  </w:style>
  <w:style w:type="paragraph" w:styleId="Liste2">
    <w:name w:val="List 2"/>
    <w:basedOn w:val="Normal"/>
    <w:rsid w:val="002F120E"/>
    <w:pPr>
      <w:widowControl/>
      <w:suppressAutoHyphens/>
      <w:overflowPunct w:val="0"/>
      <w:adjustRightInd w:val="0"/>
      <w:ind w:left="566"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2F120E"/>
    <w:pPr>
      <w:widowControl/>
      <w:suppressAutoHyphens/>
      <w:overflowPunct w:val="0"/>
      <w:adjustRightInd w:val="0"/>
      <w:ind w:left="1132" w:hanging="283"/>
      <w:jc w:val="both"/>
      <w:textAlignment w:val="baseline"/>
    </w:pPr>
    <w:rPr>
      <w:rFonts w:ascii="Times New Roman" w:eastAsia="Times New Roman" w:hAnsi="Times New Roman" w:cs="Times New Roman"/>
      <w:sz w:val="24"/>
      <w:szCs w:val="20"/>
      <w:lang w:eastAsia="fr-FR"/>
    </w:rPr>
  </w:style>
  <w:style w:type="paragraph" w:styleId="En-ttedetabledesmatires">
    <w:name w:val="TOC Heading"/>
    <w:basedOn w:val="Titre10"/>
    <w:next w:val="Normal"/>
    <w:uiPriority w:val="39"/>
    <w:unhideWhenUsed/>
    <w:qFormat/>
    <w:rsid w:val="002F120E"/>
    <w:pPr>
      <w:keepNext/>
      <w:keepLines/>
      <w:widowControl/>
      <w:autoSpaceDE/>
      <w:autoSpaceDN/>
      <w:spacing w:before="480" w:line="276" w:lineRule="auto"/>
      <w:ind w:left="0"/>
      <w:outlineLvl w:val="9"/>
    </w:pPr>
    <w:rPr>
      <w:rFonts w:eastAsia="Times New Roman" w:cs="Times New Roman"/>
      <w:i w:val="0"/>
      <w:iCs w:val="0"/>
      <w:color w:val="365F91"/>
      <w:sz w:val="28"/>
      <w:szCs w:val="28"/>
      <w:lang w:eastAsia="fr-FR"/>
    </w:rPr>
  </w:style>
  <w:style w:type="paragraph" w:customStyle="1" w:styleId="I1">
    <w:name w:val="I.1"/>
    <w:basedOn w:val="Normal"/>
    <w:rsid w:val="002F120E"/>
    <w:pPr>
      <w:widowControl/>
      <w:autoSpaceDE/>
      <w:autoSpaceDN/>
      <w:spacing w:before="280" w:after="240"/>
      <w:ind w:left="1134"/>
    </w:pPr>
    <w:rPr>
      <w:rFonts w:ascii="CG Omega" w:eastAsia="Times New Roman" w:hAnsi="CG Omega" w:cs="Times New Roman"/>
      <w:b/>
      <w:smallCaps/>
      <w:sz w:val="28"/>
      <w:szCs w:val="20"/>
      <w:lang w:eastAsia="fr-FR"/>
    </w:rPr>
  </w:style>
  <w:style w:type="paragraph" w:customStyle="1" w:styleId="TEXTE">
    <w:name w:val="TEXTE"/>
    <w:rsid w:val="002F120E"/>
    <w:pPr>
      <w:widowControl/>
      <w:autoSpaceDE/>
      <w:autoSpaceDN/>
      <w:spacing w:before="120"/>
      <w:ind w:firstLine="567"/>
      <w:jc w:val="both"/>
    </w:pPr>
    <w:rPr>
      <w:rFonts w:ascii="CG Times" w:eastAsia="Times New Roman" w:hAnsi="CG Times" w:cs="Times New Roman"/>
      <w:noProof/>
      <w:sz w:val="26"/>
      <w:szCs w:val="20"/>
      <w:lang w:val="fr-FR" w:eastAsia="fr-FR"/>
    </w:rPr>
  </w:style>
  <w:style w:type="paragraph" w:customStyle="1" w:styleId="Outline1">
    <w:name w:val="Outline1"/>
    <w:basedOn w:val="Normal"/>
    <w:next w:val="Outline2"/>
    <w:rsid w:val="002F120E"/>
    <w:pPr>
      <w:keepNext/>
      <w:widowControl/>
      <w:numPr>
        <w:numId w:val="56"/>
      </w:numPr>
      <w:tabs>
        <w:tab w:val="clear" w:pos="432"/>
        <w:tab w:val="num" w:pos="360"/>
      </w:tabs>
      <w:autoSpaceDE/>
      <w:autoSpaceDN/>
      <w:spacing w:before="240"/>
      <w:ind w:left="0" w:firstLine="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2F120E"/>
    <w:pPr>
      <w:widowControl/>
      <w:numPr>
        <w:ilvl w:val="1"/>
        <w:numId w:val="56"/>
      </w:numPr>
      <w:tabs>
        <w:tab w:val="clear" w:pos="1152"/>
      </w:tabs>
      <w:autoSpaceDE/>
      <w:autoSpaceDN/>
      <w:spacing w:before="240"/>
      <w:ind w:left="0" w:firstLine="0"/>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2F120E"/>
    <w:pPr>
      <w:widowControl/>
      <w:numPr>
        <w:ilvl w:val="2"/>
        <w:numId w:val="56"/>
      </w:numPr>
      <w:tabs>
        <w:tab w:val="clear" w:pos="1728"/>
        <w:tab w:val="num" w:pos="1368"/>
      </w:tabs>
      <w:autoSpaceDE/>
      <w:autoSpaceDN/>
      <w:spacing w:before="240"/>
      <w:ind w:left="0" w:firstLine="0"/>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2F120E"/>
    <w:pPr>
      <w:widowControl/>
      <w:numPr>
        <w:ilvl w:val="3"/>
        <w:numId w:val="56"/>
      </w:numPr>
      <w:tabs>
        <w:tab w:val="clear" w:pos="2304"/>
        <w:tab w:val="num" w:pos="1872"/>
      </w:tabs>
      <w:autoSpaceDE/>
      <w:autoSpaceDN/>
      <w:spacing w:before="240"/>
      <w:ind w:left="0" w:firstLine="0"/>
    </w:pPr>
    <w:rPr>
      <w:rFonts w:ascii="Times New Roman" w:eastAsia="Times New Roman" w:hAnsi="Times New Roman" w:cs="Times New Roman"/>
      <w:kern w:val="28"/>
      <w:sz w:val="24"/>
      <w:szCs w:val="20"/>
      <w:lang w:eastAsia="fr-FR"/>
    </w:rPr>
  </w:style>
  <w:style w:type="character" w:customStyle="1" w:styleId="para">
    <w:name w:val="para"/>
    <w:basedOn w:val="Policepardfaut"/>
    <w:rsid w:val="002F120E"/>
  </w:style>
  <w:style w:type="paragraph" w:customStyle="1" w:styleId="SectionVIIHeader2">
    <w:name w:val="Section VII Header2"/>
    <w:basedOn w:val="Titre10"/>
    <w:autoRedefine/>
    <w:rsid w:val="002F120E"/>
    <w:pPr>
      <w:widowControl/>
      <w:autoSpaceDE/>
      <w:autoSpaceDN/>
      <w:spacing w:after="200" w:line="240" w:lineRule="auto"/>
      <w:ind w:left="0"/>
    </w:pPr>
    <w:rPr>
      <w:rFonts w:ascii="Times New Roman" w:eastAsia="Times New Roman" w:hAnsi="Times New Roman" w:cs="Times New Roman"/>
      <w:bCs w:val="0"/>
      <w:i w:val="0"/>
      <w:iCs w:val="0"/>
      <w:sz w:val="24"/>
      <w:szCs w:val="24"/>
      <w:lang w:eastAsia="fr-FR"/>
    </w:rPr>
  </w:style>
  <w:style w:type="paragraph" w:customStyle="1" w:styleId="lattention">
    <w:name w:val="À l'attention"/>
    <w:basedOn w:val="Corpsdetexte"/>
    <w:rsid w:val="002F120E"/>
    <w:pPr>
      <w:widowControl/>
      <w:autoSpaceDE/>
      <w:autoSpaceDN/>
      <w:ind w:left="0"/>
      <w:jc w:val="both"/>
    </w:pPr>
    <w:rPr>
      <w:rFonts w:ascii="Times New Roman" w:eastAsia="Times New Roman" w:hAnsi="Times New Roman" w:cs="Times New Roman"/>
      <w:szCs w:val="20"/>
      <w:lang w:eastAsia="fr-FR"/>
    </w:rPr>
  </w:style>
  <w:style w:type="paragraph" w:styleId="Liste">
    <w:name w:val="List"/>
    <w:basedOn w:val="Normal"/>
    <w:rsid w:val="002F120E"/>
    <w:pPr>
      <w:widowControl/>
      <w:autoSpaceDE/>
      <w:autoSpaceDN/>
      <w:ind w:left="283" w:hanging="283"/>
    </w:pPr>
    <w:rPr>
      <w:rFonts w:ascii="Times New Roman" w:eastAsia="Times New Roman" w:hAnsi="Times New Roman" w:cs="Times New Roman"/>
      <w:sz w:val="24"/>
      <w:szCs w:val="24"/>
      <w:lang w:eastAsia="fr-FR"/>
    </w:rPr>
  </w:style>
  <w:style w:type="paragraph" w:styleId="Liste3">
    <w:name w:val="List 3"/>
    <w:basedOn w:val="Normal"/>
    <w:rsid w:val="002F120E"/>
    <w:pPr>
      <w:widowControl/>
      <w:autoSpaceDE/>
      <w:autoSpaceDN/>
      <w:ind w:left="849" w:hanging="283"/>
    </w:pPr>
    <w:rPr>
      <w:rFonts w:ascii="Times New Roman" w:eastAsia="Times New Roman" w:hAnsi="Times New Roman" w:cs="Times New Roman"/>
      <w:sz w:val="24"/>
      <w:szCs w:val="24"/>
      <w:lang w:eastAsia="fr-FR"/>
    </w:rPr>
  </w:style>
  <w:style w:type="paragraph" w:styleId="Liste5">
    <w:name w:val="List 5"/>
    <w:basedOn w:val="Normal"/>
    <w:rsid w:val="002F120E"/>
    <w:pPr>
      <w:widowControl/>
      <w:autoSpaceDE/>
      <w:autoSpaceDN/>
      <w:ind w:left="1415" w:hanging="283"/>
    </w:pPr>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2F120E"/>
    <w:pPr>
      <w:widowControl/>
      <w:autoSpaceDE/>
      <w:autoSpaceDN/>
      <w:ind w:left="4252"/>
    </w:pPr>
    <w:rPr>
      <w:rFonts w:ascii="Times New Roman" w:eastAsia="Times New Roman" w:hAnsi="Times New Roman" w:cs="Times New Roman"/>
      <w:sz w:val="24"/>
      <w:szCs w:val="24"/>
      <w:lang w:val="x-none" w:eastAsia="x-none"/>
    </w:rPr>
  </w:style>
  <w:style w:type="character" w:customStyle="1" w:styleId="FormuledepolitesseCar">
    <w:name w:val="Formule de politesse Car"/>
    <w:basedOn w:val="Policepardfaut"/>
    <w:link w:val="Formuledepolitesse"/>
    <w:rsid w:val="002F120E"/>
    <w:rPr>
      <w:rFonts w:ascii="Times New Roman" w:eastAsia="Times New Roman" w:hAnsi="Times New Roman" w:cs="Times New Roman"/>
      <w:sz w:val="24"/>
      <w:szCs w:val="24"/>
      <w:lang w:val="x-none" w:eastAsia="x-none"/>
    </w:rPr>
  </w:style>
  <w:style w:type="paragraph" w:styleId="Listepuces2">
    <w:name w:val="List Bullet 2"/>
    <w:basedOn w:val="Normal"/>
    <w:autoRedefine/>
    <w:rsid w:val="002F120E"/>
    <w:pPr>
      <w:widowControl/>
      <w:numPr>
        <w:numId w:val="57"/>
      </w:numPr>
      <w:tabs>
        <w:tab w:val="clear" w:pos="643"/>
      </w:tabs>
      <w:autoSpaceDE/>
      <w:autoSpaceDN/>
      <w:ind w:left="0" w:firstLine="0"/>
    </w:pPr>
    <w:rPr>
      <w:rFonts w:ascii="Times New Roman" w:eastAsia="Times New Roman" w:hAnsi="Times New Roman" w:cs="Times New Roman"/>
      <w:sz w:val="24"/>
      <w:szCs w:val="24"/>
      <w:lang w:eastAsia="fr-FR"/>
    </w:rPr>
  </w:style>
  <w:style w:type="paragraph" w:styleId="Listepuces3">
    <w:name w:val="List Bullet 3"/>
    <w:basedOn w:val="Normal"/>
    <w:autoRedefine/>
    <w:rsid w:val="002F120E"/>
    <w:pPr>
      <w:widowControl/>
      <w:numPr>
        <w:numId w:val="58"/>
      </w:numPr>
      <w:tabs>
        <w:tab w:val="clear" w:pos="926"/>
        <w:tab w:val="num" w:pos="360"/>
      </w:tabs>
      <w:autoSpaceDE/>
      <w:autoSpaceDN/>
      <w:ind w:left="0" w:firstLine="0"/>
    </w:pPr>
    <w:rPr>
      <w:rFonts w:ascii="Times New Roman" w:eastAsia="Times New Roman" w:hAnsi="Times New Roman" w:cs="Times New Roman"/>
      <w:sz w:val="24"/>
      <w:szCs w:val="24"/>
      <w:lang w:eastAsia="fr-FR"/>
    </w:rPr>
  </w:style>
  <w:style w:type="paragraph" w:styleId="Listepuces4">
    <w:name w:val="List Bullet 4"/>
    <w:basedOn w:val="Normal"/>
    <w:autoRedefine/>
    <w:rsid w:val="002F120E"/>
    <w:pPr>
      <w:widowControl/>
      <w:numPr>
        <w:numId w:val="59"/>
      </w:numPr>
      <w:tabs>
        <w:tab w:val="clear" w:pos="1209"/>
      </w:tabs>
      <w:autoSpaceDE/>
      <w:autoSpaceDN/>
      <w:ind w:left="0" w:firstLine="0"/>
    </w:pPr>
    <w:rPr>
      <w:rFonts w:ascii="Times New Roman" w:eastAsia="Times New Roman" w:hAnsi="Times New Roman" w:cs="Times New Roman"/>
      <w:sz w:val="24"/>
      <w:szCs w:val="24"/>
      <w:lang w:eastAsia="fr-FR"/>
    </w:rPr>
  </w:style>
  <w:style w:type="paragraph" w:styleId="Listecontinue">
    <w:name w:val="List Continue"/>
    <w:basedOn w:val="Normal"/>
    <w:rsid w:val="002F120E"/>
    <w:pPr>
      <w:widowControl/>
      <w:autoSpaceDE/>
      <w:autoSpaceDN/>
      <w:spacing w:after="120"/>
      <w:ind w:left="283"/>
    </w:pPr>
    <w:rPr>
      <w:rFonts w:ascii="Times New Roman" w:eastAsia="Times New Roman" w:hAnsi="Times New Roman" w:cs="Times New Roman"/>
      <w:sz w:val="24"/>
      <w:szCs w:val="24"/>
      <w:lang w:eastAsia="fr-FR"/>
    </w:rPr>
  </w:style>
  <w:style w:type="paragraph" w:styleId="Listecontinue2">
    <w:name w:val="List Continue 2"/>
    <w:basedOn w:val="Normal"/>
    <w:rsid w:val="002F120E"/>
    <w:pPr>
      <w:widowControl/>
      <w:autoSpaceDE/>
      <w:autoSpaceDN/>
      <w:spacing w:after="120"/>
      <w:ind w:left="566"/>
    </w:pPr>
    <w:rPr>
      <w:rFonts w:ascii="Times New Roman" w:eastAsia="Times New Roman" w:hAnsi="Times New Roman" w:cs="Times New Roman"/>
      <w:sz w:val="24"/>
      <w:szCs w:val="24"/>
      <w:lang w:eastAsia="fr-FR"/>
    </w:rPr>
  </w:style>
  <w:style w:type="paragraph" w:styleId="Listecontinue3">
    <w:name w:val="List Continue 3"/>
    <w:basedOn w:val="Normal"/>
    <w:rsid w:val="002F120E"/>
    <w:pPr>
      <w:widowControl/>
      <w:autoSpaceDE/>
      <w:autoSpaceDN/>
      <w:spacing w:after="120"/>
      <w:ind w:left="849"/>
    </w:pPr>
    <w:rPr>
      <w:rFonts w:ascii="Times New Roman" w:eastAsia="Times New Roman" w:hAnsi="Times New Roman" w:cs="Times New Roman"/>
      <w:sz w:val="24"/>
      <w:szCs w:val="24"/>
      <w:lang w:eastAsia="fr-FR"/>
    </w:rPr>
  </w:style>
  <w:style w:type="paragraph" w:styleId="Listecontinue4">
    <w:name w:val="List Continue 4"/>
    <w:basedOn w:val="Normal"/>
    <w:rsid w:val="002F120E"/>
    <w:pPr>
      <w:widowControl/>
      <w:autoSpaceDE/>
      <w:autoSpaceDN/>
      <w:spacing w:after="120"/>
      <w:ind w:left="1132"/>
    </w:pPr>
    <w:rPr>
      <w:rFonts w:ascii="Times New Roman" w:eastAsia="Times New Roman" w:hAnsi="Times New Roman" w:cs="Times New Roman"/>
      <w:sz w:val="24"/>
      <w:szCs w:val="24"/>
      <w:lang w:eastAsia="fr-FR"/>
    </w:rPr>
  </w:style>
  <w:style w:type="paragraph" w:styleId="Signature">
    <w:name w:val="Signature"/>
    <w:basedOn w:val="Normal"/>
    <w:link w:val="SignatureCar"/>
    <w:rsid w:val="002F120E"/>
    <w:pPr>
      <w:widowControl/>
      <w:autoSpaceDE/>
      <w:autoSpaceDN/>
      <w:ind w:left="4252"/>
    </w:pPr>
    <w:rPr>
      <w:rFonts w:ascii="Times New Roman" w:eastAsia="Times New Roman" w:hAnsi="Times New Roman" w:cs="Times New Roman"/>
      <w:sz w:val="24"/>
      <w:szCs w:val="24"/>
      <w:lang w:val="x-none" w:eastAsia="x-none"/>
    </w:rPr>
  </w:style>
  <w:style w:type="character" w:customStyle="1" w:styleId="SignatureCar">
    <w:name w:val="Signature Car"/>
    <w:basedOn w:val="Policepardfaut"/>
    <w:link w:val="Signature"/>
    <w:rsid w:val="002F120E"/>
    <w:rPr>
      <w:rFonts w:ascii="Times New Roman" w:eastAsia="Times New Roman" w:hAnsi="Times New Roman" w:cs="Times New Roman"/>
      <w:sz w:val="24"/>
      <w:szCs w:val="24"/>
      <w:lang w:val="x-none" w:eastAsia="x-none"/>
    </w:rPr>
  </w:style>
  <w:style w:type="paragraph" w:customStyle="1" w:styleId="Fonction">
    <w:name w:val="Fonction"/>
    <w:basedOn w:val="Signature"/>
    <w:rsid w:val="002F120E"/>
  </w:style>
  <w:style w:type="paragraph" w:customStyle="1" w:styleId="Retrait1">
    <w:name w:val="Retrait1"/>
    <w:basedOn w:val="Normal"/>
    <w:rsid w:val="002F120E"/>
    <w:pPr>
      <w:widowControl/>
      <w:overflowPunct w:val="0"/>
      <w:adjustRightInd w:val="0"/>
      <w:ind w:left="1418" w:hanging="284"/>
      <w:jc w:val="both"/>
      <w:textAlignment w:val="baseline"/>
    </w:pPr>
    <w:rPr>
      <w:rFonts w:ascii="Times New Roman" w:eastAsia="Times New Roman" w:hAnsi="Times New Roman" w:cs="Times New Roman"/>
      <w:szCs w:val="20"/>
      <w:lang w:eastAsia="fr-FR"/>
    </w:rPr>
  </w:style>
  <w:style w:type="paragraph" w:customStyle="1" w:styleId="Retrait">
    <w:name w:val="Retrait"/>
    <w:basedOn w:val="Titre3"/>
    <w:rsid w:val="002F120E"/>
    <w:pPr>
      <w:widowControl/>
      <w:overflowPunct w:val="0"/>
      <w:adjustRightInd w:val="0"/>
      <w:ind w:left="1134" w:hanging="1134"/>
      <w:jc w:val="both"/>
      <w:textAlignment w:val="baseline"/>
      <w:outlineLvl w:val="9"/>
    </w:pPr>
    <w:rPr>
      <w:rFonts w:ascii="Times New Roman" w:eastAsia="Times New Roman" w:hAnsi="Times New Roman" w:cs="Times New Roman"/>
      <w:b w:val="0"/>
      <w:bCs w:val="0"/>
      <w:sz w:val="22"/>
      <w:szCs w:val="20"/>
      <w:lang w:eastAsia="fr-FR"/>
    </w:rPr>
  </w:style>
  <w:style w:type="paragraph" w:customStyle="1" w:styleId="Retrait2">
    <w:name w:val="Retrait2"/>
    <w:basedOn w:val="Retrait1"/>
    <w:rsid w:val="002F120E"/>
    <w:pPr>
      <w:ind w:left="1701" w:hanging="283"/>
    </w:pPr>
  </w:style>
  <w:style w:type="paragraph" w:customStyle="1" w:styleId="Retrait10">
    <w:name w:val="Retrait 1"/>
    <w:basedOn w:val="Normal"/>
    <w:rsid w:val="002F120E"/>
    <w:pPr>
      <w:widowControl/>
      <w:tabs>
        <w:tab w:val="left" w:pos="1134"/>
        <w:tab w:val="left" w:pos="1418"/>
      </w:tabs>
      <w:overflowPunct w:val="0"/>
      <w:adjustRightInd w:val="0"/>
      <w:spacing w:before="120" w:line="240" w:lineRule="atLeast"/>
      <w:ind w:left="1418" w:hanging="1418"/>
      <w:jc w:val="both"/>
      <w:textAlignment w:val="baseline"/>
    </w:pPr>
    <w:rPr>
      <w:rFonts w:ascii="Times New Roman" w:eastAsia="Times New Roman" w:hAnsi="Times New Roman" w:cs="Times New Roman"/>
      <w:szCs w:val="20"/>
      <w:lang w:eastAsia="fr-FR"/>
    </w:rPr>
  </w:style>
  <w:style w:type="paragraph" w:customStyle="1" w:styleId="Retrait20">
    <w:name w:val="Retrait 2"/>
    <w:basedOn w:val="Normal"/>
    <w:rsid w:val="002F120E"/>
    <w:pPr>
      <w:widowControl/>
      <w:tabs>
        <w:tab w:val="left" w:pos="1418"/>
      </w:tabs>
      <w:overflowPunct w:val="0"/>
      <w:adjustRightInd w:val="0"/>
      <w:spacing w:before="120" w:line="240" w:lineRule="atLeast"/>
      <w:ind w:left="1702" w:hanging="1702"/>
      <w:jc w:val="both"/>
      <w:textAlignment w:val="baseline"/>
    </w:pPr>
    <w:rPr>
      <w:rFonts w:ascii="Times New Roman" w:eastAsia="Times New Roman" w:hAnsi="Times New Roman" w:cs="Times New Roman"/>
      <w:szCs w:val="20"/>
      <w:lang w:eastAsia="fr-FR"/>
    </w:rPr>
  </w:style>
  <w:style w:type="paragraph" w:customStyle="1" w:styleId="Nota">
    <w:name w:val="Nota"/>
    <w:basedOn w:val="Normal"/>
    <w:rsid w:val="002F120E"/>
    <w:pPr>
      <w:widowControl/>
      <w:tabs>
        <w:tab w:val="left" w:pos="1134"/>
        <w:tab w:val="left" w:pos="1418"/>
      </w:tabs>
      <w:overflowPunct w:val="0"/>
      <w:adjustRightInd w:val="0"/>
      <w:spacing w:before="120" w:line="240" w:lineRule="atLeast"/>
      <w:ind w:left="1985" w:hanging="1985"/>
      <w:jc w:val="both"/>
      <w:textAlignment w:val="baseline"/>
    </w:pPr>
    <w:rPr>
      <w:rFonts w:ascii="Times New Roman" w:eastAsia="Times New Roman" w:hAnsi="Times New Roman" w:cs="Times New Roman"/>
      <w:szCs w:val="20"/>
      <w:lang w:eastAsia="fr-FR"/>
    </w:rPr>
  </w:style>
  <w:style w:type="paragraph" w:customStyle="1" w:styleId="DTU">
    <w:name w:val="DTU"/>
    <w:basedOn w:val="Normal"/>
    <w:rsid w:val="002F120E"/>
    <w:pPr>
      <w:widowControl/>
      <w:tabs>
        <w:tab w:val="left" w:pos="1134"/>
        <w:tab w:val="left" w:pos="1418"/>
      </w:tabs>
      <w:overflowPunct w:val="0"/>
      <w:adjustRightInd w:val="0"/>
      <w:spacing w:before="120" w:line="240" w:lineRule="atLeast"/>
      <w:ind w:left="3119" w:hanging="3119"/>
      <w:jc w:val="both"/>
      <w:textAlignment w:val="baseline"/>
    </w:pPr>
    <w:rPr>
      <w:rFonts w:ascii="Times New Roman" w:eastAsia="Times New Roman" w:hAnsi="Times New Roman" w:cs="Times New Roman"/>
      <w:szCs w:val="20"/>
      <w:lang w:eastAsia="fr-FR"/>
    </w:rPr>
  </w:style>
  <w:style w:type="paragraph" w:customStyle="1" w:styleId="BA">
    <w:name w:val="BA"/>
    <w:basedOn w:val="Normal"/>
    <w:rsid w:val="002F120E"/>
    <w:pPr>
      <w:widowControl/>
      <w:tabs>
        <w:tab w:val="left" w:pos="1418"/>
      </w:tabs>
      <w:overflowPunct w:val="0"/>
      <w:adjustRightInd w:val="0"/>
      <w:spacing w:before="120" w:line="240" w:lineRule="atLeast"/>
      <w:ind w:left="1134" w:hanging="1134"/>
      <w:jc w:val="center"/>
      <w:textAlignment w:val="baseline"/>
    </w:pPr>
    <w:rPr>
      <w:rFonts w:ascii="Times New Roman" w:eastAsia="Times New Roman" w:hAnsi="Times New Roman" w:cs="Times New Roman"/>
      <w:szCs w:val="20"/>
      <w:lang w:eastAsia="fr-FR"/>
    </w:rPr>
  </w:style>
  <w:style w:type="paragraph" w:customStyle="1" w:styleId="Retrait11">
    <w:name w:val="Retrait 11"/>
    <w:basedOn w:val="Retrait10"/>
    <w:rsid w:val="002F120E"/>
    <w:pPr>
      <w:tabs>
        <w:tab w:val="left" w:pos="1843"/>
        <w:tab w:val="left" w:pos="5103"/>
      </w:tabs>
    </w:pPr>
  </w:style>
  <w:style w:type="paragraph" w:customStyle="1" w:styleId="Retrait3">
    <w:name w:val="Retrait 3"/>
    <w:basedOn w:val="Retrait20"/>
    <w:rsid w:val="002F120E"/>
    <w:pPr>
      <w:tabs>
        <w:tab w:val="clear" w:pos="1418"/>
        <w:tab w:val="left" w:pos="1701"/>
      </w:tabs>
      <w:ind w:left="1985" w:hanging="1985"/>
    </w:pPr>
  </w:style>
  <w:style w:type="paragraph" w:customStyle="1" w:styleId="Ch-Sur">
    <w:name w:val="Ch-Sur"/>
    <w:basedOn w:val="Normal"/>
    <w:rsid w:val="002F120E"/>
    <w:pPr>
      <w:widowControl/>
      <w:tabs>
        <w:tab w:val="left" w:pos="1418"/>
        <w:tab w:val="left" w:pos="5104"/>
        <w:tab w:val="right" w:pos="5670"/>
        <w:tab w:val="left" w:pos="5954"/>
      </w:tabs>
      <w:overflowPunct w:val="0"/>
      <w:adjustRightInd w:val="0"/>
      <w:spacing w:before="120" w:line="240" w:lineRule="atLeast"/>
      <w:ind w:left="1701" w:hanging="1701"/>
      <w:jc w:val="both"/>
      <w:textAlignment w:val="baseline"/>
    </w:pPr>
    <w:rPr>
      <w:rFonts w:ascii="Times New Roman" w:eastAsia="Times New Roman" w:hAnsi="Times New Roman" w:cs="Times New Roman"/>
      <w:szCs w:val="20"/>
      <w:lang w:eastAsia="fr-FR"/>
    </w:rPr>
  </w:style>
  <w:style w:type="paragraph" w:customStyle="1" w:styleId="Ch-Sur2">
    <w:name w:val="Ch-Sur2"/>
    <w:basedOn w:val="Ch-Sur"/>
    <w:rsid w:val="002F120E"/>
    <w:pPr>
      <w:tabs>
        <w:tab w:val="left" w:pos="1985"/>
      </w:tabs>
    </w:pPr>
  </w:style>
  <w:style w:type="paragraph" w:customStyle="1" w:styleId="retrait12">
    <w:name w:val="retrait 1"/>
    <w:basedOn w:val="Normal"/>
    <w:rsid w:val="002F120E"/>
    <w:pPr>
      <w:widowControl/>
      <w:tabs>
        <w:tab w:val="left" w:pos="851"/>
        <w:tab w:val="left" w:pos="1134"/>
      </w:tabs>
      <w:overflowPunct w:val="0"/>
      <w:adjustRightInd w:val="0"/>
      <w:spacing w:before="120" w:line="200" w:lineRule="exact"/>
      <w:ind w:left="1134" w:hanging="1134"/>
      <w:jc w:val="both"/>
      <w:textAlignment w:val="baseline"/>
    </w:pPr>
    <w:rPr>
      <w:rFonts w:ascii="Times New Roman" w:eastAsia="Times New Roman" w:hAnsi="Times New Roman" w:cs="Times New Roman"/>
      <w:szCs w:val="20"/>
      <w:lang w:val="en-GB" w:eastAsia="fr-FR"/>
    </w:rPr>
  </w:style>
  <w:style w:type="paragraph" w:customStyle="1" w:styleId="t1">
    <w:name w:val="t1"/>
    <w:basedOn w:val="Normal"/>
    <w:rsid w:val="002F120E"/>
    <w:pPr>
      <w:keepLines/>
      <w:widowControl/>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djustRightInd w:val="0"/>
      <w:spacing w:before="120" w:line="200" w:lineRule="exact"/>
      <w:ind w:left="1134" w:hanging="567"/>
      <w:jc w:val="both"/>
      <w:textAlignment w:val="baseline"/>
    </w:pPr>
    <w:rPr>
      <w:rFonts w:ascii="Times New Roman" w:eastAsia="Times New Roman" w:hAnsi="Times New Roman" w:cs="Times New Roman"/>
      <w:b/>
      <w:i/>
      <w:szCs w:val="20"/>
      <w:lang w:val="en-GB" w:eastAsia="fr-FR"/>
    </w:rPr>
  </w:style>
  <w:style w:type="paragraph" w:customStyle="1" w:styleId="norme">
    <w:name w:val="norme"/>
    <w:basedOn w:val="retrait12"/>
    <w:rsid w:val="002F120E"/>
    <w:pPr>
      <w:tabs>
        <w:tab w:val="clear" w:pos="1134"/>
        <w:tab w:val="left" w:pos="1276"/>
        <w:tab w:val="left" w:pos="4111"/>
      </w:tabs>
      <w:ind w:left="4111" w:hanging="4111"/>
    </w:pPr>
  </w:style>
  <w:style w:type="character" w:customStyle="1" w:styleId="Style2Car">
    <w:name w:val="Style2 Car"/>
    <w:link w:val="Style2"/>
    <w:rsid w:val="002F120E"/>
    <w:rPr>
      <w:rFonts w:ascii="AvantGarde Md BT" w:eastAsia="Times New Roman" w:hAnsi="AvantGarde Md BT" w:cs="Times New Roman"/>
      <w:b/>
      <w:bCs/>
      <w:kern w:val="32"/>
      <w:sz w:val="24"/>
      <w:szCs w:val="32"/>
      <w:lang w:val="x-none" w:eastAsia="x-none"/>
    </w:rPr>
  </w:style>
  <w:style w:type="character" w:customStyle="1" w:styleId="CommentaireCar1">
    <w:name w:val="Commentaire Car1"/>
    <w:uiPriority w:val="99"/>
    <w:rsid w:val="002F120E"/>
    <w:rPr>
      <w:sz w:val="20"/>
      <w:szCs w:val="20"/>
    </w:rPr>
  </w:style>
  <w:style w:type="character" w:customStyle="1" w:styleId="ObjetducommentaireCar">
    <w:name w:val="Objet du commentaire Car"/>
    <w:link w:val="Objetducommentaire"/>
    <w:rsid w:val="002F120E"/>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rsid w:val="002F120E"/>
    <w:rPr>
      <w:b/>
      <w:bCs/>
      <w:lang w:val="en-US" w:eastAsia="fr-FR"/>
    </w:rPr>
  </w:style>
  <w:style w:type="character" w:customStyle="1" w:styleId="ObjetducommentaireCar1">
    <w:name w:val="Objet du commentaire Car1"/>
    <w:basedOn w:val="CommentaireCar"/>
    <w:uiPriority w:val="99"/>
    <w:rsid w:val="002F120E"/>
    <w:rPr>
      <w:rFonts w:ascii="Cambria" w:eastAsia="Cambria" w:hAnsi="Cambria" w:cs="Cambria"/>
      <w:b/>
      <w:bCs/>
      <w:sz w:val="20"/>
      <w:szCs w:val="20"/>
      <w:lang w:val="fr-FR"/>
    </w:rPr>
  </w:style>
  <w:style w:type="character" w:customStyle="1" w:styleId="CommentaireCar2">
    <w:name w:val="Commentaire Car2"/>
    <w:link w:val="Commentaire"/>
    <w:uiPriority w:val="99"/>
    <w:rsid w:val="002F120E"/>
    <w:rPr>
      <w:rFonts w:ascii="Times New Roman" w:eastAsia="Times New Roman" w:hAnsi="Times New Roman" w:cs="Times New Roman"/>
      <w:sz w:val="20"/>
      <w:szCs w:val="20"/>
      <w:lang w:val="x-none"/>
    </w:rPr>
  </w:style>
  <w:style w:type="paragraph" w:customStyle="1" w:styleId="TIT">
    <w:name w:val="TIT"/>
    <w:basedOn w:val="Normal"/>
    <w:next w:val="Normal"/>
    <w:rsid w:val="002F120E"/>
    <w:pPr>
      <w:widowControl/>
      <w:autoSpaceDE/>
      <w:autoSpaceDN/>
      <w:spacing w:before="240" w:after="240"/>
      <w:jc w:val="center"/>
    </w:pPr>
    <w:rPr>
      <w:rFonts w:ascii="Times New Roman" w:eastAsia="Times New Roman" w:hAnsi="Times New Roman" w:cs="Times New Roman"/>
      <w:b/>
      <w:bCs/>
      <w:sz w:val="24"/>
      <w:szCs w:val="24"/>
      <w:lang w:eastAsia="fr-FR"/>
    </w:rPr>
  </w:style>
  <w:style w:type="character" w:customStyle="1" w:styleId="CarCar1">
    <w:name w:val="Car Car1"/>
    <w:locked/>
    <w:rsid w:val="002F120E"/>
    <w:rPr>
      <w:rFonts w:ascii="Arial" w:hAnsi="Arial" w:cs="Arial"/>
      <w:b/>
      <w:bCs/>
      <w:sz w:val="24"/>
      <w:lang w:val="fr-FR" w:eastAsia="fr-FR" w:bidi="ar-SA"/>
    </w:rPr>
  </w:style>
  <w:style w:type="character" w:customStyle="1" w:styleId="NoSpacingCar">
    <w:name w:val="No Spacing Car"/>
    <w:link w:val="Sansinterligne1"/>
    <w:locked/>
    <w:rsid w:val="002F120E"/>
    <w:rPr>
      <w:rFonts w:ascii="Calibri" w:eastAsia="Calibri" w:hAnsi="Calibri"/>
    </w:rPr>
  </w:style>
  <w:style w:type="paragraph" w:customStyle="1" w:styleId="Sansinterligne1">
    <w:name w:val="Sans interligne1"/>
    <w:basedOn w:val="Normal"/>
    <w:link w:val="NoSpacingCar"/>
    <w:rsid w:val="002F120E"/>
    <w:pPr>
      <w:widowControl/>
      <w:autoSpaceDE/>
      <w:autoSpaceDN/>
    </w:pPr>
    <w:rPr>
      <w:rFonts w:ascii="Calibri" w:eastAsia="Calibri" w:hAnsi="Calibri" w:cstheme="minorBidi"/>
      <w:lang w:val="en-US"/>
    </w:rPr>
  </w:style>
  <w:style w:type="paragraph" w:customStyle="1" w:styleId="Style20">
    <w:name w:val="Style 2"/>
    <w:basedOn w:val="Normal"/>
    <w:rsid w:val="002F120E"/>
    <w:pPr>
      <w:autoSpaceDE/>
      <w:autoSpaceDN/>
      <w:ind w:left="36"/>
    </w:pPr>
    <w:rPr>
      <w:rFonts w:ascii="Times New Roman" w:eastAsia="Times New Roman" w:hAnsi="Times New Roman" w:cs="Times New Roman"/>
      <w:noProof/>
      <w:color w:val="000000"/>
      <w:sz w:val="20"/>
      <w:szCs w:val="20"/>
      <w:lang w:eastAsia="fr-FR"/>
    </w:rPr>
  </w:style>
  <w:style w:type="paragraph" w:customStyle="1" w:styleId="retrait0">
    <w:name w:val="retrait"/>
    <w:basedOn w:val="Normal"/>
    <w:rsid w:val="002F120E"/>
    <w:pPr>
      <w:widowControl/>
      <w:tabs>
        <w:tab w:val="num" w:pos="644"/>
      </w:tabs>
      <w:autoSpaceDE/>
      <w:autoSpaceDN/>
      <w:spacing w:line="240" w:lineRule="atLeast"/>
      <w:ind w:left="624" w:hanging="340"/>
    </w:pPr>
    <w:rPr>
      <w:rFonts w:ascii="Times New Roman" w:eastAsia="Times New Roman" w:hAnsi="Times New Roman" w:cs="Times New Roman"/>
      <w:sz w:val="24"/>
      <w:szCs w:val="24"/>
      <w:lang w:eastAsia="fr-FR"/>
    </w:rPr>
  </w:style>
  <w:style w:type="paragraph" w:customStyle="1" w:styleId="TITI1">
    <w:name w:val="TITI.1"/>
    <w:basedOn w:val="Normal"/>
    <w:rsid w:val="002F120E"/>
    <w:pPr>
      <w:keepNext/>
      <w:keepLines/>
      <w:autoSpaceDE/>
      <w:autoSpaceDN/>
      <w:jc w:val="both"/>
    </w:pPr>
    <w:rPr>
      <w:rFonts w:ascii="Times New Roman" w:eastAsia="Times New Roman" w:hAnsi="Times New Roman" w:cs="Times New Roman"/>
      <w:b/>
      <w:smallCaps/>
      <w:sz w:val="24"/>
      <w:szCs w:val="20"/>
      <w:lang w:eastAsia="fr-FR"/>
    </w:rPr>
  </w:style>
  <w:style w:type="paragraph" w:customStyle="1" w:styleId="Paragraphedeliste2">
    <w:name w:val="Paragraphe de liste2"/>
    <w:basedOn w:val="Normal"/>
    <w:qFormat/>
    <w:rsid w:val="002F120E"/>
    <w:pPr>
      <w:widowControl/>
      <w:autoSpaceDE/>
      <w:autoSpaceDN/>
      <w:spacing w:after="200" w:line="276" w:lineRule="auto"/>
      <w:ind w:left="720"/>
      <w:contextualSpacing/>
    </w:pPr>
    <w:rPr>
      <w:rFonts w:ascii="Calibri" w:eastAsia="Calibri" w:hAnsi="Calibri" w:cs="Times New Roman"/>
      <w:lang w:val="en-US"/>
    </w:rPr>
  </w:style>
  <w:style w:type="character" w:styleId="Marquedecommentaire">
    <w:name w:val="annotation reference"/>
    <w:rsid w:val="002F120E"/>
    <w:rPr>
      <w:sz w:val="16"/>
      <w:szCs w:val="16"/>
    </w:rPr>
  </w:style>
  <w:style w:type="character" w:customStyle="1" w:styleId="guryn">
    <w:name w:val="guryn"/>
    <w:semiHidden/>
    <w:rsid w:val="002F120E"/>
    <w:rPr>
      <w:rFonts w:ascii="Arial" w:hAnsi="Arial" w:cs="Arial"/>
      <w:color w:val="000080"/>
      <w:sz w:val="20"/>
      <w:szCs w:val="20"/>
    </w:rPr>
  </w:style>
  <w:style w:type="character" w:customStyle="1" w:styleId="Retraitcorpsdetexte3Car1">
    <w:name w:val="Retrait corps de texte 3 Car1"/>
    <w:uiPriority w:val="99"/>
    <w:semiHidden/>
    <w:rsid w:val="002F120E"/>
    <w:rPr>
      <w:rFonts w:ascii="Times New Roman" w:eastAsia="Times New Roman" w:hAnsi="Times New Roman" w:cs="Times New Roman"/>
      <w:sz w:val="16"/>
      <w:szCs w:val="16"/>
      <w:lang w:eastAsia="fr-FR"/>
    </w:rPr>
  </w:style>
  <w:style w:type="character" w:customStyle="1" w:styleId="CarCar72">
    <w:name w:val="Car Car72"/>
    <w:semiHidden/>
    <w:rsid w:val="002F120E"/>
    <w:rPr>
      <w:b/>
      <w:bCs/>
      <w:sz w:val="24"/>
      <w:lang w:val="en-GB" w:eastAsia="fr-FR" w:bidi="ar-SA"/>
    </w:rPr>
  </w:style>
  <w:style w:type="paragraph" w:customStyle="1" w:styleId="Paragraphedeliste3">
    <w:name w:val="Paragraphe de liste3"/>
    <w:basedOn w:val="Normal"/>
    <w:qFormat/>
    <w:rsid w:val="002F120E"/>
    <w:pPr>
      <w:widowControl/>
      <w:autoSpaceDE/>
      <w:autoSpaceDN/>
      <w:spacing w:after="200" w:line="276" w:lineRule="auto"/>
      <w:ind w:left="720"/>
      <w:contextualSpacing/>
    </w:pPr>
    <w:rPr>
      <w:rFonts w:ascii="Calibri" w:eastAsia="Calibri" w:hAnsi="Calibri" w:cs="Times New Roman"/>
      <w:lang w:val="en-US"/>
    </w:rPr>
  </w:style>
  <w:style w:type="paragraph" w:styleId="Rvision">
    <w:name w:val="Revision"/>
    <w:rsid w:val="002F120E"/>
    <w:pPr>
      <w:widowControl/>
      <w:suppressAutoHyphens/>
      <w:autoSpaceDE/>
      <w:textAlignment w:val="baseline"/>
    </w:pPr>
    <w:rPr>
      <w:rFonts w:ascii="Times New Roman" w:eastAsia="Times New Roman" w:hAnsi="Times New Roman" w:cs="Times New Roman"/>
      <w:sz w:val="24"/>
      <w:szCs w:val="24"/>
      <w:lang w:val="fr-FR" w:eastAsia="fr-FR"/>
    </w:rPr>
  </w:style>
  <w:style w:type="character" w:styleId="Numrodeligne">
    <w:name w:val="line number"/>
    <w:basedOn w:val="Policepardfaut"/>
    <w:rsid w:val="002F120E"/>
  </w:style>
  <w:style w:type="paragraph" w:customStyle="1" w:styleId="TitrePieceDAO">
    <w:name w:val="TitrePieceDAO"/>
    <w:basedOn w:val="Paragraphedeliste"/>
    <w:rsid w:val="002F120E"/>
    <w:pPr>
      <w:numPr>
        <w:numId w:val="60"/>
      </w:numPr>
      <w:suppressAutoHyphens/>
      <w:spacing w:after="160" w:line="244" w:lineRule="auto"/>
      <w:ind w:left="0" w:firstLine="0"/>
      <w:jc w:val="center"/>
      <w:textAlignment w:val="baseline"/>
    </w:pPr>
    <w:rPr>
      <w:rFonts w:ascii="Arial" w:eastAsia="Calibri" w:hAnsi="Arial" w:cs="Arial"/>
      <w:spacing w:val="45"/>
      <w:sz w:val="60"/>
      <w:szCs w:val="60"/>
      <w:lang w:val="x-none"/>
    </w:rPr>
  </w:style>
  <w:style w:type="character" w:customStyle="1" w:styleId="TitrePieceDAOCar">
    <w:name w:val="TitrePieceDAO Car"/>
    <w:rsid w:val="002F120E"/>
    <w:rPr>
      <w:rFonts w:ascii="Arial" w:eastAsia="Calibri" w:hAnsi="Arial" w:cs="Arial"/>
      <w:spacing w:val="45"/>
      <w:position w:val="0"/>
      <w:sz w:val="60"/>
      <w:szCs w:val="60"/>
      <w:vertAlign w:val="baseline"/>
      <w:lang w:eastAsia="en-US"/>
    </w:rPr>
  </w:style>
  <w:style w:type="numbering" w:customStyle="1" w:styleId="LFO19">
    <w:name w:val="LFO19"/>
    <w:basedOn w:val="Aucuneliste"/>
    <w:rsid w:val="002F120E"/>
    <w:pPr>
      <w:numPr>
        <w:numId w:val="60"/>
      </w:numPr>
    </w:pPr>
  </w:style>
  <w:style w:type="character" w:customStyle="1" w:styleId="CarCar71">
    <w:name w:val="Car Car71"/>
    <w:semiHidden/>
    <w:rsid w:val="002F120E"/>
    <w:rPr>
      <w:b/>
      <w:bCs/>
      <w:sz w:val="24"/>
      <w:lang w:val="en-GB" w:eastAsia="fr-FR" w:bidi="ar-SA"/>
    </w:rPr>
  </w:style>
  <w:style w:type="paragraph" w:customStyle="1" w:styleId="C2">
    <w:name w:val="C2"/>
    <w:rsid w:val="002F120E"/>
    <w:pPr>
      <w:widowControl/>
      <w:autoSpaceDE/>
      <w:autoSpaceDN/>
      <w:spacing w:line="240" w:lineRule="exact"/>
      <w:jc w:val="center"/>
    </w:pPr>
    <w:rPr>
      <w:rFonts w:ascii="Helvetica-Narrow" w:eastAsia="Times New Roman" w:hAnsi="Helvetica-Narrow" w:cs="Helvetica-Narrow"/>
      <w:b/>
      <w:bCs/>
      <w:caps/>
      <w:sz w:val="28"/>
      <w:szCs w:val="28"/>
      <w:lang w:val="fr-FR" w:eastAsia="fr-FR"/>
    </w:rPr>
  </w:style>
  <w:style w:type="paragraph" w:customStyle="1" w:styleId="TI">
    <w:name w:val="TI"/>
    <w:uiPriority w:val="99"/>
    <w:rsid w:val="002F120E"/>
    <w:pPr>
      <w:widowControl/>
      <w:tabs>
        <w:tab w:val="left" w:pos="1008"/>
      </w:tabs>
      <w:autoSpaceDE/>
      <w:autoSpaceDN/>
      <w:ind w:left="340" w:hanging="340"/>
      <w:jc w:val="both"/>
    </w:pPr>
    <w:rPr>
      <w:rFonts w:ascii="Times New Roman" w:eastAsia="Times New Roman" w:hAnsi="Times New Roman" w:cs="Times New Roman"/>
      <w:sz w:val="24"/>
      <w:szCs w:val="24"/>
      <w:lang w:val="fr-FR" w:eastAsia="fr-FR"/>
    </w:rPr>
  </w:style>
  <w:style w:type="paragraph" w:customStyle="1" w:styleId="T10">
    <w:name w:val="T1"/>
    <w:uiPriority w:val="99"/>
    <w:rsid w:val="002F120E"/>
    <w:pPr>
      <w:widowControl/>
      <w:tabs>
        <w:tab w:val="left" w:pos="576"/>
      </w:tabs>
      <w:autoSpaceDE/>
      <w:autoSpaceDN/>
      <w:ind w:left="454" w:hanging="454"/>
    </w:pPr>
    <w:rPr>
      <w:rFonts w:ascii="Times New Roman" w:eastAsia="Times New Roman" w:hAnsi="Times New Roman" w:cs="Times New Roman"/>
      <w:b/>
      <w:bCs/>
      <w:caps/>
      <w:sz w:val="28"/>
      <w:szCs w:val="28"/>
      <w:lang w:val="fr-FR" w:eastAsia="fr-FR"/>
    </w:rPr>
  </w:style>
  <w:style w:type="paragraph" w:customStyle="1" w:styleId="T2">
    <w:name w:val="T2"/>
    <w:uiPriority w:val="99"/>
    <w:rsid w:val="002F120E"/>
    <w:pPr>
      <w:widowControl/>
      <w:tabs>
        <w:tab w:val="left" w:pos="1152"/>
      </w:tabs>
      <w:autoSpaceDE/>
      <w:autoSpaceDN/>
      <w:ind w:left="567" w:hanging="567"/>
      <w:jc w:val="both"/>
    </w:pPr>
    <w:rPr>
      <w:rFonts w:ascii="Times New Roman" w:eastAsia="Times New Roman" w:hAnsi="Times New Roman" w:cs="Times New Roman"/>
      <w:b/>
      <w:bCs/>
      <w:caps/>
      <w:sz w:val="24"/>
      <w:szCs w:val="24"/>
      <w:lang w:val="fr-FR" w:eastAsia="fr-FR"/>
    </w:rPr>
  </w:style>
  <w:style w:type="paragraph" w:customStyle="1" w:styleId="T4">
    <w:name w:val="T4"/>
    <w:uiPriority w:val="99"/>
    <w:rsid w:val="002F120E"/>
    <w:pPr>
      <w:widowControl/>
      <w:tabs>
        <w:tab w:val="left" w:pos="1440"/>
      </w:tabs>
      <w:autoSpaceDE/>
      <w:autoSpaceDN/>
      <w:spacing w:line="240" w:lineRule="exact"/>
      <w:ind w:left="1440" w:hanging="873"/>
    </w:pPr>
    <w:rPr>
      <w:rFonts w:ascii="Helvetica-Narrow" w:eastAsia="Times New Roman" w:hAnsi="Helvetica-Narrow" w:cs="Helvetica-Narrow"/>
      <w:i/>
      <w:iCs/>
      <w:sz w:val="24"/>
      <w:szCs w:val="24"/>
      <w:lang w:val="fr-FR" w:eastAsia="fr-FR"/>
    </w:rPr>
  </w:style>
  <w:style w:type="paragraph" w:customStyle="1" w:styleId="T3">
    <w:name w:val="T3"/>
    <w:uiPriority w:val="99"/>
    <w:rsid w:val="002F120E"/>
    <w:pPr>
      <w:widowControl/>
      <w:tabs>
        <w:tab w:val="left" w:pos="1152"/>
        <w:tab w:val="left" w:pos="1291"/>
      </w:tabs>
      <w:autoSpaceDE/>
      <w:autoSpaceDN/>
      <w:ind w:left="567" w:hanging="567"/>
    </w:pPr>
    <w:rPr>
      <w:rFonts w:ascii="Times New Roman" w:eastAsia="Times New Roman" w:hAnsi="Times New Roman" w:cs="Times New Roman"/>
      <w:b/>
      <w:bCs/>
      <w:sz w:val="24"/>
      <w:szCs w:val="24"/>
      <w:lang w:val="fr-FR" w:eastAsia="fr-FR"/>
    </w:rPr>
  </w:style>
  <w:style w:type="paragraph" w:customStyle="1" w:styleId="S1">
    <w:name w:val="S1"/>
    <w:uiPriority w:val="99"/>
    <w:rsid w:val="002F120E"/>
    <w:pPr>
      <w:widowControl/>
      <w:tabs>
        <w:tab w:val="left" w:pos="432"/>
        <w:tab w:val="right" w:pos="8928"/>
      </w:tabs>
      <w:autoSpaceDE/>
      <w:autoSpaceDN/>
      <w:spacing w:line="240" w:lineRule="exact"/>
    </w:pPr>
    <w:rPr>
      <w:rFonts w:ascii="Helvetica-Narrow" w:eastAsia="Times New Roman" w:hAnsi="Helvetica-Narrow" w:cs="Helvetica-Narrow"/>
      <w:b/>
      <w:bCs/>
      <w:caps/>
      <w:sz w:val="24"/>
      <w:szCs w:val="24"/>
      <w:lang w:val="fr-FR" w:eastAsia="fr-FR"/>
    </w:rPr>
  </w:style>
  <w:style w:type="paragraph" w:customStyle="1" w:styleId="S2">
    <w:name w:val="S2"/>
    <w:uiPriority w:val="99"/>
    <w:rsid w:val="002F120E"/>
    <w:pPr>
      <w:widowControl/>
      <w:tabs>
        <w:tab w:val="left" w:pos="1008"/>
        <w:tab w:val="right" w:pos="8928"/>
      </w:tabs>
      <w:autoSpaceDE/>
      <w:autoSpaceDN/>
      <w:spacing w:line="240" w:lineRule="exact"/>
      <w:ind w:left="432"/>
      <w:jc w:val="both"/>
    </w:pPr>
    <w:rPr>
      <w:rFonts w:ascii="Helvetica-Narrow" w:eastAsia="Times New Roman" w:hAnsi="Helvetica-Narrow" w:cs="Helvetica-Narrow"/>
      <w:b/>
      <w:bCs/>
      <w:caps/>
      <w:sz w:val="20"/>
      <w:szCs w:val="20"/>
      <w:lang w:val="fr-FR" w:eastAsia="fr-FR"/>
    </w:rPr>
  </w:style>
  <w:style w:type="paragraph" w:customStyle="1" w:styleId="S3">
    <w:name w:val="S3"/>
    <w:uiPriority w:val="99"/>
    <w:rsid w:val="002F120E"/>
    <w:pPr>
      <w:widowControl/>
      <w:tabs>
        <w:tab w:val="left" w:pos="1728"/>
        <w:tab w:val="right" w:pos="8928"/>
      </w:tabs>
      <w:autoSpaceDE/>
      <w:autoSpaceDN/>
      <w:spacing w:line="240" w:lineRule="exact"/>
      <w:ind w:left="1008"/>
      <w:jc w:val="both"/>
    </w:pPr>
    <w:rPr>
      <w:rFonts w:ascii="Helvetica-Narrow" w:eastAsia="Times New Roman" w:hAnsi="Helvetica-Narrow" w:cs="Helvetica-Narrow"/>
      <w:sz w:val="24"/>
      <w:szCs w:val="24"/>
      <w:lang w:val="fr-FR" w:eastAsia="fr-FR"/>
    </w:rPr>
  </w:style>
  <w:style w:type="paragraph" w:customStyle="1" w:styleId="R1">
    <w:name w:val="R1"/>
    <w:uiPriority w:val="99"/>
    <w:rsid w:val="002F120E"/>
    <w:pPr>
      <w:widowControl/>
      <w:autoSpaceDE/>
      <w:autoSpaceDN/>
      <w:spacing w:line="240" w:lineRule="exact"/>
      <w:ind w:firstLine="1134"/>
      <w:jc w:val="both"/>
    </w:pPr>
    <w:rPr>
      <w:rFonts w:ascii="Times New Roman" w:eastAsia="Times New Roman" w:hAnsi="Times New Roman" w:cs="Times New Roman"/>
      <w:i/>
      <w:iCs/>
      <w:sz w:val="24"/>
      <w:szCs w:val="24"/>
      <w:lang w:val="fr-FR" w:eastAsia="fr-FR"/>
    </w:rPr>
  </w:style>
  <w:style w:type="paragraph" w:customStyle="1" w:styleId="AV">
    <w:name w:val="AV"/>
    <w:uiPriority w:val="99"/>
    <w:rsid w:val="002F120E"/>
    <w:pPr>
      <w:widowControl/>
      <w:autoSpaceDE/>
      <w:autoSpaceDN/>
      <w:spacing w:line="240" w:lineRule="exact"/>
      <w:ind w:firstLine="1134"/>
      <w:jc w:val="both"/>
    </w:pPr>
    <w:rPr>
      <w:rFonts w:ascii="Times New Roman" w:eastAsia="Times New Roman" w:hAnsi="Times New Roman" w:cs="Times New Roman"/>
      <w:sz w:val="24"/>
      <w:szCs w:val="24"/>
      <w:lang w:val="fr-FR" w:eastAsia="fr-FR"/>
    </w:rPr>
  </w:style>
  <w:style w:type="paragraph" w:customStyle="1" w:styleId="F1">
    <w:name w:val="F1"/>
    <w:uiPriority w:val="99"/>
    <w:rsid w:val="002F120E"/>
    <w:pPr>
      <w:widowControl/>
      <w:tabs>
        <w:tab w:val="left" w:pos="1459"/>
        <w:tab w:val="left" w:pos="1740"/>
        <w:tab w:val="right" w:pos="8928"/>
      </w:tabs>
      <w:autoSpaceDE/>
      <w:autoSpaceDN/>
      <w:spacing w:line="240" w:lineRule="exact"/>
      <w:ind w:left="1740" w:hanging="1740"/>
      <w:jc w:val="both"/>
    </w:pPr>
    <w:rPr>
      <w:rFonts w:ascii="Helvetica-Narrow" w:eastAsia="Times New Roman" w:hAnsi="Helvetica-Narrow" w:cs="Helvetica-Narrow"/>
      <w:b/>
      <w:bCs/>
      <w:caps/>
      <w:sz w:val="24"/>
      <w:szCs w:val="24"/>
      <w:lang w:val="fr-FR" w:eastAsia="fr-FR"/>
    </w:rPr>
  </w:style>
  <w:style w:type="paragraph" w:customStyle="1" w:styleId="IT">
    <w:name w:val="IT"/>
    <w:uiPriority w:val="99"/>
    <w:rsid w:val="002F120E"/>
    <w:pPr>
      <w:widowControl/>
      <w:tabs>
        <w:tab w:val="left" w:pos="1435"/>
      </w:tabs>
      <w:autoSpaceDE/>
      <w:autoSpaceDN/>
      <w:spacing w:line="240" w:lineRule="exact"/>
      <w:ind w:left="1435" w:hanging="227"/>
      <w:jc w:val="both"/>
    </w:pPr>
    <w:rPr>
      <w:rFonts w:ascii="Times New Roman" w:eastAsia="Times New Roman" w:hAnsi="Times New Roman" w:cs="Times New Roman"/>
      <w:sz w:val="24"/>
      <w:szCs w:val="24"/>
      <w:lang w:val="fr-FR" w:eastAsia="fr-FR"/>
    </w:rPr>
  </w:style>
  <w:style w:type="paragraph" w:customStyle="1" w:styleId="ON">
    <w:name w:val="ON"/>
    <w:uiPriority w:val="99"/>
    <w:rsid w:val="002F120E"/>
    <w:pPr>
      <w:widowControl/>
      <w:tabs>
        <w:tab w:val="left" w:pos="432"/>
      </w:tabs>
      <w:autoSpaceDE/>
      <w:autoSpaceDN/>
      <w:spacing w:line="240" w:lineRule="exact"/>
      <w:ind w:left="431" w:hanging="431"/>
      <w:jc w:val="both"/>
    </w:pPr>
    <w:rPr>
      <w:rFonts w:ascii="Times New Roman" w:eastAsia="Times New Roman" w:hAnsi="Times New Roman" w:cs="Times New Roman"/>
      <w:sz w:val="20"/>
      <w:szCs w:val="20"/>
      <w:lang w:val="fr-FR" w:eastAsia="fr-FR"/>
    </w:rPr>
  </w:style>
  <w:style w:type="paragraph" w:customStyle="1" w:styleId="C1">
    <w:name w:val="C1"/>
    <w:rsid w:val="002F120E"/>
    <w:pPr>
      <w:widowControl/>
      <w:autoSpaceDE/>
      <w:autoSpaceDN/>
      <w:spacing w:line="240" w:lineRule="exact"/>
      <w:jc w:val="center"/>
    </w:pPr>
    <w:rPr>
      <w:rFonts w:ascii="Helvetica-Narrow" w:eastAsia="Times New Roman" w:hAnsi="Helvetica-Narrow" w:cs="Helvetica-Narrow"/>
      <w:b/>
      <w:bCs/>
      <w:caps/>
      <w:sz w:val="32"/>
      <w:szCs w:val="32"/>
      <w:lang w:val="fr-FR" w:eastAsia="fr-FR"/>
    </w:rPr>
  </w:style>
  <w:style w:type="paragraph" w:customStyle="1" w:styleId="T5">
    <w:name w:val="T5"/>
    <w:uiPriority w:val="99"/>
    <w:rsid w:val="002F120E"/>
    <w:pPr>
      <w:widowControl/>
      <w:tabs>
        <w:tab w:val="left" w:pos="1008"/>
      </w:tabs>
      <w:autoSpaceDE/>
      <w:autoSpaceDN/>
      <w:spacing w:line="240" w:lineRule="exact"/>
      <w:ind w:left="1008" w:hanging="441"/>
      <w:jc w:val="both"/>
    </w:pPr>
    <w:rPr>
      <w:rFonts w:ascii="Helvetica-Narrow" w:eastAsia="Times New Roman" w:hAnsi="Helvetica-Narrow" w:cs="Helvetica-Narrow"/>
      <w:b/>
      <w:bCs/>
      <w:lang w:val="fr-FR" w:eastAsia="fr-FR"/>
    </w:rPr>
  </w:style>
  <w:style w:type="paragraph" w:customStyle="1" w:styleId="S4">
    <w:name w:val="S4"/>
    <w:uiPriority w:val="99"/>
    <w:rsid w:val="002F120E"/>
    <w:pPr>
      <w:widowControl/>
      <w:tabs>
        <w:tab w:val="left" w:pos="2480"/>
        <w:tab w:val="right" w:pos="8928"/>
      </w:tabs>
      <w:autoSpaceDE/>
      <w:autoSpaceDN/>
      <w:spacing w:line="240" w:lineRule="exact"/>
      <w:ind w:left="1728"/>
    </w:pPr>
    <w:rPr>
      <w:rFonts w:ascii="Helvetica-Narrow" w:eastAsia="Times New Roman" w:hAnsi="Helvetica-Narrow" w:cs="Helvetica-Narrow"/>
      <w:i/>
      <w:iCs/>
      <w:lang w:val="fr-FR" w:eastAsia="fr-FR"/>
    </w:rPr>
  </w:style>
  <w:style w:type="paragraph" w:customStyle="1" w:styleId="T6">
    <w:name w:val="T6"/>
    <w:uiPriority w:val="99"/>
    <w:rsid w:val="002F120E"/>
    <w:pPr>
      <w:widowControl/>
      <w:autoSpaceDE/>
      <w:autoSpaceDN/>
      <w:spacing w:line="240" w:lineRule="exact"/>
      <w:ind w:left="1418" w:hanging="284"/>
    </w:pPr>
    <w:rPr>
      <w:rFonts w:ascii="ZapfDingbats" w:eastAsia="Times New Roman" w:hAnsi="ZapfDingbats" w:cs="ZapfDingbats"/>
      <w:sz w:val="20"/>
      <w:szCs w:val="20"/>
      <w:lang w:val="fr-FR" w:eastAsia="fr-FR"/>
    </w:rPr>
  </w:style>
  <w:style w:type="paragraph" w:customStyle="1" w:styleId="C3">
    <w:name w:val="C3"/>
    <w:uiPriority w:val="99"/>
    <w:rsid w:val="002F120E"/>
    <w:pPr>
      <w:widowControl/>
      <w:autoSpaceDE/>
      <w:autoSpaceDN/>
      <w:spacing w:line="240" w:lineRule="exact"/>
      <w:jc w:val="center"/>
    </w:pPr>
    <w:rPr>
      <w:rFonts w:ascii="Helvetica-Narrow" w:eastAsia="Times New Roman" w:hAnsi="Helvetica-Narrow" w:cs="Helvetica-Narrow"/>
      <w:b/>
      <w:bCs/>
      <w:caps/>
      <w:sz w:val="24"/>
      <w:szCs w:val="24"/>
      <w:lang w:val="fr-FR" w:eastAsia="fr-FR"/>
    </w:rPr>
  </w:style>
  <w:style w:type="paragraph" w:customStyle="1" w:styleId="TT">
    <w:name w:val="TT"/>
    <w:uiPriority w:val="99"/>
    <w:rsid w:val="002F120E"/>
    <w:pPr>
      <w:widowControl/>
      <w:tabs>
        <w:tab w:val="left" w:pos="1584"/>
        <w:tab w:val="left" w:pos="1723"/>
      </w:tabs>
      <w:autoSpaceDE/>
      <w:autoSpaceDN/>
      <w:spacing w:line="240" w:lineRule="exact"/>
      <w:ind w:left="1584" w:hanging="149"/>
      <w:jc w:val="both"/>
    </w:pPr>
    <w:rPr>
      <w:rFonts w:ascii="Times New Roman" w:eastAsia="Times New Roman" w:hAnsi="Times New Roman" w:cs="Times New Roman"/>
      <w:sz w:val="24"/>
      <w:szCs w:val="24"/>
      <w:lang w:val="fr-FR" w:eastAsia="fr-FR"/>
    </w:rPr>
  </w:style>
  <w:style w:type="paragraph" w:customStyle="1" w:styleId="NN">
    <w:name w:val="NN"/>
    <w:uiPriority w:val="99"/>
    <w:rsid w:val="002F120E"/>
    <w:pPr>
      <w:widowControl/>
      <w:tabs>
        <w:tab w:val="left" w:pos="576"/>
      </w:tabs>
      <w:autoSpaceDE/>
      <w:autoSpaceDN/>
      <w:spacing w:line="240" w:lineRule="exact"/>
      <w:ind w:left="576" w:hanging="145"/>
      <w:jc w:val="both"/>
    </w:pPr>
    <w:rPr>
      <w:rFonts w:ascii="Times New Roman" w:eastAsia="Times New Roman" w:hAnsi="Times New Roman" w:cs="Times New Roman"/>
      <w:i/>
      <w:iCs/>
      <w:sz w:val="18"/>
      <w:szCs w:val="18"/>
      <w:lang w:val="fr-FR" w:eastAsia="fr-FR"/>
    </w:rPr>
  </w:style>
  <w:style w:type="paragraph" w:customStyle="1" w:styleId="OO">
    <w:name w:val="OO"/>
    <w:uiPriority w:val="99"/>
    <w:rsid w:val="002F120E"/>
    <w:pPr>
      <w:widowControl/>
      <w:tabs>
        <w:tab w:val="left" w:pos="864"/>
      </w:tabs>
      <w:autoSpaceDE/>
      <w:autoSpaceDN/>
      <w:spacing w:line="240" w:lineRule="exact"/>
      <w:ind w:left="864" w:hanging="288"/>
      <w:jc w:val="both"/>
    </w:pPr>
    <w:rPr>
      <w:rFonts w:ascii="Times New Roman" w:eastAsia="Times New Roman" w:hAnsi="Times New Roman" w:cs="Times New Roman"/>
      <w:i/>
      <w:iCs/>
      <w:sz w:val="18"/>
      <w:szCs w:val="18"/>
      <w:lang w:val="fr-FR" w:eastAsia="fr-FR"/>
    </w:rPr>
  </w:style>
  <w:style w:type="paragraph" w:customStyle="1" w:styleId="N2">
    <w:name w:val="N2"/>
    <w:basedOn w:val="Normal"/>
    <w:uiPriority w:val="99"/>
    <w:rsid w:val="002F120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jc w:val="both"/>
    </w:pPr>
    <w:rPr>
      <w:rFonts w:ascii="Arial" w:eastAsia="Times New Roman" w:hAnsi="Arial" w:cs="Arial"/>
      <w:sz w:val="20"/>
      <w:szCs w:val="20"/>
      <w:lang w:eastAsia="fr-FR"/>
    </w:rPr>
  </w:style>
  <w:style w:type="paragraph" w:customStyle="1" w:styleId="BEN">
    <w:name w:val="BEN"/>
    <w:basedOn w:val="Normal"/>
    <w:uiPriority w:val="99"/>
    <w:rsid w:val="002F120E"/>
    <w:pPr>
      <w:widowControl/>
      <w:autoSpaceDE/>
      <w:autoSpaceDN/>
      <w:jc w:val="both"/>
    </w:pPr>
    <w:rPr>
      <w:rFonts w:ascii="Times New Roman" w:eastAsia="Times New Roman" w:hAnsi="Times New Roman" w:cs="Times New Roman"/>
      <w:sz w:val="24"/>
      <w:szCs w:val="24"/>
      <w:lang w:eastAsia="fr-FR"/>
    </w:rPr>
  </w:style>
  <w:style w:type="paragraph" w:customStyle="1" w:styleId="GT">
    <w:name w:val="GT"/>
    <w:uiPriority w:val="99"/>
    <w:rsid w:val="002F120E"/>
    <w:pPr>
      <w:widowControl/>
      <w:autoSpaceDE/>
      <w:autoSpaceDN/>
      <w:spacing w:line="240" w:lineRule="exact"/>
      <w:jc w:val="center"/>
    </w:pPr>
    <w:rPr>
      <w:rFonts w:ascii="Arial" w:eastAsia="Times New Roman" w:hAnsi="Arial" w:cs="Arial"/>
      <w:b/>
      <w:bCs/>
      <w:sz w:val="28"/>
      <w:szCs w:val="28"/>
      <w:lang w:val="fr-FR" w:eastAsia="fr-FR"/>
    </w:rPr>
  </w:style>
  <w:style w:type="paragraph" w:customStyle="1" w:styleId="HO">
    <w:name w:val="HO"/>
    <w:basedOn w:val="Normal"/>
    <w:uiPriority w:val="99"/>
    <w:rsid w:val="002F120E"/>
    <w:pPr>
      <w:widowControl/>
      <w:autoSpaceDE/>
      <w:autoSpaceDN/>
    </w:pPr>
    <w:rPr>
      <w:rFonts w:ascii="Helvetica-Narrow" w:eastAsia="Times New Roman" w:hAnsi="Helvetica-Narrow" w:cs="Helvetica-Narrow"/>
      <w:lang w:eastAsia="fr-FR"/>
    </w:rPr>
  </w:style>
  <w:style w:type="paragraph" w:styleId="Index1">
    <w:name w:val="index 1"/>
    <w:basedOn w:val="Normal"/>
    <w:next w:val="Normal"/>
    <w:autoRedefine/>
    <w:rsid w:val="002F120E"/>
    <w:pPr>
      <w:widowControl/>
      <w:tabs>
        <w:tab w:val="left" w:leader="dot" w:pos="9000"/>
        <w:tab w:val="right" w:pos="9360"/>
      </w:tabs>
      <w:autoSpaceDE/>
      <w:autoSpaceDN/>
      <w:spacing w:line="264" w:lineRule="atLeast"/>
      <w:ind w:left="1440" w:right="720" w:hanging="1440"/>
      <w:jc w:val="both"/>
    </w:pPr>
    <w:rPr>
      <w:rFonts w:ascii="Arial" w:eastAsia="Times New Roman" w:hAnsi="Arial" w:cs="Arial"/>
      <w:sz w:val="24"/>
      <w:szCs w:val="24"/>
      <w:lang w:val="en-US" w:eastAsia="fr-FR"/>
    </w:rPr>
  </w:style>
  <w:style w:type="paragraph" w:styleId="Titreindex">
    <w:name w:val="index heading"/>
    <w:basedOn w:val="Normal"/>
    <w:next w:val="Index1"/>
    <w:uiPriority w:val="99"/>
    <w:rsid w:val="002F120E"/>
    <w:pPr>
      <w:widowControl/>
      <w:autoSpaceDE/>
      <w:autoSpaceDN/>
      <w:jc w:val="both"/>
    </w:pPr>
    <w:rPr>
      <w:rFonts w:ascii="Times New Roman" w:eastAsia="Times New Roman" w:hAnsi="Times New Roman" w:cs="Times New Roman"/>
      <w:sz w:val="24"/>
      <w:szCs w:val="24"/>
      <w:lang w:eastAsia="fr-FR"/>
    </w:rPr>
  </w:style>
  <w:style w:type="paragraph" w:customStyle="1" w:styleId="par2">
    <w:name w:val="par2"/>
    <w:basedOn w:val="Normal"/>
    <w:rsid w:val="002F120E"/>
    <w:pPr>
      <w:widowControl/>
      <w:tabs>
        <w:tab w:val="left" w:pos="851"/>
      </w:tabs>
      <w:autoSpaceDE/>
      <w:autoSpaceDN/>
      <w:spacing w:after="120"/>
      <w:jc w:val="both"/>
    </w:pPr>
    <w:rPr>
      <w:rFonts w:ascii="Times New Roman" w:eastAsia="Times New Roman" w:hAnsi="Times New Roman" w:cs="Times New Roman"/>
      <w:sz w:val="24"/>
      <w:szCs w:val="24"/>
      <w:lang w:eastAsia="fr-FR"/>
    </w:rPr>
  </w:style>
  <w:style w:type="paragraph" w:styleId="Index5">
    <w:name w:val="index 5"/>
    <w:basedOn w:val="Normal"/>
    <w:next w:val="Normal"/>
    <w:autoRedefine/>
    <w:uiPriority w:val="99"/>
    <w:rsid w:val="002F120E"/>
    <w:pPr>
      <w:widowControl/>
      <w:autoSpaceDE/>
      <w:autoSpaceDN/>
      <w:ind w:left="1200" w:hanging="240"/>
    </w:pPr>
    <w:rPr>
      <w:rFonts w:ascii="Times New Roman" w:eastAsia="Times New Roman" w:hAnsi="Times New Roman" w:cs="Times New Roman"/>
      <w:sz w:val="24"/>
      <w:szCs w:val="24"/>
      <w:lang w:eastAsia="fr-FR"/>
    </w:rPr>
  </w:style>
  <w:style w:type="paragraph" w:customStyle="1" w:styleId="BlockText1">
    <w:name w:val="Block Text1"/>
    <w:basedOn w:val="Normal"/>
    <w:rsid w:val="002F120E"/>
    <w:pPr>
      <w:autoSpaceDE/>
      <w:autoSpaceDN/>
      <w:ind w:left="5664" w:right="-286"/>
    </w:pPr>
    <w:rPr>
      <w:rFonts w:ascii="Times New Roman" w:eastAsia="Times New Roman" w:hAnsi="Times New Roman" w:cs="Times New Roman"/>
      <w:b/>
      <w:bCs/>
      <w:lang w:val="fr-CA" w:eastAsia="fr-FR"/>
    </w:rPr>
  </w:style>
  <w:style w:type="paragraph" w:customStyle="1" w:styleId="tit0">
    <w:name w:val="tit"/>
    <w:basedOn w:val="Normal"/>
    <w:rsid w:val="002F120E"/>
    <w:pPr>
      <w:widowControl/>
      <w:numPr>
        <w:ilvl w:val="12"/>
      </w:numPr>
      <w:tabs>
        <w:tab w:val="left" w:pos="851"/>
      </w:tabs>
      <w:autoSpaceDE/>
      <w:autoSpaceDN/>
      <w:ind w:left="850" w:hanging="425"/>
    </w:pPr>
    <w:rPr>
      <w:rFonts w:ascii="Times New Roman" w:eastAsia="Times New Roman" w:hAnsi="Times New Roman" w:cs="Times New Roman"/>
      <w:b/>
      <w:sz w:val="24"/>
      <w:szCs w:val="20"/>
      <w:lang w:eastAsia="fr-FR"/>
    </w:rPr>
  </w:style>
  <w:style w:type="paragraph" w:customStyle="1" w:styleId="Head81">
    <w:name w:val="Head 8.1"/>
    <w:basedOn w:val="Normal"/>
    <w:rsid w:val="002F120E"/>
    <w:pPr>
      <w:widowControl/>
      <w:suppressAutoHyphens/>
      <w:autoSpaceDE/>
      <w:autoSpaceDN/>
      <w:jc w:val="center"/>
    </w:pPr>
    <w:rPr>
      <w:rFonts w:ascii="Times New Roman" w:eastAsia="Times New Roman" w:hAnsi="Times New Roman" w:cs="Times New Roman"/>
      <w:b/>
      <w:sz w:val="28"/>
      <w:szCs w:val="20"/>
    </w:rPr>
  </w:style>
  <w:style w:type="paragraph" w:styleId="Retrait1religne">
    <w:name w:val="Body Text First Indent"/>
    <w:basedOn w:val="Corpsdetexte"/>
    <w:link w:val="Retrait1religneCar"/>
    <w:rsid w:val="002F120E"/>
    <w:pPr>
      <w:widowControl/>
      <w:autoSpaceDE/>
      <w:autoSpaceDN/>
      <w:spacing w:after="120"/>
      <w:ind w:left="0" w:firstLine="210"/>
    </w:pPr>
    <w:rPr>
      <w:rFonts w:ascii="Times New Roman" w:eastAsia="Times New Roman" w:hAnsi="Times New Roman" w:cs="Times New Roman"/>
      <w:lang w:eastAsia="fr-FR"/>
    </w:rPr>
  </w:style>
  <w:style w:type="character" w:customStyle="1" w:styleId="Retrait1religneCar">
    <w:name w:val="Retrait 1re ligne Car"/>
    <w:basedOn w:val="CorpsdetexteCar"/>
    <w:link w:val="Retrait1religne"/>
    <w:rsid w:val="002F120E"/>
    <w:rPr>
      <w:rFonts w:ascii="Times New Roman" w:eastAsia="Times New Roman" w:hAnsi="Times New Roman" w:cs="Times New Roman"/>
      <w:sz w:val="24"/>
      <w:szCs w:val="24"/>
      <w:lang w:val="fr-FR" w:eastAsia="fr-FR"/>
    </w:rPr>
  </w:style>
  <w:style w:type="paragraph" w:customStyle="1" w:styleId="BodyText31">
    <w:name w:val="Body Text 31"/>
    <w:basedOn w:val="Normal"/>
    <w:rsid w:val="002F120E"/>
    <w:pPr>
      <w:overflowPunct w:val="0"/>
      <w:adjustRightInd w:val="0"/>
      <w:jc w:val="both"/>
      <w:textAlignment w:val="baseline"/>
    </w:pPr>
    <w:rPr>
      <w:rFonts w:ascii="Times" w:eastAsia="Times New Roman" w:hAnsi="Times" w:cs="Times New Roman"/>
      <w:b/>
      <w:sz w:val="24"/>
      <w:szCs w:val="20"/>
      <w:lang w:eastAsia="fr-FR"/>
    </w:rPr>
  </w:style>
  <w:style w:type="paragraph" w:styleId="En-ttedemessage">
    <w:name w:val="Message Header"/>
    <w:basedOn w:val="Normal"/>
    <w:link w:val="En-ttedemessageCar"/>
    <w:rsid w:val="002F120E"/>
    <w:pPr>
      <w:widowControl/>
      <w:pBdr>
        <w:top w:val="single" w:sz="6" w:space="1" w:color="auto"/>
        <w:left w:val="single" w:sz="6" w:space="1" w:color="auto"/>
        <w:bottom w:val="single" w:sz="6" w:space="1" w:color="auto"/>
        <w:right w:val="single" w:sz="6" w:space="1" w:color="auto"/>
      </w:pBdr>
      <w:shd w:val="pct20" w:color="auto" w:fill="auto"/>
      <w:autoSpaceDE/>
      <w:autoSpaceDN/>
      <w:ind w:left="1134" w:hanging="1134"/>
    </w:pPr>
    <w:rPr>
      <w:rFonts w:ascii="Arial" w:eastAsia="Times New Roman" w:hAnsi="Arial" w:cs="Times New Roman"/>
      <w:sz w:val="24"/>
      <w:szCs w:val="24"/>
      <w:lang w:val="x-none" w:eastAsia="x-none"/>
    </w:rPr>
  </w:style>
  <w:style w:type="character" w:customStyle="1" w:styleId="En-ttedemessageCar">
    <w:name w:val="En-tête de message Car"/>
    <w:basedOn w:val="Policepardfaut"/>
    <w:link w:val="En-ttedemessage"/>
    <w:rsid w:val="002F120E"/>
    <w:rPr>
      <w:rFonts w:ascii="Arial" w:eastAsia="Times New Roman" w:hAnsi="Arial" w:cs="Times New Roman"/>
      <w:sz w:val="24"/>
      <w:szCs w:val="24"/>
      <w:shd w:val="pct20" w:color="auto" w:fill="auto"/>
      <w:lang w:val="x-none" w:eastAsia="x-none"/>
    </w:rPr>
  </w:style>
  <w:style w:type="character" w:styleId="MachinecrireHTML">
    <w:name w:val="HTML Typewriter"/>
    <w:rsid w:val="002F120E"/>
    <w:rPr>
      <w:rFonts w:ascii="Courier New" w:eastAsia="Arial Unicode MS" w:hAnsi="Courier New" w:cs="Courier New" w:hint="default"/>
      <w:sz w:val="20"/>
      <w:szCs w:val="20"/>
    </w:rPr>
  </w:style>
  <w:style w:type="paragraph" w:styleId="PrformatHTML">
    <w:name w:val="HTML Preformatted"/>
    <w:basedOn w:val="Normal"/>
    <w:link w:val="PrformatHTMLCar"/>
    <w:rsid w:val="002F12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Arial Unicode MS" w:hAnsi="Courier New" w:cs="Times New Roman"/>
      <w:sz w:val="20"/>
      <w:szCs w:val="20"/>
      <w:lang w:val="x-none" w:eastAsia="x-none"/>
    </w:rPr>
  </w:style>
  <w:style w:type="character" w:customStyle="1" w:styleId="PrformatHTMLCar">
    <w:name w:val="Préformaté HTML Car"/>
    <w:basedOn w:val="Policepardfaut"/>
    <w:link w:val="PrformatHTML"/>
    <w:rsid w:val="002F120E"/>
    <w:rPr>
      <w:rFonts w:ascii="Courier New" w:eastAsia="Arial Unicode MS" w:hAnsi="Courier New" w:cs="Times New Roman"/>
      <w:sz w:val="20"/>
      <w:szCs w:val="20"/>
      <w:lang w:val="x-none" w:eastAsia="x-none"/>
    </w:rPr>
  </w:style>
  <w:style w:type="paragraph" w:customStyle="1" w:styleId="BankNormal">
    <w:name w:val="BankNormal"/>
    <w:basedOn w:val="Normal"/>
    <w:rsid w:val="002F120E"/>
    <w:pPr>
      <w:widowControl/>
      <w:autoSpaceDE/>
      <w:autoSpaceDN/>
      <w:spacing w:after="240"/>
    </w:pPr>
    <w:rPr>
      <w:rFonts w:ascii="Times New Roman" w:eastAsia="Times New Roman" w:hAnsi="Times New Roman" w:cs="Times New Roman"/>
      <w:sz w:val="24"/>
      <w:szCs w:val="20"/>
      <w:lang w:val="en-US" w:eastAsia="fr-FR"/>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2F120E"/>
    <w:pPr>
      <w:spacing w:after="120" w:line="320" w:lineRule="exact"/>
      <w:jc w:val="both"/>
    </w:pPr>
    <w:rPr>
      <w:rFonts w:ascii="Arial" w:hAnsi="Arial"/>
      <w:snapToGrid w:val="0"/>
      <w:lang w:val="de-DE" w:eastAsia="de-DE"/>
    </w:rPr>
  </w:style>
  <w:style w:type="paragraph" w:customStyle="1" w:styleId="AnormalTexte">
    <w:name w:val="AnormalTexte"/>
    <w:basedOn w:val="Normal"/>
    <w:rsid w:val="002F120E"/>
    <w:pPr>
      <w:widowControl/>
      <w:autoSpaceDE/>
      <w:autoSpaceDN/>
      <w:jc w:val="both"/>
    </w:pPr>
    <w:rPr>
      <w:rFonts w:ascii="Times New Roman" w:eastAsia="Times New Roman" w:hAnsi="Times New Roman" w:cs="Times New Roman"/>
      <w:bCs/>
      <w:spacing w:val="10"/>
      <w:szCs w:val="24"/>
      <w:lang w:eastAsia="fr-FR"/>
    </w:rPr>
  </w:style>
  <w:style w:type="paragraph" w:customStyle="1" w:styleId="tx5">
    <w:name w:val="tx5"/>
    <w:basedOn w:val="Normal"/>
    <w:rsid w:val="002F120E"/>
    <w:pPr>
      <w:widowControl/>
      <w:tabs>
        <w:tab w:val="left" w:pos="142"/>
        <w:tab w:val="left" w:pos="284"/>
        <w:tab w:val="left" w:pos="1134"/>
        <w:tab w:val="left" w:pos="1418"/>
      </w:tabs>
      <w:autoSpaceDE/>
      <w:autoSpaceDN/>
      <w:spacing w:before="120" w:after="120" w:line="216" w:lineRule="atLeast"/>
      <w:ind w:left="284"/>
      <w:jc w:val="both"/>
    </w:pPr>
    <w:rPr>
      <w:rFonts w:ascii="Arial" w:eastAsia="Times New Roman" w:hAnsi="Arial" w:cs="Arial"/>
      <w:lang w:eastAsia="fr-FR"/>
    </w:rPr>
  </w:style>
  <w:style w:type="paragraph" w:customStyle="1" w:styleId="Normalavantnumration">
    <w:name w:val="Normal (avant énumération)"/>
    <w:basedOn w:val="Normal"/>
    <w:rsid w:val="002F120E"/>
    <w:pPr>
      <w:keepNext/>
      <w:widowControl/>
      <w:autoSpaceDE/>
      <w:autoSpaceDN/>
      <w:spacing w:before="120" w:after="120"/>
      <w:jc w:val="both"/>
    </w:pPr>
    <w:rPr>
      <w:rFonts w:ascii="Arial" w:eastAsia="Times New Roman" w:hAnsi="Arial" w:cs="Arial"/>
      <w:lang w:eastAsia="fr-FR"/>
    </w:rPr>
  </w:style>
  <w:style w:type="character" w:customStyle="1" w:styleId="Titre2CarCarCarCarCarCarCarCarCarCar">
    <w:name w:val="Titre 2 Car Car Car Car Car Car Car Car Car Car"/>
    <w:rsid w:val="002F120E"/>
    <w:rPr>
      <w:rFonts w:ascii="Arial" w:hAnsi="Arial" w:cs="Arial"/>
      <w:b/>
      <w:bCs/>
      <w:i/>
      <w:iCs/>
      <w:sz w:val="28"/>
      <w:szCs w:val="28"/>
      <w:lang w:val="fr-FR" w:eastAsia="fr-FR" w:bidi="ar-SA"/>
    </w:rPr>
  </w:style>
  <w:style w:type="paragraph" w:customStyle="1" w:styleId="Car">
    <w:name w:val="Car"/>
    <w:basedOn w:val="Normal"/>
    <w:rsid w:val="002F120E"/>
    <w:pPr>
      <w:widowControl/>
      <w:autoSpaceDE/>
      <w:autoSpaceDN/>
      <w:spacing w:after="160" w:line="240" w:lineRule="exact"/>
    </w:pPr>
    <w:rPr>
      <w:rFonts w:ascii="Arial" w:eastAsia="Times New Roman" w:hAnsi="Arial" w:cs="Times New Roman"/>
      <w:sz w:val="20"/>
      <w:szCs w:val="20"/>
      <w:lang w:val="en-US"/>
    </w:rPr>
  </w:style>
  <w:style w:type="paragraph" w:customStyle="1" w:styleId="Corpsdetexte31">
    <w:name w:val="Corps de texte 31"/>
    <w:basedOn w:val="Normal"/>
    <w:rsid w:val="002F120E"/>
    <w:pPr>
      <w:overflowPunct w:val="0"/>
      <w:adjustRightInd w:val="0"/>
      <w:jc w:val="both"/>
      <w:textAlignment w:val="baseline"/>
    </w:pPr>
    <w:rPr>
      <w:rFonts w:ascii="Times" w:eastAsia="Times New Roman" w:hAnsi="Times" w:cs="Times New Roman"/>
      <w:b/>
      <w:sz w:val="24"/>
      <w:szCs w:val="20"/>
      <w:lang w:eastAsia="fr-FR"/>
    </w:rPr>
  </w:style>
  <w:style w:type="paragraph" w:styleId="Retraitcorpset1relig">
    <w:name w:val="Body Text First Indent 2"/>
    <w:basedOn w:val="Retraitcorpsdetexte"/>
    <w:link w:val="Retraitcorpset1religCar"/>
    <w:rsid w:val="002F120E"/>
    <w:pPr>
      <w:ind w:left="360" w:firstLine="360"/>
    </w:pPr>
    <w:rPr>
      <w:rFonts w:ascii="Arial" w:hAnsi="Arial"/>
      <w:szCs w:val="24"/>
      <w:lang w:val="en-US" w:eastAsia="en-US"/>
    </w:rPr>
  </w:style>
  <w:style w:type="character" w:customStyle="1" w:styleId="Retraitcorpset1religCar">
    <w:name w:val="Retrait corps et 1re lig. Car"/>
    <w:basedOn w:val="RetraitcorpsdetexteCar"/>
    <w:link w:val="Retraitcorpset1relig"/>
    <w:rsid w:val="002F120E"/>
    <w:rPr>
      <w:rFonts w:ascii="Arial" w:eastAsia="Times New Roman" w:hAnsi="Arial" w:cs="Times New Roman"/>
      <w:sz w:val="24"/>
      <w:szCs w:val="24"/>
      <w:lang w:val="fr-FR" w:eastAsia="fr-FR"/>
    </w:rPr>
  </w:style>
  <w:style w:type="character" w:customStyle="1" w:styleId="RetraitcorpsdetexteCar1">
    <w:name w:val="Retrait corps de texte Car1"/>
    <w:rsid w:val="002F120E"/>
    <w:rPr>
      <w:rFonts w:ascii="Arial" w:hAnsi="Arial" w:cs="Arial"/>
      <w:b/>
      <w:bCs/>
      <w:sz w:val="24"/>
      <w:szCs w:val="24"/>
    </w:rPr>
  </w:style>
  <w:style w:type="paragraph" w:customStyle="1" w:styleId="Adressedelexpditeursimplifie">
    <w:name w:val="Adresse de l'expéditeur simplifiée"/>
    <w:basedOn w:val="Normal"/>
    <w:rsid w:val="002F120E"/>
    <w:pPr>
      <w:widowControl/>
      <w:autoSpaceDE/>
      <w:autoSpaceDN/>
    </w:pPr>
    <w:rPr>
      <w:rFonts w:ascii="Times New Roman" w:eastAsia="Times New Roman" w:hAnsi="Times New Roman" w:cs="Times New Roman"/>
      <w:sz w:val="24"/>
      <w:szCs w:val="24"/>
      <w:lang w:eastAsia="fr-FR"/>
    </w:rPr>
  </w:style>
  <w:style w:type="paragraph" w:customStyle="1" w:styleId="LignePo">
    <w:name w:val="Ligne Po"/>
    <w:basedOn w:val="Signature"/>
    <w:rsid w:val="002F120E"/>
  </w:style>
  <w:style w:type="paragraph" w:customStyle="1" w:styleId="Technical5">
    <w:name w:val="Technical 5"/>
    <w:rsid w:val="002F120E"/>
    <w:pPr>
      <w:tabs>
        <w:tab w:val="left" w:pos="-720"/>
      </w:tabs>
      <w:suppressAutoHyphens/>
      <w:autoSpaceDE/>
      <w:autoSpaceDN/>
      <w:snapToGrid w:val="0"/>
    </w:pPr>
    <w:rPr>
      <w:rFonts w:ascii="CG Times" w:eastAsia="Times New Roman" w:hAnsi="CG Times" w:cs="Times New Roman"/>
      <w:b/>
      <w:sz w:val="24"/>
      <w:szCs w:val="20"/>
    </w:rPr>
  </w:style>
  <w:style w:type="paragraph" w:customStyle="1" w:styleId="Textedebulles1">
    <w:name w:val="Texte de bulles1"/>
    <w:basedOn w:val="Normal"/>
    <w:rsid w:val="002F120E"/>
    <w:pPr>
      <w:widowControl/>
      <w:autoSpaceDE/>
      <w:autoSpaceDN/>
    </w:pPr>
    <w:rPr>
      <w:rFonts w:ascii="Tahoma" w:eastAsia="Times New Roman" w:hAnsi="Tahoma" w:cs="Tahoma"/>
      <w:sz w:val="16"/>
      <w:szCs w:val="16"/>
      <w:lang w:eastAsia="fr-FR"/>
    </w:rPr>
  </w:style>
  <w:style w:type="paragraph" w:customStyle="1" w:styleId="Technical4">
    <w:name w:val="Technical 4"/>
    <w:rsid w:val="002F120E"/>
    <w:pPr>
      <w:widowControl/>
      <w:tabs>
        <w:tab w:val="left" w:pos="-720"/>
      </w:tabs>
      <w:suppressAutoHyphens/>
      <w:autoSpaceDE/>
      <w:autoSpaceDN/>
    </w:pPr>
    <w:rPr>
      <w:rFonts w:ascii="CG Times" w:eastAsia="Times New Roman" w:hAnsi="CG Times" w:cs="Times New Roman"/>
      <w:b/>
      <w:bCs/>
      <w:sz w:val="24"/>
      <w:szCs w:val="24"/>
      <w:lang w:eastAsia="fr-FR"/>
    </w:rPr>
  </w:style>
  <w:style w:type="paragraph" w:customStyle="1" w:styleId="soussection1">
    <w:name w:val="soussection1"/>
    <w:basedOn w:val="Normal"/>
    <w:rsid w:val="002F120E"/>
    <w:pPr>
      <w:widowControl/>
      <w:numPr>
        <w:numId w:val="61"/>
      </w:numPr>
      <w:tabs>
        <w:tab w:val="clear" w:pos="1065"/>
      </w:tabs>
      <w:autoSpaceDE/>
      <w:autoSpaceDN/>
      <w:spacing w:line="360" w:lineRule="auto"/>
      <w:ind w:left="0" w:firstLine="0"/>
    </w:pPr>
    <w:rPr>
      <w:rFonts w:ascii="Times New Roman" w:eastAsia="Times New Roman" w:hAnsi="Times New Roman" w:cs="Times New Roman"/>
      <w:b/>
      <w:bCs/>
      <w:sz w:val="24"/>
      <w:szCs w:val="24"/>
      <w:lang w:eastAsia="fr-FR"/>
    </w:rPr>
  </w:style>
  <w:style w:type="paragraph" w:customStyle="1" w:styleId="soussection63">
    <w:name w:val="soussection6.3"/>
    <w:basedOn w:val="Retraitcorpsdetexte"/>
    <w:rsid w:val="002F120E"/>
    <w:pPr>
      <w:tabs>
        <w:tab w:val="left" w:pos="3828"/>
        <w:tab w:val="left" w:pos="5103"/>
      </w:tabs>
      <w:ind w:left="0"/>
      <w:jc w:val="both"/>
    </w:pPr>
    <w:rPr>
      <w:b/>
      <w:bCs/>
      <w:szCs w:val="24"/>
    </w:rPr>
  </w:style>
  <w:style w:type="paragraph" w:customStyle="1" w:styleId="a1">
    <w:name w:val="a1"/>
    <w:basedOn w:val="Titre4"/>
    <w:autoRedefine/>
    <w:rsid w:val="002F120E"/>
    <w:pPr>
      <w:keepNext/>
      <w:tabs>
        <w:tab w:val="left" w:pos="5940"/>
      </w:tabs>
      <w:autoSpaceDE/>
      <w:autoSpaceDN/>
      <w:ind w:left="0"/>
      <w:jc w:val="center"/>
    </w:pPr>
    <w:rPr>
      <w:rFonts w:ascii="Arial" w:eastAsia="Times New Roman" w:hAnsi="Arial" w:cs="Arial"/>
      <w:sz w:val="32"/>
      <w:szCs w:val="32"/>
      <w:lang w:val="fr-CA"/>
    </w:rPr>
  </w:style>
  <w:style w:type="paragraph" w:customStyle="1" w:styleId="a2">
    <w:name w:val="a2"/>
    <w:basedOn w:val="Normal"/>
    <w:autoRedefine/>
    <w:rsid w:val="002F120E"/>
    <w:pPr>
      <w:autoSpaceDE/>
      <w:autoSpaceDN/>
      <w:snapToGrid w:val="0"/>
      <w:jc w:val="both"/>
    </w:pPr>
    <w:rPr>
      <w:rFonts w:ascii="Times New Roman" w:eastAsia="Times New Roman" w:hAnsi="Times New Roman" w:cs="Times New Roman"/>
      <w:b/>
      <w:bCs/>
      <w:color w:val="000000"/>
      <w:sz w:val="24"/>
      <w:szCs w:val="24"/>
    </w:rPr>
  </w:style>
  <w:style w:type="paragraph" w:customStyle="1" w:styleId="a3">
    <w:name w:val="a3"/>
    <w:basedOn w:val="Normal"/>
    <w:autoRedefine/>
    <w:rsid w:val="002F120E"/>
    <w:pPr>
      <w:tabs>
        <w:tab w:val="left" w:pos="0"/>
        <w:tab w:val="num" w:pos="1440"/>
      </w:tabs>
      <w:suppressAutoHyphens/>
      <w:autoSpaceDE/>
      <w:autoSpaceDN/>
      <w:snapToGrid w:val="0"/>
      <w:ind w:left="1418" w:hanging="360"/>
      <w:jc w:val="both"/>
    </w:pPr>
    <w:rPr>
      <w:rFonts w:ascii="CG Times" w:eastAsia="Times New Roman" w:hAnsi="CG Times" w:cs="Times New Roman"/>
      <w:spacing w:val="-3"/>
      <w:sz w:val="24"/>
      <w:szCs w:val="24"/>
    </w:rPr>
  </w:style>
  <w:style w:type="paragraph" w:customStyle="1" w:styleId="sectionvolume2">
    <w:name w:val="sectionvolume2"/>
    <w:basedOn w:val="Retraitcorpsdetexte2"/>
    <w:rsid w:val="002F120E"/>
    <w:pPr>
      <w:ind w:left="0"/>
      <w:jc w:val="center"/>
    </w:pPr>
    <w:rPr>
      <w:b/>
      <w:bCs/>
      <w:sz w:val="40"/>
      <w:szCs w:val="40"/>
    </w:rPr>
  </w:style>
  <w:style w:type="paragraph" w:customStyle="1" w:styleId="Head32">
    <w:name w:val="Head 3.2"/>
    <w:rsid w:val="002F120E"/>
    <w:pPr>
      <w:tabs>
        <w:tab w:val="left" w:pos="-720"/>
      </w:tabs>
      <w:suppressAutoHyphens/>
      <w:autoSpaceDE/>
      <w:autoSpaceDN/>
      <w:snapToGrid w:val="0"/>
    </w:pPr>
    <w:rPr>
      <w:rFonts w:ascii="Courier New" w:eastAsia="Times New Roman" w:hAnsi="Courier New" w:cs="Courier New"/>
      <w:b/>
      <w:bCs/>
      <w:sz w:val="20"/>
      <w:szCs w:val="20"/>
      <w:lang w:val="fr-FR"/>
    </w:rPr>
  </w:style>
  <w:style w:type="paragraph" w:customStyle="1" w:styleId="a4">
    <w:name w:val="a4"/>
    <w:basedOn w:val="Titre2"/>
    <w:autoRedefine/>
    <w:rsid w:val="002F120E"/>
    <w:pPr>
      <w:autoSpaceDE/>
      <w:autoSpaceDN/>
      <w:snapToGrid w:val="0"/>
      <w:spacing w:line="240" w:lineRule="auto"/>
      <w:ind w:left="0"/>
      <w:jc w:val="center"/>
    </w:pPr>
    <w:rPr>
      <w:rFonts w:ascii="CG Times" w:eastAsia="Times New Roman" w:hAnsi="CG Times" w:cs="Times New Roman"/>
      <w:i w:val="0"/>
      <w:iCs w:val="0"/>
      <w:sz w:val="28"/>
      <w:szCs w:val="28"/>
    </w:rPr>
  </w:style>
  <w:style w:type="paragraph" w:customStyle="1" w:styleId="Head52">
    <w:name w:val="Head 5.2"/>
    <w:rsid w:val="002F120E"/>
    <w:pPr>
      <w:tabs>
        <w:tab w:val="left" w:pos="-720"/>
      </w:tabs>
      <w:suppressAutoHyphens/>
      <w:autoSpaceDE/>
      <w:autoSpaceDN/>
      <w:snapToGrid w:val="0"/>
      <w:jc w:val="both"/>
    </w:pPr>
    <w:rPr>
      <w:rFonts w:ascii="Courier New" w:eastAsia="Times New Roman" w:hAnsi="Courier New" w:cs="Courier New"/>
      <w:b/>
      <w:bCs/>
      <w:spacing w:val="-2"/>
      <w:sz w:val="20"/>
      <w:szCs w:val="20"/>
      <w:lang w:val="fr-FR"/>
    </w:rPr>
  </w:style>
  <w:style w:type="paragraph" w:customStyle="1" w:styleId="puces">
    <w:name w:val="puces"/>
    <w:basedOn w:val="Normal"/>
    <w:rsid w:val="002F120E"/>
    <w:pPr>
      <w:widowControl/>
      <w:tabs>
        <w:tab w:val="num" w:pos="530"/>
        <w:tab w:val="num" w:pos="1099"/>
      </w:tabs>
      <w:autoSpaceDE/>
      <w:autoSpaceDN/>
      <w:ind w:left="454" w:hanging="284"/>
    </w:pPr>
    <w:rPr>
      <w:rFonts w:ascii="Times New Roman" w:eastAsia="Times New Roman" w:hAnsi="Times New Roman" w:cs="Times New Roman"/>
      <w:sz w:val="24"/>
      <w:szCs w:val="24"/>
      <w:lang w:eastAsia="fr-FR"/>
    </w:rPr>
  </w:style>
  <w:style w:type="paragraph" w:customStyle="1" w:styleId="font6">
    <w:name w:val="font6"/>
    <w:basedOn w:val="Normal"/>
    <w:rsid w:val="002F120E"/>
    <w:pPr>
      <w:widowControl/>
      <w:autoSpaceDE/>
      <w:autoSpaceDN/>
      <w:spacing w:before="100" w:beforeAutospacing="1" w:after="100" w:afterAutospacing="1"/>
    </w:pPr>
    <w:rPr>
      <w:rFonts w:ascii="Arial" w:eastAsia="Times New Roman" w:hAnsi="Arial" w:cs="Arial"/>
      <w:sz w:val="16"/>
      <w:szCs w:val="16"/>
      <w:lang w:eastAsia="fr-FR"/>
    </w:rPr>
  </w:style>
  <w:style w:type="paragraph" w:styleId="Salutations">
    <w:name w:val="Salutation"/>
    <w:basedOn w:val="Normal"/>
    <w:next w:val="Normal"/>
    <w:link w:val="SalutationsCar"/>
    <w:rsid w:val="002F120E"/>
    <w:pPr>
      <w:widowControl/>
      <w:autoSpaceDE/>
      <w:autoSpaceDN/>
    </w:pPr>
    <w:rPr>
      <w:rFonts w:ascii="Times New Roman" w:eastAsia="Times New Roman" w:hAnsi="Times New Roman" w:cs="Times New Roman"/>
      <w:sz w:val="24"/>
      <w:szCs w:val="24"/>
      <w:lang w:val="x-none" w:eastAsia="x-none"/>
    </w:rPr>
  </w:style>
  <w:style w:type="character" w:customStyle="1" w:styleId="SalutationsCar">
    <w:name w:val="Salutations Car"/>
    <w:basedOn w:val="Policepardfaut"/>
    <w:link w:val="Salutations"/>
    <w:rsid w:val="002F120E"/>
    <w:rPr>
      <w:rFonts w:ascii="Times New Roman" w:eastAsia="Times New Roman" w:hAnsi="Times New Roman" w:cs="Times New Roman"/>
      <w:sz w:val="24"/>
      <w:szCs w:val="24"/>
      <w:lang w:val="x-none" w:eastAsia="x-none"/>
    </w:rPr>
  </w:style>
  <w:style w:type="paragraph" w:customStyle="1" w:styleId="Retraitcorpsdetexte1">
    <w:name w:val="Retrait corps de texte1"/>
    <w:basedOn w:val="Normal"/>
    <w:rsid w:val="002F120E"/>
    <w:pPr>
      <w:widowControl/>
      <w:autoSpaceDE/>
      <w:autoSpaceDN/>
      <w:spacing w:after="120"/>
      <w:ind w:left="283"/>
    </w:pPr>
    <w:rPr>
      <w:rFonts w:ascii="Times New Roman" w:eastAsia="Times New Roman" w:hAnsi="Times New Roman" w:cs="Times New Roman"/>
      <w:sz w:val="24"/>
      <w:szCs w:val="24"/>
      <w:lang w:eastAsia="fr-FR"/>
    </w:rPr>
  </w:style>
  <w:style w:type="paragraph" w:customStyle="1" w:styleId="Car1">
    <w:name w:val="Car1"/>
    <w:basedOn w:val="Normal"/>
    <w:rsid w:val="002F120E"/>
    <w:pPr>
      <w:widowControl/>
      <w:autoSpaceDE/>
      <w:autoSpaceDN/>
      <w:spacing w:after="160" w:line="240" w:lineRule="exact"/>
    </w:pPr>
    <w:rPr>
      <w:rFonts w:ascii="Arial" w:eastAsia="Times New Roman" w:hAnsi="Arial" w:cs="Arial"/>
      <w:sz w:val="20"/>
      <w:szCs w:val="20"/>
      <w:lang w:val="en-US"/>
    </w:rPr>
  </w:style>
  <w:style w:type="character" w:customStyle="1" w:styleId="CarCar">
    <w:name w:val="Car Car"/>
    <w:rsid w:val="002F120E"/>
    <w:rPr>
      <w:sz w:val="24"/>
      <w:szCs w:val="24"/>
      <w:lang w:val="fr-FR" w:eastAsia="fr-FR" w:bidi="ar-SA"/>
    </w:rPr>
  </w:style>
  <w:style w:type="paragraph" w:styleId="Listenumros">
    <w:name w:val="List Number"/>
    <w:basedOn w:val="Normal"/>
    <w:uiPriority w:val="99"/>
    <w:rsid w:val="002F120E"/>
    <w:pPr>
      <w:widowControl/>
      <w:numPr>
        <w:numId w:val="62"/>
      </w:numPr>
      <w:tabs>
        <w:tab w:val="clear" w:pos="720"/>
        <w:tab w:val="num" w:pos="360"/>
      </w:tabs>
      <w:autoSpaceDE/>
      <w:autoSpaceDN/>
      <w:spacing w:before="80"/>
      <w:ind w:left="0" w:firstLine="0"/>
      <w:jc w:val="both"/>
    </w:pPr>
    <w:rPr>
      <w:rFonts w:ascii="Times New Roman" w:eastAsia="Times New Roman" w:hAnsi="Times New Roman" w:cs="Times New Roman"/>
      <w:snapToGrid w:val="0"/>
      <w:szCs w:val="20"/>
    </w:rPr>
  </w:style>
  <w:style w:type="paragraph" w:styleId="Listepuces5">
    <w:name w:val="List Bullet 5"/>
    <w:basedOn w:val="Normal"/>
    <w:autoRedefine/>
    <w:rsid w:val="002F120E"/>
    <w:pPr>
      <w:widowControl/>
      <w:tabs>
        <w:tab w:val="num" w:pos="2496"/>
      </w:tabs>
      <w:autoSpaceDE/>
      <w:autoSpaceDN/>
      <w:spacing w:before="80"/>
      <w:ind w:left="2552" w:hanging="284"/>
    </w:pPr>
    <w:rPr>
      <w:rFonts w:ascii="Times New Roman" w:eastAsia="Times New Roman" w:hAnsi="Times New Roman" w:cs="Times New Roman"/>
      <w:snapToGrid w:val="0"/>
      <w:szCs w:val="20"/>
      <w:lang w:val="fr-CA"/>
    </w:rPr>
  </w:style>
  <w:style w:type="paragraph" w:customStyle="1" w:styleId="ListBulletcadre2">
    <w:name w:val="List Bullet cadre 2"/>
    <w:rsid w:val="002F120E"/>
    <w:pPr>
      <w:widowControl/>
      <w:tabs>
        <w:tab w:val="num" w:pos="360"/>
      </w:tabs>
      <w:autoSpaceDE/>
      <w:autoSpaceDN/>
      <w:ind w:left="360" w:hanging="360"/>
    </w:pPr>
    <w:rPr>
      <w:rFonts w:ascii="Arial Narrow" w:eastAsia="Times New Roman" w:hAnsi="Arial Narrow" w:cs="Times New Roman"/>
      <w:snapToGrid w:val="0"/>
      <w:sz w:val="20"/>
      <w:szCs w:val="20"/>
      <w:lang w:val="fr-FR"/>
    </w:rPr>
  </w:style>
  <w:style w:type="paragraph" w:customStyle="1" w:styleId="Cadre">
    <w:name w:val="Cadre"/>
    <w:basedOn w:val="Normal"/>
    <w:rsid w:val="002F120E"/>
    <w:pPr>
      <w:widowControl/>
      <w:autoSpaceDE/>
      <w:autoSpaceDN/>
      <w:spacing w:before="80"/>
      <w:jc w:val="center"/>
    </w:pPr>
    <w:rPr>
      <w:rFonts w:ascii="Times New Roman" w:eastAsia="Times New Roman" w:hAnsi="Times New Roman" w:cs="Times New Roman"/>
      <w:b/>
      <w:snapToGrid w:val="0"/>
      <w:sz w:val="20"/>
      <w:szCs w:val="20"/>
    </w:rPr>
  </w:style>
  <w:style w:type="paragraph" w:customStyle="1" w:styleId="PrformatHTML1">
    <w:name w:val="Préformaté HTML1"/>
    <w:basedOn w:val="Normal"/>
    <w:rsid w:val="002F12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Arial Unicode MS" w:hAnsi="Courier New" w:cs="Times New Roman"/>
      <w:sz w:val="20"/>
      <w:szCs w:val="20"/>
    </w:rPr>
  </w:style>
  <w:style w:type="paragraph" w:customStyle="1" w:styleId="a">
    <w:uiPriority w:val="99"/>
    <w:qFormat/>
    <w:rsid w:val="002F120E"/>
    <w:rPr>
      <w:rFonts w:ascii="Cambria" w:eastAsia="Cambria" w:hAnsi="Cambria" w:cs="Cambria"/>
      <w:lang w:val="fr-FR"/>
    </w:rPr>
  </w:style>
  <w:style w:type="paragraph" w:customStyle="1" w:styleId="Titrepetit">
    <w:name w:val="Titre petit"/>
    <w:basedOn w:val="En-tte"/>
    <w:rsid w:val="002F120E"/>
    <w:pPr>
      <w:widowControl/>
      <w:tabs>
        <w:tab w:val="clear" w:pos="4536"/>
        <w:tab w:val="clear" w:pos="9072"/>
      </w:tabs>
      <w:autoSpaceDE/>
      <w:autoSpaceDN/>
      <w:spacing w:before="120" w:after="60"/>
      <w:ind w:left="851"/>
      <w:jc w:val="both"/>
    </w:pPr>
    <w:rPr>
      <w:rFonts w:ascii="Times" w:eastAsia="Times New Roman" w:hAnsi="Times" w:cs="Times New Roman"/>
      <w:b/>
      <w:bCs/>
      <w:sz w:val="24"/>
      <w:szCs w:val="48"/>
      <w:lang w:eastAsia="fr-FR"/>
    </w:rPr>
  </w:style>
  <w:style w:type="paragraph" w:customStyle="1" w:styleId="Document1">
    <w:name w:val="Document 1"/>
    <w:rsid w:val="002F120E"/>
    <w:pPr>
      <w:keepNext/>
      <w:keepLines/>
      <w:widowControl/>
      <w:tabs>
        <w:tab w:val="left" w:pos="-720"/>
      </w:tabs>
      <w:suppressAutoHyphens/>
      <w:autoSpaceDE/>
      <w:autoSpaceDN/>
    </w:pPr>
    <w:rPr>
      <w:rFonts w:ascii="Courier" w:eastAsia="Times New Roman" w:hAnsi="Courier" w:cs="Times New Roman"/>
      <w:sz w:val="24"/>
      <w:szCs w:val="20"/>
      <w:lang w:eastAsia="fr-FR"/>
    </w:rPr>
  </w:style>
  <w:style w:type="paragraph" w:customStyle="1" w:styleId="Prix">
    <w:name w:val="Prix"/>
    <w:basedOn w:val="Normal"/>
    <w:next w:val="Normal"/>
    <w:rsid w:val="002F120E"/>
    <w:pPr>
      <w:widowControl/>
      <w:autoSpaceDE/>
      <w:autoSpaceDN/>
      <w:spacing w:after="60"/>
      <w:jc w:val="both"/>
    </w:pPr>
    <w:rPr>
      <w:rFonts w:ascii="Times New Roman" w:eastAsia="Times New Roman" w:hAnsi="Times New Roman" w:cs="Times New Roman"/>
      <w:b/>
      <w:sz w:val="24"/>
      <w:szCs w:val="20"/>
      <w:lang w:eastAsia="fr-FR"/>
    </w:rPr>
  </w:style>
  <w:style w:type="paragraph" w:styleId="Notedefin">
    <w:name w:val="endnote text"/>
    <w:basedOn w:val="Normal"/>
    <w:link w:val="NotedefinCar"/>
    <w:uiPriority w:val="99"/>
    <w:unhideWhenUsed/>
    <w:rsid w:val="002F120E"/>
    <w:pPr>
      <w:widowControl/>
      <w:autoSpaceDE/>
      <w:autoSpaceDN/>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2F120E"/>
    <w:rPr>
      <w:rFonts w:ascii="Times New Roman" w:eastAsia="Times New Roman" w:hAnsi="Times New Roman" w:cs="Times New Roman"/>
      <w:sz w:val="20"/>
      <w:szCs w:val="20"/>
      <w:lang w:val="fr-FR" w:eastAsia="fr-FR"/>
    </w:rPr>
  </w:style>
  <w:style w:type="paragraph" w:customStyle="1" w:styleId="Blockquote">
    <w:name w:val="Blockquote"/>
    <w:basedOn w:val="Normal"/>
    <w:rsid w:val="002F120E"/>
    <w:pPr>
      <w:autoSpaceDE/>
      <w:autoSpaceDN/>
      <w:spacing w:before="100" w:after="100"/>
      <w:ind w:left="360" w:right="360"/>
    </w:pPr>
    <w:rPr>
      <w:rFonts w:ascii="Times New Roman" w:eastAsia="Times New Roman" w:hAnsi="Times New Roman" w:cs="Times New Roman"/>
      <w:snapToGrid w:val="0"/>
      <w:sz w:val="24"/>
      <w:szCs w:val="20"/>
      <w:lang w:eastAsia="en-GB"/>
    </w:rPr>
  </w:style>
  <w:style w:type="paragraph" w:styleId="Tabledesillustrations">
    <w:name w:val="table of figures"/>
    <w:basedOn w:val="Normal"/>
    <w:next w:val="Normal"/>
    <w:uiPriority w:val="99"/>
    <w:unhideWhenUsed/>
    <w:rsid w:val="002F120E"/>
    <w:pPr>
      <w:widowControl/>
      <w:autoSpaceDE/>
      <w:autoSpaceDN/>
      <w:spacing w:line="276" w:lineRule="auto"/>
    </w:pPr>
    <w:rPr>
      <w:rFonts w:ascii="Calibri" w:eastAsia="Calibri" w:hAnsi="Calibri" w:cs="Times New Roman"/>
    </w:rPr>
  </w:style>
  <w:style w:type="character" w:customStyle="1" w:styleId="LgendeCar">
    <w:name w:val="Légende Car"/>
    <w:link w:val="Lgende"/>
    <w:rsid w:val="002F120E"/>
    <w:rPr>
      <w:rFonts w:ascii="Tahoma" w:eastAsia="Times New Roman" w:hAnsi="Tahoma" w:cs="Times New Roman"/>
      <w:b/>
      <w:bCs/>
      <w:sz w:val="24"/>
      <w:szCs w:val="20"/>
      <w:lang w:val="x-none" w:eastAsia="x-none"/>
    </w:rPr>
  </w:style>
  <w:style w:type="paragraph" w:customStyle="1" w:styleId="Standard">
    <w:name w:val="Standard"/>
    <w:rsid w:val="002F120E"/>
    <w:pPr>
      <w:widowControl/>
      <w:tabs>
        <w:tab w:val="left" w:pos="709"/>
      </w:tabs>
      <w:suppressAutoHyphens/>
      <w:autoSpaceDE/>
      <w:autoSpaceDN/>
      <w:spacing w:after="200" w:line="276" w:lineRule="atLeast"/>
    </w:pPr>
    <w:rPr>
      <w:rFonts w:ascii="Calibri" w:eastAsia="DejaVu Sans" w:hAnsi="Calibri" w:cs="Times New Roman"/>
      <w:lang w:val="fr-FR"/>
    </w:rPr>
  </w:style>
  <w:style w:type="paragraph" w:customStyle="1" w:styleId="Default">
    <w:name w:val="Default"/>
    <w:rsid w:val="002F120E"/>
    <w:pPr>
      <w:widowControl/>
      <w:adjustRightInd w:val="0"/>
    </w:pPr>
    <w:rPr>
      <w:rFonts w:ascii="Times New Roman" w:eastAsia="Times New Roman" w:hAnsi="Times New Roman" w:cs="Times New Roman"/>
      <w:color w:val="000000"/>
      <w:sz w:val="24"/>
      <w:szCs w:val="24"/>
      <w:lang w:val="fr-FR" w:eastAsia="fr-FR"/>
    </w:rPr>
  </w:style>
  <w:style w:type="paragraph" w:customStyle="1" w:styleId="Normal12">
    <w:name w:val="Normal 12"/>
    <w:basedOn w:val="Normal"/>
    <w:rsid w:val="002F120E"/>
    <w:pPr>
      <w:widowControl/>
      <w:autoSpaceDE/>
      <w:autoSpaceDN/>
    </w:pPr>
    <w:rPr>
      <w:rFonts w:ascii="Times New Roman" w:eastAsia="Times New Roman" w:hAnsi="Times New Roman" w:cs="Times New Roman"/>
      <w:sz w:val="24"/>
      <w:szCs w:val="20"/>
      <w:lang w:eastAsia="en-GB"/>
    </w:rPr>
  </w:style>
  <w:style w:type="paragraph" w:customStyle="1" w:styleId="Heading3Verdana">
    <w:name w:val="Heading 3 + Verdana"/>
    <w:aliases w:val="11 pt,Underline,Centered,Left:  0,5 cm,After:  0 pt"/>
    <w:basedOn w:val="Titre2"/>
    <w:rsid w:val="002F120E"/>
    <w:pPr>
      <w:keepNext/>
      <w:widowControl/>
      <w:autoSpaceDE/>
      <w:autoSpaceDN/>
      <w:spacing w:after="240" w:line="240" w:lineRule="auto"/>
      <w:ind w:left="284"/>
      <w:jc w:val="center"/>
    </w:pPr>
    <w:rPr>
      <w:rFonts w:ascii="Verdana" w:eastAsia="Times New Roman" w:hAnsi="Verdana" w:cs="Times New Roman"/>
      <w:bCs w:val="0"/>
      <w:i w:val="0"/>
      <w:iCs w:val="0"/>
      <w:sz w:val="22"/>
      <w:szCs w:val="22"/>
      <w:u w:val="single"/>
      <w:lang w:val="fr-BE"/>
    </w:rPr>
  </w:style>
  <w:style w:type="paragraph" w:customStyle="1" w:styleId="BodyText21">
    <w:name w:val="Body Text 21"/>
    <w:basedOn w:val="Normal"/>
    <w:rsid w:val="002F120E"/>
    <w:pPr>
      <w:autoSpaceDE/>
      <w:autoSpaceDN/>
      <w:jc w:val="both"/>
    </w:pPr>
    <w:rPr>
      <w:rFonts w:ascii="Arial" w:eastAsia="Times New Roman" w:hAnsi="Arial" w:cs="Times New Roman"/>
      <w:snapToGrid w:val="0"/>
      <w:sz w:val="24"/>
      <w:szCs w:val="20"/>
      <w:lang w:eastAsia="fr-FR"/>
    </w:rPr>
  </w:style>
  <w:style w:type="paragraph" w:customStyle="1" w:styleId="Titre41">
    <w:name w:val="Titre 4.1"/>
    <w:basedOn w:val="Titre4"/>
    <w:rsid w:val="002F120E"/>
    <w:pPr>
      <w:keepNext/>
      <w:autoSpaceDE/>
      <w:autoSpaceDN/>
      <w:spacing w:before="180" w:after="60"/>
      <w:ind w:left="709"/>
      <w:outlineLvl w:val="9"/>
    </w:pPr>
    <w:rPr>
      <w:rFonts w:ascii="Arial" w:eastAsia="Times New Roman" w:hAnsi="Arial" w:cs="Times New Roman"/>
      <w:bCs w:val="0"/>
      <w:snapToGrid w:val="0"/>
      <w:sz w:val="22"/>
      <w:szCs w:val="20"/>
      <w:lang w:eastAsia="fr-FR"/>
    </w:rPr>
  </w:style>
  <w:style w:type="paragraph" w:customStyle="1" w:styleId="BodyText24">
    <w:name w:val="Body Text 24"/>
    <w:basedOn w:val="Normal"/>
    <w:rsid w:val="002F120E"/>
    <w:pPr>
      <w:autoSpaceDE/>
      <w:autoSpaceDN/>
    </w:pPr>
    <w:rPr>
      <w:rFonts w:ascii="Arial" w:eastAsia="Times New Roman" w:hAnsi="Arial" w:cs="Times New Roman"/>
      <w:snapToGrid w:val="0"/>
      <w:szCs w:val="20"/>
      <w:lang w:eastAsia="fr-FR"/>
    </w:rPr>
  </w:style>
  <w:style w:type="paragraph" w:customStyle="1" w:styleId="CharChar1">
    <w:name w:val="Char Char1"/>
    <w:basedOn w:val="Normal"/>
    <w:rsid w:val="002F120E"/>
    <w:pPr>
      <w:widowControl/>
      <w:autoSpaceDE/>
      <w:autoSpaceDN/>
      <w:spacing w:after="160" w:line="240" w:lineRule="exact"/>
    </w:pPr>
    <w:rPr>
      <w:rFonts w:ascii="Arial" w:eastAsia="Times New Roman" w:hAnsi="Arial" w:cs="Times New Roman"/>
      <w:sz w:val="20"/>
      <w:szCs w:val="20"/>
      <w:lang w:val="en-US"/>
    </w:rPr>
  </w:style>
  <w:style w:type="character" w:customStyle="1" w:styleId="CarCar20">
    <w:name w:val="Car Car20"/>
    <w:rsid w:val="002F120E"/>
    <w:rPr>
      <w:b/>
      <w:bCs/>
      <w:sz w:val="28"/>
      <w:szCs w:val="24"/>
      <w:lang w:val="fr-FR" w:eastAsia="fr-FR" w:bidi="ar-SA"/>
    </w:rPr>
  </w:style>
  <w:style w:type="character" w:customStyle="1" w:styleId="CarCar18">
    <w:name w:val="Car Car18"/>
    <w:rsid w:val="002F120E"/>
    <w:rPr>
      <w:bCs/>
      <w:sz w:val="32"/>
      <w:szCs w:val="24"/>
      <w:lang w:val="fr-FR" w:eastAsia="fr-FR" w:bidi="ar-SA"/>
    </w:rPr>
  </w:style>
  <w:style w:type="paragraph" w:customStyle="1" w:styleId="Normal10">
    <w:name w:val="Normal 10"/>
    <w:basedOn w:val="Normal"/>
    <w:rsid w:val="002F120E"/>
    <w:pPr>
      <w:autoSpaceDE/>
      <w:autoSpaceDN/>
      <w:jc w:val="both"/>
    </w:pPr>
    <w:rPr>
      <w:rFonts w:ascii="Times New Roman" w:eastAsia="Times New Roman" w:hAnsi="Times New Roman" w:cs="Times New Roman"/>
      <w:sz w:val="20"/>
      <w:szCs w:val="20"/>
      <w:lang w:eastAsia="fr-FR"/>
    </w:rPr>
  </w:style>
  <w:style w:type="paragraph" w:styleId="Citation">
    <w:name w:val="Quote"/>
    <w:basedOn w:val="Normal"/>
    <w:next w:val="Normal"/>
    <w:link w:val="CitationCar"/>
    <w:uiPriority w:val="99"/>
    <w:qFormat/>
    <w:rsid w:val="002F120E"/>
    <w:pPr>
      <w:widowControl/>
      <w:autoSpaceDE/>
      <w:autoSpaceDN/>
      <w:spacing w:after="160" w:line="288" w:lineRule="auto"/>
      <w:ind w:left="2160"/>
    </w:pPr>
    <w:rPr>
      <w:rFonts w:ascii="Calibri" w:eastAsia="Times New Roman" w:hAnsi="Calibri" w:cs="Times New Roman"/>
      <w:i/>
      <w:iCs/>
      <w:color w:val="5A5A5A"/>
      <w:sz w:val="20"/>
      <w:szCs w:val="20"/>
      <w:lang w:val="en-US" w:eastAsia="x-none"/>
    </w:rPr>
  </w:style>
  <w:style w:type="character" w:customStyle="1" w:styleId="CitationCar">
    <w:name w:val="Citation Car"/>
    <w:basedOn w:val="Policepardfaut"/>
    <w:link w:val="Citation"/>
    <w:uiPriority w:val="99"/>
    <w:rsid w:val="002F120E"/>
    <w:rPr>
      <w:rFonts w:ascii="Calibri" w:eastAsia="Times New Roman" w:hAnsi="Calibri" w:cs="Times New Roman"/>
      <w:i/>
      <w:iCs/>
      <w:color w:val="5A5A5A"/>
      <w:sz w:val="20"/>
      <w:szCs w:val="20"/>
      <w:lang w:eastAsia="x-none"/>
    </w:rPr>
  </w:style>
  <w:style w:type="paragraph" w:styleId="Citationintense">
    <w:name w:val="Intense Quote"/>
    <w:basedOn w:val="Normal"/>
    <w:next w:val="Normal"/>
    <w:link w:val="CitationintenseCar"/>
    <w:uiPriority w:val="99"/>
    <w:qFormat/>
    <w:rsid w:val="002F120E"/>
    <w:pPr>
      <w:widowControl/>
      <w:pBdr>
        <w:top w:val="single" w:sz="4" w:space="12" w:color="7BA0CD"/>
        <w:left w:val="single" w:sz="4" w:space="15" w:color="7BA0CD"/>
        <w:bottom w:val="single" w:sz="12" w:space="10" w:color="365F91"/>
        <w:right w:val="single" w:sz="12" w:space="15" w:color="365F91"/>
        <w:between w:val="single" w:sz="4" w:space="12" w:color="7BA0CD"/>
        <w:bar w:val="single" w:sz="4" w:color="7BA0CD"/>
      </w:pBdr>
      <w:autoSpaceDE/>
      <w:autoSpaceDN/>
      <w:spacing w:after="160" w:line="300" w:lineRule="auto"/>
      <w:ind w:left="2506" w:right="432"/>
    </w:pPr>
    <w:rPr>
      <w:rFonts w:eastAsia="Times New Roman" w:cs="Times New Roman"/>
      <w:smallCaps/>
      <w:color w:val="365F91"/>
      <w:sz w:val="20"/>
      <w:szCs w:val="20"/>
      <w:lang w:val="en-US" w:eastAsia="x-none"/>
    </w:rPr>
  </w:style>
  <w:style w:type="character" w:customStyle="1" w:styleId="CitationintenseCar">
    <w:name w:val="Citation intense Car"/>
    <w:basedOn w:val="Policepardfaut"/>
    <w:link w:val="Citationintense"/>
    <w:uiPriority w:val="99"/>
    <w:rsid w:val="002F120E"/>
    <w:rPr>
      <w:rFonts w:ascii="Cambria" w:eastAsia="Times New Roman" w:hAnsi="Cambria" w:cs="Times New Roman"/>
      <w:smallCaps/>
      <w:color w:val="365F91"/>
      <w:sz w:val="20"/>
      <w:szCs w:val="20"/>
      <w:lang w:eastAsia="x-none"/>
    </w:rPr>
  </w:style>
  <w:style w:type="character" w:styleId="Rfrenceintense">
    <w:name w:val="Intense Reference"/>
    <w:uiPriority w:val="99"/>
    <w:qFormat/>
    <w:rsid w:val="002F120E"/>
    <w:rPr>
      <w:rFonts w:ascii="Cambria" w:hAnsi="Cambria"/>
      <w:b/>
      <w:i/>
      <w:smallCaps/>
      <w:color w:val="auto"/>
      <w:spacing w:val="20"/>
    </w:rPr>
  </w:style>
  <w:style w:type="character" w:styleId="Titredulivre">
    <w:name w:val="Book Title"/>
    <w:uiPriority w:val="99"/>
    <w:qFormat/>
    <w:rsid w:val="002F120E"/>
    <w:rPr>
      <w:rFonts w:ascii="Cambria" w:hAnsi="Cambria"/>
      <w:b/>
      <w:smallCaps/>
      <w:color w:val="auto"/>
      <w:spacing w:val="10"/>
      <w:u w:val="single"/>
    </w:rPr>
  </w:style>
  <w:style w:type="paragraph" w:customStyle="1" w:styleId="Normal1">
    <w:name w:val="Normal 1"/>
    <w:aliases w:val="5"/>
    <w:basedOn w:val="Normal"/>
    <w:link w:val="Normal1Car"/>
    <w:uiPriority w:val="99"/>
    <w:rsid w:val="002F120E"/>
    <w:pPr>
      <w:widowControl/>
      <w:autoSpaceDE/>
      <w:autoSpaceDN/>
    </w:pPr>
    <w:rPr>
      <w:rFonts w:ascii="Calibri" w:eastAsia="Times New Roman" w:hAnsi="Calibri" w:cs="Times New Roman"/>
      <w:sz w:val="20"/>
      <w:szCs w:val="20"/>
      <w:lang w:val="x-none" w:eastAsia="x-none"/>
    </w:rPr>
  </w:style>
  <w:style w:type="character" w:customStyle="1" w:styleId="Normal1Car">
    <w:name w:val="Normal 1 Car"/>
    <w:aliases w:val="5 Car"/>
    <w:link w:val="Normal1"/>
    <w:uiPriority w:val="99"/>
    <w:locked/>
    <w:rsid w:val="002F120E"/>
    <w:rPr>
      <w:rFonts w:ascii="Calibri" w:eastAsia="Times New Roman" w:hAnsi="Calibri" w:cs="Times New Roman"/>
      <w:sz w:val="20"/>
      <w:szCs w:val="20"/>
      <w:lang w:val="x-none" w:eastAsia="x-none"/>
    </w:rPr>
  </w:style>
  <w:style w:type="paragraph" w:customStyle="1" w:styleId="NormalTimeNewRoman">
    <w:name w:val="Normal  Time New Roman"/>
    <w:basedOn w:val="Normal"/>
    <w:uiPriority w:val="99"/>
    <w:rsid w:val="002F120E"/>
    <w:pPr>
      <w:widowControl/>
      <w:autoSpaceDE/>
      <w:autoSpaceDN/>
      <w:jc w:val="center"/>
    </w:pPr>
    <w:rPr>
      <w:rFonts w:ascii="Calibri" w:eastAsia="Times New Roman" w:hAnsi="Calibri" w:cs="Calibri"/>
      <w:b/>
      <w:bCs/>
      <w:sz w:val="32"/>
      <w:szCs w:val="32"/>
      <w:lang w:eastAsia="fr-FR"/>
    </w:rPr>
  </w:style>
  <w:style w:type="character" w:customStyle="1" w:styleId="CarCar31">
    <w:name w:val="Car Car31"/>
    <w:uiPriority w:val="99"/>
    <w:locked/>
    <w:rsid w:val="002F120E"/>
    <w:rPr>
      <w:rFonts w:eastAsia="Times New Roman"/>
      <w:b/>
      <w:lang w:val="fr-FR" w:eastAsia="fr-FR"/>
    </w:rPr>
  </w:style>
  <w:style w:type="character" w:customStyle="1" w:styleId="CarCar110">
    <w:name w:val="Car Car110"/>
    <w:uiPriority w:val="99"/>
    <w:locked/>
    <w:rsid w:val="002F120E"/>
    <w:rPr>
      <w:rFonts w:ascii="Calibri" w:hAnsi="Calibri"/>
      <w:sz w:val="22"/>
      <w:lang w:val="fr-FR" w:eastAsia="en-US"/>
    </w:rPr>
  </w:style>
  <w:style w:type="character" w:customStyle="1" w:styleId="ExplorateurdedocumentsCar1">
    <w:name w:val="Explorateur de documents Car1"/>
    <w:uiPriority w:val="99"/>
    <w:rsid w:val="002F120E"/>
    <w:rPr>
      <w:rFonts w:ascii="Tahoma" w:hAnsi="Tahoma" w:cs="Tahoma"/>
      <w:sz w:val="16"/>
      <w:szCs w:val="16"/>
    </w:rPr>
  </w:style>
  <w:style w:type="paragraph" w:customStyle="1" w:styleId="PARAGRAPHE">
    <w:name w:val="PARAGRAPHE"/>
    <w:basedOn w:val="Titre10"/>
    <w:rsid w:val="002F120E"/>
    <w:pPr>
      <w:widowControl/>
      <w:tabs>
        <w:tab w:val="left" w:pos="2381"/>
      </w:tabs>
      <w:autoSpaceDE/>
      <w:autoSpaceDN/>
      <w:spacing w:line="240" w:lineRule="auto"/>
      <w:ind w:left="1701"/>
      <w:jc w:val="both"/>
      <w:outlineLvl w:val="9"/>
    </w:pPr>
    <w:rPr>
      <w:rFonts w:ascii="Times" w:eastAsia="Times New Roman" w:hAnsi="Times" w:cs="Times New Roman"/>
      <w:b w:val="0"/>
      <w:bCs w:val="0"/>
      <w:i w:val="0"/>
      <w:iCs w:val="0"/>
      <w:sz w:val="24"/>
      <w:szCs w:val="20"/>
      <w:lang w:eastAsia="fr-FR"/>
    </w:rPr>
  </w:style>
  <w:style w:type="numbering" w:customStyle="1" w:styleId="Aucuneliste1">
    <w:name w:val="Aucune liste1"/>
    <w:next w:val="Aucuneliste"/>
    <w:uiPriority w:val="99"/>
    <w:semiHidden/>
    <w:unhideWhenUsed/>
    <w:rsid w:val="002F120E"/>
  </w:style>
  <w:style w:type="character" w:customStyle="1" w:styleId="NotedebasdepageCar1">
    <w:name w:val="Note de bas de page Car1"/>
    <w:aliases w:val="Car18 Car1"/>
    <w:uiPriority w:val="99"/>
    <w:semiHidden/>
    <w:rsid w:val="002F120E"/>
    <w:rPr>
      <w:rFonts w:ascii="Calibri" w:eastAsia="Calibri" w:hAnsi="Calibri" w:cs="Times New Roman"/>
      <w:sz w:val="20"/>
      <w:szCs w:val="20"/>
    </w:rPr>
  </w:style>
  <w:style w:type="character" w:customStyle="1" w:styleId="En-tteCar1">
    <w:name w:val="En-tête Car1"/>
    <w:aliases w:val="Para3 Car1"/>
    <w:uiPriority w:val="99"/>
    <w:semiHidden/>
    <w:rsid w:val="002F120E"/>
    <w:rPr>
      <w:rFonts w:ascii="Calibri" w:eastAsia="Calibri" w:hAnsi="Calibri" w:cs="Times New Roman"/>
    </w:rPr>
  </w:style>
  <w:style w:type="paragraph" w:customStyle="1" w:styleId="msoorganizationname">
    <w:name w:val="msoorganizationname"/>
    <w:uiPriority w:val="99"/>
    <w:semiHidden/>
    <w:rsid w:val="002F120E"/>
    <w:pPr>
      <w:widowControl/>
      <w:autoSpaceDE/>
      <w:autoSpaceDN/>
    </w:pPr>
    <w:rPr>
      <w:rFonts w:ascii="Times New Roman" w:eastAsia="Times New Roman" w:hAnsi="Times New Roman" w:cs="Times New Roman"/>
      <w:caps/>
      <w:color w:val="000000"/>
      <w:spacing w:val="20"/>
      <w:kern w:val="28"/>
      <w:sz w:val="32"/>
      <w:szCs w:val="32"/>
      <w:lang w:val="fr-FR" w:eastAsia="fr-FR"/>
    </w:rPr>
  </w:style>
  <w:style w:type="paragraph" w:customStyle="1" w:styleId="c82">
    <w:name w:val="c82"/>
    <w:basedOn w:val="Normal"/>
    <w:uiPriority w:val="99"/>
    <w:semiHidden/>
    <w:rsid w:val="002F120E"/>
    <w:pPr>
      <w:widowControl/>
      <w:adjustRightInd w:val="0"/>
      <w:spacing w:line="240" w:lineRule="atLeast"/>
      <w:jc w:val="center"/>
    </w:pPr>
    <w:rPr>
      <w:rFonts w:ascii="Times New Roman" w:eastAsia="Times New Roman" w:hAnsi="Times New Roman" w:cs="Times New Roman"/>
      <w:sz w:val="24"/>
      <w:szCs w:val="24"/>
      <w:lang w:eastAsia="fr-FR"/>
    </w:rPr>
  </w:style>
  <w:style w:type="paragraph" w:customStyle="1" w:styleId="Russite">
    <w:name w:val="Réussite"/>
    <w:basedOn w:val="Corpsdetexte"/>
    <w:autoRedefine/>
    <w:uiPriority w:val="99"/>
    <w:semiHidden/>
    <w:rsid w:val="002F120E"/>
    <w:pPr>
      <w:widowControl/>
      <w:autoSpaceDE/>
      <w:autoSpaceDN/>
      <w:spacing w:after="60" w:line="220" w:lineRule="atLeast"/>
      <w:ind w:left="360" w:right="650"/>
    </w:pPr>
    <w:rPr>
      <w:rFonts w:ascii="Times New Roman" w:eastAsia="Times New Roman" w:hAnsi="Times New Roman" w:cs="Times New Roman"/>
      <w:bCs/>
      <w:lang w:eastAsia="fr-FR"/>
    </w:rPr>
  </w:style>
  <w:style w:type="paragraph" w:customStyle="1" w:styleId="Application3">
    <w:name w:val="Application3"/>
    <w:basedOn w:val="Normal"/>
    <w:autoRedefine/>
    <w:uiPriority w:val="99"/>
    <w:semiHidden/>
    <w:rsid w:val="002F120E"/>
    <w:pPr>
      <w:tabs>
        <w:tab w:val="left" w:pos="1134"/>
        <w:tab w:val="right" w:pos="8789"/>
      </w:tabs>
      <w:autoSpaceDE/>
      <w:autoSpaceDN/>
      <w:spacing w:before="120"/>
      <w:jc w:val="center"/>
    </w:pPr>
    <w:rPr>
      <w:rFonts w:ascii="Comic Sans MS" w:eastAsia="Times New Roman" w:hAnsi="Comic Sans MS" w:cs="Times New Roman"/>
      <w:b/>
      <w:bCs/>
      <w:iCs/>
      <w:spacing w:val="-2"/>
      <w:sz w:val="20"/>
      <w:szCs w:val="20"/>
    </w:rPr>
  </w:style>
  <w:style w:type="paragraph" w:customStyle="1" w:styleId="Lignehorizontale">
    <w:name w:val="Ligne horizontale"/>
    <w:basedOn w:val="Normal"/>
    <w:next w:val="Corpsdetexte"/>
    <w:uiPriority w:val="99"/>
    <w:semiHidden/>
    <w:rsid w:val="002F120E"/>
    <w:pPr>
      <w:suppressLineNumbers/>
      <w:pBdr>
        <w:bottom w:val="double" w:sz="2" w:space="0" w:color="808080"/>
      </w:pBdr>
      <w:suppressAutoHyphens/>
      <w:autoSpaceDE/>
      <w:autoSpaceDN/>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2F120E"/>
    <w:pPr>
      <w:suppressLineNumbers/>
      <w:suppressAutoHyphens/>
      <w:autoSpaceDE/>
      <w:autoSpaceDN/>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2F120E"/>
    <w:pPr>
      <w:widowControl/>
      <w:autoSpaceDE/>
      <w:autoSpaceDN/>
      <w:spacing w:after="120" w:line="288" w:lineRule="auto"/>
      <w:jc w:val="both"/>
    </w:pPr>
    <w:rPr>
      <w:rFonts w:ascii="Arial" w:eastAsia="Times New Roman" w:hAnsi="Arial" w:cs="Times New Roman"/>
      <w:szCs w:val="20"/>
      <w:lang w:val="fr-CH" w:eastAsia="fr-FR"/>
    </w:rPr>
  </w:style>
  <w:style w:type="character" w:customStyle="1" w:styleId="Style3Car">
    <w:name w:val="Style3 Car"/>
    <w:link w:val="Style3"/>
    <w:uiPriority w:val="99"/>
    <w:semiHidden/>
    <w:locked/>
    <w:rsid w:val="002F120E"/>
    <w:rPr>
      <w:rFonts w:ascii="Cambria" w:hAnsi="Cambria"/>
      <w:b/>
      <w:bCs/>
      <w:kern w:val="32"/>
      <w:sz w:val="32"/>
      <w:szCs w:val="32"/>
      <w:lang w:val="x-none" w:eastAsia="x-none"/>
    </w:rPr>
  </w:style>
  <w:style w:type="paragraph" w:customStyle="1" w:styleId="Style3">
    <w:name w:val="Style3"/>
    <w:basedOn w:val="Titre10"/>
    <w:link w:val="Style3Car"/>
    <w:uiPriority w:val="99"/>
    <w:semiHidden/>
    <w:qFormat/>
    <w:rsid w:val="002F120E"/>
    <w:pPr>
      <w:keepNext/>
      <w:widowControl/>
      <w:numPr>
        <w:numId w:val="63"/>
      </w:numPr>
      <w:autoSpaceDE/>
      <w:autoSpaceDN/>
      <w:spacing w:line="276" w:lineRule="auto"/>
      <w:ind w:left="0" w:firstLine="0"/>
      <w:jc w:val="center"/>
    </w:pPr>
    <w:rPr>
      <w:rFonts w:eastAsiaTheme="minorHAnsi" w:cstheme="minorBidi"/>
      <w:i w:val="0"/>
      <w:iCs w:val="0"/>
      <w:kern w:val="32"/>
      <w:sz w:val="32"/>
      <w:szCs w:val="32"/>
      <w:lang w:val="x-none" w:eastAsia="x-none"/>
    </w:rPr>
  </w:style>
  <w:style w:type="character" w:customStyle="1" w:styleId="Style4Car">
    <w:name w:val="Style4 Car"/>
    <w:link w:val="Style4"/>
    <w:uiPriority w:val="99"/>
    <w:semiHidden/>
    <w:locked/>
    <w:rsid w:val="002F120E"/>
    <w:rPr>
      <w:rFonts w:ascii="Cambria" w:hAnsi="Cambria"/>
      <w:b/>
      <w:bCs/>
      <w:kern w:val="32"/>
      <w:sz w:val="32"/>
      <w:szCs w:val="32"/>
      <w:lang w:val="x-none" w:eastAsia="x-none"/>
    </w:rPr>
  </w:style>
  <w:style w:type="paragraph" w:customStyle="1" w:styleId="Style4">
    <w:name w:val="Style4"/>
    <w:basedOn w:val="Titre10"/>
    <w:link w:val="Style4Car"/>
    <w:uiPriority w:val="99"/>
    <w:semiHidden/>
    <w:qFormat/>
    <w:rsid w:val="002F120E"/>
    <w:pPr>
      <w:keepNext/>
      <w:widowControl/>
      <w:numPr>
        <w:numId w:val="64"/>
      </w:numPr>
      <w:autoSpaceDE/>
      <w:autoSpaceDN/>
      <w:spacing w:line="276" w:lineRule="auto"/>
      <w:ind w:left="0" w:firstLine="0"/>
      <w:jc w:val="center"/>
    </w:pPr>
    <w:rPr>
      <w:rFonts w:eastAsiaTheme="minorHAnsi" w:cstheme="minorBidi"/>
      <w:i w:val="0"/>
      <w:iCs w:val="0"/>
      <w:kern w:val="32"/>
      <w:sz w:val="32"/>
      <w:szCs w:val="32"/>
      <w:lang w:val="x-none" w:eastAsia="x-none"/>
    </w:rPr>
  </w:style>
  <w:style w:type="character" w:customStyle="1" w:styleId="Style5Car">
    <w:name w:val="Style5 Car"/>
    <w:link w:val="Style5"/>
    <w:semiHidden/>
    <w:locked/>
    <w:rsid w:val="002F120E"/>
    <w:rPr>
      <w:rFonts w:ascii="Arial" w:hAnsi="Arial" w:cs="Arial"/>
      <w:b/>
      <w:bCs/>
      <w:iCs/>
      <w:sz w:val="28"/>
      <w:szCs w:val="28"/>
    </w:rPr>
  </w:style>
  <w:style w:type="paragraph" w:customStyle="1" w:styleId="Style5">
    <w:name w:val="Style5"/>
    <w:basedOn w:val="Titre2"/>
    <w:link w:val="Style5Car"/>
    <w:semiHidden/>
    <w:qFormat/>
    <w:rsid w:val="002F120E"/>
    <w:pPr>
      <w:keepNext/>
      <w:widowControl/>
      <w:autoSpaceDE/>
      <w:autoSpaceDN/>
      <w:spacing w:line="240" w:lineRule="auto"/>
      <w:ind w:left="0"/>
      <w:jc w:val="left"/>
    </w:pPr>
    <w:rPr>
      <w:rFonts w:ascii="Arial" w:eastAsiaTheme="minorHAnsi" w:hAnsi="Arial" w:cs="Arial"/>
      <w:i w:val="0"/>
      <w:sz w:val="28"/>
      <w:szCs w:val="28"/>
      <w:lang w:val="en-US"/>
    </w:rPr>
  </w:style>
  <w:style w:type="character" w:customStyle="1" w:styleId="Style6Car">
    <w:name w:val="Style6 Car"/>
    <w:link w:val="Style6"/>
    <w:semiHidden/>
    <w:locked/>
    <w:rsid w:val="002F120E"/>
    <w:rPr>
      <w:rFonts w:ascii="Arial" w:hAnsi="Arial" w:cs="Arial"/>
      <w:b/>
      <w:bCs/>
      <w:iCs/>
      <w:sz w:val="28"/>
      <w:szCs w:val="28"/>
    </w:rPr>
  </w:style>
  <w:style w:type="paragraph" w:customStyle="1" w:styleId="Style6">
    <w:name w:val="Style6"/>
    <w:basedOn w:val="Titre2"/>
    <w:next w:val="Style3"/>
    <w:link w:val="Style6Car"/>
    <w:semiHidden/>
    <w:qFormat/>
    <w:rsid w:val="002F120E"/>
    <w:pPr>
      <w:keepNext/>
      <w:widowControl/>
      <w:autoSpaceDE/>
      <w:autoSpaceDN/>
      <w:spacing w:line="240" w:lineRule="auto"/>
      <w:ind w:left="0"/>
      <w:jc w:val="left"/>
    </w:pPr>
    <w:rPr>
      <w:rFonts w:ascii="Arial" w:eastAsiaTheme="minorHAnsi" w:hAnsi="Arial" w:cs="Arial"/>
      <w:i w:val="0"/>
      <w:sz w:val="28"/>
      <w:szCs w:val="28"/>
      <w:lang w:val="en-US"/>
    </w:rPr>
  </w:style>
  <w:style w:type="paragraph" w:customStyle="1" w:styleId="titrecentr">
    <w:name w:val="titre centré"/>
    <w:rsid w:val="002F120E"/>
    <w:pPr>
      <w:autoSpaceDE/>
      <w:autoSpaceDN/>
      <w:spacing w:line="-240" w:lineRule="auto"/>
      <w:jc w:val="center"/>
    </w:pPr>
    <w:rPr>
      <w:rFonts w:ascii="Courier" w:eastAsia="Times New Roman" w:hAnsi="Courier" w:cs="Times New Roman"/>
      <w:b/>
      <w:sz w:val="24"/>
      <w:szCs w:val="20"/>
      <w:lang w:val="fr-FR" w:eastAsia="fr-FR"/>
    </w:rPr>
  </w:style>
  <w:style w:type="paragraph" w:customStyle="1" w:styleId="Normal11">
    <w:name w:val="Normal1"/>
    <w:basedOn w:val="Normal"/>
    <w:uiPriority w:val="99"/>
    <w:semiHidden/>
    <w:rsid w:val="002F120E"/>
    <w:pPr>
      <w:widowControl/>
      <w:tabs>
        <w:tab w:val="left" w:pos="1134"/>
      </w:tabs>
      <w:autoSpaceDE/>
      <w:autoSpaceDN/>
      <w:jc w:val="both"/>
    </w:pPr>
    <w:rPr>
      <w:rFonts w:ascii="Times New Roman" w:eastAsia="Times New Roman" w:hAnsi="Times New Roman" w:cs="Times New Roman"/>
      <w:sz w:val="23"/>
      <w:szCs w:val="23"/>
      <w:lang w:eastAsia="fr-FR" w:bidi="en-US"/>
    </w:rPr>
  </w:style>
  <w:style w:type="paragraph" w:customStyle="1" w:styleId="Broodtekst">
    <w:name w:val="Broodtekst"/>
    <w:basedOn w:val="Normal"/>
    <w:uiPriority w:val="99"/>
    <w:semiHidden/>
    <w:rsid w:val="002F120E"/>
    <w:pPr>
      <w:widowControl/>
      <w:autoSpaceDE/>
      <w:autoSpaceDN/>
      <w:spacing w:line="240" w:lineRule="atLeast"/>
      <w:ind w:left="1134" w:right="-51"/>
    </w:pPr>
    <w:rPr>
      <w:rFonts w:ascii="Times New Roman" w:eastAsia="Times New Roman" w:hAnsi="Times New Roman" w:cs="Times New Roman"/>
      <w:sz w:val="21"/>
      <w:szCs w:val="21"/>
      <w:lang w:val="nl-NL" w:eastAsia="fr-FR" w:bidi="en-US"/>
    </w:rPr>
  </w:style>
  <w:style w:type="character" w:customStyle="1" w:styleId="Tableau1Car">
    <w:name w:val="Tableau1 Car"/>
    <w:link w:val="Tableau1"/>
    <w:semiHidden/>
    <w:locked/>
    <w:rsid w:val="002F120E"/>
    <w:rPr>
      <w:rFonts w:ascii="Arial Narrow" w:eastAsia="Arial Unicode MS" w:hAnsi="Arial Narrow"/>
      <w:b/>
      <w:noProof/>
      <w:lang w:val="fr-CM"/>
    </w:rPr>
  </w:style>
  <w:style w:type="paragraph" w:customStyle="1" w:styleId="Tableau1">
    <w:name w:val="Tableau1"/>
    <w:basedOn w:val="Normal"/>
    <w:link w:val="Tableau1Car"/>
    <w:semiHidden/>
    <w:qFormat/>
    <w:rsid w:val="002F120E"/>
    <w:pPr>
      <w:widowControl/>
      <w:autoSpaceDE/>
      <w:autoSpaceDN/>
      <w:ind w:left="-113" w:right="-113"/>
      <w:contextualSpacing/>
      <w:jc w:val="center"/>
    </w:pPr>
    <w:rPr>
      <w:rFonts w:ascii="Arial Narrow" w:eastAsia="Arial Unicode MS" w:hAnsi="Arial Narrow" w:cstheme="minorBidi"/>
      <w:b/>
      <w:noProof/>
      <w:lang w:val="fr-CM"/>
    </w:rPr>
  </w:style>
  <w:style w:type="paragraph" w:customStyle="1" w:styleId="Tableau0">
    <w:name w:val="Tableau0"/>
    <w:basedOn w:val="Tableau1"/>
    <w:uiPriority w:val="99"/>
    <w:semiHidden/>
    <w:qFormat/>
    <w:rsid w:val="002F120E"/>
    <w:pPr>
      <w:ind w:left="-57" w:right="-57"/>
      <w:jc w:val="left"/>
    </w:pPr>
  </w:style>
  <w:style w:type="paragraph" w:customStyle="1" w:styleId="Tableau3">
    <w:name w:val="Tableau3"/>
    <w:basedOn w:val="Normal"/>
    <w:uiPriority w:val="99"/>
    <w:semiHidden/>
    <w:qFormat/>
    <w:rsid w:val="002F120E"/>
    <w:pPr>
      <w:widowControl/>
      <w:autoSpaceDE/>
      <w:autoSpaceDN/>
      <w:spacing w:line="60" w:lineRule="atLeast"/>
      <w:ind w:left="-57" w:right="-57"/>
      <w:contextualSpacing/>
      <w:jc w:val="both"/>
    </w:pPr>
    <w:rPr>
      <w:rFonts w:ascii="Arial Narrow" w:eastAsia="Arial Unicode MS" w:hAnsi="Arial Narrow" w:cs="Times New Roman"/>
      <w:noProof/>
      <w:sz w:val="20"/>
      <w:szCs w:val="20"/>
      <w:lang w:val="fr-CM" w:eastAsia="fr-FR"/>
    </w:rPr>
  </w:style>
  <w:style w:type="character" w:customStyle="1" w:styleId="PartieCar">
    <w:name w:val="Partie Car"/>
    <w:link w:val="Partie"/>
    <w:uiPriority w:val="99"/>
    <w:semiHidden/>
    <w:locked/>
    <w:rsid w:val="002F120E"/>
    <w:rPr>
      <w:rFonts w:ascii="Arial Narrow" w:hAnsi="Arial Narrow"/>
      <w:b/>
      <w:iCs/>
      <w:sz w:val="24"/>
      <w:szCs w:val="28"/>
      <w:lang w:val="x-none" w:eastAsia="x-none"/>
    </w:rPr>
  </w:style>
  <w:style w:type="paragraph" w:customStyle="1" w:styleId="Partie">
    <w:name w:val="Partie"/>
    <w:basedOn w:val="Titre2"/>
    <w:next w:val="Corpsdetexte"/>
    <w:link w:val="PartieCar"/>
    <w:uiPriority w:val="99"/>
    <w:semiHidden/>
    <w:qFormat/>
    <w:rsid w:val="002F120E"/>
    <w:pPr>
      <w:widowControl/>
      <w:numPr>
        <w:ilvl w:val="1"/>
        <w:numId w:val="65"/>
      </w:numPr>
      <w:autoSpaceDE/>
      <w:autoSpaceDN/>
      <w:spacing w:beforeLines="60" w:line="240" w:lineRule="auto"/>
      <w:ind w:left="0" w:firstLine="0"/>
      <w:contextualSpacing/>
    </w:pPr>
    <w:rPr>
      <w:rFonts w:ascii="Arial Narrow" w:eastAsiaTheme="minorHAnsi" w:hAnsi="Arial Narrow" w:cstheme="minorBidi"/>
      <w:bCs w:val="0"/>
      <w:i w:val="0"/>
      <w:sz w:val="24"/>
      <w:szCs w:val="28"/>
      <w:lang w:val="x-none" w:eastAsia="x-none"/>
    </w:rPr>
  </w:style>
  <w:style w:type="paragraph" w:customStyle="1" w:styleId="Article">
    <w:name w:val="Article"/>
    <w:basedOn w:val="Titre3"/>
    <w:uiPriority w:val="99"/>
    <w:semiHidden/>
    <w:qFormat/>
    <w:rsid w:val="002F120E"/>
    <w:pPr>
      <w:widowControl/>
      <w:numPr>
        <w:ilvl w:val="3"/>
        <w:numId w:val="65"/>
      </w:numPr>
      <w:autoSpaceDE/>
      <w:autoSpaceDN/>
      <w:spacing w:line="276" w:lineRule="auto"/>
      <w:ind w:left="0" w:firstLine="0"/>
      <w:jc w:val="both"/>
      <w:outlineLvl w:val="3"/>
    </w:pPr>
    <w:rPr>
      <w:rFonts w:ascii="Arial Narrow" w:eastAsia="Times New Roman" w:hAnsi="Arial Narrow" w:cs="Arial"/>
      <w:i/>
      <w:smallCaps/>
      <w:sz w:val="22"/>
      <w:szCs w:val="26"/>
      <w:lang w:eastAsia="fr-FR"/>
    </w:rPr>
  </w:style>
  <w:style w:type="character" w:customStyle="1" w:styleId="Tiret1Car">
    <w:name w:val="Tiret1 Car"/>
    <w:link w:val="Tiret1"/>
    <w:locked/>
    <w:rsid w:val="002F120E"/>
    <w:rPr>
      <w:rFonts w:ascii="Arial Narrow" w:hAnsi="Arial Narrow"/>
      <w:lang w:val="x-none" w:eastAsia="x-none"/>
    </w:rPr>
  </w:style>
  <w:style w:type="paragraph" w:customStyle="1" w:styleId="Tiret1">
    <w:name w:val="Tiret1"/>
    <w:basedOn w:val="Normal"/>
    <w:link w:val="Tiret1Car"/>
    <w:qFormat/>
    <w:rsid w:val="002F120E"/>
    <w:pPr>
      <w:widowControl/>
      <w:numPr>
        <w:numId w:val="66"/>
      </w:numPr>
      <w:autoSpaceDE/>
      <w:autoSpaceDN/>
      <w:spacing w:before="60"/>
      <w:ind w:left="0" w:firstLine="0"/>
      <w:jc w:val="both"/>
    </w:pPr>
    <w:rPr>
      <w:rFonts w:ascii="Arial Narrow" w:eastAsiaTheme="minorHAnsi" w:hAnsi="Arial Narrow" w:cstheme="minorBidi"/>
      <w:lang w:val="x-none" w:eastAsia="x-none"/>
    </w:rPr>
  </w:style>
  <w:style w:type="paragraph" w:customStyle="1" w:styleId="SousArt1">
    <w:name w:val="SousArt1"/>
    <w:basedOn w:val="Article"/>
    <w:uiPriority w:val="99"/>
    <w:semiHidden/>
    <w:qFormat/>
    <w:rsid w:val="002F120E"/>
    <w:pPr>
      <w:numPr>
        <w:ilvl w:val="4"/>
      </w:numPr>
      <w:ind w:left="0" w:firstLine="0"/>
      <w:outlineLvl w:val="4"/>
    </w:pPr>
  </w:style>
  <w:style w:type="paragraph" w:customStyle="1" w:styleId="SousArt2">
    <w:name w:val="SousArt2"/>
    <w:basedOn w:val="Article"/>
    <w:uiPriority w:val="99"/>
    <w:semiHidden/>
    <w:qFormat/>
    <w:rsid w:val="002F120E"/>
    <w:pPr>
      <w:numPr>
        <w:ilvl w:val="5"/>
      </w:numPr>
      <w:ind w:left="0" w:firstLine="0"/>
      <w:outlineLvl w:val="5"/>
    </w:pPr>
    <w:rPr>
      <w:b w:val="0"/>
      <w:smallCaps w:val="0"/>
    </w:rPr>
  </w:style>
  <w:style w:type="character" w:customStyle="1" w:styleId="ChapitreCar">
    <w:name w:val="Chapitre Car"/>
    <w:link w:val="Chapitre"/>
    <w:uiPriority w:val="99"/>
    <w:semiHidden/>
    <w:locked/>
    <w:rsid w:val="002F120E"/>
    <w:rPr>
      <w:rFonts w:ascii="Arial Narrow" w:hAnsi="Arial Narrow"/>
      <w:b/>
      <w:bCs/>
      <w:i/>
      <w:smallCaps/>
      <w:sz w:val="28"/>
      <w:szCs w:val="26"/>
      <w:lang w:val="x-none" w:eastAsia="x-none"/>
    </w:rPr>
  </w:style>
  <w:style w:type="paragraph" w:customStyle="1" w:styleId="Chapitre">
    <w:name w:val="Chapitre"/>
    <w:basedOn w:val="Article"/>
    <w:link w:val="ChapitreCar"/>
    <w:uiPriority w:val="99"/>
    <w:semiHidden/>
    <w:qFormat/>
    <w:rsid w:val="002F120E"/>
    <w:pPr>
      <w:numPr>
        <w:ilvl w:val="2"/>
      </w:numPr>
      <w:spacing w:before="180"/>
      <w:ind w:left="0" w:firstLine="0"/>
      <w:outlineLvl w:val="2"/>
    </w:pPr>
    <w:rPr>
      <w:rFonts w:eastAsiaTheme="minorHAnsi" w:cstheme="minorBidi"/>
      <w:sz w:val="28"/>
      <w:lang w:val="x-none" w:eastAsia="x-none"/>
    </w:rPr>
  </w:style>
  <w:style w:type="character" w:customStyle="1" w:styleId="Tableau2Car">
    <w:name w:val="Tableau2 Car"/>
    <w:link w:val="Tableau2"/>
    <w:semiHidden/>
    <w:locked/>
    <w:rsid w:val="002F120E"/>
    <w:rPr>
      <w:rFonts w:ascii="Arial Narrow" w:eastAsia="Arial Unicode MS" w:hAnsi="Arial Narrow"/>
      <w:noProof/>
      <w:lang w:val="fr-CM"/>
    </w:rPr>
  </w:style>
  <w:style w:type="paragraph" w:customStyle="1" w:styleId="Tableau2">
    <w:name w:val="Tableau2"/>
    <w:basedOn w:val="Tableau1"/>
    <w:link w:val="Tableau2Car"/>
    <w:semiHidden/>
    <w:qFormat/>
    <w:rsid w:val="002F120E"/>
    <w:pPr>
      <w:spacing w:line="60" w:lineRule="atLeast"/>
      <w:ind w:left="-57" w:right="-57"/>
    </w:pPr>
    <w:rPr>
      <w:b w:val="0"/>
    </w:rPr>
  </w:style>
  <w:style w:type="character" w:customStyle="1" w:styleId="Liste1Car">
    <w:name w:val="Liste1 Car"/>
    <w:link w:val="Liste1"/>
    <w:locked/>
    <w:rsid w:val="002F120E"/>
    <w:rPr>
      <w:rFonts w:ascii="Arial Narrow" w:hAnsi="Arial Narrow"/>
      <w:szCs w:val="24"/>
      <w:lang w:val="x-none" w:eastAsia="x-none"/>
    </w:rPr>
  </w:style>
  <w:style w:type="paragraph" w:customStyle="1" w:styleId="Liste1">
    <w:name w:val="Liste1"/>
    <w:basedOn w:val="Tiret1"/>
    <w:link w:val="Liste1Car"/>
    <w:qFormat/>
    <w:rsid w:val="002F120E"/>
    <w:pPr>
      <w:spacing w:before="0"/>
      <w:contextualSpacing/>
    </w:pPr>
    <w:rPr>
      <w:szCs w:val="24"/>
    </w:rPr>
  </w:style>
  <w:style w:type="paragraph" w:customStyle="1" w:styleId="Dao1">
    <w:name w:val="Dao1"/>
    <w:basedOn w:val="Paragraphedeliste"/>
    <w:uiPriority w:val="99"/>
    <w:semiHidden/>
    <w:qFormat/>
    <w:rsid w:val="002F120E"/>
    <w:pPr>
      <w:widowControl/>
      <w:tabs>
        <w:tab w:val="num" w:pos="0"/>
      </w:tabs>
      <w:autoSpaceDE/>
      <w:autoSpaceDN/>
      <w:ind w:left="0"/>
      <w:contextualSpacing/>
      <w:jc w:val="center"/>
      <w:outlineLvl w:val="0"/>
    </w:pPr>
    <w:rPr>
      <w:rFonts w:ascii="Calibri" w:eastAsia="Calibri" w:hAnsi="Calibri" w:cs="Times New Roman"/>
      <w:b/>
      <w:sz w:val="40"/>
      <w:szCs w:val="24"/>
      <w:lang w:val="x-none"/>
    </w:rPr>
  </w:style>
  <w:style w:type="paragraph" w:customStyle="1" w:styleId="Dao2">
    <w:name w:val="Dao2"/>
    <w:basedOn w:val="Dao1"/>
    <w:uiPriority w:val="99"/>
    <w:semiHidden/>
    <w:qFormat/>
    <w:rsid w:val="002F120E"/>
    <w:pPr>
      <w:outlineLvl w:val="1"/>
    </w:pPr>
  </w:style>
  <w:style w:type="paragraph" w:customStyle="1" w:styleId="Dao6">
    <w:name w:val="Dao6"/>
    <w:basedOn w:val="Dao1"/>
    <w:uiPriority w:val="99"/>
    <w:semiHidden/>
    <w:qFormat/>
    <w:rsid w:val="002F120E"/>
    <w:pPr>
      <w:spacing w:before="180"/>
      <w:contextualSpacing w:val="0"/>
      <w:jc w:val="both"/>
      <w:outlineLvl w:val="5"/>
    </w:pPr>
    <w:rPr>
      <w:sz w:val="24"/>
    </w:rPr>
  </w:style>
  <w:style w:type="paragraph" w:customStyle="1" w:styleId="Dao4">
    <w:name w:val="Dao4"/>
    <w:basedOn w:val="Dao6"/>
    <w:uiPriority w:val="99"/>
    <w:semiHidden/>
    <w:qFormat/>
    <w:rsid w:val="002F120E"/>
    <w:pPr>
      <w:outlineLvl w:val="3"/>
    </w:pPr>
    <w:rPr>
      <w:caps/>
      <w:sz w:val="28"/>
    </w:rPr>
  </w:style>
  <w:style w:type="character" w:customStyle="1" w:styleId="Dao5Car">
    <w:name w:val="Dao5 Car"/>
    <w:link w:val="Dao5"/>
    <w:semiHidden/>
    <w:locked/>
    <w:rsid w:val="002F120E"/>
    <w:rPr>
      <w:b/>
      <w:i/>
      <w:sz w:val="24"/>
      <w:szCs w:val="24"/>
    </w:rPr>
  </w:style>
  <w:style w:type="paragraph" w:customStyle="1" w:styleId="Dao5">
    <w:name w:val="Dao5"/>
    <w:basedOn w:val="Dao4"/>
    <w:link w:val="Dao5Car"/>
    <w:semiHidden/>
    <w:qFormat/>
    <w:rsid w:val="002F120E"/>
    <w:pPr>
      <w:outlineLvl w:val="4"/>
    </w:pPr>
    <w:rPr>
      <w:rFonts w:asciiTheme="minorHAnsi" w:eastAsiaTheme="minorHAnsi" w:hAnsiTheme="minorHAnsi" w:cstheme="minorBidi"/>
      <w:i/>
      <w:caps w:val="0"/>
      <w:sz w:val="24"/>
      <w:lang w:val="en-US"/>
    </w:rPr>
  </w:style>
  <w:style w:type="character" w:customStyle="1" w:styleId="Dao7Car">
    <w:name w:val="Dao7 Car"/>
    <w:link w:val="Dao7"/>
    <w:semiHidden/>
    <w:locked/>
    <w:rsid w:val="002F120E"/>
    <w:rPr>
      <w:sz w:val="24"/>
      <w:szCs w:val="24"/>
    </w:rPr>
  </w:style>
  <w:style w:type="paragraph" w:customStyle="1" w:styleId="Dao7">
    <w:name w:val="Dao7"/>
    <w:basedOn w:val="Dao6"/>
    <w:link w:val="Dao7Car"/>
    <w:semiHidden/>
    <w:qFormat/>
    <w:rsid w:val="002F120E"/>
    <w:pPr>
      <w:outlineLvl w:val="6"/>
    </w:pPr>
    <w:rPr>
      <w:rFonts w:asciiTheme="minorHAnsi" w:eastAsiaTheme="minorHAnsi" w:hAnsiTheme="minorHAnsi" w:cstheme="minorBidi"/>
      <w:b w:val="0"/>
      <w:lang w:val="en-US"/>
    </w:rPr>
  </w:style>
  <w:style w:type="paragraph" w:customStyle="1" w:styleId="Dao8">
    <w:name w:val="Dao8"/>
    <w:basedOn w:val="Dao7"/>
    <w:uiPriority w:val="99"/>
    <w:semiHidden/>
    <w:qFormat/>
    <w:rsid w:val="002F120E"/>
    <w:pPr>
      <w:tabs>
        <w:tab w:val="num" w:pos="360"/>
        <w:tab w:val="num" w:pos="5760"/>
      </w:tabs>
      <w:ind w:left="5760" w:hanging="360"/>
      <w:contextualSpacing/>
      <w:outlineLvl w:val="7"/>
    </w:pPr>
  </w:style>
  <w:style w:type="paragraph" w:customStyle="1" w:styleId="Dao9">
    <w:name w:val="Dao9"/>
    <w:basedOn w:val="Dao8"/>
    <w:uiPriority w:val="99"/>
    <w:semiHidden/>
    <w:qFormat/>
    <w:rsid w:val="002F120E"/>
    <w:pPr>
      <w:tabs>
        <w:tab w:val="num" w:pos="6480"/>
      </w:tabs>
      <w:ind w:left="568" w:hanging="284"/>
      <w:outlineLvl w:val="8"/>
    </w:pPr>
  </w:style>
  <w:style w:type="paragraph" w:customStyle="1" w:styleId="font7">
    <w:name w:val="font7"/>
    <w:basedOn w:val="Normal"/>
    <w:uiPriority w:val="99"/>
    <w:semiHidden/>
    <w:rsid w:val="002F120E"/>
    <w:pPr>
      <w:widowControl/>
      <w:autoSpaceDE/>
      <w:autoSpaceDN/>
      <w:spacing w:before="100" w:beforeAutospacing="1" w:after="100" w:afterAutospacing="1"/>
    </w:pPr>
    <w:rPr>
      <w:rFonts w:ascii="Times New Roman" w:eastAsia="Times New Roman" w:hAnsi="Times New Roman" w:cs="Times New Roman"/>
      <w:color w:val="000000"/>
      <w:sz w:val="24"/>
      <w:szCs w:val="24"/>
      <w:lang w:eastAsia="fr-FR"/>
    </w:rPr>
  </w:style>
  <w:style w:type="character" w:customStyle="1" w:styleId="textegras81">
    <w:name w:val="textegras81"/>
    <w:rsid w:val="002F120E"/>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2F120E"/>
    <w:rPr>
      <w:sz w:val="22"/>
      <w:szCs w:val="22"/>
      <w:lang w:eastAsia="en-US"/>
    </w:rPr>
  </w:style>
  <w:style w:type="table" w:customStyle="1" w:styleId="Grilledutableau1">
    <w:name w:val="Grille du tableau1"/>
    <w:basedOn w:val="TableauNormal"/>
    <w:next w:val="Grilledutableau"/>
    <w:uiPriority w:val="99"/>
    <w:rsid w:val="002F120E"/>
    <w:pPr>
      <w:widowControl/>
      <w:autoSpaceDE/>
      <w:autoSpaceDN/>
    </w:pPr>
    <w:rPr>
      <w:rFonts w:ascii="Times New Roman" w:eastAsia="Times New Roman" w:hAnsi="Times New Roman" w:cs="Times New Roman"/>
      <w:sz w:val="20"/>
      <w:szCs w:val="20"/>
      <w:lang w:val="en-CM" w:eastAsia="en-C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4ptComplexeGras">
    <w:name w:val="Style 14 pt (Complexe) Gras"/>
    <w:rsid w:val="002F120E"/>
    <w:rPr>
      <w:bCs/>
      <w:sz w:val="24"/>
      <w:szCs w:val="28"/>
    </w:rPr>
  </w:style>
  <w:style w:type="paragraph" w:customStyle="1" w:styleId="Titre110">
    <w:name w:val="Titre 11"/>
    <w:basedOn w:val="Normal"/>
    <w:next w:val="Normal"/>
    <w:rsid w:val="002F120E"/>
    <w:pPr>
      <w:widowControl/>
      <w:adjustRightInd w:val="0"/>
    </w:pPr>
    <w:rPr>
      <w:rFonts w:ascii="KGMEHI+Verdana" w:eastAsia="Times New Roman" w:hAnsi="KGMEHI+Verdana" w:cs="Times New Roman"/>
      <w:sz w:val="24"/>
      <w:szCs w:val="24"/>
      <w:lang w:eastAsia="fr-FR"/>
    </w:rPr>
  </w:style>
  <w:style w:type="paragraph" w:customStyle="1" w:styleId="Style28">
    <w:name w:val="Style28"/>
    <w:basedOn w:val="Paragraphedeliste"/>
    <w:link w:val="Style28Car"/>
    <w:qFormat/>
    <w:rsid w:val="002F120E"/>
    <w:pPr>
      <w:widowControl/>
      <w:numPr>
        <w:numId w:val="67"/>
      </w:numPr>
      <w:autoSpaceDE/>
      <w:autoSpaceDN/>
      <w:ind w:left="0" w:firstLine="0"/>
      <w:contextualSpacing/>
      <w:jc w:val="both"/>
    </w:pPr>
    <w:rPr>
      <w:rFonts w:ascii="Arial" w:eastAsia="Times New Roman" w:hAnsi="Arial" w:cs="Times New Roman"/>
      <w:lang w:val="x-none" w:eastAsia="x-none"/>
    </w:rPr>
  </w:style>
  <w:style w:type="character" w:customStyle="1" w:styleId="Style28Car">
    <w:name w:val="Style28 Car"/>
    <w:link w:val="Style28"/>
    <w:rsid w:val="002F120E"/>
    <w:rPr>
      <w:rFonts w:ascii="Arial" w:eastAsia="Times New Roman" w:hAnsi="Arial" w:cs="Times New Roman"/>
      <w:lang w:val="x-none" w:eastAsia="x-none"/>
    </w:rPr>
  </w:style>
  <w:style w:type="character" w:customStyle="1" w:styleId="Retraitcorpset1religCar1">
    <w:name w:val="Retrait corps et 1re lig. Car1"/>
    <w:uiPriority w:val="99"/>
    <w:semiHidden/>
    <w:rsid w:val="002F120E"/>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2F120E"/>
    <w:pPr>
      <w:widowControl/>
      <w:suppressAutoHyphens/>
      <w:overflowPunct w:val="0"/>
      <w:adjustRightInd w:val="0"/>
      <w:jc w:val="both"/>
      <w:textAlignment w:val="baseline"/>
    </w:pPr>
    <w:rPr>
      <w:rFonts w:ascii="Times New Roman" w:eastAsia="Times New Roman" w:hAnsi="Times New Roman" w:cs="Times New Roman"/>
      <w:sz w:val="24"/>
      <w:szCs w:val="20"/>
      <w:lang w:eastAsia="fr-FR"/>
    </w:rPr>
  </w:style>
  <w:style w:type="paragraph" w:customStyle="1" w:styleId="CM2">
    <w:name w:val="CM2"/>
    <w:basedOn w:val="Default"/>
    <w:next w:val="Default"/>
    <w:rsid w:val="002F120E"/>
    <w:pPr>
      <w:widowControl w:val="0"/>
      <w:spacing w:line="263" w:lineRule="atLeast"/>
    </w:pPr>
    <w:rPr>
      <w:rFonts w:ascii="Helvetica" w:hAnsi="Helvetica" w:cs="Helvetica"/>
      <w:color w:val="auto"/>
    </w:rPr>
  </w:style>
  <w:style w:type="paragraph" w:customStyle="1" w:styleId="CM98">
    <w:name w:val="CM98"/>
    <w:basedOn w:val="Default"/>
    <w:next w:val="Default"/>
    <w:rsid w:val="002F120E"/>
    <w:pPr>
      <w:widowControl w:val="0"/>
      <w:spacing w:after="178"/>
    </w:pPr>
    <w:rPr>
      <w:rFonts w:ascii="Helvetica" w:hAnsi="Helvetica" w:cs="Helvetica"/>
      <w:color w:val="auto"/>
    </w:rPr>
  </w:style>
  <w:style w:type="paragraph" w:customStyle="1" w:styleId="CM102">
    <w:name w:val="CM102"/>
    <w:basedOn w:val="Default"/>
    <w:next w:val="Default"/>
    <w:rsid w:val="002F120E"/>
    <w:pPr>
      <w:widowControl w:val="0"/>
      <w:spacing w:after="553"/>
    </w:pPr>
    <w:rPr>
      <w:rFonts w:ascii="Helvetica" w:hAnsi="Helvetica" w:cs="Helvetica"/>
      <w:color w:val="auto"/>
    </w:rPr>
  </w:style>
  <w:style w:type="paragraph" w:customStyle="1" w:styleId="CM105">
    <w:name w:val="CM105"/>
    <w:basedOn w:val="Default"/>
    <w:next w:val="Default"/>
    <w:rsid w:val="002F120E"/>
    <w:pPr>
      <w:widowControl w:val="0"/>
      <w:spacing w:after="348"/>
    </w:pPr>
    <w:rPr>
      <w:rFonts w:ascii="Helvetica" w:hAnsi="Helvetica" w:cs="Helvetica"/>
      <w:color w:val="auto"/>
    </w:rPr>
  </w:style>
  <w:style w:type="paragraph" w:customStyle="1" w:styleId="CM106">
    <w:name w:val="CM106"/>
    <w:basedOn w:val="Default"/>
    <w:next w:val="Default"/>
    <w:rsid w:val="002F120E"/>
    <w:pPr>
      <w:widowControl w:val="0"/>
      <w:spacing w:after="1148"/>
    </w:pPr>
    <w:rPr>
      <w:rFonts w:ascii="Helvetica" w:hAnsi="Helvetica" w:cs="Helvetica"/>
      <w:color w:val="auto"/>
    </w:rPr>
  </w:style>
  <w:style w:type="paragraph" w:customStyle="1" w:styleId="CM107">
    <w:name w:val="CM107"/>
    <w:basedOn w:val="Default"/>
    <w:next w:val="Default"/>
    <w:rsid w:val="002F120E"/>
    <w:pPr>
      <w:widowControl w:val="0"/>
      <w:spacing w:after="450"/>
    </w:pPr>
    <w:rPr>
      <w:rFonts w:ascii="Helvetica" w:hAnsi="Helvetica" w:cs="Helvetica"/>
      <w:color w:val="auto"/>
    </w:rPr>
  </w:style>
  <w:style w:type="paragraph" w:customStyle="1" w:styleId="CM119">
    <w:name w:val="CM119"/>
    <w:basedOn w:val="Default"/>
    <w:next w:val="Default"/>
    <w:rsid w:val="002F120E"/>
    <w:pPr>
      <w:widowControl w:val="0"/>
      <w:spacing w:after="665"/>
    </w:pPr>
    <w:rPr>
      <w:rFonts w:ascii="Helvetica" w:hAnsi="Helvetica" w:cs="Helvetica"/>
      <w:color w:val="auto"/>
    </w:rPr>
  </w:style>
  <w:style w:type="paragraph" w:customStyle="1" w:styleId="CM37">
    <w:name w:val="CM37"/>
    <w:basedOn w:val="Default"/>
    <w:next w:val="Default"/>
    <w:rsid w:val="002F120E"/>
    <w:pPr>
      <w:widowControl w:val="0"/>
      <w:spacing w:line="266" w:lineRule="atLeast"/>
    </w:pPr>
    <w:rPr>
      <w:rFonts w:ascii="Helvetica" w:hAnsi="Helvetica" w:cs="Helvetica"/>
      <w:color w:val="auto"/>
    </w:rPr>
  </w:style>
  <w:style w:type="paragraph" w:customStyle="1" w:styleId="CM120">
    <w:name w:val="CM120"/>
    <w:basedOn w:val="Default"/>
    <w:next w:val="Default"/>
    <w:rsid w:val="002F120E"/>
    <w:pPr>
      <w:widowControl w:val="0"/>
      <w:spacing w:after="1763"/>
    </w:pPr>
    <w:rPr>
      <w:rFonts w:ascii="Helvetica" w:hAnsi="Helvetica" w:cs="Helvetica"/>
      <w:color w:val="auto"/>
    </w:rPr>
  </w:style>
  <w:style w:type="paragraph" w:customStyle="1" w:styleId="CM42">
    <w:name w:val="CM42"/>
    <w:basedOn w:val="Default"/>
    <w:next w:val="Default"/>
    <w:rsid w:val="002F120E"/>
    <w:pPr>
      <w:widowControl w:val="0"/>
      <w:spacing w:line="266" w:lineRule="atLeast"/>
    </w:pPr>
    <w:rPr>
      <w:rFonts w:ascii="Helvetica" w:hAnsi="Helvetica" w:cs="Helvetica"/>
      <w:color w:val="auto"/>
    </w:rPr>
  </w:style>
  <w:style w:type="paragraph" w:customStyle="1" w:styleId="CM122">
    <w:name w:val="CM122"/>
    <w:basedOn w:val="Default"/>
    <w:next w:val="Default"/>
    <w:rsid w:val="002F120E"/>
    <w:pPr>
      <w:widowControl w:val="0"/>
      <w:spacing w:after="2020"/>
    </w:pPr>
    <w:rPr>
      <w:rFonts w:ascii="Helvetica" w:hAnsi="Helvetica" w:cs="Helvetica"/>
      <w:color w:val="auto"/>
    </w:rPr>
  </w:style>
  <w:style w:type="paragraph" w:customStyle="1" w:styleId="Retraitcorpsdetexte22">
    <w:name w:val="Retrait corps de texte 22"/>
    <w:basedOn w:val="Normal"/>
    <w:rsid w:val="002F120E"/>
    <w:pPr>
      <w:widowControl/>
      <w:suppressAutoHyphens/>
      <w:overflowPunct w:val="0"/>
      <w:adjustRightInd w:val="0"/>
      <w:ind w:left="695" w:hanging="695"/>
      <w:jc w:val="both"/>
      <w:textAlignment w:val="baseline"/>
    </w:pPr>
    <w:rPr>
      <w:rFonts w:ascii="Tahoma" w:eastAsia="Times New Roman" w:hAnsi="Tahoma" w:cs="Times New Roman"/>
      <w:sz w:val="24"/>
      <w:szCs w:val="20"/>
      <w:lang w:eastAsia="fr-FR"/>
    </w:rPr>
  </w:style>
  <w:style w:type="paragraph" w:customStyle="1" w:styleId="CM1">
    <w:name w:val="CM1"/>
    <w:basedOn w:val="Default"/>
    <w:next w:val="Default"/>
    <w:rsid w:val="002F120E"/>
    <w:pPr>
      <w:widowControl w:val="0"/>
    </w:pPr>
    <w:rPr>
      <w:rFonts w:ascii="Helvetica" w:hAnsi="Helvetica" w:cs="Helvetica"/>
      <w:color w:val="auto"/>
    </w:rPr>
  </w:style>
  <w:style w:type="paragraph" w:customStyle="1" w:styleId="CM100">
    <w:name w:val="CM100"/>
    <w:basedOn w:val="Default"/>
    <w:next w:val="Default"/>
    <w:rsid w:val="002F120E"/>
    <w:pPr>
      <w:widowControl w:val="0"/>
      <w:spacing w:after="128"/>
    </w:pPr>
    <w:rPr>
      <w:rFonts w:ascii="Helvetica" w:hAnsi="Helvetica" w:cs="Helvetica"/>
      <w:color w:val="auto"/>
    </w:rPr>
  </w:style>
  <w:style w:type="paragraph" w:customStyle="1" w:styleId="CM104">
    <w:name w:val="CM104"/>
    <w:basedOn w:val="Default"/>
    <w:next w:val="Default"/>
    <w:rsid w:val="002F120E"/>
    <w:pPr>
      <w:widowControl w:val="0"/>
      <w:spacing w:after="1023"/>
    </w:pPr>
    <w:rPr>
      <w:rFonts w:ascii="Helvetica" w:hAnsi="Helvetica" w:cs="Helvetica"/>
      <w:color w:val="auto"/>
    </w:rPr>
  </w:style>
  <w:style w:type="paragraph" w:customStyle="1" w:styleId="Header2-SubClauses">
    <w:name w:val="Header 2 - SubClauses"/>
    <w:basedOn w:val="Normal"/>
    <w:rsid w:val="002F120E"/>
    <w:pPr>
      <w:widowControl/>
      <w:tabs>
        <w:tab w:val="left" w:pos="619"/>
      </w:tabs>
      <w:overflowPunct w:val="0"/>
      <w:adjustRightInd w:val="0"/>
      <w:spacing w:after="200"/>
      <w:jc w:val="both"/>
      <w:textAlignment w:val="baseline"/>
    </w:pPr>
    <w:rPr>
      <w:rFonts w:ascii="Times New Roman" w:eastAsia="Times New Roman" w:hAnsi="Times New Roman" w:cs="Times New Roman"/>
      <w:sz w:val="24"/>
      <w:szCs w:val="20"/>
      <w:lang w:val="es-ES_tradnl" w:eastAsia="fr-FR"/>
    </w:rPr>
  </w:style>
  <w:style w:type="numbering" w:customStyle="1" w:styleId="StyleNumros1111">
    <w:name w:val="Style Numéros1111"/>
    <w:rsid w:val="002F120E"/>
    <w:pPr>
      <w:numPr>
        <w:numId w:val="69"/>
      </w:numPr>
    </w:pPr>
  </w:style>
  <w:style w:type="numbering" w:customStyle="1" w:styleId="StyleNumros2">
    <w:name w:val="Style Numéros2"/>
    <w:rsid w:val="002F120E"/>
    <w:pPr>
      <w:numPr>
        <w:numId w:val="70"/>
      </w:numPr>
    </w:pPr>
  </w:style>
  <w:style w:type="numbering" w:customStyle="1" w:styleId="StyleNumros11">
    <w:name w:val="Style Numéros11"/>
    <w:rsid w:val="002F120E"/>
    <w:pPr>
      <w:numPr>
        <w:numId w:val="68"/>
      </w:numPr>
    </w:pPr>
  </w:style>
  <w:style w:type="character" w:customStyle="1" w:styleId="En-tteoupieddepage">
    <w:name w:val="En-tête ou pied de page_"/>
    <w:link w:val="En-tteoupieddepage0"/>
    <w:rsid w:val="002F120E"/>
    <w:rPr>
      <w:rFonts w:ascii="Arial Narrow" w:eastAsia="Arial Narrow" w:hAnsi="Arial Narrow" w:cs="Arial Narrow"/>
      <w:b/>
      <w:bCs/>
      <w:sz w:val="16"/>
      <w:szCs w:val="16"/>
      <w:shd w:val="clear" w:color="auto" w:fill="FFFFFF"/>
    </w:rPr>
  </w:style>
  <w:style w:type="character" w:customStyle="1" w:styleId="En-tteoupieddepageCalibri105pt">
    <w:name w:val="En-tête ou pied de page + Calibri;10;5 pt"/>
    <w:rsid w:val="002F120E"/>
    <w:rPr>
      <w:rFonts w:ascii="Calibri" w:eastAsia="Calibri" w:hAnsi="Calibri" w:cs="Calibri"/>
      <w:b/>
      <w:bCs/>
      <w:color w:val="000000"/>
      <w:spacing w:val="0"/>
      <w:w w:val="100"/>
      <w:position w:val="0"/>
      <w:sz w:val="21"/>
      <w:szCs w:val="21"/>
      <w:shd w:val="clear" w:color="auto" w:fill="FFFFFF"/>
      <w:lang w:val="fr-FR" w:eastAsia="fr-FR" w:bidi="fr-FR"/>
    </w:rPr>
  </w:style>
  <w:style w:type="paragraph" w:customStyle="1" w:styleId="En-tteoupieddepage0">
    <w:name w:val="En-tête ou pied de page"/>
    <w:basedOn w:val="Normal"/>
    <w:link w:val="En-tteoupieddepage"/>
    <w:rsid w:val="002F120E"/>
    <w:pPr>
      <w:shd w:val="clear" w:color="auto" w:fill="FFFFFF"/>
      <w:autoSpaceDE/>
      <w:autoSpaceDN/>
      <w:spacing w:after="120" w:line="0" w:lineRule="atLeast"/>
      <w:jc w:val="center"/>
    </w:pPr>
    <w:rPr>
      <w:rFonts w:ascii="Arial Narrow" w:eastAsia="Arial Narrow" w:hAnsi="Arial Narrow" w:cs="Arial Narrow"/>
      <w:b/>
      <w:bCs/>
      <w:sz w:val="16"/>
      <w:szCs w:val="16"/>
      <w:lang w:val="en-US"/>
    </w:rPr>
  </w:style>
  <w:style w:type="character" w:customStyle="1" w:styleId="Titre4Exact">
    <w:name w:val="Titre #4 Exact"/>
    <w:rsid w:val="002F120E"/>
    <w:rPr>
      <w:rFonts w:ascii="Arial Narrow" w:eastAsia="Arial Narrow" w:hAnsi="Arial Narrow" w:cs="Arial Narrow"/>
      <w:b/>
      <w:bCs/>
      <w:i w:val="0"/>
      <w:iCs w:val="0"/>
      <w:smallCaps w:val="0"/>
      <w:strike w:val="0"/>
      <w:sz w:val="24"/>
      <w:szCs w:val="24"/>
      <w:u w:val="none"/>
    </w:rPr>
  </w:style>
  <w:style w:type="character" w:customStyle="1" w:styleId="Titre40">
    <w:name w:val="Titre #4_"/>
    <w:link w:val="Titre42"/>
    <w:rsid w:val="002F120E"/>
    <w:rPr>
      <w:rFonts w:ascii="Arial Narrow" w:eastAsia="Arial Narrow" w:hAnsi="Arial Narrow" w:cs="Arial Narrow"/>
      <w:b/>
      <w:bCs/>
      <w:sz w:val="24"/>
      <w:szCs w:val="24"/>
      <w:shd w:val="clear" w:color="auto" w:fill="FFFFFF"/>
    </w:rPr>
  </w:style>
  <w:style w:type="paragraph" w:customStyle="1" w:styleId="Titre42">
    <w:name w:val="Titre #4"/>
    <w:basedOn w:val="Normal"/>
    <w:link w:val="Titre40"/>
    <w:rsid w:val="002F120E"/>
    <w:pPr>
      <w:shd w:val="clear" w:color="auto" w:fill="FFFFFF"/>
      <w:autoSpaceDE/>
      <w:autoSpaceDN/>
      <w:spacing w:before="360" w:after="120" w:line="0" w:lineRule="atLeast"/>
      <w:ind w:hanging="440"/>
      <w:jc w:val="both"/>
      <w:outlineLvl w:val="3"/>
    </w:pPr>
    <w:rPr>
      <w:rFonts w:ascii="Arial Narrow" w:eastAsia="Arial Narrow" w:hAnsi="Arial Narrow" w:cs="Arial Narrow"/>
      <w:b/>
      <w:bCs/>
      <w:sz w:val="24"/>
      <w:szCs w:val="24"/>
      <w:lang w:val="en-US"/>
    </w:rPr>
  </w:style>
  <w:style w:type="character" w:styleId="Accentuationlgre">
    <w:name w:val="Subtle Emphasis"/>
    <w:basedOn w:val="Policepardfaut"/>
    <w:uiPriority w:val="19"/>
    <w:qFormat/>
    <w:rsid w:val="002F120E"/>
    <w:rPr>
      <w:i/>
      <w:iCs/>
      <w:color w:val="404040" w:themeColor="text1" w:themeTint="BF"/>
    </w:rPr>
  </w:style>
  <w:style w:type="character" w:styleId="Accentuationintense">
    <w:name w:val="Intense Emphasis"/>
    <w:basedOn w:val="Policepardfaut"/>
    <w:uiPriority w:val="21"/>
    <w:qFormat/>
    <w:rsid w:val="002F120E"/>
    <w:rPr>
      <w:i/>
      <w:iCs/>
      <w:color w:val="4F81BD" w:themeColor="accent1"/>
    </w:rPr>
  </w:style>
  <w:style w:type="character" w:styleId="Rfrencelgre">
    <w:name w:val="Subtle Reference"/>
    <w:basedOn w:val="Policepardfaut"/>
    <w:uiPriority w:val="31"/>
    <w:qFormat/>
    <w:rsid w:val="002F120E"/>
    <w:rPr>
      <w:smallCaps/>
      <w:color w:val="5A5A5A" w:themeColor="text1" w:themeTint="A5"/>
    </w:rPr>
  </w:style>
  <w:style w:type="paragraph" w:customStyle="1" w:styleId="footnotedescription">
    <w:name w:val="footnote description"/>
    <w:next w:val="Normal"/>
    <w:link w:val="footnotedescriptionChar"/>
    <w:hidden/>
    <w:rsid w:val="006B31E0"/>
    <w:pPr>
      <w:widowControl/>
      <w:autoSpaceDE/>
      <w:autoSpaceDN/>
      <w:spacing w:line="257" w:lineRule="auto"/>
      <w:ind w:left="180" w:right="14" w:hanging="180"/>
    </w:pPr>
    <w:rPr>
      <w:rFonts w:ascii="Times New Roman" w:eastAsia="Times New Roman" w:hAnsi="Times New Roman" w:cs="Times New Roman"/>
      <w:color w:val="000000"/>
      <w:kern w:val="2"/>
      <w:sz w:val="20"/>
      <w:szCs w:val="24"/>
      <w:lang w:val="en-CM" w:eastAsia="en-CM"/>
      <w14:ligatures w14:val="standardContextual"/>
    </w:rPr>
  </w:style>
  <w:style w:type="character" w:customStyle="1" w:styleId="footnotedescriptionChar">
    <w:name w:val="footnote description Char"/>
    <w:link w:val="footnotedescription"/>
    <w:rsid w:val="006B31E0"/>
    <w:rPr>
      <w:rFonts w:ascii="Times New Roman" w:eastAsia="Times New Roman" w:hAnsi="Times New Roman" w:cs="Times New Roman"/>
      <w:color w:val="000000"/>
      <w:kern w:val="2"/>
      <w:sz w:val="20"/>
      <w:szCs w:val="24"/>
      <w:lang w:val="en-CM" w:eastAsia="en-CM"/>
      <w14:ligatures w14:val="standardContextual"/>
    </w:rPr>
  </w:style>
  <w:style w:type="character" w:customStyle="1" w:styleId="footnotemark">
    <w:name w:val="footnote mark"/>
    <w:hidden/>
    <w:rsid w:val="006B31E0"/>
    <w:rPr>
      <w:rFonts w:ascii="Times New Roman" w:eastAsia="Times New Roman" w:hAnsi="Times New Roman" w:cs="Times New Roman"/>
      <w:color w:val="000000"/>
      <w:sz w:val="20"/>
      <w:vertAlign w:val="superscript"/>
    </w:rPr>
  </w:style>
  <w:style w:type="character" w:customStyle="1" w:styleId="fontstyle21">
    <w:name w:val="fontstyle21"/>
    <w:basedOn w:val="Policepardfaut"/>
    <w:rsid w:val="0084389D"/>
    <w:rPr>
      <w:rFonts w:ascii="Trebuchet MS" w:hAnsi="Trebuchet MS" w:hint="default"/>
      <w:b/>
      <w:bCs/>
      <w:i w:val="0"/>
      <w:iCs w:val="0"/>
      <w:color w:val="000000"/>
      <w:sz w:val="18"/>
      <w:szCs w:val="18"/>
    </w:rPr>
  </w:style>
  <w:style w:type="character" w:customStyle="1" w:styleId="fontstyle31">
    <w:name w:val="fontstyle31"/>
    <w:basedOn w:val="Policepardfaut"/>
    <w:rsid w:val="0084389D"/>
    <w:rPr>
      <w:rFonts w:ascii="Trebuchet MS" w:hAnsi="Trebuchet MS" w:hint="default"/>
      <w:b w:val="0"/>
      <w:bCs w:val="0"/>
      <w:i/>
      <w:iCs/>
      <w:color w:val="000000"/>
      <w:sz w:val="18"/>
      <w:szCs w:val="18"/>
    </w:rPr>
  </w:style>
  <w:style w:type="character" w:customStyle="1" w:styleId="fontstyle41">
    <w:name w:val="fontstyle41"/>
    <w:basedOn w:val="Policepardfaut"/>
    <w:rsid w:val="0084389D"/>
    <w:rPr>
      <w:rFonts w:ascii="Times New Roman" w:hAnsi="Times New Roman" w:cs="Times New Roman" w:hint="default"/>
      <w:b w:val="0"/>
      <w:bCs w:val="0"/>
      <w:i w:val="0"/>
      <w:iCs w:val="0"/>
      <w:color w:val="000000"/>
      <w:sz w:val="22"/>
      <w:szCs w:val="22"/>
    </w:rPr>
  </w:style>
  <w:style w:type="character" w:customStyle="1" w:styleId="fontstyle51">
    <w:name w:val="fontstyle51"/>
    <w:basedOn w:val="Policepardfaut"/>
    <w:rsid w:val="0084389D"/>
    <w:rPr>
      <w:rFonts w:ascii="Tahoma" w:hAnsi="Tahoma" w:cs="Tahoma" w:hint="default"/>
      <w:b w:val="0"/>
      <w:bCs w:val="0"/>
      <w:i w:val="0"/>
      <w:iCs w:val="0"/>
      <w:color w:val="000000"/>
      <w:sz w:val="18"/>
      <w:szCs w:val="18"/>
    </w:rPr>
  </w:style>
  <w:style w:type="character" w:styleId="Mentionnonrsolue">
    <w:name w:val="Unresolved Mention"/>
    <w:basedOn w:val="Policepardfaut"/>
    <w:uiPriority w:val="99"/>
    <w:semiHidden/>
    <w:unhideWhenUsed/>
    <w:rsid w:val="00D41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localhost/C:/Users/BC/Desktop/MINDEVEL%202025/DTAO%20MINDEVEL_2025_15_01_DAO.docx%23_Toc189124087" TargetMode="External"/><Relationship Id="rId21" Type="http://schemas.openxmlformats.org/officeDocument/2006/relationships/hyperlink" Target="file://localhost/C:/Users/BC/Desktop/MINDEVEL%202025/DTAO%20MINDEVEL_2025_15_01_DAO.docx%23_Toc189124085" TargetMode="External"/><Relationship Id="rId42" Type="http://schemas.openxmlformats.org/officeDocument/2006/relationships/image" Target="media/image3.jpg"/><Relationship Id="rId47" Type="http://schemas.openxmlformats.org/officeDocument/2006/relationships/header" Target="header3.xml"/><Relationship Id="rId63" Type="http://schemas.openxmlformats.org/officeDocument/2006/relationships/image" Target="media/image12.png"/><Relationship Id="rId68" Type="http://schemas.openxmlformats.org/officeDocument/2006/relationships/image" Target="media/image17.png"/><Relationship Id="rId84" Type="http://schemas.openxmlformats.org/officeDocument/2006/relationships/header" Target="header8.xml"/><Relationship Id="rId89" Type="http://schemas.openxmlformats.org/officeDocument/2006/relationships/footer" Target="footer11.xml"/><Relationship Id="rId16" Type="http://schemas.openxmlformats.org/officeDocument/2006/relationships/hyperlink" Target="file://localhost/C:/Users/BC/Desktop/MINDEVEL%202025/DTAO%20MINDEVEL_2025_15_01_DAO.docx%23_Toc189124081" TargetMode="External"/><Relationship Id="rId11" Type="http://schemas.openxmlformats.org/officeDocument/2006/relationships/hyperlink" Target="file://localhost/C:/Users/BC/Desktop/MINDEVEL%202025/DTAO%20MINDEVEL_2025_15_01_DAO.docx%23_Toc189124076" TargetMode="External"/><Relationship Id="rId32" Type="http://schemas.openxmlformats.org/officeDocument/2006/relationships/hyperlink" Target="http://www.marchespublics.cm/" TargetMode="External"/><Relationship Id="rId37" Type="http://schemas.openxmlformats.org/officeDocument/2006/relationships/hyperlink" Target="http://www.armp.cm/" TargetMode="External"/><Relationship Id="rId53" Type="http://schemas.openxmlformats.org/officeDocument/2006/relationships/header" Target="header6.xml"/><Relationship Id="rId58" Type="http://schemas.openxmlformats.org/officeDocument/2006/relationships/image" Target="media/image7.png"/><Relationship Id="rId74" Type="http://schemas.openxmlformats.org/officeDocument/2006/relationships/image" Target="media/image23.png"/><Relationship Id="rId79" Type="http://schemas.openxmlformats.org/officeDocument/2006/relationships/image" Target="media/image28.png"/><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file://localhost/C:/Users/BC/Desktop/MINDEVEL%202025/DTAO%20MINDEVEL_2025_15_01_DAO.docx%23_Toc189124079" TargetMode="External"/><Relationship Id="rId22" Type="http://schemas.openxmlformats.org/officeDocument/2006/relationships/hyperlink" Target="file://localhost/C:/Users/BC/Desktop/MINDEVEL%202025/DTAO%20MINDEVEL_2025_15_01_DAO.docx%23_Toc189124085" TargetMode="External"/><Relationship Id="rId27" Type="http://schemas.openxmlformats.org/officeDocument/2006/relationships/footer" Target="footer1.xml"/><Relationship Id="rId30" Type="http://schemas.openxmlformats.org/officeDocument/2006/relationships/hyperlink" Target="http://www.armp.cm/" TargetMode="External"/><Relationship Id="rId35" Type="http://schemas.openxmlformats.org/officeDocument/2006/relationships/hyperlink" Target="http://www.marchespublics.cm/" TargetMode="External"/><Relationship Id="rId43" Type="http://schemas.openxmlformats.org/officeDocument/2006/relationships/header" Target="header1.xml"/><Relationship Id="rId48" Type="http://schemas.openxmlformats.org/officeDocument/2006/relationships/footer" Target="footer4.xml"/><Relationship Id="rId56" Type="http://schemas.openxmlformats.org/officeDocument/2006/relationships/image" Target="media/image5.png"/><Relationship Id="rId64" Type="http://schemas.openxmlformats.org/officeDocument/2006/relationships/image" Target="media/image13.png"/><Relationship Id="rId69" Type="http://schemas.openxmlformats.org/officeDocument/2006/relationships/image" Target="media/image18.png"/><Relationship Id="rId77" Type="http://schemas.openxmlformats.org/officeDocument/2006/relationships/image" Target="media/image26.png"/><Relationship Id="rId8" Type="http://schemas.openxmlformats.org/officeDocument/2006/relationships/image" Target="media/image2.jpeg"/><Relationship Id="rId51" Type="http://schemas.openxmlformats.org/officeDocument/2006/relationships/footer" Target="footer5.xml"/><Relationship Id="rId72" Type="http://schemas.openxmlformats.org/officeDocument/2006/relationships/image" Target="media/image21.png"/><Relationship Id="rId80" Type="http://schemas.openxmlformats.org/officeDocument/2006/relationships/image" Target="media/image29.png"/><Relationship Id="rId85" Type="http://schemas.openxmlformats.org/officeDocument/2006/relationships/footer" Target="footer8.xml"/><Relationship Id="rId3" Type="http://schemas.openxmlformats.org/officeDocument/2006/relationships/styles" Target="styles.xml"/><Relationship Id="rId12" Type="http://schemas.openxmlformats.org/officeDocument/2006/relationships/hyperlink" Target="file://localhost/C:/Users/BC/Desktop/MINDEVEL%202025/DTAO%20MINDEVEL_2025_15_01_DAO.docx%23_Toc189124077" TargetMode="External"/><Relationship Id="rId17" Type="http://schemas.openxmlformats.org/officeDocument/2006/relationships/hyperlink" Target="file://localhost/C:/Users/BC/Desktop/MINDEVEL%202025/DTAO%20MINDEVEL_2025_15_01_DAO.docx%23_Toc189124082" TargetMode="External"/><Relationship Id="rId25" Type="http://schemas.openxmlformats.org/officeDocument/2006/relationships/hyperlink" Target="file://localhost/C:/Users/BC/Desktop/MINDEVEL%202025/DTAO%20MINDEVEL_2025_15_01_DAO.docx%23_Toc189124087" TargetMode="External"/><Relationship Id="rId33" Type="http://schemas.openxmlformats.org/officeDocument/2006/relationships/hyperlink" Target="http://www.publiccontracts.cm/" TargetMode="External"/><Relationship Id="rId38" Type="http://schemas.openxmlformats.org/officeDocument/2006/relationships/hyperlink" Target="http://www.marchespublics.cm" TargetMode="External"/><Relationship Id="rId46" Type="http://schemas.openxmlformats.org/officeDocument/2006/relationships/footer" Target="footer3.xml"/><Relationship Id="rId59" Type="http://schemas.openxmlformats.org/officeDocument/2006/relationships/image" Target="media/image8.png"/><Relationship Id="rId67" Type="http://schemas.openxmlformats.org/officeDocument/2006/relationships/image" Target="media/image16.png"/><Relationship Id="rId20" Type="http://schemas.openxmlformats.org/officeDocument/2006/relationships/hyperlink" Target="file://localhost/C:/Users/BC/Desktop/MINDEVEL%202025/DTAO%20MINDEVEL_2025_15_01_DAO.docx%23_Toc189124084" TargetMode="External"/><Relationship Id="rId41" Type="http://schemas.openxmlformats.org/officeDocument/2006/relationships/hyperlink" Target="http://www.publiccontracts.cm/" TargetMode="External"/><Relationship Id="rId54" Type="http://schemas.openxmlformats.org/officeDocument/2006/relationships/footer" Target="footer7.xml"/><Relationship Id="rId62" Type="http://schemas.openxmlformats.org/officeDocument/2006/relationships/image" Target="media/image11.png"/><Relationship Id="rId70" Type="http://schemas.openxmlformats.org/officeDocument/2006/relationships/image" Target="media/image19.png"/><Relationship Id="rId75" Type="http://schemas.openxmlformats.org/officeDocument/2006/relationships/image" Target="media/image24.png"/><Relationship Id="rId83" Type="http://schemas.openxmlformats.org/officeDocument/2006/relationships/header" Target="header7.xml"/><Relationship Id="rId88" Type="http://schemas.openxmlformats.org/officeDocument/2006/relationships/footer" Target="footer10.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localhost/C:/Users/BC/Desktop/MINDEVEL%202025/DTAO%20MINDEVEL_2025_15_01_DAO.docx%23_Toc189124080" TargetMode="External"/><Relationship Id="rId23" Type="http://schemas.openxmlformats.org/officeDocument/2006/relationships/hyperlink" Target="file://localhost/C:/Users/BC/Desktop/MINDEVEL%202025/DTAO%20MINDEVEL_2025_15_01_DAO.docx%23_Toc189124086" TargetMode="External"/><Relationship Id="rId28" Type="http://schemas.openxmlformats.org/officeDocument/2006/relationships/hyperlink" Target="http://www.marchespublics.cm/" TargetMode="External"/><Relationship Id="rId36" Type="http://schemas.openxmlformats.org/officeDocument/2006/relationships/hyperlink" Target="http://www.publiccontracts.cm/" TargetMode="External"/><Relationship Id="rId49" Type="http://schemas.openxmlformats.org/officeDocument/2006/relationships/header" Target="header4.xml"/><Relationship Id="rId57" Type="http://schemas.openxmlformats.org/officeDocument/2006/relationships/image" Target="media/image6.png"/><Relationship Id="rId10" Type="http://schemas.openxmlformats.org/officeDocument/2006/relationships/hyperlink" Target="file://localhost/C:/Users/BC/Desktop/MINDEVEL%202025/DTAO%20MINDEVEL_2025_15_01_DAO.docx%23_Toc189124075" TargetMode="External"/><Relationship Id="rId31" Type="http://schemas.openxmlformats.org/officeDocument/2006/relationships/hyperlink" Target="http://www.marchespublics.cm/" TargetMode="External"/><Relationship Id="rId44" Type="http://schemas.openxmlformats.org/officeDocument/2006/relationships/header" Target="header2.xml"/><Relationship Id="rId52" Type="http://schemas.openxmlformats.org/officeDocument/2006/relationships/footer" Target="footer6.xml"/><Relationship Id="rId60" Type="http://schemas.openxmlformats.org/officeDocument/2006/relationships/image" Target="media/image9.png"/><Relationship Id="rId65" Type="http://schemas.openxmlformats.org/officeDocument/2006/relationships/image" Target="media/image14.png"/><Relationship Id="rId73" Type="http://schemas.openxmlformats.org/officeDocument/2006/relationships/image" Target="media/image22.png"/><Relationship Id="rId78" Type="http://schemas.openxmlformats.org/officeDocument/2006/relationships/image" Target="media/image27.png"/><Relationship Id="rId81" Type="http://schemas.openxmlformats.org/officeDocument/2006/relationships/image" Target="media/image30.png"/><Relationship Id="rId86"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file://localhost/C:/Users/BC/Desktop/MINDEVEL%202025/DTAO%20MINDEVEL_2025_15_01_DAO.docx%23_Toc189124074" TargetMode="External"/><Relationship Id="rId13" Type="http://schemas.openxmlformats.org/officeDocument/2006/relationships/hyperlink" Target="file://localhost/C:/Users/BC/Desktop/MINDEVEL%202025/DTAO%20MINDEVEL_2025_15_01_DAO.docx%23_Toc189124078" TargetMode="External"/><Relationship Id="rId18" Type="http://schemas.openxmlformats.org/officeDocument/2006/relationships/hyperlink" Target="file://localhost/C:/Users/BC/Desktop/MINDEVEL%202025/DTAO%20MINDEVEL_2025_15_01_DAO.docx%23_Toc189124083" TargetMode="External"/><Relationship Id="rId39" Type="http://schemas.openxmlformats.org/officeDocument/2006/relationships/hyperlink" Target="http://www.publiccontracts.cm/" TargetMode="External"/><Relationship Id="rId34" Type="http://schemas.openxmlformats.org/officeDocument/2006/relationships/hyperlink" Target="Tel:677521371" TargetMode="External"/><Relationship Id="rId50" Type="http://schemas.openxmlformats.org/officeDocument/2006/relationships/header" Target="header5.xml"/><Relationship Id="rId55" Type="http://schemas.openxmlformats.org/officeDocument/2006/relationships/image" Target="media/image4.png"/><Relationship Id="rId76" Type="http://schemas.openxmlformats.org/officeDocument/2006/relationships/image" Target="media/image25.png"/><Relationship Id="rId7" Type="http://schemas.openxmlformats.org/officeDocument/2006/relationships/endnotes" Target="endnotes.xml"/><Relationship Id="rId71" Type="http://schemas.openxmlformats.org/officeDocument/2006/relationships/image" Target="media/image20.png"/><Relationship Id="rId2" Type="http://schemas.openxmlformats.org/officeDocument/2006/relationships/numbering" Target="numbering.xml"/><Relationship Id="rId29" Type="http://schemas.openxmlformats.org/officeDocument/2006/relationships/hyperlink" Target="http://www.publiccontracts.cm/" TargetMode="External"/><Relationship Id="rId24" Type="http://schemas.openxmlformats.org/officeDocument/2006/relationships/hyperlink" Target="file://localhost/C:/Users/BC/Desktop/MINDEVEL%202025/DTAO%20MINDEVEL_2025_15_01_DAO.docx%23_Toc189124087" TargetMode="External"/><Relationship Id="rId40" Type="http://schemas.openxmlformats.org/officeDocument/2006/relationships/hyperlink" Target="http://www.marchespublics.cm/" TargetMode="External"/><Relationship Id="rId45" Type="http://schemas.openxmlformats.org/officeDocument/2006/relationships/footer" Target="footer2.xml"/><Relationship Id="rId66" Type="http://schemas.openxmlformats.org/officeDocument/2006/relationships/image" Target="media/image15.png"/><Relationship Id="rId87" Type="http://schemas.openxmlformats.org/officeDocument/2006/relationships/header" Target="header9.xml"/><Relationship Id="rId61" Type="http://schemas.openxmlformats.org/officeDocument/2006/relationships/image" Target="media/image10.png"/><Relationship Id="rId82" Type="http://schemas.openxmlformats.org/officeDocument/2006/relationships/image" Target="media/image31.png"/><Relationship Id="rId19" Type="http://schemas.openxmlformats.org/officeDocument/2006/relationships/hyperlink" Target="file://localhost/C:/Users/BC/Desktop/MINDEVEL%202025/DTAO%20MINDEVEL_2025_15_01_DAO.docx%23_Toc18912408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BDCEF-D0C2-468D-9C24-6E2CBA6A7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111</Pages>
  <Words>42019</Words>
  <Characters>239513</Characters>
  <Application>Microsoft Office Word</Application>
  <DocSecurity>0</DocSecurity>
  <Lines>1995</Lines>
  <Paragraphs>561</Paragraphs>
  <ScaleCrop>false</ScaleCrop>
  <HeadingPairs>
    <vt:vector size="2" baseType="variant">
      <vt:variant>
        <vt:lpstr>Titre</vt:lpstr>
      </vt:variant>
      <vt:variant>
        <vt:i4>1</vt:i4>
      </vt:variant>
    </vt:vector>
  </HeadingPairs>
  <TitlesOfParts>
    <vt:vector size="1" baseType="lpstr">
      <vt:lpstr>5</vt:lpstr>
    </vt:vector>
  </TitlesOfParts>
  <Company/>
  <LinksUpToDate>false</LinksUpToDate>
  <CharactersWithSpaces>280971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JACINTHE D'EAU</dc:creator>
  <cp:keywords/>
  <dc:description/>
  <cp:lastModifiedBy>LAPTOP _</cp:lastModifiedBy>
  <cp:revision>18</cp:revision>
  <cp:lastPrinted>2025-02-19T08:27:00Z</cp:lastPrinted>
  <dcterms:created xsi:type="dcterms:W3CDTF">2026-05-14T06:04:00Z</dcterms:created>
  <dcterms:modified xsi:type="dcterms:W3CDTF">2026-06-03T06:47:00Z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Microsoft® Word 2016</vt:lpwstr>
  </property>
  <property fmtid="{D5CDD505-2E9C-101B-9397-08002B2CF9AE}" pid="4" name="LastSaved">
    <vt:filetime>2025-02-18T00:00:00Z</vt:filetime>
  </property>
  <property fmtid="{D5CDD505-2E9C-101B-9397-08002B2CF9AE}" pid="5" name="Producer">
    <vt:lpwstr>Microsoft® Word 2016</vt:lpwstr>
  </property>
</Properties>
</file>